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4" w:rsidRPr="002F5785" w:rsidRDefault="0044286D">
      <w:pPr>
        <w:pStyle w:val="Teksttreci0"/>
        <w:shd w:val="clear" w:color="auto" w:fill="auto"/>
        <w:spacing w:after="278" w:line="200" w:lineRule="exact"/>
        <w:ind w:left="7760" w:firstLine="0"/>
      </w:pPr>
      <w:r>
        <w:t xml:space="preserve">Załącznik nr </w:t>
      </w:r>
      <w:r w:rsidR="005C7107">
        <w:t>5</w:t>
      </w:r>
    </w:p>
    <w:p w:rsidR="000A1E64" w:rsidRPr="002F5785" w:rsidRDefault="0044286D">
      <w:pPr>
        <w:pStyle w:val="Teksttreci20"/>
        <w:shd w:val="clear" w:color="auto" w:fill="auto"/>
        <w:tabs>
          <w:tab w:val="left" w:leader="dot" w:pos="5124"/>
        </w:tabs>
        <w:spacing w:before="0" w:after="119" w:line="170" w:lineRule="exact"/>
        <w:ind w:left="3060"/>
        <w:rPr>
          <w:sz w:val="20"/>
          <w:szCs w:val="20"/>
        </w:rPr>
      </w:pPr>
      <w:r w:rsidRPr="002F5785">
        <w:rPr>
          <w:sz w:val="20"/>
          <w:szCs w:val="20"/>
        </w:rPr>
        <w:t>UMOWA nr</w:t>
      </w:r>
      <w:r w:rsidRPr="002F5785">
        <w:rPr>
          <w:sz w:val="20"/>
          <w:szCs w:val="20"/>
        </w:rPr>
        <w:tab/>
        <w:t>(projekt)</w:t>
      </w:r>
    </w:p>
    <w:p w:rsidR="000A1E64" w:rsidRDefault="0044286D">
      <w:pPr>
        <w:pStyle w:val="Teksttreci0"/>
        <w:shd w:val="clear" w:color="auto" w:fill="auto"/>
        <w:tabs>
          <w:tab w:val="left" w:leader="dot" w:pos="3505"/>
        </w:tabs>
        <w:spacing w:after="0" w:line="394" w:lineRule="exact"/>
        <w:ind w:left="380"/>
        <w:jc w:val="both"/>
      </w:pPr>
      <w:r>
        <w:t>zawarta w dniu</w:t>
      </w:r>
      <w:r>
        <w:tab/>
        <w:t xml:space="preserve">w </w:t>
      </w:r>
      <w:r w:rsidR="00E60BAE">
        <w:t>Kołobrzegu</w:t>
      </w:r>
      <w:r>
        <w:t xml:space="preserve"> pomiędzy:</w:t>
      </w:r>
    </w:p>
    <w:p w:rsidR="000A1E64" w:rsidRDefault="0044286D">
      <w:pPr>
        <w:pStyle w:val="Nagwek20"/>
        <w:keepNext/>
        <w:keepLines/>
        <w:shd w:val="clear" w:color="auto" w:fill="auto"/>
        <w:ind w:left="380"/>
      </w:pPr>
      <w:bookmarkStart w:id="0" w:name="bookmark0"/>
      <w:r>
        <w:t>Gmin</w:t>
      </w:r>
      <w:r>
        <w:rPr>
          <w:rStyle w:val="Nagwek21"/>
        </w:rPr>
        <w:t>ą</w:t>
      </w:r>
      <w:r>
        <w:t xml:space="preserve"> </w:t>
      </w:r>
      <w:r w:rsidR="00E60BAE">
        <w:t>Kołobrzeg</w:t>
      </w:r>
      <w:r>
        <w:t xml:space="preserve">, ul. </w:t>
      </w:r>
      <w:r w:rsidR="00E60BAE">
        <w:t>Trzebiatowska 48A</w:t>
      </w:r>
      <w:r>
        <w:t xml:space="preserve">, </w:t>
      </w:r>
      <w:r w:rsidR="00E60BAE">
        <w:t>78</w:t>
      </w:r>
      <w:r>
        <w:t>-</w:t>
      </w:r>
      <w:r w:rsidR="00E60BAE">
        <w:t>100</w:t>
      </w:r>
      <w:r>
        <w:t xml:space="preserve"> </w:t>
      </w:r>
      <w:r w:rsidR="00E60BAE">
        <w:t>Kołobrzeg</w:t>
      </w:r>
      <w:r>
        <w:rPr>
          <w:rStyle w:val="Nagwek2Bezpogrubienia"/>
        </w:rPr>
        <w:t xml:space="preserve"> zwaną dalej</w:t>
      </w:r>
      <w:r>
        <w:t xml:space="preserve"> „Zamawiaj</w:t>
      </w:r>
      <w:r>
        <w:rPr>
          <w:rStyle w:val="Nagwek21"/>
        </w:rPr>
        <w:t>ą</w:t>
      </w:r>
      <w:r>
        <w:t>cym"</w:t>
      </w:r>
      <w:bookmarkEnd w:id="0"/>
    </w:p>
    <w:p w:rsidR="000A1E64" w:rsidRDefault="0044286D">
      <w:pPr>
        <w:pStyle w:val="Teksttreci0"/>
        <w:shd w:val="clear" w:color="auto" w:fill="auto"/>
        <w:spacing w:after="0" w:line="394" w:lineRule="exact"/>
        <w:ind w:left="380"/>
        <w:jc w:val="both"/>
      </w:pPr>
      <w:r>
        <w:t>reprezentowaną przez:</w:t>
      </w:r>
    </w:p>
    <w:p w:rsidR="000A1E64" w:rsidRDefault="00E60BAE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ind w:left="380"/>
      </w:pPr>
      <w:bookmarkStart w:id="1" w:name="bookmark1"/>
      <w:r>
        <w:t>Tadeusza Kowalskiego</w:t>
      </w:r>
      <w:r w:rsidR="0044286D">
        <w:t xml:space="preserve"> - Wójta Gminy</w:t>
      </w:r>
      <w:bookmarkEnd w:id="1"/>
      <w:r>
        <w:t xml:space="preserve"> Kołobrzeg</w:t>
      </w:r>
    </w:p>
    <w:p w:rsidR="00E60BAE" w:rsidRDefault="00E60BAE">
      <w:pPr>
        <w:pStyle w:val="Teksttreci0"/>
        <w:shd w:val="clear" w:color="auto" w:fill="auto"/>
        <w:tabs>
          <w:tab w:val="left" w:leader="dot" w:pos="9049"/>
        </w:tabs>
        <w:spacing w:after="0" w:line="394" w:lineRule="exact"/>
        <w:ind w:left="380"/>
        <w:jc w:val="both"/>
      </w:pPr>
    </w:p>
    <w:p w:rsidR="00E60BAE" w:rsidRDefault="00E60BAE">
      <w:pPr>
        <w:pStyle w:val="Teksttreci0"/>
        <w:shd w:val="clear" w:color="auto" w:fill="auto"/>
        <w:tabs>
          <w:tab w:val="left" w:leader="dot" w:pos="9049"/>
        </w:tabs>
        <w:spacing w:after="0" w:line="394" w:lineRule="exact"/>
        <w:ind w:left="380"/>
        <w:jc w:val="both"/>
      </w:pPr>
    </w:p>
    <w:p w:rsidR="000A1E64" w:rsidRDefault="0044286D">
      <w:pPr>
        <w:pStyle w:val="Teksttreci0"/>
        <w:shd w:val="clear" w:color="auto" w:fill="auto"/>
        <w:tabs>
          <w:tab w:val="left" w:leader="dot" w:pos="9049"/>
        </w:tabs>
        <w:spacing w:after="0" w:line="394" w:lineRule="exact"/>
        <w:ind w:left="380"/>
        <w:jc w:val="both"/>
      </w:pPr>
      <w:r>
        <w:t xml:space="preserve">a: </w:t>
      </w:r>
      <w:r>
        <w:tab/>
      </w:r>
    </w:p>
    <w:p w:rsidR="00423DAF" w:rsidRDefault="0044286D">
      <w:pPr>
        <w:pStyle w:val="Teksttreci0"/>
        <w:shd w:val="clear" w:color="auto" w:fill="auto"/>
        <w:tabs>
          <w:tab w:val="left" w:leader="dot" w:pos="4753"/>
        </w:tabs>
        <w:spacing w:after="455" w:line="394" w:lineRule="exact"/>
        <w:ind w:left="380" w:right="2960"/>
      </w:pPr>
      <w:r>
        <w:t>zwanym dalej</w:t>
      </w:r>
      <w:r>
        <w:rPr>
          <w:rStyle w:val="TeksttreciPogrubienie"/>
        </w:rPr>
        <w:t xml:space="preserve"> „Wykonawc</w:t>
      </w:r>
      <w:r>
        <w:rPr>
          <w:rStyle w:val="TeksttreciPogrubienie0"/>
        </w:rPr>
        <w:t>ą"</w:t>
      </w:r>
      <w:r>
        <w:t xml:space="preserve"> reprezentowanym przez: </w:t>
      </w:r>
    </w:p>
    <w:p w:rsidR="00E60BAE" w:rsidRDefault="00423DAF" w:rsidP="00423DAF">
      <w:pPr>
        <w:pStyle w:val="Teksttreci0"/>
        <w:shd w:val="clear" w:color="auto" w:fill="auto"/>
        <w:tabs>
          <w:tab w:val="left" w:leader="dot" w:pos="4753"/>
        </w:tabs>
        <w:spacing w:after="455" w:line="394" w:lineRule="exact"/>
        <w:ind w:left="380" w:right="2960"/>
      </w:pPr>
      <w:r>
        <w:t>1.</w:t>
      </w:r>
      <w:r w:rsidR="0044286D">
        <w:tab/>
      </w:r>
      <w:r w:rsidR="00E60BAE">
        <w:tab/>
      </w:r>
    </w:p>
    <w:p w:rsidR="000A1E64" w:rsidRDefault="0044286D">
      <w:pPr>
        <w:pStyle w:val="Nagwek10"/>
        <w:keepNext/>
        <w:keepLines/>
        <w:shd w:val="clear" w:color="auto" w:fill="auto"/>
        <w:spacing w:before="0" w:after="45" w:line="200" w:lineRule="exact"/>
        <w:ind w:left="4320"/>
      </w:pPr>
      <w:bookmarkStart w:id="2" w:name="bookmark3"/>
      <w:r>
        <w:t>§ 1.</w:t>
      </w:r>
      <w:bookmarkEnd w:id="2"/>
    </w:p>
    <w:p w:rsidR="000A1E64" w:rsidRDefault="0044286D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/>
        <w:jc w:val="both"/>
      </w:pPr>
      <w:r>
        <w:t>Umowa jest następstwem wyboru najkorzystniejszej oferty Wykonawcy w postępowaniu o udzielenie zamówienia publicznego prowadzonego w trybie przetargu nieograniczonego.</w:t>
      </w:r>
    </w:p>
    <w:p w:rsidR="000A1E64" w:rsidRDefault="0044286D">
      <w:pPr>
        <w:pStyle w:val="Teksttreci40"/>
        <w:numPr>
          <w:ilvl w:val="1"/>
          <w:numId w:val="1"/>
        </w:numPr>
        <w:shd w:val="clear" w:color="auto" w:fill="auto"/>
        <w:tabs>
          <w:tab w:val="left" w:pos="385"/>
        </w:tabs>
        <w:ind w:left="380" w:right="20"/>
      </w:pPr>
      <w:r>
        <w:rPr>
          <w:rStyle w:val="Teksttreci4BezpogrubieniaBezkursywy"/>
        </w:rPr>
        <w:t xml:space="preserve">Przedmiotem umowy </w:t>
      </w:r>
      <w:r w:rsidR="00E60BAE" w:rsidRPr="007A6DB7">
        <w:t>Dostawa oraz montaż komputerów i innych pomocy dydaktycznych w ramach programu CYFROWA SZKOŁA dla Szkoły Podstawowej w Dźwirzynie</w:t>
      </w:r>
      <w:r>
        <w:t xml:space="preserve">, </w:t>
      </w:r>
      <w:r>
        <w:rPr>
          <w:rStyle w:val="Teksttreci4BezpogrubieniaBezkursywy"/>
        </w:rPr>
        <w:t>zwanych dalej sprzętem.</w:t>
      </w:r>
    </w:p>
    <w:p w:rsidR="000A1E64" w:rsidRDefault="0044286D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/>
        <w:jc w:val="both"/>
      </w:pPr>
      <w:r>
        <w:t>Wykonawca zobowiązuje się dostarczyć, zainstalować i uruchomić sprzęt, którego nazwy, ilości i ceny zawiera Załącznik nr 1 do specyfikacj</w:t>
      </w:r>
      <w:r w:rsidR="008B70F5">
        <w:t>i istotnych warunków zamówienia oraz zapewni podstawowe, bezpłatne szkolenie nauczycieli, którzy będą korzystali z zakupionego sprzętu w czasie lekcji, z zakresu podstawowej obsługi i pokazania możliwości sprzętu i oprogramowania.</w:t>
      </w:r>
    </w:p>
    <w:p w:rsidR="000A1E64" w:rsidRDefault="0044286D">
      <w:pPr>
        <w:pStyle w:val="Teksttreci0"/>
        <w:numPr>
          <w:ilvl w:val="1"/>
          <w:numId w:val="1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Zakres rzeczowy przedmiotu umowy określa zestawienie stanowiące Załącznik nr 1 do SIWZ. Sprzęt musi spełniać wymogi i parametry określone w SIWZ.</w:t>
      </w:r>
    </w:p>
    <w:p w:rsidR="000A1E64" w:rsidRDefault="0044286D">
      <w:pPr>
        <w:pStyle w:val="Nagwek10"/>
        <w:keepNext/>
        <w:keepLines/>
        <w:shd w:val="clear" w:color="auto" w:fill="auto"/>
        <w:spacing w:before="0" w:after="164" w:line="254" w:lineRule="exact"/>
        <w:ind w:left="4320"/>
      </w:pPr>
      <w:bookmarkStart w:id="3" w:name="bookmark4"/>
      <w:r>
        <w:t>§ 2.</w:t>
      </w:r>
      <w:bookmarkEnd w:id="3"/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66"/>
        </w:tabs>
        <w:spacing w:after="102" w:line="200" w:lineRule="exact"/>
        <w:ind w:left="380"/>
        <w:jc w:val="both"/>
      </w:pPr>
      <w:r>
        <w:t>Strony ustalają termin realizacji do 30 dni od daty podpisania umowy.</w:t>
      </w:r>
    </w:p>
    <w:p w:rsidR="000A1E64" w:rsidRDefault="0044286D">
      <w:pPr>
        <w:pStyle w:val="Nagwek10"/>
        <w:keepNext/>
        <w:keepLines/>
        <w:shd w:val="clear" w:color="auto" w:fill="auto"/>
        <w:spacing w:before="0" w:after="45" w:line="200" w:lineRule="exact"/>
        <w:ind w:left="4320"/>
      </w:pPr>
      <w:bookmarkStart w:id="4" w:name="bookmark5"/>
      <w:r>
        <w:t>§ 3.</w:t>
      </w:r>
      <w:bookmarkEnd w:id="4"/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 xml:space="preserve">Przedmiot umowy zostanie dostarczony </w:t>
      </w:r>
      <w:r w:rsidR="00DA5F45" w:rsidRPr="00421806">
        <w:t>wraz z wniesieniem do wskazanych pomieszczeń</w:t>
      </w:r>
      <w:r w:rsidR="00DA5F45" w:rsidRPr="00560B7F">
        <w:rPr>
          <w:sz w:val="22"/>
        </w:rPr>
        <w:t xml:space="preserve"> </w:t>
      </w:r>
      <w:r>
        <w:t xml:space="preserve">do </w:t>
      </w:r>
      <w:r w:rsidR="00E60BAE" w:rsidRPr="00243494">
        <w:rPr>
          <w:b/>
        </w:rPr>
        <w:t>Szkoły Podstawowej w Dźwirzynie, ul. Hanki Sawickiej 27, 78-131 Dźwirzyno</w:t>
      </w:r>
      <w:r>
        <w:t xml:space="preserve"> - na koszt i ryzyko Wykonawcy.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/>
        <w:jc w:val="both"/>
      </w:pPr>
      <w:r>
        <w:t>Odbiór przedmiotu umowy nastąpi w wyznaczonym przez Zamawiającego dniu roboczym tj. od poniedziałku do piątku w godz. 8:00-14:00.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80"/>
        </w:tabs>
        <w:spacing w:after="0" w:line="254" w:lineRule="exact"/>
        <w:ind w:left="380" w:right="20"/>
        <w:jc w:val="both"/>
      </w:pPr>
      <w:r>
        <w:t>Odbioru przedmiotu umowy dokona Komisja powołana przez Zamawiającego, która zobowiązana jest sprawdzić sprzęt pod względem ilościowym i jakościowym mającym na celu wykazanie, że dostarczony przedmiot umowy spełnia wymagania określone w zamówieniu oraz pokwitować jego odbiór według faktury.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380" w:right="20"/>
        <w:jc w:val="both"/>
      </w:pPr>
      <w:r>
        <w:t xml:space="preserve">Z czynności odbioru przedstawiciele stron spiszą protokół odbioru. Odbiór uważa się za dokonany, jeżeli protokół odbioru będzie podpisany przez obie strony bez uwag. Jeżeli w trakcie odbioru zastaną stwierdzone wady, usterki i braki dające się usunąć, Zamawiający może odmówić odbioru </w:t>
      </w:r>
      <w:r w:rsidR="00E60BAE">
        <w:t>prz</w:t>
      </w:r>
      <w:r>
        <w:t>edmiotu umowy wyznaczając Wykonawcy termin do ich usunięcia, nie dłuższy niż 14 dni. Wykonawca usunie wady lub usterki na własny koszt.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380" w:right="20"/>
        <w:jc w:val="both"/>
      </w:pPr>
      <w:r>
        <w:t>Wraz z towarem Wykonawca wyda Zamawiającemu karty gwarancyjne i instrukcje w języku polskim dotyczące dostarczonego sprzętu.</w:t>
      </w: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 w:rsidP="00E60BAE">
      <w:pPr>
        <w:pStyle w:val="Nagwek30"/>
        <w:keepNext/>
        <w:keepLines/>
        <w:shd w:val="clear" w:color="auto" w:fill="auto"/>
        <w:ind w:left="4320"/>
      </w:pPr>
      <w:r>
        <w:t>§ 4.</w:t>
      </w: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0A1E64" w:rsidRDefault="0044286D">
      <w:pPr>
        <w:pStyle w:val="Teksttreci0"/>
        <w:shd w:val="clear" w:color="auto" w:fill="auto"/>
        <w:spacing w:after="0" w:line="250" w:lineRule="exact"/>
        <w:ind w:left="360"/>
        <w:jc w:val="both"/>
      </w:pPr>
      <w:r>
        <w:t>Strony postanawiają, że uprawnionymi do reprezentowania stron i odpowiedzialnymi</w:t>
      </w:r>
    </w:p>
    <w:p w:rsidR="000A1E64" w:rsidRDefault="0044286D">
      <w:pPr>
        <w:pStyle w:val="Teksttreci0"/>
        <w:shd w:val="clear" w:color="auto" w:fill="auto"/>
        <w:spacing w:after="0" w:line="250" w:lineRule="exact"/>
        <w:ind w:left="360"/>
        <w:jc w:val="both"/>
      </w:pPr>
      <w:r>
        <w:t>za realizację postanowień umowy są:</w:t>
      </w:r>
    </w:p>
    <w:p w:rsidR="000A1E64" w:rsidRDefault="0044286D">
      <w:pPr>
        <w:pStyle w:val="Teksttreci0"/>
        <w:numPr>
          <w:ilvl w:val="0"/>
          <w:numId w:val="2"/>
        </w:numPr>
        <w:shd w:val="clear" w:color="auto" w:fill="auto"/>
        <w:tabs>
          <w:tab w:val="left" w:pos="883"/>
          <w:tab w:val="left" w:leader="dot" w:pos="7570"/>
        </w:tabs>
        <w:spacing w:after="0" w:line="250" w:lineRule="exact"/>
        <w:ind w:left="720" w:firstLine="0"/>
      </w:pPr>
      <w:r>
        <w:t xml:space="preserve">z ramienia Wykonawcy: </w:t>
      </w:r>
      <w:r>
        <w:tab/>
      </w:r>
    </w:p>
    <w:p w:rsidR="000A1E64" w:rsidRDefault="0044286D">
      <w:pPr>
        <w:pStyle w:val="Teksttreci0"/>
        <w:numPr>
          <w:ilvl w:val="0"/>
          <w:numId w:val="2"/>
        </w:numPr>
        <w:shd w:val="clear" w:color="auto" w:fill="auto"/>
        <w:tabs>
          <w:tab w:val="left" w:pos="883"/>
          <w:tab w:val="left" w:leader="dot" w:pos="7507"/>
        </w:tabs>
        <w:spacing w:after="0" w:line="379" w:lineRule="exact"/>
        <w:ind w:left="720" w:firstLine="0"/>
      </w:pPr>
      <w:r>
        <w:t xml:space="preserve">z ramienia Zamawiającego: </w:t>
      </w:r>
      <w:r>
        <w:tab/>
      </w:r>
    </w:p>
    <w:p w:rsidR="000A1E64" w:rsidRDefault="0044286D">
      <w:pPr>
        <w:pStyle w:val="Nagwek30"/>
        <w:keepNext/>
        <w:keepLines/>
        <w:shd w:val="clear" w:color="auto" w:fill="auto"/>
        <w:ind w:left="4320"/>
      </w:pPr>
      <w:bookmarkStart w:id="5" w:name="bookmark6"/>
      <w:r>
        <w:t>§ 5.</w:t>
      </w:r>
      <w:bookmarkEnd w:id="5"/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41"/>
        </w:tabs>
        <w:spacing w:after="0" w:line="379" w:lineRule="exact"/>
        <w:ind w:left="360"/>
        <w:jc w:val="both"/>
      </w:pPr>
      <w:r>
        <w:t>Wartość zamówienia zgodnie z ofertą wynosi:</w:t>
      </w:r>
    </w:p>
    <w:p w:rsidR="000A1E64" w:rsidRDefault="004F66D4">
      <w:pPr>
        <w:pStyle w:val="Spistreci0"/>
        <w:shd w:val="clear" w:color="auto" w:fill="auto"/>
        <w:tabs>
          <w:tab w:val="left" w:leader="dot" w:pos="3230"/>
          <w:tab w:val="right" w:leader="dot" w:pos="8679"/>
        </w:tabs>
        <w:ind w:left="360"/>
      </w:pPr>
      <w:r w:rsidRPr="004F66D4">
        <w:fldChar w:fldCharType="begin"/>
      </w:r>
      <w:r w:rsidR="0044286D">
        <w:instrText xml:space="preserve"> TOC \o "1-3" \h \z </w:instrText>
      </w:r>
      <w:r w:rsidRPr="004F66D4">
        <w:fldChar w:fldCharType="separate"/>
      </w:r>
      <w:r w:rsidR="0044286D">
        <w:t>netto</w:t>
      </w:r>
      <w:r w:rsidR="0044286D">
        <w:tab/>
        <w:t xml:space="preserve">zł, (słownie: </w:t>
      </w:r>
      <w:r w:rsidR="0044286D">
        <w:tab/>
        <w:t>)</w:t>
      </w:r>
    </w:p>
    <w:p w:rsidR="000A1E64" w:rsidRDefault="0044286D">
      <w:pPr>
        <w:pStyle w:val="Spistreci0"/>
        <w:shd w:val="clear" w:color="auto" w:fill="auto"/>
        <w:tabs>
          <w:tab w:val="left" w:leader="dot" w:pos="3086"/>
          <w:tab w:val="right" w:leader="dot" w:pos="7882"/>
        </w:tabs>
        <w:ind w:left="360"/>
      </w:pPr>
      <w:r>
        <w:t xml:space="preserve">stawka pod. </w:t>
      </w:r>
      <w:r w:rsidRPr="00E60BAE">
        <w:t>VAT</w:t>
      </w:r>
      <w:r>
        <w:tab/>
        <w:t xml:space="preserve">%, wartość pod. </w:t>
      </w:r>
      <w:r w:rsidRPr="00E60BAE">
        <w:t xml:space="preserve">VAT: </w:t>
      </w:r>
      <w:r>
        <w:tab/>
        <w:t>zł</w:t>
      </w:r>
    </w:p>
    <w:p w:rsidR="000A1E64" w:rsidRDefault="0044286D">
      <w:pPr>
        <w:pStyle w:val="Spistreci20"/>
        <w:shd w:val="clear" w:color="auto" w:fill="auto"/>
        <w:tabs>
          <w:tab w:val="left" w:leader="dot" w:pos="3182"/>
          <w:tab w:val="right" w:leader="dot" w:pos="8679"/>
        </w:tabs>
        <w:ind w:left="360"/>
      </w:pPr>
      <w:r>
        <w:t>brutto</w:t>
      </w:r>
      <w:r>
        <w:tab/>
        <w:t>zł, (słownie:</w:t>
      </w:r>
      <w:r>
        <w:tab/>
        <w:t>)</w:t>
      </w:r>
      <w:r w:rsidR="004F66D4">
        <w:fldChar w:fldCharType="end"/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/>
        <w:jc w:val="both"/>
      </w:pPr>
      <w:r>
        <w:t>Ceny sprzętu w okresie obowiązywania umowy nie ulegną zmianie.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54" w:lineRule="exact"/>
        <w:ind w:left="360" w:right="20"/>
        <w:jc w:val="both"/>
      </w:pPr>
      <w:r>
        <w:t xml:space="preserve">Wykonawca wystawi fakturę zgodnie z pozycjami wymienionymi w załączniku Nr </w:t>
      </w:r>
      <w:r w:rsidR="00D540F3">
        <w:t>3</w:t>
      </w:r>
      <w:r>
        <w:t xml:space="preserve"> do SIWZ.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70"/>
        </w:tabs>
        <w:spacing w:after="0" w:line="254" w:lineRule="exact"/>
        <w:ind w:left="360" w:right="20"/>
        <w:jc w:val="both"/>
      </w:pPr>
      <w:r>
        <w:t xml:space="preserve">Fakturę należy wystawić na: </w:t>
      </w:r>
      <w:r w:rsidR="00E60BAE">
        <w:t>Gmin</w:t>
      </w:r>
      <w:r w:rsidR="00E60BAE">
        <w:rPr>
          <w:rStyle w:val="Nagwek21"/>
        </w:rPr>
        <w:t>a</w:t>
      </w:r>
      <w:r w:rsidR="00E60BAE">
        <w:t xml:space="preserve"> Kołobrzeg, ul. Trzebiatowska 48A, 78-100 Kołobrzeg</w:t>
      </w:r>
      <w:r>
        <w:t xml:space="preserve"> - NIP </w:t>
      </w:r>
      <w:r w:rsidR="00E60BAE">
        <w:t>671</w:t>
      </w:r>
      <w:r>
        <w:t>-</w:t>
      </w:r>
      <w:r w:rsidR="00E60BAE">
        <w:t>17</w:t>
      </w:r>
      <w:r>
        <w:t>-</w:t>
      </w:r>
      <w:r w:rsidR="00E60BAE">
        <w:t>87</w:t>
      </w:r>
      <w:r>
        <w:t>-</w:t>
      </w:r>
      <w:r w:rsidR="006E183A">
        <w:t>463</w:t>
      </w:r>
      <w:r>
        <w:t xml:space="preserve"> jako jednostkę realizującą obowiązki wynikające z niniejszej umowy.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 w:right="20"/>
        <w:jc w:val="both"/>
      </w:pPr>
      <w:r>
        <w:t xml:space="preserve">Zapłata nastąpi po wypełnieniu przez Wykonawcę wszystkich jego obowiązków względem Zamawiającego wynikających z niniejszej umowy - w całości, w terminie 30 dni od dnia </w:t>
      </w:r>
      <w:r w:rsidR="002F21E5">
        <w:t>dostarczenia</w:t>
      </w:r>
      <w:r>
        <w:t xml:space="preserve"> rachunku.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 w:right="20"/>
        <w:jc w:val="both"/>
      </w:pPr>
      <w:r>
        <w:t>W przypadku nieterminowego regulowania należności Zamawiający zapłaci Wykonawcy odsetki ustawowe.</w:t>
      </w:r>
    </w:p>
    <w:p w:rsidR="000A1E64" w:rsidRDefault="0044286D">
      <w:pPr>
        <w:pStyle w:val="Nagwek30"/>
        <w:keepNext/>
        <w:keepLines/>
        <w:shd w:val="clear" w:color="auto" w:fill="auto"/>
        <w:spacing w:after="60" w:line="254" w:lineRule="exact"/>
        <w:ind w:left="4320"/>
      </w:pPr>
      <w:bookmarkStart w:id="6" w:name="bookmark7"/>
      <w:r>
        <w:t>§ 6.</w:t>
      </w:r>
      <w:bookmarkEnd w:id="6"/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41"/>
        </w:tabs>
        <w:spacing w:after="0" w:line="254" w:lineRule="exact"/>
        <w:ind w:left="360" w:right="20"/>
        <w:jc w:val="both"/>
      </w:pPr>
      <w:r>
        <w:t>W razie stwierdzenia wad w trakcie użytkowania dostarczonego przedmiotu umowy lub braków, Zamawiający prześle reklamację Wykonawcy, który udzieli odpowiedzi na nią w terminie 14 dni od dnia jej otrzymania.</w:t>
      </w:r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 w:right="20"/>
        <w:jc w:val="both"/>
      </w:pPr>
      <w:r>
        <w:t>Wykonawca udziela na dostarczony przedmiot umowy określony w załączniku nr 1 do SIWZ gwarancji jakości i rękojmi na okres min. 3 lat (w przypadku tablic interaktywnych 5 lat) od dnia podpisania przez Zamawiającego protokołu przyjęcia.</w:t>
      </w:r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50"/>
        </w:tabs>
        <w:spacing w:after="0" w:line="254" w:lineRule="exact"/>
        <w:ind w:left="360" w:right="20"/>
        <w:jc w:val="both"/>
      </w:pPr>
      <w:r>
        <w:t>W ramach udzielonej gwarancji jakości i rękojmi Wykonawca wymieni wadliwy przedmiot umowy na nowy w terminie do 14 dni od dnia zgłoszenia reklamacji.</w:t>
      </w:r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65"/>
        </w:tabs>
        <w:spacing w:after="0" w:line="254" w:lineRule="exact"/>
        <w:ind w:left="360" w:right="20"/>
        <w:jc w:val="both"/>
      </w:pPr>
      <w:r>
        <w:t>Serwis gwarancyjny i pogwarancyjny będzie realizowany przez producenta lub autoryzowanego partnera serwisowego producenta.</w:t>
      </w:r>
    </w:p>
    <w:p w:rsidR="000A1E64" w:rsidRDefault="0044286D">
      <w:pPr>
        <w:pStyle w:val="Nagwek30"/>
        <w:keepNext/>
        <w:keepLines/>
        <w:shd w:val="clear" w:color="auto" w:fill="auto"/>
        <w:spacing w:after="60" w:line="254" w:lineRule="exact"/>
        <w:ind w:left="4320"/>
      </w:pPr>
      <w:bookmarkStart w:id="7" w:name="bookmark8"/>
      <w:r>
        <w:t>§ 7.</w:t>
      </w:r>
      <w:bookmarkEnd w:id="7"/>
    </w:p>
    <w:p w:rsidR="000A1E64" w:rsidRDefault="0044286D">
      <w:pPr>
        <w:pStyle w:val="Teksttreci0"/>
        <w:numPr>
          <w:ilvl w:val="3"/>
          <w:numId w:val="2"/>
        </w:numPr>
        <w:shd w:val="clear" w:color="auto" w:fill="auto"/>
        <w:tabs>
          <w:tab w:val="left" w:pos="341"/>
        </w:tabs>
        <w:spacing w:after="0" w:line="254" w:lineRule="exact"/>
        <w:ind w:left="360" w:right="20"/>
        <w:jc w:val="both"/>
      </w:pPr>
      <w:r>
        <w:t>Oprócz przypadków określonych w Kodeksie Cywilnym Zamawiający może odstąpić od umowy w razie wystąpienia istotnej zmiany okoliczności powodującej, że wykonanie umowy nie leży w interesie publicznym. W przypadku powyższych powodów Wykonawcy przysługuje wynagrodzenie należne z tytułu wykonanej części usługi potwierdzonej przez Zamawiającego.</w:t>
      </w:r>
    </w:p>
    <w:p w:rsidR="000A1E64" w:rsidRDefault="0044286D">
      <w:pPr>
        <w:pStyle w:val="Teksttreci0"/>
        <w:numPr>
          <w:ilvl w:val="3"/>
          <w:numId w:val="2"/>
        </w:numPr>
        <w:shd w:val="clear" w:color="auto" w:fill="auto"/>
        <w:tabs>
          <w:tab w:val="left" w:pos="360"/>
        </w:tabs>
        <w:spacing w:after="0" w:line="254" w:lineRule="exact"/>
        <w:ind w:left="360" w:right="20"/>
        <w:jc w:val="both"/>
      </w:pPr>
      <w:r>
        <w:t>Zobowiązany może odstąpić od umowy, jeżeli Wykonawca nie dostarczy sprzętu w terminie określonym w § 2 ust. 1.</w:t>
      </w:r>
    </w:p>
    <w:p w:rsidR="000A1E64" w:rsidRDefault="0044286D">
      <w:pPr>
        <w:pStyle w:val="Teksttreci0"/>
        <w:numPr>
          <w:ilvl w:val="3"/>
          <w:numId w:val="2"/>
        </w:numPr>
        <w:shd w:val="clear" w:color="auto" w:fill="auto"/>
        <w:tabs>
          <w:tab w:val="left" w:pos="360"/>
        </w:tabs>
        <w:spacing w:after="0" w:line="254" w:lineRule="exact"/>
        <w:ind w:left="360" w:right="20"/>
        <w:jc w:val="both"/>
      </w:pPr>
      <w:r>
        <w:t>Niedopuszczalne jest pod rygorem nieważności wprowadzanie zmian i postanowień</w:t>
      </w:r>
      <w:r w:rsidR="0046656A">
        <w:t xml:space="preserve"> umowy </w:t>
      </w:r>
      <w:r>
        <w:t>, jeżeli przy ich uwzględnieniu należałoby zmienić treść oferty na podstawie, której dokonano wyboru chyba, że konieczność wprowadzenia takich zmian wynika z okoliczności, których nie można było przewidzieć w chwili zawarcia umowy.</w:t>
      </w:r>
    </w:p>
    <w:p w:rsidR="000A1E64" w:rsidRDefault="0044286D">
      <w:pPr>
        <w:pStyle w:val="Nagwek30"/>
        <w:keepNext/>
        <w:keepLines/>
        <w:shd w:val="clear" w:color="auto" w:fill="auto"/>
        <w:spacing w:after="104" w:line="254" w:lineRule="exact"/>
        <w:ind w:left="4320"/>
      </w:pPr>
      <w:bookmarkStart w:id="8" w:name="bookmark9"/>
      <w:r>
        <w:t>§ 8.</w:t>
      </w:r>
      <w:bookmarkEnd w:id="8"/>
    </w:p>
    <w:p w:rsidR="000A1E64" w:rsidRDefault="0044286D">
      <w:pPr>
        <w:pStyle w:val="Teksttreci0"/>
        <w:shd w:val="clear" w:color="auto" w:fill="auto"/>
        <w:spacing w:after="33" w:line="200" w:lineRule="exact"/>
        <w:ind w:left="360"/>
        <w:jc w:val="both"/>
      </w:pPr>
      <w:r>
        <w:t>Wykonawca jest zobowiązany zapłacić Zamawiającemu następujące kary, z</w:t>
      </w:r>
    </w:p>
    <w:p w:rsidR="000A1E64" w:rsidRDefault="0044286D">
      <w:pPr>
        <w:pStyle w:val="Teksttreci0"/>
        <w:shd w:val="clear" w:color="auto" w:fill="auto"/>
        <w:spacing w:after="0" w:line="200" w:lineRule="exact"/>
        <w:ind w:left="360"/>
        <w:jc w:val="both"/>
      </w:pPr>
      <w:r>
        <w:t>wyjątkiem należycie udokumentowanych przypadków „siły wyższej":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lastRenderedPageBreak/>
        <w:t>10% wartości zamówienia brutto w przypadku niewykonania lub nienależytego wykonania zobowiązania z przyczyn, za które odpowiedzialność ponosi Wykonawca.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90"/>
        </w:tabs>
        <w:spacing w:after="0" w:line="254" w:lineRule="exact"/>
        <w:ind w:left="380" w:right="20"/>
        <w:jc w:val="both"/>
      </w:pPr>
      <w:r>
        <w:t>0,5% wartości zamówienia brutto za każdy dzień zwłoki w przypadku niedostarczenia przedmiotu zamówienia w terminie.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Za zwłokę w usunięciu wad stwierdzonych przy odbiorze lub w okresie gwarancji, w wysokości 0,1% wartości przedmiotu zamówienia za każdy dzień zwłoki liczonej od dnia wyznaczonego na usunięcie wad.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90"/>
        </w:tabs>
        <w:spacing w:after="0" w:line="254" w:lineRule="exact"/>
        <w:ind w:left="380" w:right="20"/>
        <w:jc w:val="both"/>
      </w:pPr>
      <w:r>
        <w:t>Zamawiający może dochodzić odszkodowania uzupełniającego przewyższającego wysokość kar umownych, do wysokości rzeczywiście poniesionej szkody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Zamawiający jest uprawniony do potrącenia z wynagrodzenia przysługującego Wykonawcy kwoty odpowiadającej wysokości kar umownych naliczanych zgodnie z postanowieniami niniejszej umowy.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Wykonawca przyjmuje pełną odpowiedzialność za szkody powstałe w trakcie wykonywania obowiązków przez pracowników Wykonawcy.</w:t>
      </w:r>
    </w:p>
    <w:p w:rsidR="000A1E64" w:rsidRDefault="0044286D">
      <w:pPr>
        <w:pStyle w:val="Teksttreci50"/>
        <w:shd w:val="clear" w:color="auto" w:fill="auto"/>
        <w:ind w:left="4260"/>
      </w:pPr>
      <w:r>
        <w:t>§ 9.</w:t>
      </w:r>
    </w:p>
    <w:p w:rsidR="000A1E64" w:rsidRDefault="0044286D">
      <w:pPr>
        <w:pStyle w:val="Teksttreci0"/>
        <w:shd w:val="clear" w:color="auto" w:fill="auto"/>
        <w:spacing w:after="0" w:line="254" w:lineRule="exact"/>
        <w:ind w:left="380"/>
        <w:jc w:val="both"/>
      </w:pPr>
      <w:r>
        <w:t>Wykonawca nie może powierzyć wykonywania zobowiązań wynikających z niniejszej</w:t>
      </w:r>
    </w:p>
    <w:p w:rsidR="000A1E64" w:rsidRDefault="0044286D">
      <w:pPr>
        <w:pStyle w:val="Teksttreci0"/>
        <w:shd w:val="clear" w:color="auto" w:fill="auto"/>
        <w:spacing w:after="0" w:line="254" w:lineRule="exact"/>
        <w:ind w:left="380"/>
        <w:jc w:val="both"/>
      </w:pPr>
      <w:r>
        <w:t>umowy osobie trzeciej bez zgody Zamawiającego wyrażonej na piśmie.</w:t>
      </w:r>
    </w:p>
    <w:p w:rsidR="000A1E64" w:rsidRDefault="0044286D">
      <w:pPr>
        <w:pStyle w:val="Teksttreci50"/>
        <w:shd w:val="clear" w:color="auto" w:fill="auto"/>
        <w:ind w:left="4260"/>
      </w:pPr>
      <w:r>
        <w:t>§ 10.</w:t>
      </w:r>
    </w:p>
    <w:p w:rsidR="000A1E64" w:rsidRDefault="0044286D">
      <w:pPr>
        <w:pStyle w:val="Teksttreci0"/>
        <w:numPr>
          <w:ilvl w:val="5"/>
          <w:numId w:val="2"/>
        </w:numPr>
        <w:shd w:val="clear" w:color="auto" w:fill="auto"/>
        <w:tabs>
          <w:tab w:val="left" w:pos="361"/>
        </w:tabs>
        <w:spacing w:after="0" w:line="254" w:lineRule="exact"/>
        <w:ind w:left="380" w:right="20"/>
        <w:jc w:val="both"/>
      </w:pPr>
      <w:r>
        <w:t>Wszelkie zmiany niniejszej umowy wymagają formy pisemnej pod rygorem nieważności.</w:t>
      </w:r>
    </w:p>
    <w:p w:rsidR="000A1E64" w:rsidRDefault="0044286D">
      <w:pPr>
        <w:pStyle w:val="Teksttreci0"/>
        <w:numPr>
          <w:ilvl w:val="5"/>
          <w:numId w:val="2"/>
        </w:numPr>
        <w:shd w:val="clear" w:color="auto" w:fill="auto"/>
        <w:tabs>
          <w:tab w:val="left" w:pos="375"/>
        </w:tabs>
        <w:spacing w:after="0" w:line="254" w:lineRule="exact"/>
        <w:ind w:left="380" w:right="20"/>
        <w:jc w:val="both"/>
      </w:pPr>
      <w:r>
        <w:t>We wszystkich sprawach nieuregulowanych w niniejszej umowie zastosowanie mają przepisy Kodeksu Cywilnego, jeżeli przepisy ustawy - Prawo Zamówień Publicznych nie stanowią inaczej.</w:t>
      </w:r>
    </w:p>
    <w:p w:rsidR="000A1E64" w:rsidRDefault="0044286D">
      <w:pPr>
        <w:pStyle w:val="Teksttreci50"/>
        <w:shd w:val="clear" w:color="auto" w:fill="auto"/>
        <w:ind w:left="4260"/>
      </w:pPr>
      <w:r>
        <w:t>§ 11.</w:t>
      </w:r>
    </w:p>
    <w:p w:rsidR="000A1E64" w:rsidRDefault="0044286D">
      <w:pPr>
        <w:pStyle w:val="Teksttreci0"/>
        <w:numPr>
          <w:ilvl w:val="6"/>
          <w:numId w:val="2"/>
        </w:numPr>
        <w:shd w:val="clear" w:color="auto" w:fill="auto"/>
        <w:tabs>
          <w:tab w:val="left" w:pos="366"/>
        </w:tabs>
        <w:spacing w:after="0" w:line="254" w:lineRule="exact"/>
        <w:ind w:left="380" w:right="20"/>
        <w:jc w:val="both"/>
      </w:pPr>
      <w:r>
        <w:t>Strony mają obowiązek wzajemnego informowania o wszelkich zmianach statusu prawnego swojego przedsiębiorstwa, a także o wszczęciu postępowania upadłościowego, układowego i likwidacyjnego.</w:t>
      </w:r>
    </w:p>
    <w:p w:rsidR="000A1E64" w:rsidRDefault="0044286D">
      <w:pPr>
        <w:pStyle w:val="Teksttreci0"/>
        <w:numPr>
          <w:ilvl w:val="6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Ewentualne spory powstałe na tle wykonywania przedmiotu umowy strony rozstrzygać będą polubownie. W przypadku nie dojścia do porozumienia spory rozstrzygane będą przez sąd właściwy rzeczowo dla siedziby Zamawiającego.</w:t>
      </w:r>
    </w:p>
    <w:p w:rsidR="000A1E64" w:rsidRDefault="0044286D">
      <w:pPr>
        <w:pStyle w:val="Teksttreci50"/>
        <w:shd w:val="clear" w:color="auto" w:fill="auto"/>
        <w:spacing w:after="64"/>
        <w:ind w:left="4260"/>
      </w:pPr>
      <w:r>
        <w:t>§ 12.</w:t>
      </w:r>
    </w:p>
    <w:p w:rsidR="000A1E64" w:rsidRDefault="0044286D">
      <w:pPr>
        <w:pStyle w:val="Teksttreci0"/>
        <w:shd w:val="clear" w:color="auto" w:fill="auto"/>
        <w:spacing w:after="0" w:line="250" w:lineRule="exact"/>
        <w:ind w:left="380"/>
        <w:jc w:val="both"/>
      </w:pPr>
      <w:r>
        <w:t>Umowę sporządzono w 3 jednobrzmiących egzemplarzach, 2 dla Zamawiającego i 1</w:t>
      </w:r>
    </w:p>
    <w:p w:rsidR="000A1E64" w:rsidRDefault="0044286D">
      <w:pPr>
        <w:pStyle w:val="Teksttreci0"/>
        <w:shd w:val="clear" w:color="auto" w:fill="auto"/>
        <w:spacing w:after="0" w:line="250" w:lineRule="exact"/>
        <w:ind w:left="380"/>
        <w:jc w:val="both"/>
      </w:pPr>
      <w:r>
        <w:t>dla Wykonawcy.</w:t>
      </w:r>
    </w:p>
    <w:p w:rsidR="000A1E64" w:rsidRDefault="0044286D">
      <w:pPr>
        <w:pStyle w:val="Teksttreci50"/>
        <w:shd w:val="clear" w:color="auto" w:fill="auto"/>
        <w:spacing w:after="56" w:line="250" w:lineRule="exact"/>
        <w:ind w:left="4260"/>
      </w:pPr>
      <w:r>
        <w:t>§ 13.</w:t>
      </w:r>
    </w:p>
    <w:p w:rsidR="000A1E64" w:rsidRDefault="0044286D">
      <w:pPr>
        <w:pStyle w:val="Teksttreci0"/>
        <w:shd w:val="clear" w:color="auto" w:fill="auto"/>
        <w:spacing w:after="0" w:line="254" w:lineRule="exact"/>
        <w:ind w:left="380"/>
        <w:jc w:val="both"/>
      </w:pPr>
      <w:r>
        <w:t>Integralną część niniejszej umowy stanowi:</w:t>
      </w:r>
    </w:p>
    <w:p w:rsidR="000A1E64" w:rsidRDefault="0044286D">
      <w:pPr>
        <w:pStyle w:val="Teksttreci0"/>
        <w:numPr>
          <w:ilvl w:val="7"/>
          <w:numId w:val="2"/>
        </w:numPr>
        <w:shd w:val="clear" w:color="auto" w:fill="auto"/>
        <w:tabs>
          <w:tab w:val="left" w:pos="366"/>
        </w:tabs>
        <w:spacing w:after="0" w:line="254" w:lineRule="exact"/>
        <w:ind w:left="380"/>
        <w:jc w:val="both"/>
      </w:pPr>
      <w:r>
        <w:t>Specyfikacja Istotnych Warunków Zamówienia</w:t>
      </w:r>
    </w:p>
    <w:p w:rsidR="000A1E64" w:rsidRDefault="0044286D">
      <w:pPr>
        <w:pStyle w:val="Teksttreci0"/>
        <w:numPr>
          <w:ilvl w:val="7"/>
          <w:numId w:val="2"/>
        </w:numPr>
        <w:shd w:val="clear" w:color="auto" w:fill="auto"/>
        <w:tabs>
          <w:tab w:val="left" w:pos="380"/>
        </w:tabs>
        <w:spacing w:after="0" w:line="254" w:lineRule="exact"/>
        <w:ind w:left="380"/>
        <w:jc w:val="both"/>
      </w:pPr>
      <w:r>
        <w:t>Specyfikacja wymogów technicznych sprzętu (załącznik nr 1)</w:t>
      </w:r>
    </w:p>
    <w:p w:rsidR="000A1E64" w:rsidRDefault="00D540F3">
      <w:pPr>
        <w:pStyle w:val="Teksttreci0"/>
        <w:numPr>
          <w:ilvl w:val="7"/>
          <w:numId w:val="2"/>
        </w:numPr>
        <w:shd w:val="clear" w:color="auto" w:fill="auto"/>
        <w:tabs>
          <w:tab w:val="left" w:pos="380"/>
        </w:tabs>
        <w:spacing w:after="0" w:line="254" w:lineRule="exact"/>
        <w:ind w:left="380"/>
        <w:jc w:val="both"/>
      </w:pPr>
      <w:r>
        <w:t xml:space="preserve">Formularz ofertowy </w:t>
      </w:r>
      <w:r w:rsidR="0044286D">
        <w:t>(załącznik nr 2)</w:t>
      </w:r>
    </w:p>
    <w:p w:rsidR="000442B4" w:rsidRDefault="00D540F3" w:rsidP="000442B4">
      <w:pPr>
        <w:pStyle w:val="Teksttreci0"/>
        <w:numPr>
          <w:ilvl w:val="7"/>
          <w:numId w:val="2"/>
        </w:numPr>
        <w:shd w:val="clear" w:color="auto" w:fill="auto"/>
        <w:tabs>
          <w:tab w:val="left" w:pos="370"/>
        </w:tabs>
        <w:spacing w:after="0" w:line="254" w:lineRule="exact"/>
        <w:ind w:left="380"/>
        <w:jc w:val="both"/>
      </w:pPr>
      <w:r>
        <w:t xml:space="preserve">Formularz cenowy </w:t>
      </w:r>
      <w:r w:rsidR="0044286D">
        <w:t>(załącznik nr 3)</w:t>
      </w:r>
    </w:p>
    <w:p w:rsidR="000442B4" w:rsidRDefault="0044286D" w:rsidP="000442B4">
      <w:pPr>
        <w:pStyle w:val="Teksttreci0"/>
        <w:numPr>
          <w:ilvl w:val="7"/>
          <w:numId w:val="2"/>
        </w:numPr>
        <w:shd w:val="clear" w:color="auto" w:fill="auto"/>
        <w:tabs>
          <w:tab w:val="left" w:pos="370"/>
        </w:tabs>
        <w:spacing w:after="0" w:line="254" w:lineRule="exact"/>
        <w:ind w:left="380"/>
        <w:jc w:val="both"/>
      </w:pPr>
      <w:r>
        <w:t xml:space="preserve">Wzór karty gwarancji jakości (załącznik nr </w:t>
      </w:r>
      <w:r w:rsidR="00DA5F45">
        <w:t>4</w:t>
      </w:r>
      <w:r>
        <w:t>)</w:t>
      </w: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36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A1E64" w:rsidRDefault="0044286D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  <w:r>
        <w:t>WYKONAWCA</w:t>
      </w:r>
      <w:r>
        <w:tab/>
        <w:t>ZAMAWIAJĄCY</w:t>
      </w:r>
    </w:p>
    <w:sectPr w:rsidR="000A1E64" w:rsidSect="002F5785">
      <w:footerReference w:type="even" r:id="rId7"/>
      <w:footerReference w:type="default" r:id="rId8"/>
      <w:type w:val="continuous"/>
      <w:pgSz w:w="11905" w:h="16837"/>
      <w:pgMar w:top="1134" w:right="1403" w:bottom="993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3D" w:rsidRDefault="00BD1E3D" w:rsidP="000A1E64">
      <w:r>
        <w:separator/>
      </w:r>
    </w:p>
  </w:endnote>
  <w:endnote w:type="continuationSeparator" w:id="1">
    <w:p w:rsidR="00BD1E3D" w:rsidRDefault="00BD1E3D" w:rsidP="000A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64" w:rsidRDefault="004F66D4">
    <w:pPr>
      <w:pStyle w:val="Nagweklubstopka0"/>
      <w:framePr w:w="11903" w:h="158" w:wrap="none" w:vAnchor="text" w:hAnchor="page" w:x="2" w:y="-925"/>
      <w:shd w:val="clear" w:color="auto" w:fill="auto"/>
      <w:ind w:left="10373"/>
    </w:pPr>
    <w:fldSimple w:instr=" PAGE \* MERGEFORMAT ">
      <w:r w:rsidR="0046656A" w:rsidRPr="0046656A">
        <w:rPr>
          <w:rStyle w:val="Nagweklubstopka11pt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64" w:rsidRDefault="004F66D4">
    <w:pPr>
      <w:pStyle w:val="Nagweklubstopka0"/>
      <w:framePr w:w="11903" w:h="158" w:wrap="none" w:vAnchor="text" w:hAnchor="page" w:x="2" w:y="-925"/>
      <w:shd w:val="clear" w:color="auto" w:fill="auto"/>
      <w:ind w:left="10397"/>
    </w:pPr>
    <w:fldSimple w:instr=" PAGE \* MERGEFORMAT ">
      <w:r w:rsidR="0046656A" w:rsidRPr="0046656A">
        <w:rPr>
          <w:rStyle w:val="Nagweklubstopka11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3D" w:rsidRDefault="00BD1E3D"/>
  </w:footnote>
  <w:footnote w:type="continuationSeparator" w:id="1">
    <w:p w:rsidR="00BD1E3D" w:rsidRDefault="00BD1E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EF3"/>
    <w:multiLevelType w:val="multilevel"/>
    <w:tmpl w:val="9F26E9E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B0C11"/>
    <w:multiLevelType w:val="multilevel"/>
    <w:tmpl w:val="41D86DD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1E64"/>
    <w:rsid w:val="000442B4"/>
    <w:rsid w:val="000A1E64"/>
    <w:rsid w:val="000D6284"/>
    <w:rsid w:val="002F21E5"/>
    <w:rsid w:val="002F5785"/>
    <w:rsid w:val="0037519D"/>
    <w:rsid w:val="00421806"/>
    <w:rsid w:val="00423DAF"/>
    <w:rsid w:val="0044286D"/>
    <w:rsid w:val="0044329A"/>
    <w:rsid w:val="0046656A"/>
    <w:rsid w:val="004F66D4"/>
    <w:rsid w:val="00532329"/>
    <w:rsid w:val="005C7107"/>
    <w:rsid w:val="006E183A"/>
    <w:rsid w:val="007165F0"/>
    <w:rsid w:val="007A7C35"/>
    <w:rsid w:val="007F685D"/>
    <w:rsid w:val="008B70F5"/>
    <w:rsid w:val="00936AD0"/>
    <w:rsid w:val="00AC4118"/>
    <w:rsid w:val="00B9117C"/>
    <w:rsid w:val="00BD1E3D"/>
    <w:rsid w:val="00D540F3"/>
    <w:rsid w:val="00DA5F45"/>
    <w:rsid w:val="00E60BAE"/>
    <w:rsid w:val="00E834BE"/>
    <w:rsid w:val="00F10898"/>
    <w:rsid w:val="00F61BB1"/>
    <w:rsid w:val="00FC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1E6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A1E64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0A1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">
    <w:name w:val="Nagłówek lub stopka + 11 pt"/>
    <w:basedOn w:val="Nagweklubstopka"/>
    <w:rsid w:val="000A1E64"/>
    <w:rPr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1">
    <w:name w:val="Nagłówek #2"/>
    <w:basedOn w:val="Nagwek2"/>
    <w:rsid w:val="000A1E64"/>
    <w:rPr>
      <w:spacing w:val="0"/>
    </w:rPr>
  </w:style>
  <w:style w:type="character" w:customStyle="1" w:styleId="Nagwek2Bezpogrubienia">
    <w:name w:val="Nagłówek #2 + Bez pogrubienia"/>
    <w:basedOn w:val="Nagwek2"/>
    <w:rsid w:val="000A1E64"/>
    <w:rPr>
      <w:b/>
      <w:bCs/>
      <w:spacing w:val="0"/>
    </w:rPr>
  </w:style>
  <w:style w:type="character" w:customStyle="1" w:styleId="Nagwek22">
    <w:name w:val="Nagłówek #2 (2)_"/>
    <w:basedOn w:val="Domylnaczcionkaakapitu"/>
    <w:link w:val="Nagwek2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0A1E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0A1E64"/>
    <w:rPr>
      <w:b/>
      <w:bCs/>
      <w:spacing w:val="0"/>
    </w:rPr>
  </w:style>
  <w:style w:type="character" w:customStyle="1" w:styleId="TeksttreciPogrubienie0">
    <w:name w:val="Tekst treści + Pogrubienie"/>
    <w:basedOn w:val="Teksttreci"/>
    <w:rsid w:val="000A1E64"/>
    <w:rPr>
      <w:b/>
      <w:bCs/>
      <w:spacing w:val="0"/>
    </w:rPr>
  </w:style>
  <w:style w:type="character" w:customStyle="1" w:styleId="Nagwek1">
    <w:name w:val="Nagłówek #1_"/>
    <w:basedOn w:val="Domylnaczcionkaakapitu"/>
    <w:link w:val="Nagwek1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BezpogrubieniaBezkursywy">
    <w:name w:val="Tekst treści (4) + Bez pogrubienia;Bez kursywy"/>
    <w:basedOn w:val="Teksttreci4"/>
    <w:rsid w:val="000A1E64"/>
    <w:rPr>
      <w:b/>
      <w:bCs/>
      <w:i/>
      <w:iCs/>
      <w:spacing w:val="0"/>
    </w:rPr>
  </w:style>
  <w:style w:type="character" w:customStyle="1" w:styleId="PogrubienieNagweklubstopkaVerdana">
    <w:name w:val="Pogrubienie;Nagłówek lub stopka + Verdana"/>
    <w:basedOn w:val="Nagweklubstopka"/>
    <w:rsid w:val="000A1E64"/>
    <w:rPr>
      <w:rFonts w:ascii="Verdana" w:eastAsia="Verdana" w:hAnsi="Verdana" w:cs="Verdana"/>
      <w:b/>
      <w:bCs/>
      <w:spacing w:val="0"/>
      <w:sz w:val="20"/>
      <w:szCs w:val="20"/>
    </w:rPr>
  </w:style>
  <w:style w:type="character" w:customStyle="1" w:styleId="Nagwek3">
    <w:name w:val="Nagłówek #3_"/>
    <w:basedOn w:val="Domylnaczcionkaakapitu"/>
    <w:link w:val="Nagwek3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Spistreci2">
    <w:name w:val="Spis treści (2)_"/>
    <w:basedOn w:val="Domylnaczcionkaakapitu"/>
    <w:link w:val="Spistreci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A1E64"/>
    <w:pPr>
      <w:shd w:val="clear" w:color="auto" w:fill="FFFFFF"/>
      <w:spacing w:after="300" w:line="0" w:lineRule="atLeast"/>
      <w:ind w:hanging="360"/>
    </w:pPr>
    <w:rPr>
      <w:rFonts w:ascii="Verdana" w:eastAsia="Verdana" w:hAnsi="Verdana" w:cs="Verdana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0A1E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A1E64"/>
    <w:pPr>
      <w:shd w:val="clear" w:color="auto" w:fill="FFFFFF"/>
      <w:spacing w:before="300" w:after="300"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0A1E64"/>
    <w:pPr>
      <w:shd w:val="clear" w:color="auto" w:fill="FFFFFF"/>
      <w:spacing w:line="394" w:lineRule="exact"/>
      <w:ind w:hanging="360"/>
      <w:jc w:val="both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220">
    <w:name w:val="Nagłówek #2 (2)"/>
    <w:basedOn w:val="Normalny"/>
    <w:link w:val="Nagwek22"/>
    <w:rsid w:val="000A1E64"/>
    <w:pPr>
      <w:shd w:val="clear" w:color="auto" w:fill="FFFFFF"/>
      <w:spacing w:line="394" w:lineRule="exact"/>
      <w:outlineLvl w:val="1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0A1E64"/>
    <w:pPr>
      <w:shd w:val="clear" w:color="auto" w:fill="FFFFFF"/>
      <w:spacing w:line="39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Nagwek10">
    <w:name w:val="Nagłówek #1"/>
    <w:basedOn w:val="Normalny"/>
    <w:link w:val="Nagwek1"/>
    <w:rsid w:val="000A1E64"/>
    <w:pPr>
      <w:shd w:val="clear" w:color="auto" w:fill="FFFFFF"/>
      <w:spacing w:before="300" w:after="120" w:line="0" w:lineRule="atLeast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0A1E64"/>
    <w:pPr>
      <w:shd w:val="clear" w:color="auto" w:fill="FFFFFF"/>
      <w:spacing w:line="254" w:lineRule="exact"/>
      <w:ind w:hanging="36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0A1E64"/>
    <w:pPr>
      <w:shd w:val="clear" w:color="auto" w:fill="FFFFFF"/>
      <w:spacing w:line="379" w:lineRule="exact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pistreci0">
    <w:name w:val="Spis treści"/>
    <w:basedOn w:val="Normalny"/>
    <w:link w:val="Spistreci"/>
    <w:rsid w:val="000A1E64"/>
    <w:pPr>
      <w:shd w:val="clear" w:color="auto" w:fill="FFFFFF"/>
      <w:spacing w:line="379" w:lineRule="exact"/>
    </w:pPr>
    <w:rPr>
      <w:rFonts w:ascii="Verdana" w:eastAsia="Verdana" w:hAnsi="Verdana" w:cs="Verdana"/>
      <w:sz w:val="20"/>
      <w:szCs w:val="20"/>
    </w:rPr>
  </w:style>
  <w:style w:type="paragraph" w:customStyle="1" w:styleId="Spistreci20">
    <w:name w:val="Spis treści (2)"/>
    <w:basedOn w:val="Normalny"/>
    <w:link w:val="Spistreci2"/>
    <w:rsid w:val="000A1E64"/>
    <w:pPr>
      <w:shd w:val="clear" w:color="auto" w:fill="FFFFFF"/>
      <w:spacing w:line="379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0A1E64"/>
    <w:pPr>
      <w:shd w:val="clear" w:color="auto" w:fill="FFFFFF"/>
      <w:spacing w:after="60" w:line="254" w:lineRule="exact"/>
    </w:pPr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60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0BAE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60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0BA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 cyfr_szk.</vt:lpstr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 cyfr_szk.</dc:title>
  <dc:creator>Marcin</dc:creator>
  <cp:lastModifiedBy>piotr</cp:lastModifiedBy>
  <cp:revision>16</cp:revision>
  <dcterms:created xsi:type="dcterms:W3CDTF">2012-09-10T13:05:00Z</dcterms:created>
  <dcterms:modified xsi:type="dcterms:W3CDTF">2012-10-18T08:23:00Z</dcterms:modified>
</cp:coreProperties>
</file>