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1A" w:rsidRDefault="0021721A" w:rsidP="0021721A">
      <w:pPr>
        <w:pStyle w:val="Tytu"/>
      </w:pPr>
      <w:r>
        <w:t xml:space="preserve">I n f o </w:t>
      </w:r>
      <w:proofErr w:type="spellStart"/>
      <w:r>
        <w:t>r</w:t>
      </w:r>
      <w:proofErr w:type="spellEnd"/>
      <w:r>
        <w:t xml:space="preserve"> m a c j a</w:t>
      </w:r>
    </w:p>
    <w:p w:rsidR="0021721A" w:rsidRDefault="0021721A" w:rsidP="0021721A"/>
    <w:p w:rsidR="0021721A" w:rsidRDefault="0021721A" w:rsidP="0021721A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wyniku  przetargu na sprzedaż niżej wymienionych nieruchomości przeprowadzonego dn. 20.10.2011 r. w Urzędzie Gminy Kołobrzeg</w:t>
      </w:r>
    </w:p>
    <w:p w:rsidR="0021721A" w:rsidRDefault="0021721A" w:rsidP="0021721A">
      <w:pPr>
        <w:pStyle w:val="Nagwek2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>I  przetarg ustny nieograniczony</w:t>
      </w:r>
    </w:p>
    <w:p w:rsidR="0021721A" w:rsidRDefault="0021721A" w:rsidP="0021721A">
      <w:pPr>
        <w:tabs>
          <w:tab w:val="left" w:pos="1843"/>
        </w:tabs>
        <w:rPr>
          <w:b/>
          <w:bCs/>
        </w:rPr>
      </w:pPr>
    </w:p>
    <w:p w:rsidR="0021721A" w:rsidRDefault="0021721A" w:rsidP="0021721A">
      <w:pPr>
        <w:tabs>
          <w:tab w:val="left" w:pos="1843"/>
        </w:tabs>
        <w:rPr>
          <w:b/>
          <w:bCs/>
        </w:rPr>
      </w:pPr>
      <w:r>
        <w:rPr>
          <w:b/>
          <w:bCs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"/>
        <w:gridCol w:w="1235"/>
        <w:gridCol w:w="1705"/>
        <w:gridCol w:w="1184"/>
        <w:gridCol w:w="1515"/>
        <w:gridCol w:w="1618"/>
        <w:gridCol w:w="1426"/>
      </w:tblGrid>
      <w:tr w:rsidR="0021721A" w:rsidTr="0021721A">
        <w:trPr>
          <w:trHeight w:val="10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Najwyższa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osiągnięta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21721A" w:rsidTr="0021721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616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617/1</w:t>
            </w:r>
          </w:p>
          <w:p w:rsidR="0021721A" w:rsidRDefault="00217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J.Krasickiego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0,7309 ha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0,2857 ha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łącznie: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1,0166 ha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 35255/1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892.000,-</w:t>
            </w:r>
          </w:p>
          <w:p w:rsidR="0021721A" w:rsidRDefault="00217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1721A" w:rsidRDefault="0021721A" w:rsidP="0021721A">
      <w:pPr>
        <w:tabs>
          <w:tab w:val="left" w:pos="1843"/>
        </w:tabs>
        <w:rPr>
          <w:b/>
          <w:bCs/>
        </w:rPr>
      </w:pPr>
    </w:p>
    <w:p w:rsidR="0021721A" w:rsidRDefault="0021721A" w:rsidP="0021721A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"/>
        <w:gridCol w:w="1052"/>
        <w:gridCol w:w="1750"/>
        <w:gridCol w:w="1250"/>
        <w:gridCol w:w="1549"/>
        <w:gridCol w:w="1618"/>
        <w:gridCol w:w="1464"/>
      </w:tblGrid>
      <w:tr w:rsidR="0021721A" w:rsidTr="0021721A">
        <w:trPr>
          <w:trHeight w:val="100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Najwyższa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osiągnięta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21721A" w:rsidTr="002172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160/61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Borkowska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2130 ha"/>
              </w:smartTagPr>
              <w:r>
                <w:rPr>
                  <w:sz w:val="20"/>
                  <w:szCs w:val="20"/>
                </w:rPr>
                <w:t>0,2130 ha</w:t>
              </w:r>
            </w:smartTag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KO1L/00012501/4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502.000,-</w:t>
            </w:r>
          </w:p>
          <w:p w:rsidR="0021721A" w:rsidRDefault="002172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</w:pPr>
            <w:r>
              <w:t>-/-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21A" w:rsidTr="0021721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160/62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Borkowska</w:t>
            </w:r>
          </w:p>
          <w:p w:rsidR="0021721A" w:rsidRDefault="0021721A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0,2844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KO1L/00012501/4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636.000,-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</w:pPr>
            <w:r>
              <w:t>-/-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1721A" w:rsidRDefault="0021721A" w:rsidP="0021721A">
      <w:pPr>
        <w:rPr>
          <w:sz w:val="32"/>
          <w:szCs w:val="32"/>
        </w:rPr>
      </w:pPr>
    </w:p>
    <w:p w:rsidR="0021721A" w:rsidRDefault="0021721A" w:rsidP="0021721A">
      <w:pPr>
        <w:tabs>
          <w:tab w:val="left" w:pos="1843"/>
        </w:tabs>
        <w:rPr>
          <w:b/>
          <w:bCs/>
        </w:rPr>
      </w:pPr>
      <w:r>
        <w:rPr>
          <w:b/>
          <w:bCs/>
        </w:rPr>
        <w:t>ROŚCIĘCINO: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"/>
        <w:gridCol w:w="877"/>
        <w:gridCol w:w="1969"/>
        <w:gridCol w:w="1256"/>
        <w:gridCol w:w="1602"/>
        <w:gridCol w:w="1560"/>
        <w:gridCol w:w="1419"/>
      </w:tblGrid>
      <w:tr w:rsidR="0021721A" w:rsidTr="0021721A">
        <w:trPr>
          <w:trHeight w:val="10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:rsidR="0021721A" w:rsidRDefault="002172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21721A" w:rsidRDefault="0021721A">
            <w:pPr>
              <w:jc w:val="center"/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21721A" w:rsidRDefault="0021721A">
            <w:pPr>
              <w:jc w:val="center"/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Najwyższa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osiągnięta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21721A" w:rsidRDefault="0021721A">
            <w:pPr>
              <w:jc w:val="center"/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21721A" w:rsidTr="0021721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17/24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0,4069 ha</w:t>
            </w:r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KO1L/00014043/1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192.000,-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193.920,-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 HYDROBUD</w:t>
            </w:r>
          </w:p>
        </w:tc>
      </w:tr>
      <w:tr w:rsidR="0021721A" w:rsidTr="0021721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17/25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,2263 ha"/>
              </w:smartTagPr>
              <w:r>
                <w:rPr>
                  <w:sz w:val="20"/>
                  <w:szCs w:val="20"/>
                </w:rPr>
                <w:t>2,2263 ha</w:t>
              </w:r>
            </w:smartTag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KO1L/00014043/1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737.000,-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21A" w:rsidTr="0021721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17/26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1,9938 ha"/>
              </w:smartTagPr>
              <w:r>
                <w:rPr>
                  <w:sz w:val="20"/>
                  <w:szCs w:val="20"/>
                </w:rPr>
                <w:t>1,9938 ha</w:t>
              </w:r>
            </w:smartTag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KO1L/00014043/1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520.000,-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721A" w:rsidTr="0021721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17/29</w:t>
            </w:r>
          </w:p>
          <w:p w:rsidR="0021721A" w:rsidRDefault="0021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,0677 ha"/>
              </w:smartTagPr>
              <w:r>
                <w:rPr>
                  <w:sz w:val="20"/>
                  <w:szCs w:val="20"/>
                </w:rPr>
                <w:t>2,0677 ha</w:t>
              </w:r>
            </w:smartTag>
          </w:p>
          <w:p w:rsidR="0021721A" w:rsidRDefault="0021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KO1L/00014043/1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601.000,-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1A" w:rsidRDefault="0021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1721A" w:rsidRDefault="0021721A" w:rsidP="0021721A"/>
    <w:p w:rsidR="0021721A" w:rsidRDefault="0021721A" w:rsidP="0021721A">
      <w:pPr>
        <w:rPr>
          <w:szCs w:val="20"/>
        </w:rPr>
      </w:pPr>
      <w:r>
        <w:rPr>
          <w:szCs w:val="20"/>
        </w:rPr>
        <w:t>Informację wywiesza się na okres 7 dni licząc od daty prawomocnego rozstrzygnięcia przetargu tj. od dnia 27.10.2011r.  do dnia 2.11.2011r.</w:t>
      </w:r>
    </w:p>
    <w:p w:rsidR="0021721A" w:rsidRDefault="0021721A" w:rsidP="0021721A">
      <w:pPr>
        <w:rPr>
          <w:szCs w:val="20"/>
        </w:rPr>
      </w:pPr>
    </w:p>
    <w:p w:rsidR="0021721A" w:rsidRDefault="0021721A" w:rsidP="0021721A">
      <w:pPr>
        <w:pStyle w:val="Tekstpodstawowy"/>
        <w:jc w:val="left"/>
        <w:rPr>
          <w:szCs w:val="24"/>
        </w:rPr>
      </w:pPr>
    </w:p>
    <w:p w:rsidR="0021721A" w:rsidRDefault="0021721A" w:rsidP="0021721A">
      <w:pPr>
        <w:pStyle w:val="Tekstpodstawowy"/>
        <w:jc w:val="left"/>
      </w:pPr>
      <w:r>
        <w:t>Kołobrzeg, dnia 27.10.2011 r.</w:t>
      </w:r>
    </w:p>
    <w:p w:rsidR="0021721A" w:rsidRDefault="0021721A" w:rsidP="0021721A"/>
    <w:p w:rsidR="0021721A" w:rsidRDefault="0021721A" w:rsidP="0021721A"/>
    <w:p w:rsidR="0021721A" w:rsidRDefault="0021721A" w:rsidP="0021721A"/>
    <w:p w:rsidR="00175B85" w:rsidRDefault="00175B85"/>
    <w:sectPr w:rsidR="00175B85" w:rsidSect="0017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21721A"/>
    <w:rsid w:val="00175B85"/>
    <w:rsid w:val="0021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21A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72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21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721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1721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172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721A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721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2011-10-20T10:54:00Z</dcterms:created>
  <dcterms:modified xsi:type="dcterms:W3CDTF">2011-10-20T10:55:00Z</dcterms:modified>
</cp:coreProperties>
</file>