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04" w:rsidRDefault="00AC3004" w:rsidP="00AC3004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AC3004" w:rsidRDefault="00AC3004" w:rsidP="00AC3004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15.04.2016 r. w Urzędzie Gminy Kołobrzeg</w:t>
      </w:r>
    </w:p>
    <w:p w:rsidR="00AC3004" w:rsidRDefault="00AC3004" w:rsidP="00AC3004">
      <w:pPr>
        <w:pStyle w:val="Nagwek2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 xml:space="preserve">I </w:t>
      </w:r>
      <w:proofErr w:type="spellStart"/>
      <w:r>
        <w:rPr>
          <w:b w:val="0"/>
          <w:bCs w:val="0"/>
          <w:i w:val="0"/>
          <w:sz w:val="20"/>
          <w:szCs w:val="20"/>
        </w:rPr>
        <w:t>I</w:t>
      </w:r>
      <w:proofErr w:type="spellEnd"/>
      <w:r>
        <w:rPr>
          <w:b w:val="0"/>
          <w:bCs w:val="0"/>
          <w:i w:val="0"/>
          <w:sz w:val="20"/>
          <w:szCs w:val="20"/>
        </w:rPr>
        <w:t xml:space="preserve"> przetarg ustny nieograniczony</w:t>
      </w:r>
    </w:p>
    <w:p w:rsidR="00AC3004" w:rsidRDefault="00AC3004" w:rsidP="00AC3004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"/>
        <w:gridCol w:w="1271"/>
        <w:gridCol w:w="1414"/>
        <w:gridCol w:w="1248"/>
        <w:gridCol w:w="1754"/>
        <w:gridCol w:w="1618"/>
        <w:gridCol w:w="1379"/>
      </w:tblGrid>
      <w:tr w:rsidR="00AC3004" w:rsidTr="00AC3004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3004" w:rsidTr="00AC3004">
        <w:trPr>
          <w:trHeight w:val="10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135.100,-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54/24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0 ha"/>
              </w:smartTagPr>
              <w:r>
                <w:rPr>
                  <w:sz w:val="20"/>
                  <w:szCs w:val="20"/>
                </w:rPr>
                <w:t>0,1500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135.000,-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136.350,-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Dziubak Krzysztof</w:t>
            </w:r>
          </w:p>
        </w:tc>
      </w:tr>
    </w:tbl>
    <w:p w:rsidR="00AC3004" w:rsidRDefault="00AC3004" w:rsidP="00AC3004">
      <w:pPr>
        <w:tabs>
          <w:tab w:val="left" w:pos="1843"/>
        </w:tabs>
        <w:rPr>
          <w:b/>
          <w:bCs/>
          <w:sz w:val="20"/>
          <w:szCs w:val="20"/>
        </w:rPr>
      </w:pPr>
    </w:p>
    <w:p w:rsidR="00AC3004" w:rsidRDefault="00AC3004" w:rsidP="00AC3004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316"/>
        <w:gridCol w:w="1409"/>
        <w:gridCol w:w="1247"/>
        <w:gridCol w:w="1737"/>
        <w:gridCol w:w="1618"/>
        <w:gridCol w:w="1358"/>
      </w:tblGrid>
      <w:tr w:rsidR="00AC3004" w:rsidTr="00AC3004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4" w:rsidRDefault="00AC30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AC3004" w:rsidRDefault="00AC30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 Nieruchomości są wolne od wszelkich długów, praw i innych roszczeń i obciążeń oraz prawo własności nie jest ograniczone roszczeniami osób trzecich.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3004" w:rsidTr="00AC3004">
        <w:trPr>
          <w:trHeight w:val="10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AC3004" w:rsidTr="00AC30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106.517,-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3004" w:rsidTr="00AC300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48 ha"/>
              </w:smartTagPr>
              <w:r>
                <w:rPr>
                  <w:sz w:val="20"/>
                  <w:szCs w:val="20"/>
                </w:rPr>
                <w:t>0,0348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114.817,-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115.967,-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2/-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Stanecki Grzegorz i Teresa</w:t>
            </w:r>
          </w:p>
        </w:tc>
      </w:tr>
    </w:tbl>
    <w:p w:rsidR="00AC3004" w:rsidRDefault="00AC3004" w:rsidP="00AC3004">
      <w:pPr>
        <w:tabs>
          <w:tab w:val="left" w:pos="1843"/>
        </w:tabs>
        <w:rPr>
          <w:sz w:val="20"/>
          <w:szCs w:val="20"/>
        </w:rPr>
      </w:pPr>
    </w:p>
    <w:p w:rsidR="00AC3004" w:rsidRDefault="00AC3004" w:rsidP="00AC3004">
      <w:pPr>
        <w:tabs>
          <w:tab w:val="left" w:pos="1843"/>
        </w:tabs>
        <w:rPr>
          <w:sz w:val="20"/>
          <w:szCs w:val="20"/>
        </w:rPr>
      </w:pPr>
    </w:p>
    <w:p w:rsidR="00AC3004" w:rsidRDefault="00AC3004" w:rsidP="00AC3004">
      <w:pPr>
        <w:tabs>
          <w:tab w:val="left" w:pos="1843"/>
        </w:tabs>
        <w:rPr>
          <w:sz w:val="20"/>
          <w:szCs w:val="20"/>
        </w:rPr>
      </w:pPr>
    </w:p>
    <w:p w:rsidR="00AC3004" w:rsidRDefault="00AC3004" w:rsidP="00AC3004">
      <w:pPr>
        <w:tabs>
          <w:tab w:val="left" w:pos="1843"/>
        </w:tabs>
        <w:rPr>
          <w:sz w:val="20"/>
          <w:szCs w:val="20"/>
        </w:rPr>
      </w:pPr>
    </w:p>
    <w:p w:rsidR="00AC3004" w:rsidRDefault="00AC3004" w:rsidP="00AC3004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"/>
        <w:gridCol w:w="1262"/>
        <w:gridCol w:w="1414"/>
        <w:gridCol w:w="1199"/>
        <w:gridCol w:w="1620"/>
        <w:gridCol w:w="1618"/>
        <w:gridCol w:w="1678"/>
      </w:tblGrid>
      <w:tr w:rsidR="00AC3004" w:rsidTr="00AC3004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4" w:rsidRDefault="00AC30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Przeznaczenie: pod budownictwo mieszkaniowe jednorodzinne, zabudowa do 1,5 kondygnacji; </w:t>
            </w:r>
          </w:p>
          <w:p w:rsidR="00AC3004" w:rsidRDefault="00AC30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18"/>
                  <w:szCs w:val="18"/>
                </w:rPr>
                <w:t>8 km</w:t>
              </w:r>
            </w:smartTag>
            <w:r>
              <w:rPr>
                <w:sz w:val="18"/>
                <w:szCs w:val="18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AC3004" w:rsidRDefault="00AC300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68/4</w:t>
            </w:r>
          </w:p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>
                <w:rPr>
                  <w:sz w:val="20"/>
                  <w:szCs w:val="20"/>
                </w:rPr>
                <w:t>0,1450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86.400,-</w:t>
            </w:r>
          </w:p>
          <w:p w:rsidR="00AC3004" w:rsidRDefault="00AC30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87.270,-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Niewiarowski Seweryn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3004" w:rsidTr="00AC300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AC3004" w:rsidRDefault="00AC300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04" w:rsidRDefault="00AC3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3004" w:rsidRDefault="00AC3004" w:rsidP="00AC3004">
      <w:pPr>
        <w:rPr>
          <w:sz w:val="20"/>
          <w:szCs w:val="20"/>
        </w:rPr>
      </w:pPr>
    </w:p>
    <w:p w:rsidR="00AC3004" w:rsidRDefault="00AC3004" w:rsidP="00AC3004">
      <w:pPr>
        <w:rPr>
          <w:sz w:val="20"/>
          <w:szCs w:val="20"/>
        </w:rPr>
      </w:pPr>
      <w:r>
        <w:rPr>
          <w:sz w:val="20"/>
          <w:szCs w:val="20"/>
        </w:rPr>
        <w:t>Informację wywiesza się na okres 7 dni licząc od daty prawomocnego rozstrzygnięcia przetargu tj. od dnia 22.04.2016r.  do dnia 28.04.2016r.</w:t>
      </w:r>
    </w:p>
    <w:p w:rsidR="00AC3004" w:rsidRDefault="00AC3004" w:rsidP="00AC3004">
      <w:pPr>
        <w:rPr>
          <w:sz w:val="20"/>
          <w:szCs w:val="20"/>
        </w:rPr>
      </w:pPr>
    </w:p>
    <w:p w:rsidR="00AC3004" w:rsidRDefault="00AC3004" w:rsidP="00AC3004">
      <w:pPr>
        <w:rPr>
          <w:sz w:val="20"/>
          <w:szCs w:val="20"/>
        </w:rPr>
      </w:pPr>
    </w:p>
    <w:p w:rsidR="00AC3004" w:rsidRDefault="00AC3004" w:rsidP="00AC3004">
      <w:pPr>
        <w:rPr>
          <w:sz w:val="20"/>
          <w:szCs w:val="20"/>
        </w:rPr>
      </w:pPr>
      <w:r>
        <w:rPr>
          <w:sz w:val="20"/>
          <w:szCs w:val="20"/>
        </w:rPr>
        <w:t>Kołobrzeg, dnia  22.04.2016 r.</w:t>
      </w:r>
    </w:p>
    <w:p w:rsidR="00AC3004" w:rsidRDefault="00AC3004" w:rsidP="00AC3004"/>
    <w:p w:rsidR="00AC3004" w:rsidRDefault="00AC3004" w:rsidP="00AC3004"/>
    <w:p w:rsidR="00AC3004" w:rsidRDefault="00AC3004" w:rsidP="00AC3004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C3004"/>
    <w:rsid w:val="000E79A5"/>
    <w:rsid w:val="004F592F"/>
    <w:rsid w:val="00517CCB"/>
    <w:rsid w:val="00817D29"/>
    <w:rsid w:val="00AC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004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3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0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C300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C30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C300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2016-04-21T06:26:00Z</dcterms:created>
  <dcterms:modified xsi:type="dcterms:W3CDTF">2016-04-21T06:28:00Z</dcterms:modified>
</cp:coreProperties>
</file>