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FD" w:rsidRDefault="00BA73FD" w:rsidP="00BA73FD">
      <w:pPr>
        <w:pStyle w:val="Nagwek1"/>
      </w:pPr>
    </w:p>
    <w:p w:rsidR="00BA73FD" w:rsidRDefault="00BA73FD" w:rsidP="00BA73FD">
      <w:pPr>
        <w:pStyle w:val="Nagwek1"/>
        <w:rPr>
          <w:b/>
          <w:bCs/>
        </w:rPr>
      </w:pPr>
      <w:r>
        <w:rPr>
          <w:b/>
          <w:bCs/>
        </w:rPr>
        <w:t xml:space="preserve">                                          W Y K A Z        Nr 3/13 </w:t>
      </w:r>
    </w:p>
    <w:p w:rsidR="00BA73FD" w:rsidRDefault="00BA73FD" w:rsidP="00BA73FD">
      <w:pPr>
        <w:pStyle w:val="Nagwek1"/>
        <w:rPr>
          <w:b/>
          <w:bCs/>
        </w:rPr>
      </w:pPr>
      <w:r>
        <w:rPr>
          <w:b/>
          <w:bCs/>
        </w:rPr>
        <w:t xml:space="preserve">  </w:t>
      </w:r>
    </w:p>
    <w:p w:rsidR="00BA73FD" w:rsidRDefault="00BA73FD" w:rsidP="00BA73FD"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 xml:space="preserve">        nieruchomości przeznaczonych do sprzedaży w drodze  przetargu</w:t>
      </w:r>
    </w:p>
    <w:p w:rsidR="00BA73FD" w:rsidRDefault="00BA73FD" w:rsidP="00BA73FD"/>
    <w:p w:rsidR="00BA73FD" w:rsidRDefault="00BA73FD" w:rsidP="00BA73FD">
      <w:pPr>
        <w:pStyle w:val="Nagwek1"/>
        <w:rPr>
          <w:sz w:val="24"/>
        </w:rPr>
      </w:pPr>
      <w:r>
        <w:rPr>
          <w:sz w:val="24"/>
        </w:rPr>
        <w:t xml:space="preserve">na podstawie art. 35 ust.1 i 2 ustawy z dnia 21 sierpnia 1997r. o gospodarce nieruchomościami  </w:t>
      </w:r>
      <w:r>
        <w:rPr>
          <w:sz w:val="24"/>
          <w:szCs w:val="24"/>
        </w:rPr>
        <w:t xml:space="preserve">( tekst jednolity 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2010r.  Nr  102, poz. 651 ze zm.)</w:t>
      </w:r>
      <w:r>
        <w:rPr>
          <w:sz w:val="24"/>
        </w:rPr>
        <w:t xml:space="preserve">  i  Uchwały Nr  XXXI/212/13  Rady Gminy Kołobrzeg z dnia  3 sierpnia 2013r.  Wójt Gminy Kołobrzeg  podaje  do  publicznej  wiadomości:</w:t>
      </w:r>
    </w:p>
    <w:p w:rsidR="00BA73FD" w:rsidRDefault="00BA73FD" w:rsidP="00BA73FD">
      <w:pPr>
        <w:pStyle w:val="Nagwek1"/>
      </w:pPr>
      <w:r>
        <w:t xml:space="preserve">      </w:t>
      </w:r>
    </w:p>
    <w:p w:rsidR="00BA73FD" w:rsidRDefault="00BA73FD" w:rsidP="00BA73FD">
      <w:pPr>
        <w:pStyle w:val="Nagwek1"/>
      </w:pPr>
      <w:r>
        <w:t>Nowogardek:</w:t>
      </w:r>
    </w:p>
    <w:p w:rsidR="00A863C5" w:rsidRDefault="00BA73FD" w:rsidP="00BA73FD">
      <w:r>
        <w:t xml:space="preserve">Opis: nieruchomości położone w Nowogardku, dostęp do nieruchomości poprzez drogę  gruntową. </w:t>
      </w:r>
      <w:r w:rsidR="00A863C5">
        <w:t xml:space="preserve">Działki </w:t>
      </w:r>
      <w:r w:rsidR="00E91A98">
        <w:t>leżą w kompleksie gruntów rolnych. Działki n</w:t>
      </w:r>
      <w:r w:rsidR="00A863C5">
        <w:t>r  110/1 i 110/2 w Nowogardku przeznaczone są w planie zagospodarowania przestrzennego pod tereny użytków rolnych – łąki, pastwiska, uprawy polowe.</w:t>
      </w:r>
      <w:r w:rsidR="00E91A98">
        <w:t xml:space="preserve"> Działka nr 110/1 stanowi teren byłego wyrobiska pospółki, zagłębion</w:t>
      </w:r>
      <w:r w:rsidR="00132245">
        <w:t>y</w:t>
      </w:r>
      <w:r w:rsidR="00E91A98">
        <w:t xml:space="preserve"> ze stromą skarpą, częściowo zadrzewiona. </w:t>
      </w:r>
      <w:r w:rsidR="00A863C5">
        <w:t xml:space="preserve"> Działka nr 150/5 opisana w planie symbolem  11.6 WZ – ujęcie wody – adaptacja. Na działce znajduje się studnia głębinowa obecnie niewykorzystywana. W przypadku zbycia działki zostanie notarialnie zabezpieczony dostęp do studni dla potrzeb zarządzania kryzysowego i spraw obronnych. </w:t>
      </w:r>
    </w:p>
    <w:p w:rsidR="00A863C5" w:rsidRDefault="00A863C5" w:rsidP="00BA73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8"/>
        <w:gridCol w:w="1967"/>
        <w:gridCol w:w="1605"/>
        <w:gridCol w:w="2077"/>
        <w:gridCol w:w="3095"/>
      </w:tblGrid>
      <w:tr w:rsidR="007826B0" w:rsidTr="00BA73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FD" w:rsidRDefault="00BA73FD">
            <w:pPr>
              <w:spacing w:line="276" w:lineRule="auto"/>
            </w:pPr>
            <w: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FD" w:rsidRDefault="00BA73FD">
            <w:pPr>
              <w:spacing w:line="276" w:lineRule="auto"/>
            </w:pPr>
            <w:r>
              <w:t xml:space="preserve"> Nr działki</w:t>
            </w:r>
          </w:p>
          <w:p w:rsidR="00132245" w:rsidRDefault="00132245">
            <w:pPr>
              <w:spacing w:line="276" w:lineRule="auto"/>
            </w:pPr>
            <w:r>
              <w:t>Nr KW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FD" w:rsidRDefault="00BA73FD">
            <w:pPr>
              <w:spacing w:line="276" w:lineRule="auto"/>
            </w:pPr>
            <w:r>
              <w:t xml:space="preserve">   Powierzchnia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FD" w:rsidRDefault="00BA73FD" w:rsidP="002C1716">
            <w:pPr>
              <w:spacing w:line="276" w:lineRule="auto"/>
              <w:jc w:val="center"/>
            </w:pPr>
            <w:r>
              <w:t>Cena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FD" w:rsidRDefault="00BA73FD">
            <w:pPr>
              <w:spacing w:line="276" w:lineRule="auto"/>
              <w:jc w:val="center"/>
            </w:pPr>
            <w:r>
              <w:t>Przeznaczenie /symbol przeznaczenia w planie</w:t>
            </w:r>
          </w:p>
        </w:tc>
      </w:tr>
      <w:tr w:rsidR="007826B0" w:rsidTr="00BA73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FD" w:rsidRDefault="00BA73FD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FD" w:rsidRPr="00132245" w:rsidRDefault="00132245">
            <w:pPr>
              <w:spacing w:line="276" w:lineRule="auto"/>
              <w:jc w:val="center"/>
            </w:pPr>
            <w:r w:rsidRPr="00132245">
              <w:t>110/1</w:t>
            </w:r>
          </w:p>
          <w:p w:rsidR="00BA73FD" w:rsidRPr="00132245" w:rsidRDefault="00132245">
            <w:pPr>
              <w:spacing w:line="276" w:lineRule="auto"/>
              <w:jc w:val="center"/>
            </w:pPr>
            <w:r w:rsidRPr="00132245">
              <w:t>KO1L/00012498/9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FD" w:rsidRDefault="00BA73FD">
            <w:pPr>
              <w:spacing w:line="276" w:lineRule="auto"/>
              <w:jc w:val="center"/>
            </w:pPr>
            <w:r>
              <w:t>0,</w:t>
            </w:r>
            <w:r w:rsidR="00132245">
              <w:t>39</w:t>
            </w:r>
            <w:r>
              <w:t xml:space="preserve"> ha</w:t>
            </w:r>
          </w:p>
          <w:p w:rsidR="00BA73FD" w:rsidRDefault="00BA73FD">
            <w:pPr>
              <w:spacing w:line="276" w:lineRule="auto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FD" w:rsidRDefault="0013224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A73FD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="00BA73FD">
              <w:rPr>
                <w:b/>
                <w:bCs/>
              </w:rPr>
              <w:t>00,-zł</w:t>
            </w:r>
          </w:p>
          <w:p w:rsidR="00BA73FD" w:rsidRDefault="00BA73F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FD" w:rsidRDefault="00132245" w:rsidP="00132245">
            <w:pPr>
              <w:spacing w:line="276" w:lineRule="auto"/>
              <w:jc w:val="center"/>
            </w:pPr>
            <w:r>
              <w:t>Grunty rolne</w:t>
            </w:r>
            <w:r w:rsidR="00BA73FD">
              <w:t xml:space="preserve"> /</w:t>
            </w:r>
            <w:r>
              <w:t>RP</w:t>
            </w:r>
          </w:p>
        </w:tc>
      </w:tr>
      <w:tr w:rsidR="007826B0" w:rsidTr="001322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45" w:rsidRDefault="00132245" w:rsidP="00600C97">
            <w:pPr>
              <w:spacing w:line="276" w:lineRule="auto"/>
              <w:jc w:val="center"/>
            </w:pPr>
            <w:r>
              <w:t>2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45" w:rsidRDefault="00132245" w:rsidP="00600C97">
            <w:pPr>
              <w:spacing w:line="276" w:lineRule="auto"/>
              <w:jc w:val="center"/>
            </w:pPr>
            <w:r>
              <w:t>110/</w:t>
            </w:r>
            <w:r>
              <w:t>2</w:t>
            </w:r>
          </w:p>
          <w:p w:rsidR="00132245" w:rsidRDefault="00132245" w:rsidP="00600C97">
            <w:pPr>
              <w:spacing w:line="276" w:lineRule="auto"/>
              <w:jc w:val="center"/>
            </w:pPr>
            <w:r w:rsidRPr="00132245">
              <w:t>KO1L/00012498/</w:t>
            </w:r>
            <w:r w:rsidR="004D3A4C"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45" w:rsidRDefault="00132245" w:rsidP="00600C97">
            <w:pPr>
              <w:spacing w:line="276" w:lineRule="auto"/>
              <w:jc w:val="center"/>
            </w:pPr>
            <w:r>
              <w:t>0,3</w:t>
            </w:r>
            <w:r>
              <w:t>1</w:t>
            </w:r>
            <w:r>
              <w:t xml:space="preserve"> ha</w:t>
            </w:r>
          </w:p>
          <w:p w:rsidR="00132245" w:rsidRDefault="00132245" w:rsidP="00600C97">
            <w:pPr>
              <w:spacing w:line="276" w:lineRule="auto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45" w:rsidRDefault="004D3A4C" w:rsidP="00600C9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32245">
              <w:rPr>
                <w:b/>
                <w:bCs/>
              </w:rPr>
              <w:t>.</w:t>
            </w:r>
            <w:r>
              <w:rPr>
                <w:b/>
                <w:bCs/>
              </w:rPr>
              <w:t>8</w:t>
            </w:r>
            <w:r w:rsidR="00132245">
              <w:rPr>
                <w:b/>
                <w:bCs/>
              </w:rPr>
              <w:t>00,-zł</w:t>
            </w:r>
          </w:p>
          <w:p w:rsidR="00132245" w:rsidRDefault="00132245" w:rsidP="00600C9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45" w:rsidRDefault="00132245" w:rsidP="00600C97">
            <w:pPr>
              <w:spacing w:line="276" w:lineRule="auto"/>
              <w:jc w:val="center"/>
            </w:pPr>
            <w:r>
              <w:t>Grunty rolne /RP</w:t>
            </w:r>
          </w:p>
        </w:tc>
      </w:tr>
      <w:tr w:rsidR="007826B0" w:rsidTr="001322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45" w:rsidRDefault="004D3A4C" w:rsidP="004D3A4C">
            <w:pPr>
              <w:spacing w:line="276" w:lineRule="auto"/>
              <w:jc w:val="center"/>
            </w:pPr>
            <w:r>
              <w:t>3</w:t>
            </w:r>
            <w:r w:rsidR="00132245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45" w:rsidRDefault="00132245" w:rsidP="00600C97">
            <w:pPr>
              <w:spacing w:line="276" w:lineRule="auto"/>
              <w:jc w:val="center"/>
            </w:pPr>
            <w:r>
              <w:t>1</w:t>
            </w:r>
            <w:r w:rsidR="004D3A4C">
              <w:t>5</w:t>
            </w:r>
            <w:r>
              <w:t>0/</w:t>
            </w:r>
            <w:r w:rsidR="004D3A4C">
              <w:t>5</w:t>
            </w:r>
          </w:p>
          <w:p w:rsidR="00132245" w:rsidRDefault="007826B0" w:rsidP="007826B0">
            <w:pPr>
              <w:spacing w:line="276" w:lineRule="auto"/>
              <w:jc w:val="center"/>
            </w:pPr>
            <w:r w:rsidRPr="00132245">
              <w:t>KO1L/000</w:t>
            </w:r>
            <w:r>
              <w:t>09955/7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45" w:rsidRDefault="00132245" w:rsidP="00600C97">
            <w:pPr>
              <w:spacing w:line="276" w:lineRule="auto"/>
              <w:jc w:val="center"/>
            </w:pPr>
            <w:r>
              <w:t>0,</w:t>
            </w:r>
            <w:r w:rsidR="004D3A4C">
              <w:t>67</w:t>
            </w:r>
            <w:r>
              <w:t xml:space="preserve"> ha</w:t>
            </w:r>
          </w:p>
          <w:p w:rsidR="00132245" w:rsidRDefault="00132245" w:rsidP="00600C97">
            <w:pPr>
              <w:spacing w:line="276" w:lineRule="auto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45" w:rsidRDefault="004D3A4C" w:rsidP="00600C9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11.4</w:t>
            </w:r>
            <w:r w:rsidR="00132245">
              <w:rPr>
                <w:b/>
                <w:bCs/>
              </w:rPr>
              <w:t>00,-zł</w:t>
            </w:r>
          </w:p>
          <w:p w:rsidR="00132245" w:rsidRDefault="00132245" w:rsidP="00600C9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45" w:rsidRDefault="004D3A4C" w:rsidP="004D3A4C">
            <w:pPr>
              <w:spacing w:line="276" w:lineRule="auto"/>
              <w:jc w:val="center"/>
            </w:pPr>
            <w:r>
              <w:t>Ujęcie wody-adaptacja</w:t>
            </w:r>
            <w:r w:rsidR="00132245">
              <w:t>/</w:t>
            </w:r>
            <w:r>
              <w:t>11.6WZ</w:t>
            </w:r>
          </w:p>
        </w:tc>
      </w:tr>
    </w:tbl>
    <w:p w:rsidR="00BA73FD" w:rsidRDefault="00BA73FD" w:rsidP="00BA73FD">
      <w:pPr>
        <w:jc w:val="center"/>
        <w:rPr>
          <w:szCs w:val="20"/>
        </w:rPr>
      </w:pPr>
    </w:p>
    <w:p w:rsidR="00BA73FD" w:rsidRDefault="00BA73FD" w:rsidP="00BA73FD">
      <w:pPr>
        <w:pStyle w:val="Tekstpodstawowy"/>
        <w:jc w:val="left"/>
      </w:pPr>
      <w:r>
        <w:t>W/w działk</w:t>
      </w:r>
      <w:r w:rsidR="002C1716">
        <w:t>i</w:t>
      </w:r>
      <w:r>
        <w:t xml:space="preserve"> zostan</w:t>
      </w:r>
      <w:r w:rsidR="002C1716">
        <w:t>ą</w:t>
      </w:r>
      <w:r>
        <w:t xml:space="preserve"> sprzedan</w:t>
      </w:r>
      <w:r w:rsidR="002C1716">
        <w:t>e</w:t>
      </w:r>
      <w:r>
        <w:t xml:space="preserve"> w drodze przetargu ustnego nieograniczonego.</w:t>
      </w:r>
    </w:p>
    <w:p w:rsidR="00BA73FD" w:rsidRDefault="00BA73FD" w:rsidP="00BA73FD">
      <w:pPr>
        <w:pStyle w:val="Tekstpodstawowy"/>
        <w:jc w:val="left"/>
      </w:pPr>
      <w:r>
        <w:t xml:space="preserve">Niniejszy wykaz zostaje wywieszony do publicznej wiadomości na okres 21 dni  licząc od dnia </w:t>
      </w:r>
      <w:r w:rsidR="002C1716">
        <w:t>16 września</w:t>
      </w:r>
      <w:r>
        <w:t xml:space="preserve">  2013r. do dnia </w:t>
      </w:r>
      <w:r w:rsidR="002C1716">
        <w:t>07 października</w:t>
      </w:r>
      <w:r>
        <w:t xml:space="preserve"> 2013r.</w:t>
      </w:r>
    </w:p>
    <w:p w:rsidR="00BA73FD" w:rsidRDefault="00BA73FD" w:rsidP="00BA73FD">
      <w:pPr>
        <w:pStyle w:val="Tekstpodstawowy"/>
        <w:jc w:val="left"/>
      </w:pPr>
      <w:r>
        <w:t>Po tym terminie odrębnym powiadomieniem zostanie ogłoszony przetarg na w/w nieruchomość.</w:t>
      </w:r>
    </w:p>
    <w:p w:rsidR="00BA73FD" w:rsidRDefault="00BA73FD" w:rsidP="00BA73FD">
      <w:pPr>
        <w:pStyle w:val="Tekstpodstawowy"/>
        <w:jc w:val="left"/>
        <w:rPr>
          <w:b/>
          <w:bCs/>
        </w:rPr>
      </w:pPr>
    </w:p>
    <w:p w:rsidR="00BA73FD" w:rsidRDefault="00BA73FD" w:rsidP="00BA73FD">
      <w:pPr>
        <w:pStyle w:val="Tekstpodstawowy"/>
        <w:jc w:val="left"/>
      </w:pPr>
      <w:r>
        <w:t xml:space="preserve">Osoby, którym przysługuje pierwszeństwo w nabyciu nieruchomości na podstawie art. 34 ust. 1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 ustawy wymienionej na wstępie mogą do </w:t>
      </w:r>
      <w:r w:rsidR="002C1716">
        <w:t xml:space="preserve">21 </w:t>
      </w:r>
      <w:r>
        <w:t xml:space="preserve"> </w:t>
      </w:r>
      <w:r w:rsidR="002C1716">
        <w:t>października</w:t>
      </w:r>
      <w:r>
        <w:t xml:space="preserve"> 2013r. złożyć wniosek o nabycie nieruchomości.</w:t>
      </w:r>
    </w:p>
    <w:p w:rsidR="00BA73FD" w:rsidRDefault="00BA73FD" w:rsidP="00BA73FD"/>
    <w:p w:rsidR="00BA73FD" w:rsidRDefault="00BA73FD" w:rsidP="00BA73FD">
      <w:pPr>
        <w:pStyle w:val="Tekstpodstawowy"/>
        <w:jc w:val="left"/>
        <w:rPr>
          <w:szCs w:val="24"/>
        </w:rPr>
      </w:pPr>
    </w:p>
    <w:p w:rsidR="00BA73FD" w:rsidRDefault="00BA73FD" w:rsidP="00BA73FD">
      <w:pPr>
        <w:pStyle w:val="Tekstpodstawowy"/>
        <w:jc w:val="left"/>
      </w:pPr>
      <w:r>
        <w:t xml:space="preserve">Kołobrzeg, dnia  </w:t>
      </w:r>
      <w:r w:rsidR="002C1716">
        <w:t>1</w:t>
      </w:r>
      <w:r>
        <w:t>2.0</w:t>
      </w:r>
      <w:r w:rsidR="002C1716">
        <w:t>9</w:t>
      </w:r>
      <w:r>
        <w:t>.2013r.</w:t>
      </w:r>
    </w:p>
    <w:p w:rsidR="00BA73FD" w:rsidRDefault="00BA73FD" w:rsidP="00BA73FD">
      <w:pPr>
        <w:pStyle w:val="Tekstpodstawowy"/>
        <w:jc w:val="left"/>
      </w:pPr>
    </w:p>
    <w:p w:rsidR="00BA73FD" w:rsidRDefault="00BA73FD" w:rsidP="00BA73FD"/>
    <w:p w:rsidR="00940F69" w:rsidRDefault="00940F69"/>
    <w:sectPr w:rsidR="00940F69" w:rsidSect="0094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/>
  <w:defaultTabStop w:val="708"/>
  <w:hyphenationZone w:val="425"/>
  <w:characterSpacingControl w:val="doNotCompress"/>
  <w:compat/>
  <w:rsids>
    <w:rsidRoot w:val="00BA73FD"/>
    <w:rsid w:val="00132245"/>
    <w:rsid w:val="001375CF"/>
    <w:rsid w:val="002C1716"/>
    <w:rsid w:val="004D3A4C"/>
    <w:rsid w:val="007826B0"/>
    <w:rsid w:val="00940F69"/>
    <w:rsid w:val="00A863C5"/>
    <w:rsid w:val="00BA73FD"/>
    <w:rsid w:val="00E9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73FD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73F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A73FD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73F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</cp:revision>
  <cp:lastPrinted>2013-09-12T11:48:00Z</cp:lastPrinted>
  <dcterms:created xsi:type="dcterms:W3CDTF">2013-09-12T08:06:00Z</dcterms:created>
  <dcterms:modified xsi:type="dcterms:W3CDTF">2013-09-12T11:49:00Z</dcterms:modified>
</cp:coreProperties>
</file>