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89D2" w14:textId="77777777" w:rsidR="004F0517" w:rsidRDefault="004F0517" w:rsidP="004F0517">
      <w:pPr>
        <w:pStyle w:val="Nagwek1"/>
        <w:rPr>
          <w:sz w:val="24"/>
        </w:rPr>
      </w:pPr>
    </w:p>
    <w:p w14:paraId="3A15F14A" w14:textId="77777777" w:rsidR="004F0517" w:rsidRDefault="004F0517" w:rsidP="004F0517">
      <w:pPr>
        <w:pStyle w:val="Nagwek1"/>
        <w:rPr>
          <w:sz w:val="24"/>
        </w:rPr>
      </w:pPr>
    </w:p>
    <w:p w14:paraId="76D67FF7" w14:textId="77777777" w:rsidR="004F0517" w:rsidRDefault="004F0517" w:rsidP="004F0517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 W Y K A Z    Nr  1/2020</w:t>
      </w:r>
    </w:p>
    <w:p w14:paraId="1DF83000" w14:textId="77777777" w:rsidR="004F0517" w:rsidRDefault="004F0517" w:rsidP="004F0517">
      <w:pPr>
        <w:pStyle w:val="Nagwek1"/>
        <w:rPr>
          <w:sz w:val="24"/>
        </w:rPr>
      </w:pPr>
    </w:p>
    <w:p w14:paraId="555640D9" w14:textId="77777777" w:rsidR="004F0517" w:rsidRDefault="004F0517" w:rsidP="004F0517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>nieruchomości przeznaczonych do sprzedaży w drodze bezprzetargowej</w:t>
      </w:r>
    </w:p>
    <w:p w14:paraId="69029E4B" w14:textId="77777777" w:rsidR="004F0517" w:rsidRDefault="004F0517" w:rsidP="004F0517">
      <w:pPr>
        <w:pStyle w:val="Nagwek1"/>
        <w:rPr>
          <w:sz w:val="24"/>
        </w:rPr>
      </w:pPr>
    </w:p>
    <w:p w14:paraId="247F9ECE" w14:textId="77777777" w:rsidR="004F0517" w:rsidRDefault="004F0517" w:rsidP="004F0517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>nieruchomościami ( Dz.U. z 2020r., poz. 65 )  i  Uchwały</w:t>
      </w:r>
      <w:r>
        <w:rPr>
          <w:sz w:val="24"/>
        </w:rPr>
        <w:t xml:space="preserve"> Nr XII/126/2019  Rady Gminy Kołobrzeg z dnia 1grudnia  2019 r.  Wójt Gminy Kołobrzeg  podaje  do  publicznej  wiadomości:</w:t>
      </w:r>
    </w:p>
    <w:p w14:paraId="4EFC0C78" w14:textId="77777777" w:rsidR="004F0517" w:rsidRDefault="004F0517" w:rsidP="004F0517"/>
    <w:p w14:paraId="367723F2" w14:textId="77777777" w:rsidR="004F0517" w:rsidRDefault="004F0517" w:rsidP="004F0517">
      <w:pPr>
        <w:tabs>
          <w:tab w:val="left" w:pos="1843"/>
        </w:tabs>
        <w:rPr>
          <w:b/>
          <w:bCs/>
        </w:rPr>
      </w:pPr>
      <w:r>
        <w:rPr>
          <w:b/>
          <w:bCs/>
        </w:rPr>
        <w:t>Karcino:</w:t>
      </w:r>
    </w:p>
    <w:tbl>
      <w:tblPr>
        <w:tblW w:w="9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3"/>
      </w:tblGrid>
      <w:tr w:rsidR="004F0517" w14:paraId="25F48646" w14:textId="77777777" w:rsidTr="004F0517">
        <w:tc>
          <w:tcPr>
            <w:tcW w:w="9143" w:type="dxa"/>
            <w:hideMark/>
          </w:tcPr>
          <w:p w14:paraId="13AAD847" w14:textId="77777777" w:rsidR="004F0517" w:rsidRDefault="004F05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w planie zagospodarowania przestrzennego:  droga gminna; </w:t>
            </w:r>
          </w:p>
          <w:p w14:paraId="1C37DBB6" w14:textId="77777777" w:rsidR="004F0517" w:rsidRDefault="004F05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nieruchomość położona w obrębie terenów rolnych miejscowości Karcino. Działka oznaczona w ewidencji gruntów i budynków  w całości jako użytek dr. Działka jako droga jest zbędna dla potrzeb komunikacyjnych przyległych terenów stanowiących grunty rolne z uwagi na istnienie innych dróg. Sprzedawana bezprzetargowo na rzecz właściciela działek przyległych nr 386 i 388, w celu utworzenia jednej nieruchomości. </w:t>
            </w:r>
          </w:p>
        </w:tc>
      </w:tr>
    </w:tbl>
    <w:p w14:paraId="30CFE4E7" w14:textId="77777777" w:rsidR="004F0517" w:rsidRDefault="004F0517" w:rsidP="004F05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67"/>
        <w:gridCol w:w="1603"/>
        <w:gridCol w:w="2050"/>
        <w:gridCol w:w="2975"/>
      </w:tblGrid>
      <w:tr w:rsidR="004F0517" w14:paraId="11AD184A" w14:textId="77777777" w:rsidTr="004F051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319C" w14:textId="77777777" w:rsidR="004F0517" w:rsidRDefault="004F0517">
            <w:pPr>
              <w:spacing w:line="276" w:lineRule="auto"/>
            </w:pPr>
            <w:r>
              <w:t>Lp.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F048" w14:textId="77777777" w:rsidR="004F0517" w:rsidRDefault="004F0517">
            <w:pPr>
              <w:spacing w:line="276" w:lineRule="auto"/>
              <w:jc w:val="center"/>
            </w:pPr>
            <w:r>
              <w:t>Nr działki</w:t>
            </w:r>
          </w:p>
          <w:p w14:paraId="5172E65A" w14:textId="77777777" w:rsidR="004F0517" w:rsidRDefault="004F0517">
            <w:pPr>
              <w:spacing w:line="276" w:lineRule="auto"/>
              <w:jc w:val="center"/>
            </w:pPr>
            <w:r>
              <w:t>Kw.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EFA0" w14:textId="77777777" w:rsidR="004F0517" w:rsidRDefault="004F0517">
            <w:pPr>
              <w:spacing w:line="276" w:lineRule="auto"/>
            </w:pPr>
            <w:r>
              <w:t xml:space="preserve">   Powierzchnia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9A4D" w14:textId="77777777" w:rsidR="004F0517" w:rsidRDefault="004F0517">
            <w:pPr>
              <w:spacing w:line="276" w:lineRule="auto"/>
            </w:pPr>
            <w:r>
              <w:t xml:space="preserve">    Cena z 23% VAT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5941" w14:textId="77777777" w:rsidR="004F0517" w:rsidRDefault="004F0517">
            <w:pPr>
              <w:spacing w:line="276" w:lineRule="auto"/>
            </w:pPr>
            <w:r>
              <w:t xml:space="preserve">            Przeznaczenie</w:t>
            </w:r>
          </w:p>
        </w:tc>
      </w:tr>
      <w:tr w:rsidR="004F0517" w14:paraId="4486FB73" w14:textId="77777777" w:rsidTr="004F051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8428" w14:textId="77777777" w:rsidR="004F0517" w:rsidRDefault="004F0517">
            <w:pPr>
              <w:spacing w:line="276" w:lineRule="auto"/>
            </w:pPr>
            <w:r>
              <w:t xml:space="preserve"> 1.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1FE" w14:textId="77777777" w:rsidR="004F0517" w:rsidRDefault="004F0517">
            <w:pPr>
              <w:spacing w:line="276" w:lineRule="auto"/>
              <w:jc w:val="center"/>
            </w:pPr>
            <w:r>
              <w:t>387</w:t>
            </w:r>
          </w:p>
          <w:p w14:paraId="2447C07C" w14:textId="77777777" w:rsidR="004F0517" w:rsidRDefault="004F0517">
            <w:pPr>
              <w:spacing w:line="276" w:lineRule="auto"/>
              <w:jc w:val="center"/>
            </w:pPr>
            <w:r>
              <w:t>KO1L/00011196/5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C43" w14:textId="77777777" w:rsidR="004F0517" w:rsidRDefault="004F0517">
            <w:pPr>
              <w:spacing w:line="276" w:lineRule="auto"/>
            </w:pPr>
            <w:r>
              <w:t xml:space="preserve">  0,31 ha</w:t>
            </w:r>
          </w:p>
          <w:p w14:paraId="549EF0AA" w14:textId="77777777" w:rsidR="004F0517" w:rsidRDefault="004F0517">
            <w:pPr>
              <w:spacing w:line="276" w:lineRule="auto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A01" w14:textId="77777777" w:rsidR="004F0517" w:rsidRDefault="004F051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12.800,- zł</w:t>
            </w:r>
          </w:p>
          <w:p w14:paraId="7EEC66CE" w14:textId="77777777" w:rsidR="004F0517" w:rsidRDefault="004F051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E326" w14:textId="77777777" w:rsidR="004F0517" w:rsidRDefault="004F0517">
            <w:pPr>
              <w:spacing w:line="276" w:lineRule="auto"/>
            </w:pPr>
            <w:r>
              <w:t>Na powiększenie działki sąsiedniej Nr  386 lub 388.</w:t>
            </w:r>
          </w:p>
        </w:tc>
      </w:tr>
    </w:tbl>
    <w:p w14:paraId="09695208" w14:textId="77777777" w:rsidR="004F0517" w:rsidRDefault="004F0517" w:rsidP="004F0517">
      <w:pPr>
        <w:rPr>
          <w:szCs w:val="20"/>
        </w:rPr>
      </w:pPr>
    </w:p>
    <w:p w14:paraId="287CBBEC" w14:textId="77777777" w:rsidR="004F0517" w:rsidRDefault="004F0517" w:rsidP="004F0517">
      <w:pPr>
        <w:rPr>
          <w:szCs w:val="20"/>
        </w:rPr>
      </w:pPr>
      <w:r>
        <w:rPr>
          <w:szCs w:val="20"/>
        </w:rPr>
        <w:t>W/w działka zostanie sprzedana bez przetargu dla właściciela działki sąsiedniej na polepszenie jej funkcjonowania. Działka ta z uwagi na swoją małą powierzchnię, kształt i położenie nie może być zagospodarowana jako odrębna nieruchomość.</w:t>
      </w:r>
    </w:p>
    <w:p w14:paraId="54421D5B" w14:textId="77777777" w:rsidR="004F0517" w:rsidRDefault="004F0517" w:rsidP="004F0517">
      <w:pPr>
        <w:rPr>
          <w:szCs w:val="20"/>
        </w:rPr>
      </w:pPr>
    </w:p>
    <w:p w14:paraId="076D16FC" w14:textId="77777777" w:rsidR="004F0517" w:rsidRDefault="004F0517" w:rsidP="004F0517">
      <w:pPr>
        <w:pStyle w:val="Tekstpodstawowy"/>
        <w:jc w:val="left"/>
      </w:pPr>
      <w:r>
        <w:t>Niniejszy wykaz zostaje wywieszony do publicznej wiadomości na okres 21 dni  licząc od dnia 06 lutego  2020r. do dnia 26 lutego 2020 r. włącznie.</w:t>
      </w:r>
    </w:p>
    <w:p w14:paraId="7F177CBD" w14:textId="77777777" w:rsidR="004F0517" w:rsidRDefault="004F0517" w:rsidP="004F0517">
      <w:pPr>
        <w:pStyle w:val="Tekstpodstawowy"/>
        <w:jc w:val="left"/>
        <w:rPr>
          <w:b/>
          <w:bCs/>
          <w:szCs w:val="24"/>
        </w:rPr>
      </w:pPr>
      <w:r>
        <w:t xml:space="preserve">Po tym terminie zostanie sporządzony protokół uzgodnień, dokonana zapłata za  grunt i zawarty akt notarialny. </w:t>
      </w:r>
      <w:r>
        <w:rPr>
          <w:b/>
          <w:bCs/>
          <w:szCs w:val="24"/>
        </w:rPr>
        <w:t>W cenie zawarty jest 23% podatek VAT.</w:t>
      </w:r>
    </w:p>
    <w:p w14:paraId="43194B88" w14:textId="77777777" w:rsidR="004F0517" w:rsidRDefault="004F0517" w:rsidP="004F0517">
      <w:pPr>
        <w:pStyle w:val="Tekstpodstawowy"/>
        <w:jc w:val="left"/>
        <w:rPr>
          <w:szCs w:val="24"/>
        </w:rPr>
      </w:pPr>
    </w:p>
    <w:p w14:paraId="3C737766" w14:textId="77777777" w:rsidR="004F0517" w:rsidRDefault="004F0517" w:rsidP="004F0517">
      <w:pPr>
        <w:pStyle w:val="Tekstpodstawowy"/>
        <w:jc w:val="left"/>
      </w:pPr>
      <w:r>
        <w:t>Osoby, którym przysługuje pierwszeństwo w nabyciu nieruchomości na podstawie art. 34 ust. 1 pkt 1 i pkt 2 ustawy wymienionej na wstępie mogą do 19 marca  2020 r. złożyć wniosek o nabycie nieruchomości.</w:t>
      </w:r>
    </w:p>
    <w:p w14:paraId="34B85979" w14:textId="77777777" w:rsidR="004F0517" w:rsidRDefault="004F0517" w:rsidP="004F0517">
      <w:pPr>
        <w:pStyle w:val="Tekstpodstawowy"/>
        <w:jc w:val="left"/>
      </w:pPr>
    </w:p>
    <w:p w14:paraId="1F4D537F" w14:textId="77777777" w:rsidR="004F0517" w:rsidRDefault="004F0517" w:rsidP="004F0517">
      <w:pPr>
        <w:pStyle w:val="Tekstpodstawowy"/>
        <w:jc w:val="left"/>
      </w:pPr>
    </w:p>
    <w:p w14:paraId="7488EF1F" w14:textId="77777777" w:rsidR="004F0517" w:rsidRDefault="004F0517" w:rsidP="004F0517">
      <w:pPr>
        <w:pStyle w:val="Tekstpodstawowy"/>
        <w:jc w:val="left"/>
      </w:pPr>
    </w:p>
    <w:p w14:paraId="444A7D1C" w14:textId="77777777" w:rsidR="004F0517" w:rsidRDefault="004F0517" w:rsidP="004F0517"/>
    <w:p w14:paraId="78AE76F5" w14:textId="77777777" w:rsidR="004F0517" w:rsidRDefault="004F0517" w:rsidP="004F0517">
      <w:pPr>
        <w:pStyle w:val="Tekstpodstawowy"/>
        <w:jc w:val="left"/>
        <w:rPr>
          <w:szCs w:val="24"/>
        </w:rPr>
      </w:pPr>
    </w:p>
    <w:p w14:paraId="58168266" w14:textId="77777777" w:rsidR="004F0517" w:rsidRDefault="004F0517" w:rsidP="004F0517">
      <w:pPr>
        <w:pStyle w:val="Tekstpodstawowy"/>
        <w:jc w:val="left"/>
      </w:pPr>
      <w:r>
        <w:t>Kołobrzeg, dnia 03.02.2020 r.</w:t>
      </w:r>
    </w:p>
    <w:p w14:paraId="72956462" w14:textId="77777777" w:rsidR="004F0517" w:rsidRDefault="004F0517" w:rsidP="004F0517">
      <w:pPr>
        <w:pStyle w:val="Tekstpodstawowy"/>
        <w:jc w:val="left"/>
        <w:rPr>
          <w:szCs w:val="24"/>
        </w:rPr>
      </w:pPr>
    </w:p>
    <w:p w14:paraId="683901EE" w14:textId="77777777" w:rsidR="004F0517" w:rsidRDefault="004F0517" w:rsidP="004F0517">
      <w:pPr>
        <w:pStyle w:val="Tekstpodstawowy"/>
        <w:jc w:val="left"/>
        <w:rPr>
          <w:szCs w:val="24"/>
        </w:rPr>
      </w:pPr>
    </w:p>
    <w:p w14:paraId="6E0BEAE3" w14:textId="77777777" w:rsidR="004F0517" w:rsidRDefault="004F0517" w:rsidP="004F0517"/>
    <w:p w14:paraId="5A3F0817" w14:textId="002290A6" w:rsidR="004F0517" w:rsidRDefault="00B22F40" w:rsidP="004F0517">
      <w:pPr>
        <w:pStyle w:val="Nagwek1"/>
        <w:rPr>
          <w:sz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913D013" wp14:editId="18224358">
            <wp:extent cx="5757545" cy="3507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BB3EF7" w14:textId="4206AFF3" w:rsidR="004F1403" w:rsidRDefault="004F1403"/>
    <w:sectPr w:rsidR="004F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44"/>
    <w:rsid w:val="004F0517"/>
    <w:rsid w:val="004F1403"/>
    <w:rsid w:val="006A3644"/>
    <w:rsid w:val="00996A21"/>
    <w:rsid w:val="00A3130E"/>
    <w:rsid w:val="00AE3934"/>
    <w:rsid w:val="00B2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0557"/>
  <w15:chartTrackingRefBased/>
  <w15:docId w15:val="{14B0FEEA-70AC-46E4-B37F-909A3470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6A21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6A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96A21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6A2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6</cp:revision>
  <dcterms:created xsi:type="dcterms:W3CDTF">2020-02-03T17:50:00Z</dcterms:created>
  <dcterms:modified xsi:type="dcterms:W3CDTF">2020-02-05T07:34:00Z</dcterms:modified>
</cp:coreProperties>
</file>