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 </w:t>
      </w:r>
      <w:r w:rsidR="007F27EB" w:rsidRPr="00D5127A">
        <w:rPr>
          <w:rFonts w:ascii="Trebuchet MS" w:hAnsi="Trebuchet MS" w:cs="Times New Roman"/>
          <w:sz w:val="24"/>
          <w:szCs w:val="24"/>
        </w:rPr>
        <w:t>Zgodnie z art.</w:t>
      </w:r>
      <w:r w:rsidR="00171849">
        <w:rPr>
          <w:rFonts w:ascii="Trebuchet MS" w:hAnsi="Trebuchet MS" w:cs="Times New Roman"/>
          <w:sz w:val="24"/>
          <w:szCs w:val="24"/>
        </w:rPr>
        <w:t xml:space="preserve"> 43 ust .2 oraz art.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4E1853">
        <w:rPr>
          <w:rFonts w:ascii="Trebuchet MS" w:hAnsi="Trebuchet MS" w:cs="Times New Roman"/>
          <w:sz w:val="24"/>
          <w:szCs w:val="24"/>
        </w:rPr>
        <w:t>10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201</w:t>
      </w:r>
      <w:r w:rsidR="004E1853">
        <w:rPr>
          <w:rFonts w:ascii="Trebuchet MS" w:hAnsi="Trebuchet MS"/>
          <w:sz w:val="24"/>
        </w:rPr>
        <w:t>7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>. 2203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>na 20</w:t>
      </w:r>
      <w:r w:rsidR="00252CEF">
        <w:rPr>
          <w:rFonts w:ascii="Trebuchet MS" w:hAnsi="Trebuchet MS"/>
          <w:sz w:val="24"/>
        </w:rPr>
        <w:t>2</w:t>
      </w:r>
      <w:r w:rsidR="00171849">
        <w:rPr>
          <w:rFonts w:ascii="Trebuchet MS" w:hAnsi="Trebuchet MS"/>
          <w:sz w:val="24"/>
        </w:rPr>
        <w:t>3</w:t>
      </w:r>
      <w:r w:rsidR="004E1853">
        <w:rPr>
          <w:rFonts w:ascii="Trebuchet MS" w:hAnsi="Trebuchet MS"/>
          <w:sz w:val="24"/>
        </w:rPr>
        <w:t xml:space="preserve"> r.</w:t>
      </w:r>
      <w:r>
        <w:rPr>
          <w:rFonts w:ascii="Trebuchet MS" w:hAnsi="Trebuchet MS"/>
          <w:sz w:val="24"/>
        </w:rPr>
        <w:t>, 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1F51D9" w:rsidTr="00826E1B">
        <w:tc>
          <w:tcPr>
            <w:tcW w:w="7054" w:type="dxa"/>
            <w:vAlign w:val="center"/>
          </w:tcPr>
          <w:p w:rsidR="001F51D9" w:rsidRDefault="0017184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Roczny k</w:t>
            </w:r>
            <w:r w:rsidR="001F51D9">
              <w:rPr>
                <w:rFonts w:ascii="Trebuchet MS" w:hAnsi="Trebuchet MS"/>
                <w:sz w:val="24"/>
              </w:rPr>
              <w:t>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  <w:r w:rsidR="004E1853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1F51D9" w:rsidRDefault="0017184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16 906,84</w:t>
            </w:r>
            <w:r w:rsidR="001F51D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Miesięczny koszt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</w:p>
        </w:tc>
        <w:tc>
          <w:tcPr>
            <w:tcW w:w="2158" w:type="dxa"/>
            <w:vAlign w:val="center"/>
          </w:tcPr>
          <w:p w:rsidR="001F51D9" w:rsidRDefault="004E1853" w:rsidP="00171849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1932F4">
              <w:rPr>
                <w:rFonts w:ascii="Trebuchet MS" w:hAnsi="Trebuchet MS"/>
                <w:sz w:val="24"/>
              </w:rPr>
              <w:t>1</w:t>
            </w:r>
            <w:r w:rsidR="00171849">
              <w:rPr>
                <w:rFonts w:ascii="Trebuchet MS" w:hAnsi="Trebuchet MS"/>
                <w:sz w:val="24"/>
              </w:rPr>
              <w:t> 408,90</w:t>
            </w:r>
            <w:r w:rsidR="00647F0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826E1B" w:rsidRDefault="00252CEF" w:rsidP="00252CEF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Statystyczna liczba uczniów w przedszkolu publicznym w Gminie Ustronie Morskie, pomniejszona o statystyczną liczbę uczniów niepełnosprawnych, posiadających orzeczenie o potrzebie kształcenia specjalnego, o którym mowa w art. 127 ust. 10 ustawy Prawo oświatowe</w:t>
            </w:r>
          </w:p>
        </w:tc>
        <w:tc>
          <w:tcPr>
            <w:tcW w:w="2158" w:type="dxa"/>
            <w:vAlign w:val="center"/>
          </w:tcPr>
          <w:p w:rsidR="001F51D9" w:rsidRDefault="00171849" w:rsidP="001932F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137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171849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</w:t>
            </w:r>
            <w:r w:rsidR="009F57B8">
              <w:rPr>
                <w:rFonts w:ascii="Trebuchet MS" w:hAnsi="Trebuchet MS"/>
                <w:sz w:val="24"/>
              </w:rPr>
              <w:t>otacja na 1 dziecko w niepublicznym przedszkolu w Gminie Kołobrzeg (75%)</w:t>
            </w:r>
            <w:r w:rsidR="004E1853">
              <w:rPr>
                <w:rFonts w:ascii="Trebuchet MS" w:hAnsi="Trebuchet MS"/>
                <w:sz w:val="24"/>
              </w:rPr>
              <w:t xml:space="preserve"> od I 20</w:t>
            </w:r>
            <w:r w:rsidR="00252CEF">
              <w:rPr>
                <w:rFonts w:ascii="Trebuchet MS" w:hAnsi="Trebuchet MS"/>
                <w:sz w:val="24"/>
              </w:rPr>
              <w:t>2</w:t>
            </w:r>
            <w:r w:rsidR="00171849">
              <w:rPr>
                <w:rFonts w:ascii="Trebuchet MS" w:hAnsi="Trebuchet MS"/>
                <w:sz w:val="24"/>
              </w:rPr>
              <w:t>3</w:t>
            </w:r>
            <w:r w:rsidR="004E1853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1F51D9" w:rsidRDefault="00642B25" w:rsidP="00171849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171849">
              <w:rPr>
                <w:rFonts w:ascii="Trebuchet MS" w:hAnsi="Trebuchet MS"/>
                <w:sz w:val="24"/>
              </w:rPr>
              <w:t> 056,68</w:t>
            </w:r>
            <w:r w:rsidR="00423238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171849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dotacja na 1 dziecko w niepublicznym punkcie przedszkolnym w Gminie Kołobrzeg (</w:t>
            </w:r>
            <w:r w:rsidR="004E1853">
              <w:rPr>
                <w:rFonts w:ascii="Trebuchet MS" w:hAnsi="Trebuchet MS"/>
                <w:sz w:val="24"/>
              </w:rPr>
              <w:t>75</w:t>
            </w:r>
            <w:r>
              <w:rPr>
                <w:rFonts w:ascii="Trebuchet MS" w:hAnsi="Trebuchet MS"/>
                <w:sz w:val="24"/>
              </w:rPr>
              <w:t>%)</w:t>
            </w:r>
            <w:r w:rsidR="004E1853">
              <w:rPr>
                <w:rFonts w:ascii="Trebuchet MS" w:hAnsi="Trebuchet MS"/>
                <w:sz w:val="24"/>
              </w:rPr>
              <w:t xml:space="preserve"> od I 20</w:t>
            </w:r>
            <w:r w:rsidR="00252CEF">
              <w:rPr>
                <w:rFonts w:ascii="Trebuchet MS" w:hAnsi="Trebuchet MS"/>
                <w:sz w:val="24"/>
              </w:rPr>
              <w:t>2</w:t>
            </w:r>
            <w:r w:rsidR="00171849">
              <w:rPr>
                <w:rFonts w:ascii="Trebuchet MS" w:hAnsi="Trebuchet MS"/>
                <w:sz w:val="24"/>
              </w:rPr>
              <w:t>3</w:t>
            </w:r>
            <w:r w:rsidR="004E1853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1F51D9" w:rsidRDefault="00642B25" w:rsidP="00171849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171849">
              <w:rPr>
                <w:rFonts w:ascii="Trebuchet MS" w:hAnsi="Trebuchet MS"/>
                <w:sz w:val="24"/>
              </w:rPr>
              <w:t> 056,68</w:t>
            </w:r>
            <w:r w:rsidR="00423238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  <w:tr w:rsidR="004E1853" w:rsidTr="00826E1B">
        <w:tc>
          <w:tcPr>
            <w:tcW w:w="7054" w:type="dxa"/>
            <w:vAlign w:val="center"/>
          </w:tcPr>
          <w:p w:rsidR="004E1853" w:rsidRDefault="004E1853" w:rsidP="00171849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będące mieszkańcem Gminy, a uczęszczające do niepublicznych przedszkoli w innych miejscowościach (75%) </w:t>
            </w:r>
            <w:r w:rsidR="00AC34B7">
              <w:rPr>
                <w:rFonts w:ascii="Trebuchet MS" w:hAnsi="Trebuchet MS"/>
                <w:sz w:val="24"/>
              </w:rPr>
              <w:t xml:space="preserve">(koszty pomniejszone o dotację przedszkolną) </w:t>
            </w:r>
            <w:r>
              <w:rPr>
                <w:rFonts w:ascii="Trebuchet MS" w:hAnsi="Trebuchet MS"/>
                <w:sz w:val="24"/>
              </w:rPr>
              <w:t>od I 20</w:t>
            </w:r>
            <w:r w:rsidR="001932F4">
              <w:rPr>
                <w:rFonts w:ascii="Trebuchet MS" w:hAnsi="Trebuchet MS"/>
                <w:sz w:val="24"/>
              </w:rPr>
              <w:t>2</w:t>
            </w:r>
            <w:r w:rsidR="00171849">
              <w:rPr>
                <w:rFonts w:ascii="Trebuchet MS" w:hAnsi="Trebuchet MS"/>
                <w:sz w:val="24"/>
              </w:rPr>
              <w:t>3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4E1853" w:rsidRDefault="0017184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931,18</w:t>
            </w:r>
            <w:r w:rsidR="00423238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  <w:tr w:rsidR="004E1853" w:rsidTr="00826E1B">
        <w:tc>
          <w:tcPr>
            <w:tcW w:w="7054" w:type="dxa"/>
            <w:vAlign w:val="center"/>
          </w:tcPr>
          <w:p w:rsidR="004E1853" w:rsidRDefault="004E1853" w:rsidP="00171849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będące mieszkańcem Gminy, a uczęszczające do niepublicznych punktów przedszkolnych w innych miejscowościach (40%) </w:t>
            </w:r>
            <w:r w:rsidR="00AC34B7">
              <w:rPr>
                <w:rFonts w:ascii="Trebuchet MS" w:hAnsi="Trebuchet MS"/>
                <w:sz w:val="24"/>
              </w:rPr>
              <w:t xml:space="preserve">(koszty pomniejszone o dotację przedszkolną) </w:t>
            </w:r>
            <w:r>
              <w:rPr>
                <w:rFonts w:ascii="Trebuchet MS" w:hAnsi="Trebuchet MS"/>
                <w:sz w:val="24"/>
              </w:rPr>
              <w:t>od I 20</w:t>
            </w:r>
            <w:r w:rsidR="001932F4">
              <w:rPr>
                <w:rFonts w:ascii="Trebuchet MS" w:hAnsi="Trebuchet MS"/>
                <w:sz w:val="24"/>
              </w:rPr>
              <w:t>2</w:t>
            </w:r>
            <w:r w:rsidR="00171849">
              <w:rPr>
                <w:rFonts w:ascii="Trebuchet MS" w:hAnsi="Trebuchet MS"/>
                <w:sz w:val="24"/>
              </w:rPr>
              <w:t>3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4E1853" w:rsidRDefault="0017184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438,06</w:t>
            </w:r>
            <w:r w:rsidR="00423238">
              <w:rPr>
                <w:rFonts w:ascii="Trebuchet MS" w:hAnsi="Trebuchet MS"/>
                <w:sz w:val="24"/>
              </w:rPr>
              <w:t xml:space="preserve"> zł.</w:t>
            </w:r>
          </w:p>
        </w:tc>
      </w:tr>
    </w:tbl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0C30E1"/>
    <w:rsid w:val="00171849"/>
    <w:rsid w:val="001932F4"/>
    <w:rsid w:val="001A6769"/>
    <w:rsid w:val="001F51D9"/>
    <w:rsid w:val="00252CEF"/>
    <w:rsid w:val="003E1F56"/>
    <w:rsid w:val="004226A0"/>
    <w:rsid w:val="00423238"/>
    <w:rsid w:val="004E1853"/>
    <w:rsid w:val="00642B25"/>
    <w:rsid w:val="00647F09"/>
    <w:rsid w:val="007C6E0B"/>
    <w:rsid w:val="007F27EB"/>
    <w:rsid w:val="00826E1B"/>
    <w:rsid w:val="008D2006"/>
    <w:rsid w:val="009F57B8"/>
    <w:rsid w:val="00AC34B7"/>
    <w:rsid w:val="00AC5DC6"/>
    <w:rsid w:val="00B22876"/>
    <w:rsid w:val="00D5127A"/>
    <w:rsid w:val="00D636F9"/>
    <w:rsid w:val="00F1745E"/>
    <w:rsid w:val="00F2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2023-01-30T12:43:00Z</dcterms:created>
  <dcterms:modified xsi:type="dcterms:W3CDTF">2023-01-30T12:43:00Z</dcterms:modified>
</cp:coreProperties>
</file>