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</w:t>
      </w:r>
      <w:proofErr w:type="spellStart"/>
      <w:r w:rsidR="008421D7">
        <w:rPr>
          <w:rFonts w:ascii="Trebuchet MS" w:hAnsi="Trebuchet MS" w:cs="Times New Roman"/>
          <w:sz w:val="24"/>
          <w:szCs w:val="24"/>
        </w:rPr>
        <w:t>pkt</w:t>
      </w:r>
      <w:proofErr w:type="spellEnd"/>
      <w:r w:rsidR="008421D7">
        <w:rPr>
          <w:rFonts w:ascii="Trebuchet MS" w:hAnsi="Trebuchet MS" w:cs="Times New Roman"/>
          <w:sz w:val="24"/>
          <w:szCs w:val="24"/>
        </w:rPr>
        <w:t xml:space="preserve"> </w:t>
      </w:r>
      <w:r w:rsidR="00A866BC">
        <w:rPr>
          <w:rFonts w:ascii="Trebuchet MS" w:hAnsi="Trebuchet MS" w:cs="Times New Roman"/>
          <w:sz w:val="24"/>
          <w:szCs w:val="24"/>
        </w:rPr>
        <w:t>3</w:t>
      </w:r>
      <w:r w:rsidR="008421D7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A866BC">
        <w:rPr>
          <w:rFonts w:ascii="Trebuchet MS" w:hAnsi="Trebuchet MS"/>
          <w:sz w:val="24"/>
        </w:rPr>
        <w:t>1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A866BC">
        <w:rPr>
          <w:rFonts w:ascii="Trebuchet MS" w:hAnsi="Trebuchet MS"/>
          <w:sz w:val="24"/>
        </w:rPr>
        <w:t>1930</w:t>
      </w:r>
      <w:r w:rsidR="008421D7">
        <w:rPr>
          <w:rFonts w:ascii="Trebuchet MS" w:hAnsi="Trebuchet MS"/>
          <w:sz w:val="24"/>
        </w:rPr>
        <w:t xml:space="preserve">, z </w:t>
      </w:r>
      <w:proofErr w:type="spellStart"/>
      <w:r w:rsidR="008421D7">
        <w:rPr>
          <w:rFonts w:ascii="Trebuchet MS" w:hAnsi="Trebuchet MS"/>
          <w:sz w:val="24"/>
        </w:rPr>
        <w:t>późn</w:t>
      </w:r>
      <w:proofErr w:type="spellEnd"/>
      <w:r w:rsidR="008421D7">
        <w:rPr>
          <w:rFonts w:ascii="Trebuchet MS" w:hAnsi="Trebuchet MS"/>
          <w:sz w:val="24"/>
        </w:rPr>
        <w:t>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1745E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A34978">
        <w:rPr>
          <w:rFonts w:ascii="Trebuchet MS" w:hAnsi="Trebuchet MS"/>
          <w:sz w:val="24"/>
        </w:rPr>
        <w:t xml:space="preserve">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A866BC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 xml:space="preserve">tronie Morskie na 1 ucznia od </w:t>
            </w:r>
            <w:r w:rsidR="00A866BC">
              <w:rPr>
                <w:rFonts w:ascii="Trebuchet MS" w:hAnsi="Trebuchet MS"/>
                <w:sz w:val="24"/>
              </w:rPr>
              <w:t>VII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6951BC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  <w:r w:rsidR="00A866BC">
              <w:rPr>
                <w:rFonts w:ascii="Trebuchet MS" w:hAnsi="Trebuchet MS"/>
                <w:sz w:val="24"/>
              </w:rPr>
              <w:t> 576 010,00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A866BC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1 505,49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</w:t>
            </w:r>
            <w:r w:rsidR="00D6172E">
              <w:rPr>
                <w:rFonts w:ascii="Trebuchet MS" w:hAnsi="Trebuchet MS"/>
                <w:sz w:val="24"/>
              </w:rPr>
              <w:t>1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A866BC">
              <w:rPr>
                <w:rFonts w:ascii="Trebuchet MS" w:hAnsi="Trebuchet MS"/>
                <w:sz w:val="24"/>
              </w:rPr>
              <w:t>VII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A866BC">
              <w:rPr>
                <w:rFonts w:ascii="Trebuchet MS" w:hAnsi="Trebuchet MS"/>
                <w:sz w:val="24"/>
              </w:rPr>
              <w:t> 212,51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>(75 %) od</w:t>
            </w:r>
            <w:r w:rsidR="00A866BC">
              <w:rPr>
                <w:rFonts w:ascii="Trebuchet MS" w:hAnsi="Trebuchet MS"/>
                <w:sz w:val="24"/>
              </w:rPr>
              <w:t xml:space="preserve"> VII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A866BC">
              <w:rPr>
                <w:rFonts w:ascii="Trebuchet MS" w:hAnsi="Trebuchet MS"/>
                <w:sz w:val="24"/>
              </w:rPr>
              <w:t> 212,51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</w:t>
            </w:r>
            <w:r w:rsidR="00D6172E">
              <w:rPr>
                <w:rFonts w:ascii="Trebuchet MS" w:hAnsi="Trebuchet MS"/>
                <w:sz w:val="24"/>
              </w:rPr>
              <w:br/>
              <w:t xml:space="preserve">od </w:t>
            </w:r>
            <w:r w:rsidR="00A866BC">
              <w:rPr>
                <w:rFonts w:ascii="Trebuchet MS" w:hAnsi="Trebuchet MS"/>
                <w:sz w:val="24"/>
              </w:rPr>
              <w:t>VII</w:t>
            </w:r>
            <w:r w:rsidR="00D6172E">
              <w:rPr>
                <w:rFonts w:ascii="Trebuchet MS" w:hAnsi="Trebuchet MS"/>
                <w:sz w:val="24"/>
              </w:rPr>
              <w:t xml:space="preserve"> 2022 r.</w:t>
            </w:r>
          </w:p>
        </w:tc>
        <w:tc>
          <w:tcPr>
            <w:tcW w:w="2158" w:type="dxa"/>
            <w:vAlign w:val="center"/>
          </w:tcPr>
          <w:p w:rsidR="009104D0" w:rsidRDefault="00A866BC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1 087,01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A866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</w:t>
            </w:r>
            <w:r w:rsidR="00A866BC">
              <w:rPr>
                <w:rFonts w:ascii="Trebuchet MS" w:hAnsi="Trebuchet MS"/>
                <w:sz w:val="24"/>
              </w:rPr>
              <w:t xml:space="preserve"> VII</w:t>
            </w:r>
            <w:r w:rsidR="00D6172E">
              <w:rPr>
                <w:rFonts w:ascii="Trebuchet MS" w:hAnsi="Trebuchet MS"/>
                <w:sz w:val="24"/>
              </w:rPr>
              <w:t xml:space="preserve"> 2022 r.</w:t>
            </w:r>
          </w:p>
        </w:tc>
        <w:tc>
          <w:tcPr>
            <w:tcW w:w="2158" w:type="dxa"/>
            <w:vAlign w:val="center"/>
          </w:tcPr>
          <w:p w:rsidR="009104D0" w:rsidRDefault="00A866BC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512,17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380A73"/>
    <w:rsid w:val="00423238"/>
    <w:rsid w:val="004E1853"/>
    <w:rsid w:val="005F3C38"/>
    <w:rsid w:val="006372EC"/>
    <w:rsid w:val="00642CA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F57B8"/>
    <w:rsid w:val="00A34978"/>
    <w:rsid w:val="00A866BC"/>
    <w:rsid w:val="00AC34B7"/>
    <w:rsid w:val="00BC1399"/>
    <w:rsid w:val="00C945BB"/>
    <w:rsid w:val="00D5127A"/>
    <w:rsid w:val="00D6172E"/>
    <w:rsid w:val="00D636F9"/>
    <w:rsid w:val="00DE30D4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dcterms:created xsi:type="dcterms:W3CDTF">2022-08-26T06:49:00Z</dcterms:created>
  <dcterms:modified xsi:type="dcterms:W3CDTF">2022-08-26T06:49:00Z</dcterms:modified>
</cp:coreProperties>
</file>