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4B" w:rsidRDefault="008C6E4B" w:rsidP="008C6E4B">
      <w:pPr>
        <w:pStyle w:val="Nagwek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WÓJT  GMINY  KOŁOBRZEG</w:t>
      </w:r>
    </w:p>
    <w:p w:rsidR="008C6E4B" w:rsidRDefault="008C6E4B" w:rsidP="008C6E4B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o g  ł  a  s  z  a</w:t>
      </w:r>
    </w:p>
    <w:p w:rsidR="008C6E4B" w:rsidRDefault="008C6E4B" w:rsidP="008C6E4B">
      <w:pPr>
        <w:pStyle w:val="Nagwek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przetarg ustny na sprzedaż niżej wymienionych nieruchomości:</w:t>
      </w:r>
    </w:p>
    <w:p w:rsidR="008C6E4B" w:rsidRDefault="008C6E4B" w:rsidP="008C6E4B">
      <w:pPr>
        <w:pStyle w:val="Nagwek2"/>
        <w:rPr>
          <w:rFonts w:ascii="Times New Roman" w:hAnsi="Times New Roman" w:cs="Times New Roman"/>
          <w:b w:val="0"/>
          <w:bCs w:val="0"/>
          <w:i w:val="0"/>
          <w:sz w:val="24"/>
        </w:rPr>
      </w:pPr>
      <w:r>
        <w:rPr>
          <w:rFonts w:ascii="Times New Roman" w:hAnsi="Times New Roman" w:cs="Times New Roman"/>
          <w:b w:val="0"/>
          <w:bCs w:val="0"/>
          <w:i w:val="0"/>
          <w:sz w:val="24"/>
        </w:rPr>
        <w:t>I  przetarg ustny nieograniczony</w:t>
      </w:r>
    </w:p>
    <w:p w:rsidR="008C6E4B" w:rsidRDefault="008C6E4B" w:rsidP="008C6E4B"/>
    <w:p w:rsidR="008C6E4B" w:rsidRDefault="008C6E4B" w:rsidP="008C6E4B">
      <w:pPr>
        <w:tabs>
          <w:tab w:val="left" w:pos="1843"/>
        </w:tabs>
        <w:rPr>
          <w:b/>
          <w:bCs/>
        </w:rPr>
      </w:pPr>
      <w:r>
        <w:rPr>
          <w:b/>
          <w:bCs/>
        </w:rPr>
        <w:t>GRZYBOWO: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1"/>
        <w:gridCol w:w="1302"/>
        <w:gridCol w:w="1663"/>
        <w:gridCol w:w="1186"/>
        <w:gridCol w:w="1860"/>
        <w:gridCol w:w="1207"/>
        <w:gridCol w:w="1464"/>
      </w:tblGrid>
      <w:tr w:rsidR="008C6E4B" w:rsidTr="008C6E4B"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4B" w:rsidRDefault="008C6E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Przeznaczenie w planie zagospodarowania przestrzennego: przeznaczenie podstawowe - tereny obiektów magazynowych i składów, przeznaczenie uzupełniające – usługi wielofunkcyjne: rzemiosła, handlu towarami z wykluczeniem spożywczych, mieszkanie właściciela; </w:t>
            </w:r>
          </w:p>
          <w:p w:rsidR="008C6E4B" w:rsidRDefault="008C6E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Opis: nieruchomości położone w Grzybowie, ok  4 km od Kołobrzegu, w odległości ok.500 m od morza, niezabudowane, działki posiadają możliwość podłączenia podstawowych instalacji, dostęp do nieruchomości poprzez nieutwardzoną drogę gruntową, dostęp i dojazd do nieruchomości dobry, otoczenie korzystne.</w:t>
            </w:r>
          </w:p>
          <w:p w:rsidR="008C6E4B" w:rsidRDefault="008C6E4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Nieruchomości są wolne od wszelkich długów, praw i innych roszczeń i obciążeń oraz prawo własności nie jest ograniczone roszczeniami osób trzecich. </w:t>
            </w:r>
            <w:r>
              <w:rPr>
                <w:b/>
                <w:bCs/>
                <w:sz w:val="20"/>
                <w:szCs w:val="20"/>
              </w:rPr>
              <w:t>W wylicytowanej cenie zawarty jest  należny podatek VAT.</w:t>
            </w:r>
          </w:p>
          <w:p w:rsidR="008C6E4B" w:rsidRDefault="008C6E4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8C6E4B" w:rsidTr="00E1420E">
        <w:trPr>
          <w:trHeight w:val="100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4B" w:rsidRDefault="008C6E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4B" w:rsidRDefault="008C6E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działki</w:t>
            </w:r>
          </w:p>
          <w:p w:rsidR="008C6E4B" w:rsidRDefault="008C6E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ulica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4B" w:rsidRDefault="008C6E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8C6E4B" w:rsidRDefault="008C6E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4B" w:rsidRDefault="008C6E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8C6E4B" w:rsidRDefault="008C6E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4B" w:rsidRDefault="008C6E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Przeznaczenie </w:t>
            </w:r>
          </w:p>
          <w:p w:rsidR="008C6E4B" w:rsidRDefault="008C6E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planie zagospodarowania / Symbol </w:t>
            </w:r>
            <w:proofErr w:type="spellStart"/>
            <w:r>
              <w:rPr>
                <w:sz w:val="20"/>
                <w:szCs w:val="20"/>
              </w:rPr>
              <w:t>przezn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4B" w:rsidRDefault="008C6E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Wadium</w:t>
            </w:r>
          </w:p>
          <w:p w:rsidR="008C6E4B" w:rsidRDefault="008C6E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4B" w:rsidRDefault="008C6E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Minimalne  postąpienie</w:t>
            </w:r>
          </w:p>
          <w:p w:rsidR="008C6E4B" w:rsidRDefault="008C6E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  <w:p w:rsidR="008C6E4B" w:rsidRDefault="008C6E4B">
            <w:pPr>
              <w:tabs>
                <w:tab w:val="left" w:pos="132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E1420E" w:rsidTr="00E1420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0E" w:rsidRDefault="00E1420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0E" w:rsidRDefault="00E142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54/23</w:t>
            </w:r>
          </w:p>
          <w:p w:rsidR="00E1420E" w:rsidRDefault="00E142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Boczna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0E" w:rsidRDefault="00E142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502 ha"/>
              </w:smartTagPr>
              <w:r>
                <w:rPr>
                  <w:sz w:val="20"/>
                  <w:szCs w:val="20"/>
                </w:rPr>
                <w:t>0,1502 ha</w:t>
              </w:r>
            </w:smartTag>
          </w:p>
          <w:p w:rsidR="00E1420E" w:rsidRDefault="00E142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KO1L/00014379/3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0E" w:rsidRDefault="00E1420E" w:rsidP="00497C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135.100,-</w:t>
            </w:r>
          </w:p>
          <w:p w:rsidR="00E1420E" w:rsidRDefault="00E1420E" w:rsidP="00497C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0E" w:rsidRDefault="00E142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tereny obiektów magazynowych i składów /B43 </w:t>
            </w:r>
            <w:proofErr w:type="spellStart"/>
            <w:r>
              <w:rPr>
                <w:sz w:val="20"/>
                <w:szCs w:val="20"/>
              </w:rPr>
              <w:t>S,U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0E" w:rsidRDefault="00E1420E" w:rsidP="00E1420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20.300,-zł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0E" w:rsidRDefault="00E1420E" w:rsidP="00E142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1.360,-zł</w:t>
            </w:r>
          </w:p>
        </w:tc>
      </w:tr>
      <w:tr w:rsidR="00E1420E" w:rsidTr="00E1420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0E" w:rsidRDefault="00E1420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0E" w:rsidRDefault="00E142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54/24</w:t>
            </w:r>
          </w:p>
          <w:p w:rsidR="00E1420E" w:rsidRDefault="00E142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Boczna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0E" w:rsidRDefault="00E142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500 ha"/>
              </w:smartTagPr>
              <w:r>
                <w:rPr>
                  <w:sz w:val="20"/>
                  <w:szCs w:val="20"/>
                </w:rPr>
                <w:t>0,1500 ha</w:t>
              </w:r>
            </w:smartTag>
          </w:p>
          <w:p w:rsidR="00E1420E" w:rsidRDefault="00E142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KO1L/00014379/3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0E" w:rsidRDefault="00E1420E" w:rsidP="00E1420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135.000,-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0E" w:rsidRDefault="00E142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tereny obiektów magazynowych i składów /B43 </w:t>
            </w:r>
            <w:proofErr w:type="spellStart"/>
            <w:r>
              <w:rPr>
                <w:sz w:val="20"/>
                <w:szCs w:val="20"/>
              </w:rPr>
              <w:t>S,U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0E" w:rsidRDefault="00E1420E" w:rsidP="00E1420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20.300,-zł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0E" w:rsidRDefault="00E1420E" w:rsidP="00E142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1.350,-zł</w:t>
            </w:r>
          </w:p>
        </w:tc>
      </w:tr>
      <w:tr w:rsidR="00E1420E" w:rsidTr="00E1420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0E" w:rsidRDefault="00E1420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0E" w:rsidRDefault="00E142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54/25</w:t>
            </w:r>
          </w:p>
          <w:p w:rsidR="00E1420E" w:rsidRDefault="00E142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Boczna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0E" w:rsidRDefault="00E142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637 ha"/>
              </w:smartTagPr>
              <w:r>
                <w:rPr>
                  <w:sz w:val="20"/>
                  <w:szCs w:val="20"/>
                </w:rPr>
                <w:t>0,1637 ha</w:t>
              </w:r>
            </w:smartTag>
          </w:p>
          <w:p w:rsidR="00E1420E" w:rsidRDefault="00E142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KO1L/00014379/3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0E" w:rsidRDefault="00E1420E" w:rsidP="00E1420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147.300,-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0E" w:rsidRDefault="00E142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tereny obiektów magazynowych i składów /B43 </w:t>
            </w:r>
            <w:proofErr w:type="spellStart"/>
            <w:r>
              <w:rPr>
                <w:sz w:val="20"/>
                <w:szCs w:val="20"/>
              </w:rPr>
              <w:t>S,U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0E" w:rsidRDefault="00E1420E" w:rsidP="00E1420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22.100,-zł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0E" w:rsidRDefault="00E1420E" w:rsidP="00E142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1.480,-zł</w:t>
            </w:r>
          </w:p>
        </w:tc>
      </w:tr>
    </w:tbl>
    <w:p w:rsidR="008C6E4B" w:rsidRDefault="008C6E4B" w:rsidP="008C6E4B">
      <w:pPr>
        <w:tabs>
          <w:tab w:val="left" w:pos="1843"/>
        </w:tabs>
        <w:rPr>
          <w:b/>
          <w:bCs/>
        </w:rPr>
      </w:pPr>
    </w:p>
    <w:p w:rsidR="008C6E4B" w:rsidRDefault="008C6E4B" w:rsidP="008C6E4B">
      <w:pPr>
        <w:tabs>
          <w:tab w:val="left" w:pos="1843"/>
        </w:tabs>
        <w:rPr>
          <w:b/>
          <w:bCs/>
        </w:rPr>
      </w:pPr>
      <w:r>
        <w:rPr>
          <w:b/>
          <w:bCs/>
        </w:rPr>
        <w:t>GRZYBOWO: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0"/>
        <w:gridCol w:w="1331"/>
        <w:gridCol w:w="1663"/>
        <w:gridCol w:w="1172"/>
        <w:gridCol w:w="1855"/>
        <w:gridCol w:w="1198"/>
        <w:gridCol w:w="1464"/>
      </w:tblGrid>
      <w:tr w:rsidR="008C6E4B" w:rsidTr="008C6E4B"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4B" w:rsidRDefault="008C6E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Przeznaczenie w planie zagospodarowania przestrzennego: Tereny zabudowy usług handlu i gastronomii z możliwością usytuowania mieszkania właściciela w poddaszu użytkowym; </w:t>
            </w:r>
          </w:p>
          <w:p w:rsidR="008C6E4B" w:rsidRDefault="008C6E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Opis: nieruchomości położone w Grzybowie, ok  4 km od Kołobrzegu, w odległości ok.700 m od morza, niezabudowane, działki posiadają możliwość podłączenia podstawowych instalacji, dostęp do nieruchomości dobry, poprzez nieutwardzoną drogę wewnętrzną, otoczenie korzystne. Działki zbywane z udziałem w drodze wewnętrznej.</w:t>
            </w:r>
            <w:r w:rsidR="00E1420E">
              <w:rPr>
                <w:sz w:val="20"/>
                <w:szCs w:val="20"/>
              </w:rPr>
              <w:t xml:space="preserve"> Na działkach znajdują się pozostałości fundamentów po domkach kempingowych i pojedyncze drzewa.</w:t>
            </w:r>
            <w:r>
              <w:rPr>
                <w:sz w:val="20"/>
                <w:szCs w:val="20"/>
              </w:rPr>
              <w:t xml:space="preserve"> Nieruchomości są wolne od wszelkich długów, praw i innych roszczeń i obciążeń oraz prawo własności nie jest ograniczone roszczeniami osób trzecich. </w:t>
            </w:r>
          </w:p>
          <w:p w:rsidR="008C6E4B" w:rsidRDefault="008C6E4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wylicytowanej cenie zawarty jest  należny podatek VAT.</w:t>
            </w:r>
          </w:p>
          <w:p w:rsidR="008C6E4B" w:rsidRDefault="008C6E4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8C6E4B" w:rsidTr="008B0779">
        <w:trPr>
          <w:trHeight w:val="100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4B" w:rsidRDefault="008C6E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4B" w:rsidRDefault="008C6E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działki</w:t>
            </w:r>
          </w:p>
          <w:p w:rsidR="008C6E4B" w:rsidRDefault="008C6E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ulica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4B" w:rsidRDefault="008C6E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8C6E4B" w:rsidRDefault="008C6E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4B" w:rsidRDefault="008C6E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8C6E4B" w:rsidRDefault="008C6E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4B" w:rsidRDefault="008C6E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Przeznaczenie </w:t>
            </w:r>
          </w:p>
          <w:p w:rsidR="008C6E4B" w:rsidRDefault="008C6E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planie zagospodarowania / Symbol </w:t>
            </w:r>
            <w:proofErr w:type="spellStart"/>
            <w:r>
              <w:rPr>
                <w:sz w:val="20"/>
                <w:szCs w:val="20"/>
              </w:rPr>
              <w:t>przezn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4B" w:rsidRDefault="008C6E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Wadium</w:t>
            </w:r>
          </w:p>
          <w:p w:rsidR="008C6E4B" w:rsidRDefault="008C6E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4B" w:rsidRDefault="008C6E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Minimalne  postąpienie        </w:t>
            </w:r>
          </w:p>
          <w:p w:rsidR="008C6E4B" w:rsidRDefault="008C6E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  <w:p w:rsidR="008C6E4B" w:rsidRDefault="008C6E4B">
            <w:pPr>
              <w:tabs>
                <w:tab w:val="left" w:pos="132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8B0779" w:rsidTr="008B077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79" w:rsidRDefault="008B077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79" w:rsidRDefault="008B077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10/22</w:t>
            </w:r>
          </w:p>
          <w:p w:rsidR="008B0779" w:rsidRDefault="008B077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Namiotowa z udziałem 1/6 w dz. 10/31 o pow. </w:t>
            </w:r>
            <w:smartTag w:uri="urn:schemas-microsoft-com:office:smarttags" w:element="metricconverter">
              <w:smartTagPr>
                <w:attr w:name="ProductID" w:val="0,0644 ha"/>
              </w:smartTagPr>
              <w:r>
                <w:rPr>
                  <w:sz w:val="20"/>
                  <w:szCs w:val="20"/>
                </w:rPr>
                <w:t>0,0644 ha</w:t>
              </w:r>
            </w:smartTag>
            <w:r>
              <w:rPr>
                <w:sz w:val="20"/>
                <w:szCs w:val="20"/>
              </w:rPr>
              <w:t xml:space="preserve"> - droga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79" w:rsidRDefault="008B077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0321 ha"/>
              </w:smartTagPr>
              <w:r>
                <w:rPr>
                  <w:sz w:val="20"/>
                  <w:szCs w:val="20"/>
                </w:rPr>
                <w:t>0,0321 ha</w:t>
              </w:r>
            </w:smartTag>
          </w:p>
          <w:p w:rsidR="008B0779" w:rsidRDefault="008B077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KO1L/00012500/7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79" w:rsidRDefault="008B0779" w:rsidP="00497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106.517,-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79" w:rsidRDefault="008B077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B7a UH, UG i B7b UH, UG</w:t>
            </w:r>
          </w:p>
          <w:p w:rsidR="008B0779" w:rsidRDefault="008B077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79" w:rsidRDefault="008B0779" w:rsidP="008B077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16.000,-zł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79" w:rsidRDefault="008B0779" w:rsidP="008B077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1.070,-zł</w:t>
            </w:r>
          </w:p>
        </w:tc>
      </w:tr>
      <w:tr w:rsidR="008B0779" w:rsidTr="008B077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79" w:rsidRDefault="008B077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79" w:rsidRDefault="008B077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10/23</w:t>
            </w:r>
          </w:p>
          <w:p w:rsidR="008B0779" w:rsidRDefault="008B077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Namiotowa z udziałem 1/6 w dz. 10/31 o pow. </w:t>
            </w:r>
            <w:smartTag w:uri="urn:schemas-microsoft-com:office:smarttags" w:element="metricconverter">
              <w:smartTagPr>
                <w:attr w:name="ProductID" w:val="0,0644 ha"/>
              </w:smartTagPr>
              <w:r>
                <w:rPr>
                  <w:sz w:val="20"/>
                  <w:szCs w:val="20"/>
                </w:rPr>
                <w:t>0,0644 ha</w:t>
              </w:r>
            </w:smartTag>
            <w:r>
              <w:rPr>
                <w:sz w:val="20"/>
                <w:szCs w:val="20"/>
              </w:rPr>
              <w:t xml:space="preserve"> - droga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79" w:rsidRDefault="008B077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0348 ha"/>
              </w:smartTagPr>
              <w:r>
                <w:rPr>
                  <w:sz w:val="20"/>
                  <w:szCs w:val="20"/>
                </w:rPr>
                <w:t>0,0348 ha</w:t>
              </w:r>
            </w:smartTag>
          </w:p>
          <w:p w:rsidR="008B0779" w:rsidRDefault="008B077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KO1L/00012500/7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79" w:rsidRDefault="008B0779" w:rsidP="00497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114.817,-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79" w:rsidRDefault="008B077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B7a UH, UG i B7b UH, UG</w:t>
            </w:r>
          </w:p>
          <w:p w:rsidR="008B0779" w:rsidRDefault="008B077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79" w:rsidRDefault="008B0779" w:rsidP="008B077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17.300,-zł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79" w:rsidRDefault="008B0779" w:rsidP="008B077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1.150,-zł</w:t>
            </w:r>
          </w:p>
        </w:tc>
      </w:tr>
      <w:tr w:rsidR="008B0779" w:rsidTr="008B077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79" w:rsidRDefault="008B077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79" w:rsidRDefault="008B077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10/24</w:t>
            </w:r>
          </w:p>
          <w:p w:rsidR="008B0779" w:rsidRDefault="008B077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Namiotowa z udziałem 1/6 w dz. 10/31 o pow. </w:t>
            </w:r>
            <w:smartTag w:uri="urn:schemas-microsoft-com:office:smarttags" w:element="metricconverter">
              <w:smartTagPr>
                <w:attr w:name="ProductID" w:val="0,0644 ha"/>
              </w:smartTagPr>
              <w:r>
                <w:rPr>
                  <w:sz w:val="20"/>
                  <w:szCs w:val="20"/>
                </w:rPr>
                <w:t>0,0644 ha</w:t>
              </w:r>
            </w:smartTag>
            <w:r>
              <w:rPr>
                <w:sz w:val="20"/>
                <w:szCs w:val="20"/>
              </w:rPr>
              <w:t xml:space="preserve"> - droga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79" w:rsidRDefault="008B077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0356 ha"/>
              </w:smartTagPr>
              <w:r>
                <w:rPr>
                  <w:sz w:val="20"/>
                  <w:szCs w:val="20"/>
                </w:rPr>
                <w:t>0,0356 ha</w:t>
              </w:r>
            </w:smartTag>
          </w:p>
          <w:p w:rsidR="008B0779" w:rsidRDefault="008B077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KO1L/00012500/7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79" w:rsidRDefault="008B0779" w:rsidP="00497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117.317,-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79" w:rsidRDefault="008B077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B7a UH, UG i B7b UH, UG</w:t>
            </w:r>
          </w:p>
          <w:p w:rsidR="008B0779" w:rsidRDefault="008B077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działce znajduje się sieć kanalizacji sanitarnej (do ewentualnego przełożenia przez właściciela).</w:t>
            </w:r>
          </w:p>
          <w:p w:rsidR="008B0779" w:rsidRDefault="008B077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79" w:rsidRDefault="008B0779" w:rsidP="008B077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17.600,-zł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79" w:rsidRDefault="008B0779" w:rsidP="008B077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1.180,-zł</w:t>
            </w:r>
          </w:p>
        </w:tc>
      </w:tr>
      <w:tr w:rsidR="008B0779" w:rsidTr="008B077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79" w:rsidRDefault="008B077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79" w:rsidRDefault="008B077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10/25</w:t>
            </w:r>
          </w:p>
          <w:p w:rsidR="008B0779" w:rsidRDefault="008B077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Namiotowa z udziałem 1/6 w dz. 10/31 o pow. </w:t>
            </w:r>
            <w:smartTag w:uri="urn:schemas-microsoft-com:office:smarttags" w:element="metricconverter">
              <w:smartTagPr>
                <w:attr w:name="ProductID" w:val="0,0644 ha"/>
              </w:smartTagPr>
              <w:r>
                <w:rPr>
                  <w:sz w:val="20"/>
                  <w:szCs w:val="20"/>
                </w:rPr>
                <w:t>0,0644 ha</w:t>
              </w:r>
            </w:smartTag>
            <w:r>
              <w:rPr>
                <w:sz w:val="20"/>
                <w:szCs w:val="20"/>
              </w:rPr>
              <w:t xml:space="preserve"> - droga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79" w:rsidRDefault="008B077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0364 ha"/>
              </w:smartTagPr>
              <w:r>
                <w:rPr>
                  <w:sz w:val="20"/>
                  <w:szCs w:val="20"/>
                </w:rPr>
                <w:t>0,0364 ha</w:t>
              </w:r>
            </w:smartTag>
          </w:p>
          <w:p w:rsidR="008B0779" w:rsidRDefault="008B077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KO1L/00012500/7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79" w:rsidRDefault="008B0779" w:rsidP="00497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119.717,-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79" w:rsidRDefault="008B077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B7a UH, UG i B7b UH, UG</w:t>
            </w:r>
          </w:p>
          <w:p w:rsidR="008B0779" w:rsidRDefault="008B077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działce znajduje się sieć kanalizacji sanitarnej (do ewentualnego przełożenia przez właściciela).</w:t>
            </w:r>
          </w:p>
          <w:p w:rsidR="008B0779" w:rsidRDefault="008B077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79" w:rsidRDefault="008B0779" w:rsidP="008B077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18.000,-zł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79" w:rsidRDefault="008B0779" w:rsidP="008B077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1.200,-zł</w:t>
            </w:r>
          </w:p>
        </w:tc>
      </w:tr>
    </w:tbl>
    <w:p w:rsidR="008C6E4B" w:rsidRDefault="008C6E4B" w:rsidP="008C6E4B">
      <w:pPr>
        <w:tabs>
          <w:tab w:val="left" w:pos="1843"/>
        </w:tabs>
      </w:pPr>
    </w:p>
    <w:p w:rsidR="008C6E4B" w:rsidRDefault="008C6E4B" w:rsidP="008C6E4B">
      <w:pPr>
        <w:tabs>
          <w:tab w:val="left" w:pos="1843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OBROTY: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8"/>
        <w:gridCol w:w="1247"/>
        <w:gridCol w:w="1663"/>
        <w:gridCol w:w="1142"/>
        <w:gridCol w:w="1662"/>
        <w:gridCol w:w="1403"/>
        <w:gridCol w:w="1675"/>
      </w:tblGrid>
      <w:tr w:rsidR="008C6E4B" w:rsidTr="008C6E4B"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4B" w:rsidRDefault="008C6E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Przeznaczenie: pod budownictwo mieszkaniowe jednorodzinne, zabudowa do 1,5 kondygnacji; </w:t>
            </w:r>
          </w:p>
          <w:p w:rsidR="008C6E4B" w:rsidRDefault="008C6E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Opis: nieruchomości położone w Obrotach (miejscowość położona ok. </w:t>
            </w:r>
            <w:smartTag w:uri="urn:schemas-microsoft-com:office:smarttags" w:element="metricconverter">
              <w:smartTagPr>
                <w:attr w:name="ProductID" w:val="8 km"/>
              </w:smartTagPr>
              <w:r>
                <w:rPr>
                  <w:sz w:val="20"/>
                  <w:szCs w:val="20"/>
                </w:rPr>
                <w:t>8 km</w:t>
              </w:r>
            </w:smartTag>
            <w:r>
              <w:rPr>
                <w:sz w:val="20"/>
                <w:szCs w:val="20"/>
              </w:rPr>
              <w:t xml:space="preserve"> na południe od Kołobrzegu), niezabudowane, uzbrojenie techniczne pełne, biegnące w drodze, dostęp do nieruchomości poprzez drogę publiczną, nieutwardzoną; otoczenie oddziaływujące neutralne, działki leżą przy drodze Kołobrzeg-Pustary. </w:t>
            </w:r>
          </w:p>
          <w:p w:rsidR="00E1420E" w:rsidRDefault="008C6E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Powyższe nieruchomości są wolne od wszelkich długów, praw i innych roszczeń i obciążeń oraz prawo własności nie jest ograniczone roszczeniami osób trzecich. </w:t>
            </w:r>
          </w:p>
          <w:p w:rsidR="008C6E4B" w:rsidRDefault="008C6E4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wylicytowanej cenie zawarty jest  należny podatek VAT.</w:t>
            </w:r>
          </w:p>
          <w:p w:rsidR="008C6E4B" w:rsidRDefault="008C6E4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8C6E4B" w:rsidTr="005C66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4B" w:rsidRDefault="008C6E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4B" w:rsidRDefault="008C6E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działki</w:t>
            </w:r>
          </w:p>
          <w:p w:rsidR="008C6E4B" w:rsidRDefault="008C6E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4B" w:rsidRDefault="008C6E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8C6E4B" w:rsidRDefault="008C6E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4B" w:rsidRDefault="008C6E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8C6E4B" w:rsidRDefault="008C6E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4B" w:rsidRDefault="008C6E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Symbol przeznaczenia </w:t>
            </w:r>
          </w:p>
          <w:p w:rsidR="008C6E4B" w:rsidRDefault="008C6E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planie zagospodarowania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4B" w:rsidRDefault="008C6E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Wadium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4B" w:rsidRDefault="008C6E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Minimalne  postąpienie        </w:t>
            </w:r>
          </w:p>
        </w:tc>
      </w:tr>
      <w:tr w:rsidR="005C665F" w:rsidTr="005C66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5F" w:rsidRDefault="005C66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      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5F" w:rsidRDefault="005C66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68/4</w:t>
            </w:r>
          </w:p>
          <w:p w:rsidR="005C665F" w:rsidRDefault="005C665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5F" w:rsidRDefault="005C66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450 ha"/>
              </w:smartTagPr>
              <w:r>
                <w:rPr>
                  <w:sz w:val="20"/>
                  <w:szCs w:val="20"/>
                </w:rPr>
                <w:t>0,1450 ha</w:t>
              </w:r>
            </w:smartTag>
          </w:p>
          <w:p w:rsidR="005C665F" w:rsidRDefault="005C66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KO1L/00014379/3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5F" w:rsidRDefault="005C665F" w:rsidP="00497C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86.400,-</w:t>
            </w:r>
          </w:p>
          <w:p w:rsidR="005C665F" w:rsidRDefault="005C665F" w:rsidP="00497C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5F" w:rsidRDefault="005C66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Budownictwo mieszkaniowe jednorodzinne/MN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5F" w:rsidRDefault="005C665F" w:rsidP="005C665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13.000,-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5F" w:rsidRDefault="005C665F" w:rsidP="005C66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870,-zł</w:t>
            </w:r>
          </w:p>
        </w:tc>
      </w:tr>
      <w:tr w:rsidR="005C665F" w:rsidTr="005C66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5F" w:rsidRDefault="005C66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5F" w:rsidRDefault="005C66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5F" w:rsidRDefault="005C66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230 ha"/>
              </w:smartTagPr>
              <w:r>
                <w:rPr>
                  <w:sz w:val="20"/>
                  <w:szCs w:val="20"/>
                </w:rPr>
                <w:t>0,1230 ha</w:t>
              </w:r>
            </w:smartTag>
          </w:p>
          <w:p w:rsidR="005C665F" w:rsidRDefault="005C66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KO1L/00014379/3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5F" w:rsidRDefault="005C665F" w:rsidP="00497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83.200,-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5F" w:rsidRDefault="005C665F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5F" w:rsidRDefault="005C665F" w:rsidP="005C665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12.500,-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5F" w:rsidRDefault="005C665F" w:rsidP="005C66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840,-zł</w:t>
            </w:r>
          </w:p>
        </w:tc>
      </w:tr>
      <w:tr w:rsidR="005C665F" w:rsidTr="005C66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5F" w:rsidRDefault="005C66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5F" w:rsidRDefault="005C66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5F" w:rsidRDefault="005C66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230 ha"/>
              </w:smartTagPr>
              <w:r>
                <w:rPr>
                  <w:sz w:val="20"/>
                  <w:szCs w:val="20"/>
                </w:rPr>
                <w:t>0,1230 ha</w:t>
              </w:r>
            </w:smartTag>
          </w:p>
          <w:p w:rsidR="005C665F" w:rsidRDefault="005C66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KO1L/00014379/3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5F" w:rsidRDefault="005C665F" w:rsidP="00497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83.200,-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5F" w:rsidRDefault="005C665F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5F" w:rsidRDefault="005C665F" w:rsidP="005C665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12.500,-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5F" w:rsidRDefault="005C66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840,-zł</w:t>
            </w:r>
          </w:p>
        </w:tc>
      </w:tr>
      <w:tr w:rsidR="005C665F" w:rsidTr="005C66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5F" w:rsidRDefault="005C66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5F" w:rsidRDefault="005C66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5F" w:rsidRDefault="005C66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230 ha"/>
              </w:smartTagPr>
              <w:r>
                <w:rPr>
                  <w:sz w:val="20"/>
                  <w:szCs w:val="20"/>
                </w:rPr>
                <w:t>0,1230 ha</w:t>
              </w:r>
            </w:smartTag>
          </w:p>
          <w:p w:rsidR="005C665F" w:rsidRDefault="005C66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KO1L/00014379/3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5F" w:rsidRDefault="005C665F" w:rsidP="00497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83.200,-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5F" w:rsidRDefault="005C665F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5F" w:rsidRDefault="005C665F" w:rsidP="005C665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12.500,-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5F" w:rsidRDefault="005C66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840,-zł</w:t>
            </w:r>
          </w:p>
        </w:tc>
      </w:tr>
    </w:tbl>
    <w:p w:rsidR="008C6E4B" w:rsidRDefault="008C6E4B" w:rsidP="008C6E4B">
      <w:pPr>
        <w:rPr>
          <w:sz w:val="20"/>
          <w:szCs w:val="20"/>
        </w:rPr>
      </w:pPr>
    </w:p>
    <w:p w:rsidR="008C6E4B" w:rsidRDefault="008C6E4B" w:rsidP="008C6E4B">
      <w:pPr>
        <w:rPr>
          <w:sz w:val="20"/>
          <w:szCs w:val="20"/>
        </w:rPr>
      </w:pPr>
    </w:p>
    <w:p w:rsidR="008C6E4B" w:rsidRDefault="008C6E4B" w:rsidP="008C6E4B">
      <w:pPr>
        <w:tabs>
          <w:tab w:val="left" w:pos="1843"/>
        </w:tabs>
        <w:rPr>
          <w:b/>
          <w:bCs/>
        </w:rPr>
      </w:pPr>
    </w:p>
    <w:p w:rsidR="008C6E4B" w:rsidRDefault="008C6E4B" w:rsidP="008C6E4B">
      <w:pPr>
        <w:pStyle w:val="Tekstpodstawowy"/>
        <w:jc w:val="left"/>
        <w:rPr>
          <w:b/>
          <w:sz w:val="20"/>
        </w:rPr>
      </w:pPr>
      <w:r>
        <w:rPr>
          <w:b/>
          <w:sz w:val="20"/>
        </w:rPr>
        <w:t xml:space="preserve">Przetarg odbędzie się w dniu  </w:t>
      </w:r>
      <w:r w:rsidR="005C665F">
        <w:rPr>
          <w:b/>
          <w:sz w:val="20"/>
        </w:rPr>
        <w:t>30</w:t>
      </w:r>
      <w:r>
        <w:rPr>
          <w:b/>
          <w:sz w:val="20"/>
        </w:rPr>
        <w:t xml:space="preserve"> </w:t>
      </w:r>
      <w:r w:rsidR="005C665F">
        <w:rPr>
          <w:b/>
          <w:sz w:val="20"/>
        </w:rPr>
        <w:t>września</w:t>
      </w:r>
      <w:r>
        <w:rPr>
          <w:b/>
          <w:sz w:val="20"/>
        </w:rPr>
        <w:t xml:space="preserve"> 201</w:t>
      </w:r>
      <w:r w:rsidR="005C665F">
        <w:rPr>
          <w:b/>
          <w:sz w:val="20"/>
        </w:rPr>
        <w:t>5</w:t>
      </w:r>
      <w:r>
        <w:rPr>
          <w:b/>
          <w:sz w:val="20"/>
        </w:rPr>
        <w:t xml:space="preserve"> roku o godz. 11-ej w siedzibie Urzędu Gminy Kołobrzeg ul. Trzebiatowska 48a</w:t>
      </w:r>
      <w:r w:rsidR="009B3224">
        <w:rPr>
          <w:b/>
          <w:sz w:val="20"/>
        </w:rPr>
        <w:t>, sala konferencyjna</w:t>
      </w:r>
      <w:r>
        <w:rPr>
          <w:b/>
          <w:sz w:val="20"/>
        </w:rPr>
        <w:t>.</w:t>
      </w:r>
    </w:p>
    <w:p w:rsidR="005C665F" w:rsidRDefault="005C665F" w:rsidP="005C665F">
      <w:pPr>
        <w:pStyle w:val="Tekstpodstawowy"/>
        <w:jc w:val="left"/>
        <w:rPr>
          <w:sz w:val="20"/>
        </w:rPr>
      </w:pPr>
      <w:r>
        <w:rPr>
          <w:sz w:val="20"/>
        </w:rPr>
        <w:lastRenderedPageBreak/>
        <w:t>Wadium  należy wpłacić w terminie do dnia</w:t>
      </w:r>
      <w:r>
        <w:rPr>
          <w:b/>
          <w:sz w:val="20"/>
        </w:rPr>
        <w:t xml:space="preserve">  24 września</w:t>
      </w:r>
      <w:r>
        <w:rPr>
          <w:b/>
          <w:bCs/>
          <w:sz w:val="20"/>
        </w:rPr>
        <w:t xml:space="preserve"> 2015 </w:t>
      </w:r>
      <w:r>
        <w:rPr>
          <w:sz w:val="20"/>
        </w:rPr>
        <w:t xml:space="preserve"> roku włącznie na konto Urzędu Gminy Kołobrzeg Bank </w:t>
      </w:r>
      <w:proofErr w:type="spellStart"/>
      <w:r>
        <w:rPr>
          <w:sz w:val="20"/>
        </w:rPr>
        <w:t>PeKao</w:t>
      </w:r>
      <w:proofErr w:type="spellEnd"/>
      <w:r>
        <w:rPr>
          <w:sz w:val="20"/>
        </w:rPr>
        <w:t xml:space="preserve"> S.A. Nr 16 1240 6654 1111 0000 4971 0834. Wpłacone wadium na konto musi wpłynąć do dnia 24 </w:t>
      </w:r>
      <w:proofErr w:type="spellStart"/>
      <w:r>
        <w:rPr>
          <w:sz w:val="20"/>
        </w:rPr>
        <w:t>wrzesnia</w:t>
      </w:r>
      <w:proofErr w:type="spellEnd"/>
      <w:r>
        <w:rPr>
          <w:sz w:val="20"/>
        </w:rPr>
        <w:t xml:space="preserve"> 2015 roku włącznie. </w:t>
      </w:r>
    </w:p>
    <w:p w:rsidR="005C665F" w:rsidRDefault="005C665F" w:rsidP="005C665F">
      <w:pPr>
        <w:pStyle w:val="Tekstpodstawowy"/>
        <w:jc w:val="left"/>
        <w:rPr>
          <w:sz w:val="20"/>
        </w:rPr>
      </w:pPr>
      <w:r>
        <w:rPr>
          <w:sz w:val="20"/>
        </w:rPr>
        <w:t>Uczestnik przetargu okazuje dowód wpłaty wadium  komisji przetargowej w dniu przetargu przed jego otwarciem.</w:t>
      </w:r>
    </w:p>
    <w:p w:rsidR="005C665F" w:rsidRDefault="005C665F" w:rsidP="005C665F">
      <w:pPr>
        <w:pStyle w:val="Tekstpodstawowy"/>
        <w:jc w:val="left"/>
        <w:rPr>
          <w:sz w:val="20"/>
        </w:rPr>
      </w:pPr>
      <w:r>
        <w:rPr>
          <w:sz w:val="20"/>
        </w:rPr>
        <w:t>Uczestnicy przetargu zobowiązani są przedstawić komisji przetargowej, przed rozpoczęciem przetargu:</w:t>
      </w:r>
    </w:p>
    <w:p w:rsidR="005C665F" w:rsidRDefault="005C665F" w:rsidP="005C665F">
      <w:pPr>
        <w:pStyle w:val="Tekstpodstawowy"/>
        <w:jc w:val="left"/>
        <w:rPr>
          <w:sz w:val="20"/>
        </w:rPr>
      </w:pPr>
      <w:r>
        <w:rPr>
          <w:sz w:val="20"/>
        </w:rPr>
        <w:t>- aktualny dokument tożsamości,</w:t>
      </w:r>
    </w:p>
    <w:p w:rsidR="005C665F" w:rsidRDefault="005C665F" w:rsidP="005C665F">
      <w:pPr>
        <w:pStyle w:val="Tekstpodstawowy"/>
        <w:jc w:val="left"/>
        <w:rPr>
          <w:sz w:val="20"/>
        </w:rPr>
      </w:pPr>
      <w:r>
        <w:rPr>
          <w:sz w:val="20"/>
        </w:rPr>
        <w:t>- złożyć pisemne oświadczenie o zapoznaniu się z warunkami przetargu  i przyjęcie ich bez zastrzeżeń,</w:t>
      </w:r>
    </w:p>
    <w:p w:rsidR="005C665F" w:rsidRDefault="005C665F" w:rsidP="005C665F">
      <w:pPr>
        <w:pStyle w:val="Tekstpodstawowy"/>
        <w:jc w:val="left"/>
        <w:rPr>
          <w:sz w:val="20"/>
        </w:rPr>
      </w:pPr>
      <w:r>
        <w:rPr>
          <w:sz w:val="20"/>
        </w:rPr>
        <w:t xml:space="preserve">- złożyć pisemne oświadczenie o zapoznaniu się ze stanem prawnym i technicznym przedmiotu przetargu i </w:t>
      </w:r>
    </w:p>
    <w:p w:rsidR="005C665F" w:rsidRDefault="005C665F" w:rsidP="005C665F">
      <w:pPr>
        <w:pStyle w:val="Tekstpodstawowy"/>
        <w:jc w:val="left"/>
        <w:rPr>
          <w:sz w:val="20"/>
        </w:rPr>
      </w:pPr>
      <w:r>
        <w:rPr>
          <w:sz w:val="20"/>
        </w:rPr>
        <w:t xml:space="preserve">   przyjęciu ich bez zastrzeżeń,</w:t>
      </w:r>
    </w:p>
    <w:p w:rsidR="005C665F" w:rsidRDefault="005C665F" w:rsidP="005C665F">
      <w:pPr>
        <w:pStyle w:val="Tekstpodstawowy"/>
        <w:jc w:val="left"/>
        <w:rPr>
          <w:sz w:val="20"/>
        </w:rPr>
      </w:pPr>
      <w:r>
        <w:rPr>
          <w:sz w:val="20"/>
        </w:rPr>
        <w:t xml:space="preserve">- złożyć pisemne oświadczenie o wyrażeniu zgody na przetwarzanie danych osobowych w zakresie niezbędnym </w:t>
      </w:r>
    </w:p>
    <w:p w:rsidR="005C665F" w:rsidRDefault="005C665F" w:rsidP="005C665F">
      <w:pPr>
        <w:pStyle w:val="Tekstpodstawowy"/>
        <w:jc w:val="left"/>
        <w:rPr>
          <w:sz w:val="20"/>
        </w:rPr>
      </w:pPr>
      <w:r>
        <w:rPr>
          <w:sz w:val="20"/>
        </w:rPr>
        <w:t xml:space="preserve">  do przeprowadzenia procedury sprzedaży nieruchomości będącej przedmiotem przetargu , zgodnie z  </w:t>
      </w:r>
    </w:p>
    <w:p w:rsidR="005C665F" w:rsidRDefault="005C665F" w:rsidP="005C665F">
      <w:pPr>
        <w:pStyle w:val="Tekstpodstawowy"/>
        <w:jc w:val="left"/>
        <w:rPr>
          <w:sz w:val="20"/>
        </w:rPr>
      </w:pPr>
      <w:r>
        <w:rPr>
          <w:sz w:val="20"/>
        </w:rPr>
        <w:t xml:space="preserve">  przepisami </w:t>
      </w:r>
      <w:r w:rsidRPr="007F576B">
        <w:rPr>
          <w:sz w:val="20"/>
        </w:rPr>
        <w:t>ustawy z dnia 21 sierpnia 1997r. o gospodarce nieruchomościami (</w:t>
      </w:r>
      <w:proofErr w:type="spellStart"/>
      <w:r w:rsidRPr="007F576B">
        <w:rPr>
          <w:sz w:val="20"/>
        </w:rPr>
        <w:t>t</w:t>
      </w:r>
      <w:r>
        <w:rPr>
          <w:sz w:val="20"/>
        </w:rPr>
        <w:t>.</w:t>
      </w:r>
      <w:r w:rsidRPr="007F576B">
        <w:rPr>
          <w:sz w:val="20"/>
        </w:rPr>
        <w:t>j</w:t>
      </w:r>
      <w:proofErr w:type="spellEnd"/>
      <w:r>
        <w:rPr>
          <w:sz w:val="20"/>
        </w:rPr>
        <w:t>.</w:t>
      </w:r>
      <w:r w:rsidRPr="007F576B">
        <w:rPr>
          <w:sz w:val="20"/>
        </w:rPr>
        <w:t xml:space="preserve">  </w:t>
      </w:r>
      <w:proofErr w:type="spellStart"/>
      <w:r w:rsidRPr="007F576B">
        <w:rPr>
          <w:sz w:val="20"/>
        </w:rPr>
        <w:t>Dz.U</w:t>
      </w:r>
      <w:proofErr w:type="spellEnd"/>
      <w:r w:rsidRPr="007F576B">
        <w:rPr>
          <w:sz w:val="20"/>
        </w:rPr>
        <w:t xml:space="preserve">. z 2014r., poz. 518 z </w:t>
      </w:r>
    </w:p>
    <w:p w:rsidR="005C665F" w:rsidRDefault="005C665F" w:rsidP="005C665F">
      <w:pPr>
        <w:pStyle w:val="Tekstpodstawowy"/>
        <w:jc w:val="left"/>
        <w:rPr>
          <w:sz w:val="20"/>
        </w:rPr>
      </w:pPr>
      <w:r>
        <w:rPr>
          <w:sz w:val="20"/>
        </w:rPr>
        <w:t xml:space="preserve">  </w:t>
      </w:r>
      <w:proofErr w:type="spellStart"/>
      <w:r w:rsidRPr="007F576B">
        <w:rPr>
          <w:sz w:val="20"/>
        </w:rPr>
        <w:t>późn</w:t>
      </w:r>
      <w:proofErr w:type="spellEnd"/>
      <w:r w:rsidRPr="007F576B">
        <w:rPr>
          <w:sz w:val="20"/>
        </w:rPr>
        <w:t>. zm.)</w:t>
      </w:r>
      <w:r>
        <w:rPr>
          <w:sz w:val="20"/>
        </w:rPr>
        <w:t xml:space="preserve"> oraz rozporządzeniem Rady Ministrów z dnia 14 września 2004 r. w sprawie sposobu i</w:t>
      </w:r>
    </w:p>
    <w:p w:rsidR="005C665F" w:rsidRDefault="005C665F" w:rsidP="005C665F">
      <w:pPr>
        <w:pStyle w:val="Tekstpodstawowy"/>
        <w:jc w:val="left"/>
        <w:rPr>
          <w:sz w:val="20"/>
        </w:rPr>
      </w:pPr>
      <w:r>
        <w:rPr>
          <w:sz w:val="20"/>
        </w:rPr>
        <w:t xml:space="preserve">  trybu przeprowadzania przetargów oraz rokowań nabycie nieruchomości (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Dz.U</w:t>
      </w:r>
      <w:proofErr w:type="spellEnd"/>
      <w:r>
        <w:rPr>
          <w:sz w:val="20"/>
        </w:rPr>
        <w:t>. z 2014r.  poz. 1490),</w:t>
      </w:r>
    </w:p>
    <w:p w:rsidR="005C665F" w:rsidRDefault="005C665F" w:rsidP="005C665F">
      <w:pPr>
        <w:pStyle w:val="Tekstpodstawowy"/>
        <w:jc w:val="left"/>
        <w:rPr>
          <w:sz w:val="20"/>
        </w:rPr>
      </w:pPr>
      <w:r>
        <w:rPr>
          <w:sz w:val="20"/>
        </w:rPr>
        <w:t xml:space="preserve">- w przypadku uczestnictwa w przetargu osoby prawnej – przedłożyć aktualny wypis z właściwego dla danego </w:t>
      </w:r>
    </w:p>
    <w:p w:rsidR="005C665F" w:rsidRDefault="005C665F" w:rsidP="005C665F">
      <w:pPr>
        <w:pStyle w:val="Tekstpodstawowy"/>
        <w:jc w:val="left"/>
        <w:rPr>
          <w:sz w:val="20"/>
        </w:rPr>
      </w:pPr>
      <w:r>
        <w:rPr>
          <w:sz w:val="20"/>
        </w:rPr>
        <w:t xml:space="preserve">  podmiotu rejestru. W  przypadku reprezentowania osoby prawnej przez pełnomocnika oprócz aktualnego </w:t>
      </w:r>
    </w:p>
    <w:p w:rsidR="005C665F" w:rsidRDefault="005C665F" w:rsidP="005C665F">
      <w:pPr>
        <w:pStyle w:val="Tekstpodstawowy"/>
        <w:jc w:val="left"/>
        <w:rPr>
          <w:sz w:val="20"/>
        </w:rPr>
      </w:pPr>
      <w:r>
        <w:rPr>
          <w:sz w:val="20"/>
        </w:rPr>
        <w:t xml:space="preserve">  wypisu z rejestru przedłożenie notarialnie potwierdzonego pełnomocnictwa upoważniającego do działania na </w:t>
      </w:r>
    </w:p>
    <w:p w:rsidR="005C665F" w:rsidRDefault="005C665F" w:rsidP="005C665F">
      <w:pPr>
        <w:pStyle w:val="Tekstpodstawowy"/>
        <w:jc w:val="left"/>
        <w:rPr>
          <w:sz w:val="20"/>
        </w:rPr>
      </w:pPr>
      <w:r>
        <w:rPr>
          <w:sz w:val="20"/>
        </w:rPr>
        <w:t xml:space="preserve">  każdym etapie postępowania przetargowego wraz ze stosowną do niego opłatą skarbową,</w:t>
      </w:r>
    </w:p>
    <w:p w:rsidR="005C665F" w:rsidRDefault="005C665F" w:rsidP="005C665F">
      <w:pPr>
        <w:pStyle w:val="Tekstpodstawowy"/>
        <w:jc w:val="left"/>
        <w:rPr>
          <w:sz w:val="20"/>
        </w:rPr>
      </w:pPr>
      <w:r>
        <w:rPr>
          <w:sz w:val="20"/>
        </w:rPr>
        <w:t xml:space="preserve">- w przypadku uczestnictwa w przetargu pełnomocnika reprezentującego osobę fizyczną  - okazać notarialnie  </w:t>
      </w:r>
    </w:p>
    <w:p w:rsidR="005C665F" w:rsidRDefault="005C665F" w:rsidP="005C665F">
      <w:pPr>
        <w:pStyle w:val="Tekstpodstawowy"/>
        <w:jc w:val="left"/>
        <w:rPr>
          <w:sz w:val="20"/>
        </w:rPr>
      </w:pPr>
      <w:r>
        <w:rPr>
          <w:sz w:val="20"/>
        </w:rPr>
        <w:t xml:space="preserve">  potwierdzone pełnomocnictwo upoważniające do działania na każdym etapie postępowania przetargowego  </w:t>
      </w:r>
    </w:p>
    <w:p w:rsidR="005C665F" w:rsidRPr="007F576B" w:rsidRDefault="005C665F" w:rsidP="005C665F">
      <w:pPr>
        <w:pStyle w:val="Tekstpodstawowy"/>
        <w:jc w:val="left"/>
        <w:rPr>
          <w:sz w:val="20"/>
        </w:rPr>
      </w:pPr>
      <w:r>
        <w:rPr>
          <w:sz w:val="20"/>
        </w:rPr>
        <w:t xml:space="preserve">  wraz ze stosowną do niego opłatą skarbową,</w:t>
      </w:r>
    </w:p>
    <w:p w:rsidR="005C665F" w:rsidRDefault="005C665F" w:rsidP="005C665F">
      <w:pPr>
        <w:pStyle w:val="Tekstpodstawowy"/>
        <w:jc w:val="left"/>
        <w:rPr>
          <w:sz w:val="20"/>
        </w:rPr>
      </w:pPr>
      <w:r>
        <w:rPr>
          <w:sz w:val="20"/>
        </w:rPr>
        <w:t xml:space="preserve">- w przypadku uczestnictwa w przetargu jednego z małżonków – przedłożyć pisemną zgodę współmałżonka z </w:t>
      </w:r>
    </w:p>
    <w:p w:rsidR="005C665F" w:rsidRDefault="005C665F" w:rsidP="005C665F">
      <w:pPr>
        <w:pStyle w:val="Tekstpodstawowy"/>
        <w:jc w:val="left"/>
        <w:rPr>
          <w:sz w:val="20"/>
        </w:rPr>
      </w:pPr>
      <w:r>
        <w:rPr>
          <w:sz w:val="20"/>
        </w:rPr>
        <w:t xml:space="preserve">  notarialnym poświadczeniem podpisu o wyrażeniu zgody na nabycie nieruchomości ze środków pochodzących </w:t>
      </w:r>
    </w:p>
    <w:p w:rsidR="005C665F" w:rsidRDefault="005C665F" w:rsidP="005C665F">
      <w:pPr>
        <w:pStyle w:val="Tekstpodstawowy"/>
        <w:jc w:val="left"/>
        <w:rPr>
          <w:sz w:val="20"/>
        </w:rPr>
      </w:pPr>
      <w:r>
        <w:rPr>
          <w:sz w:val="20"/>
        </w:rPr>
        <w:t xml:space="preserve">  z majątku wspólnego , lub złożenie przez osobę przystępującą do przetargu dokumentu świadczącego o </w:t>
      </w:r>
    </w:p>
    <w:p w:rsidR="005C665F" w:rsidRDefault="005C665F" w:rsidP="005C665F">
      <w:pPr>
        <w:pStyle w:val="Tekstpodstawowy"/>
        <w:jc w:val="left"/>
        <w:rPr>
          <w:sz w:val="20"/>
        </w:rPr>
      </w:pPr>
      <w:r>
        <w:rPr>
          <w:sz w:val="20"/>
        </w:rPr>
        <w:t xml:space="preserve">  istnieniu rozdzielności majątkowej pomiędzy małżonkami.</w:t>
      </w:r>
    </w:p>
    <w:p w:rsidR="005C665F" w:rsidRDefault="005C665F" w:rsidP="005C665F">
      <w:pPr>
        <w:pStyle w:val="Tekstpodstawowy"/>
        <w:jc w:val="left"/>
        <w:rPr>
          <w:sz w:val="20"/>
        </w:rPr>
      </w:pPr>
      <w:r>
        <w:rPr>
          <w:sz w:val="20"/>
        </w:rPr>
        <w:t>W przypadku zakupu nieruchomości przez osobę będącą cudzoziemcem w rozumieniu ustawy z dnia 24 marca 1920 r. o nabywaniu nieruchomości przez cudzoziemców (</w:t>
      </w:r>
      <w:proofErr w:type="spellStart"/>
      <w:r>
        <w:rPr>
          <w:sz w:val="20"/>
        </w:rPr>
        <w:t>t.j.Dz.U</w:t>
      </w:r>
      <w:proofErr w:type="spellEnd"/>
      <w:r>
        <w:rPr>
          <w:sz w:val="20"/>
        </w:rPr>
        <w:t xml:space="preserve">. z 2014r. </w:t>
      </w:r>
      <w:proofErr w:type="spellStart"/>
      <w:r>
        <w:rPr>
          <w:sz w:val="20"/>
        </w:rPr>
        <w:t>poz</w:t>
      </w:r>
      <w:proofErr w:type="spellEnd"/>
      <w:r>
        <w:rPr>
          <w:sz w:val="20"/>
        </w:rPr>
        <w:t xml:space="preserve"> 1380) wymagane jest stosowne zezwolenie wynikające z przepisów tej ustawy.</w:t>
      </w:r>
    </w:p>
    <w:p w:rsidR="005C665F" w:rsidRDefault="005C665F" w:rsidP="005C665F">
      <w:pPr>
        <w:pStyle w:val="Tekstpodstawowy"/>
        <w:jc w:val="left"/>
        <w:rPr>
          <w:sz w:val="20"/>
        </w:rPr>
      </w:pPr>
      <w:r>
        <w:rPr>
          <w:sz w:val="20"/>
        </w:rPr>
        <w:t>Nabywcą nieruchomości zostanie uczestnik przetargu,  który zaoferował najwyższą cenę. Przetarg jest ważny bez względu na liczbę uczestników przetargu, jeżeli przynajmniej jeden uczestnik zaoferował co najmniej jedno postąpienie powyżej ceny wywoławczej.</w:t>
      </w:r>
    </w:p>
    <w:p w:rsidR="005C665F" w:rsidRDefault="005C665F" w:rsidP="005C665F">
      <w:pPr>
        <w:pStyle w:val="Tekstpodstawowy"/>
        <w:jc w:val="left"/>
        <w:rPr>
          <w:sz w:val="20"/>
        </w:rPr>
      </w:pPr>
      <w:r>
        <w:rPr>
          <w:sz w:val="20"/>
        </w:rPr>
        <w:t>Wadium wniesione w pieniądzu przez uczestnika przetargu, który przetarg wygrał zalicza się na poczet ceny nabycia nieruchomości a pozostałą kwotę należy wpłacić w terminie 14 dni licząc od dnia prawomocnego rozstrzygnięcia przetargu. Za datę zapłaty ceny sprzedaży uważa się datę wpływu wymaganej kwoty na rachunek sprzedającego.</w:t>
      </w:r>
    </w:p>
    <w:p w:rsidR="005C665F" w:rsidRDefault="005C665F" w:rsidP="005C665F">
      <w:pPr>
        <w:pStyle w:val="Tekstpodstawowy"/>
        <w:jc w:val="left"/>
        <w:rPr>
          <w:sz w:val="20"/>
        </w:rPr>
      </w:pPr>
      <w:r>
        <w:rPr>
          <w:sz w:val="20"/>
        </w:rPr>
        <w:t>Pozostałym uczestnikom przetargu wadium zostanie zwrócone niezwłocznie po odwołaniu albo zamknięciu  przetargu, jednak nie później niż przed upływem 5 dni od dnia: odwołania, zamknięcia, unieważnienia lub zakończenia przetargu wynikiem negatywnym. W tym celu uczestnik przetargu winien wskazać nr rachunku bankowego, na który zostanie zwrócone wadium.</w:t>
      </w:r>
    </w:p>
    <w:p w:rsidR="005C665F" w:rsidRDefault="005C665F" w:rsidP="005C665F">
      <w:pPr>
        <w:pStyle w:val="Tekstpodstawowy"/>
        <w:jc w:val="left"/>
        <w:rPr>
          <w:sz w:val="20"/>
        </w:rPr>
      </w:pPr>
      <w:r>
        <w:rPr>
          <w:sz w:val="20"/>
        </w:rPr>
        <w:t>Wadium nie podlega zwrotowi przez sprzedającego, jeżeli osoba ustalona na nabywcę nieruchomości nie przystąpi bez usprawiedliwienia do zawarcia umowy w miejscu i terminie podanym w odrębnym powiadomieniu.</w:t>
      </w:r>
    </w:p>
    <w:p w:rsidR="005C665F" w:rsidRDefault="005C665F" w:rsidP="005C665F">
      <w:pPr>
        <w:pStyle w:val="Tekstpodstawowy"/>
        <w:jc w:val="left"/>
        <w:rPr>
          <w:sz w:val="20"/>
        </w:rPr>
      </w:pPr>
      <w:r>
        <w:rPr>
          <w:sz w:val="20"/>
        </w:rPr>
        <w:t>Nabywca ponosi koszty notarialne i inne opłaty związane z nabyciem.</w:t>
      </w:r>
    </w:p>
    <w:p w:rsidR="005C665F" w:rsidRDefault="005C665F" w:rsidP="005C665F">
      <w:pPr>
        <w:pStyle w:val="Tekstpodstawowy"/>
        <w:jc w:val="left"/>
        <w:rPr>
          <w:sz w:val="20"/>
        </w:rPr>
      </w:pPr>
      <w:r>
        <w:rPr>
          <w:sz w:val="20"/>
        </w:rPr>
        <w:t>Gmina Kołobrzeg zastrzega sobie prawo odwołania  przetargu z ważnych powodów.</w:t>
      </w:r>
    </w:p>
    <w:p w:rsidR="005C665F" w:rsidRDefault="005C665F" w:rsidP="005C665F">
      <w:pPr>
        <w:pStyle w:val="Tekstpodstawowy"/>
        <w:jc w:val="left"/>
        <w:rPr>
          <w:sz w:val="20"/>
        </w:rPr>
      </w:pPr>
      <w:r>
        <w:rPr>
          <w:sz w:val="20"/>
        </w:rPr>
        <w:t xml:space="preserve">Szczegółowe informacje dotyczące nieruchomości  uzyskać można  w Urzędzie Gminy Kołobrzeg, ul. Trzebiatowska nr 48a, 78-100 Kołobrzeg, pokój 26, na tablicach ogłoszeń  lub pod numerem tel. 94-35-30-443, 94-35-30-420 oraz na stronach internetowych pod adresem: </w:t>
      </w:r>
      <w:hyperlink r:id="rId4" w:history="1">
        <w:r>
          <w:rPr>
            <w:rStyle w:val="Hipercze"/>
            <w:sz w:val="20"/>
          </w:rPr>
          <w:t>www.gmina.kolobrzeg.pl</w:t>
        </w:r>
      </w:hyperlink>
      <w:r>
        <w:rPr>
          <w:sz w:val="20"/>
        </w:rPr>
        <w:t xml:space="preserve">, </w:t>
      </w:r>
    </w:p>
    <w:p w:rsidR="005C665F" w:rsidRDefault="005C665F" w:rsidP="005C665F">
      <w:pPr>
        <w:pStyle w:val="Tekstpodstawowy"/>
        <w:jc w:val="left"/>
        <w:rPr>
          <w:sz w:val="20"/>
        </w:rPr>
      </w:pPr>
    </w:p>
    <w:p w:rsidR="008C6E4B" w:rsidRDefault="008C6E4B" w:rsidP="008C6E4B">
      <w:pPr>
        <w:pStyle w:val="Tekstpodstawowy"/>
        <w:jc w:val="left"/>
        <w:rPr>
          <w:sz w:val="20"/>
        </w:rPr>
      </w:pPr>
    </w:p>
    <w:p w:rsidR="008C6E4B" w:rsidRDefault="008C6E4B" w:rsidP="008C6E4B">
      <w:pPr>
        <w:pStyle w:val="Tekstpodstawowy"/>
        <w:jc w:val="left"/>
        <w:rPr>
          <w:sz w:val="20"/>
        </w:rPr>
      </w:pPr>
      <w:r>
        <w:rPr>
          <w:sz w:val="20"/>
        </w:rPr>
        <w:t>Kołobrzeg, dnia  1</w:t>
      </w:r>
      <w:r w:rsidR="005201E4">
        <w:rPr>
          <w:sz w:val="20"/>
        </w:rPr>
        <w:t>0</w:t>
      </w:r>
      <w:r>
        <w:rPr>
          <w:sz w:val="20"/>
        </w:rPr>
        <w:t>.0</w:t>
      </w:r>
      <w:r w:rsidR="005201E4">
        <w:rPr>
          <w:sz w:val="20"/>
        </w:rPr>
        <w:t>8</w:t>
      </w:r>
      <w:r>
        <w:rPr>
          <w:sz w:val="20"/>
        </w:rPr>
        <w:t>.201</w:t>
      </w:r>
      <w:r w:rsidR="005201E4">
        <w:rPr>
          <w:sz w:val="20"/>
        </w:rPr>
        <w:t>5</w:t>
      </w:r>
      <w:r>
        <w:rPr>
          <w:sz w:val="20"/>
        </w:rPr>
        <w:t xml:space="preserve"> r.</w:t>
      </w:r>
    </w:p>
    <w:p w:rsidR="008C6E4B" w:rsidRDefault="008C6E4B" w:rsidP="008C6E4B">
      <w:pPr>
        <w:tabs>
          <w:tab w:val="left" w:pos="1843"/>
        </w:tabs>
        <w:rPr>
          <w:b/>
          <w:bCs/>
        </w:rPr>
      </w:pPr>
    </w:p>
    <w:p w:rsidR="008C6E4B" w:rsidRDefault="008C6E4B" w:rsidP="008C6E4B">
      <w:pPr>
        <w:tabs>
          <w:tab w:val="left" w:pos="1843"/>
        </w:tabs>
        <w:rPr>
          <w:b/>
          <w:bCs/>
        </w:rPr>
      </w:pPr>
    </w:p>
    <w:p w:rsidR="008C6E4B" w:rsidRDefault="008C6E4B" w:rsidP="008C6E4B"/>
    <w:p w:rsidR="008C6E4B" w:rsidRDefault="008C6E4B" w:rsidP="008C6E4B">
      <w:pPr>
        <w:tabs>
          <w:tab w:val="left" w:pos="1843"/>
        </w:tabs>
        <w:rPr>
          <w:b/>
          <w:bCs/>
        </w:rPr>
      </w:pPr>
    </w:p>
    <w:p w:rsidR="008C6E4B" w:rsidRDefault="008C6E4B" w:rsidP="008C6E4B">
      <w:pPr>
        <w:pStyle w:val="Tekstpodstawowy"/>
        <w:jc w:val="left"/>
        <w:rPr>
          <w:sz w:val="20"/>
        </w:rPr>
      </w:pPr>
    </w:p>
    <w:p w:rsidR="00817D29" w:rsidRDefault="00817D29"/>
    <w:sectPr w:rsidR="00817D29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8C6E4B"/>
    <w:rsid w:val="00301E0D"/>
    <w:rsid w:val="00517CCB"/>
    <w:rsid w:val="005201E4"/>
    <w:rsid w:val="005C665F"/>
    <w:rsid w:val="00655714"/>
    <w:rsid w:val="00817D29"/>
    <w:rsid w:val="008B0779"/>
    <w:rsid w:val="008C6E4B"/>
    <w:rsid w:val="009B3224"/>
    <w:rsid w:val="00DF0228"/>
    <w:rsid w:val="00E14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E4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6E4B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C6E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E4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C6E4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unhideWhenUsed/>
    <w:rsid w:val="008C6E4B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8C6E4B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C6E4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.kolobrze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1238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4</cp:revision>
  <cp:lastPrinted>2015-08-10T12:34:00Z</cp:lastPrinted>
  <dcterms:created xsi:type="dcterms:W3CDTF">2015-08-10T09:56:00Z</dcterms:created>
  <dcterms:modified xsi:type="dcterms:W3CDTF">2015-08-10T12:34:00Z</dcterms:modified>
</cp:coreProperties>
</file>