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65" w:rsidRDefault="008240FB" w:rsidP="00815465">
      <w:pPr>
        <w:jc w:val="right"/>
      </w:pPr>
      <w:r>
        <w:t>Kołobrzeg, dnia 12</w:t>
      </w:r>
      <w:r w:rsidR="008316EE">
        <w:t>.0</w:t>
      </w:r>
      <w:r>
        <w:t>2</w:t>
      </w:r>
      <w:r w:rsidR="000870DE">
        <w:t>.</w:t>
      </w:r>
      <w:r w:rsidR="00475050">
        <w:t>2020</w:t>
      </w:r>
      <w:r w:rsidR="00815465">
        <w:t xml:space="preserve"> r.</w:t>
      </w:r>
    </w:p>
    <w:p w:rsidR="00815465" w:rsidRDefault="00C67A9E" w:rsidP="00815465">
      <w:pPr>
        <w:jc w:val="both"/>
      </w:pPr>
      <w:r>
        <w:t>GKO.6220.1</w:t>
      </w:r>
      <w:r w:rsidR="00815465">
        <w:t>.2018</w:t>
      </w:r>
    </w:p>
    <w:p w:rsidR="004C3B3F" w:rsidRDefault="004C3B3F" w:rsidP="004E706B">
      <w:pPr>
        <w:ind w:left="2832"/>
        <w:rPr>
          <w:b/>
        </w:rPr>
      </w:pPr>
    </w:p>
    <w:p w:rsidR="00AD7249" w:rsidRDefault="00AD7249" w:rsidP="004E706B">
      <w:pPr>
        <w:ind w:left="2832"/>
        <w:rPr>
          <w:b/>
        </w:rPr>
      </w:pPr>
    </w:p>
    <w:p w:rsidR="00FC4931" w:rsidRDefault="00FC4931" w:rsidP="00B10B45">
      <w:pPr>
        <w:jc w:val="center"/>
        <w:rPr>
          <w:b/>
        </w:rPr>
      </w:pPr>
      <w:r>
        <w:rPr>
          <w:b/>
        </w:rPr>
        <w:t>OBWIESZCZENIE</w:t>
      </w:r>
    </w:p>
    <w:p w:rsidR="00FC4931" w:rsidRDefault="00FC4931" w:rsidP="00FC4931">
      <w:pPr>
        <w:jc w:val="center"/>
        <w:rPr>
          <w:b/>
        </w:rPr>
      </w:pPr>
      <w:r>
        <w:rPr>
          <w:b/>
        </w:rPr>
        <w:t>Wójta Gminy Kołobrzeg</w:t>
      </w:r>
    </w:p>
    <w:p w:rsidR="00FC4931" w:rsidRDefault="00FC4931" w:rsidP="00FC4931">
      <w:pPr>
        <w:jc w:val="center"/>
        <w:rPr>
          <w:b/>
          <w:sz w:val="28"/>
          <w:szCs w:val="28"/>
        </w:rPr>
      </w:pPr>
    </w:p>
    <w:p w:rsidR="00ED6F43" w:rsidRPr="00ED6F43" w:rsidRDefault="008316EE" w:rsidP="00ED6F43">
      <w:pPr>
        <w:ind w:firstLine="708"/>
        <w:jc w:val="both"/>
      </w:pPr>
      <w:r>
        <w:t xml:space="preserve">Zgodnie z art. 49 ustawy </w:t>
      </w:r>
      <w:r>
        <w:rPr>
          <w:snapToGrid w:val="0"/>
        </w:rPr>
        <w:t xml:space="preserve">z dnia 14 czerwca 1960r. - Kodeks postępowania administracyjnego </w:t>
      </w:r>
      <w:r w:rsidRPr="00BB1D5D">
        <w:t>(</w:t>
      </w:r>
      <w:proofErr w:type="spellStart"/>
      <w:r w:rsidRPr="00BB1D5D">
        <w:t>t.j</w:t>
      </w:r>
      <w:proofErr w:type="spellEnd"/>
      <w:r w:rsidRPr="00BB1D5D">
        <w:t>. Dz. U. z 2018 r. poz. 2096)</w:t>
      </w:r>
      <w:r>
        <w:t xml:space="preserve"> oraz </w:t>
      </w:r>
      <w:r>
        <w:rPr>
          <w:snapToGrid w:val="0"/>
        </w:rPr>
        <w:t xml:space="preserve"> z art. </w:t>
      </w:r>
      <w:r w:rsidR="00475050">
        <w:rPr>
          <w:snapToGrid w:val="0"/>
        </w:rPr>
        <w:t xml:space="preserve">71 ust. 2 </w:t>
      </w:r>
      <w:proofErr w:type="spellStart"/>
      <w:r w:rsidR="00475050">
        <w:rPr>
          <w:snapToGrid w:val="0"/>
        </w:rPr>
        <w:t>pkt</w:t>
      </w:r>
      <w:proofErr w:type="spellEnd"/>
      <w:r w:rsidR="00475050">
        <w:rPr>
          <w:snapToGrid w:val="0"/>
        </w:rPr>
        <w:t xml:space="preserve"> 2</w:t>
      </w:r>
      <w:r>
        <w:t xml:space="preserve"> ustawy</w:t>
      </w:r>
      <w:r w:rsidRPr="007D1D28">
        <w:t xml:space="preserve"> z dnia 3 października 2008 r. o udostępnianiu informacji o środowisku i jego ochronie, udziale społeczeństwa w ochronie </w:t>
      </w:r>
      <w:proofErr w:type="spellStart"/>
      <w:r w:rsidRPr="007D1D28">
        <w:t>środowiska</w:t>
      </w:r>
      <w:proofErr w:type="spellEnd"/>
      <w:r w:rsidRPr="007D1D28">
        <w:t xml:space="preserve"> oraz o ocenach oddziaływania na środowisko. </w:t>
      </w:r>
      <w:r w:rsidRPr="0024723D">
        <w:t>(</w:t>
      </w:r>
      <w:proofErr w:type="spellStart"/>
      <w:r w:rsidRPr="0024723D">
        <w:t>t</w:t>
      </w:r>
      <w:r>
        <w:t>.j</w:t>
      </w:r>
      <w:proofErr w:type="spellEnd"/>
      <w:r>
        <w:t xml:space="preserve">. Dz. U. z 2018 r. poz. 2081 z </w:t>
      </w:r>
      <w:proofErr w:type="spellStart"/>
      <w:r>
        <w:t>późn</w:t>
      </w:r>
      <w:proofErr w:type="spellEnd"/>
      <w:r>
        <w:t xml:space="preserve">. zm.) Wójt Gminy Kołobrzeg w ramach procedury administracyjnej </w:t>
      </w:r>
      <w:r w:rsidRPr="00ED6F43">
        <w:t>zawiadamia wszystkie strony w sprawie</w:t>
      </w:r>
      <w:r w:rsidR="00ED6F43">
        <w:t xml:space="preserve"> zmiany decyzji Wójta Gminy Kołobrzeg z dnia 29.01.2019 r. znak: GKO.6220.1.2018 o środowiskowych uwarunkowaniach dla planowanego przedsięwzięcia polegającego na realizacji:</w:t>
      </w:r>
      <w:r w:rsidR="00ED6F43">
        <w:rPr>
          <w:snapToGrid w:val="0"/>
        </w:rPr>
        <w:t xml:space="preserve"> </w:t>
      </w:r>
    </w:p>
    <w:p w:rsidR="00ED6F43" w:rsidRDefault="00ED6F43" w:rsidP="00ED6F43">
      <w:pPr>
        <w:jc w:val="both"/>
        <w:rPr>
          <w:snapToGrid w:val="0"/>
        </w:rPr>
      </w:pPr>
    </w:p>
    <w:p w:rsidR="00ED6F43" w:rsidRDefault="00ED6F43" w:rsidP="00ED6F43">
      <w:pPr>
        <w:jc w:val="center"/>
        <w:rPr>
          <w:b/>
        </w:rPr>
      </w:pPr>
      <w:r w:rsidRPr="008C4CA4">
        <w:rPr>
          <w:b/>
        </w:rPr>
        <w:t>„</w:t>
      </w:r>
      <w:r>
        <w:rPr>
          <w:b/>
          <w:color w:val="000000"/>
        </w:rPr>
        <w:t>Rozbudowa drogi wojewódzkiej nr 102 na odcinku Trzebiatów – Kołobrzeg</w:t>
      </w:r>
      <w:r w:rsidRPr="008C4CA4">
        <w:rPr>
          <w:b/>
        </w:rPr>
        <w:t>”</w:t>
      </w:r>
      <w:r>
        <w:rPr>
          <w:b/>
        </w:rPr>
        <w:t>,</w:t>
      </w:r>
    </w:p>
    <w:p w:rsidR="00ED6F43" w:rsidRDefault="00ED6F43" w:rsidP="008316EE">
      <w:pPr>
        <w:jc w:val="center"/>
        <w:rPr>
          <w:b/>
        </w:rPr>
      </w:pPr>
    </w:p>
    <w:p w:rsidR="00ED6F43" w:rsidRPr="008240FB" w:rsidRDefault="008240FB" w:rsidP="008240FB">
      <w:pPr>
        <w:jc w:val="both"/>
        <w:rPr>
          <w:color w:val="000000"/>
        </w:rPr>
      </w:pPr>
      <w:r>
        <w:rPr>
          <w:color w:val="000000"/>
        </w:rPr>
        <w:t xml:space="preserve">otrzymał od wnioskodawcy wyjaśnienia zgodnie z art.  </w:t>
      </w:r>
      <w:r>
        <w:t>50 § 1 ustawy Kodeks postępowania administracyjnego dotyczących planowanej inwestycji zgodnie z wezwaniem Regionalnego Dyrektora Ochrony Środowiska w Szczecinie z dnia 23.01.2020 r. znak: WST-K.4220.21.2020.JC oraz Państwowego Gospodarstwa Wodnego Wody Polskie Zarząd Zlewni Dziwny i Regi w Gryficach z dnia 23.01.2020 r. znak: SZ.ZZŚ.1.436.1.8.2020.KK.</w:t>
      </w:r>
    </w:p>
    <w:p w:rsidR="00ED6F43" w:rsidRDefault="006500C5" w:rsidP="00261DC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Informuję, że zgodnie z  art. 155 kpa decyzja ostateczna, na mocy której strona nabyła prawo, może być w każdym czasie za zgodą strony uchylona lub zmieniona przez organ administracji publicznej, który ją wydał, jeżeli przepisy szczególne nie sprzeciwiają się uchyleniu lub zmianie takiej decyzji i przemawia za tym interes społeczny lub słuszny interes strony; przepis art. 154 § 2 stosuje się odpowiednio. </w:t>
      </w:r>
    </w:p>
    <w:p w:rsidR="008316EE" w:rsidRDefault="006500C5" w:rsidP="008316EE">
      <w:pPr>
        <w:ind w:firstLine="708"/>
        <w:jc w:val="both"/>
        <w:rPr>
          <w:bCs/>
        </w:rPr>
      </w:pPr>
      <w:r>
        <w:rPr>
          <w:bCs/>
        </w:rPr>
        <w:t>Informuję, że k</w:t>
      </w:r>
      <w:r w:rsidR="008316EE">
        <w:rPr>
          <w:bCs/>
        </w:rPr>
        <w:t>omplet dokumentów znajduje się w Wydziale Gospodarki Komunalnej Ochrony Środowiska Urzędu Gminy Kołobrzeg w Kołobrzegu, pokój 29, ul. Trzebiatowsk</w:t>
      </w:r>
      <w:r>
        <w:rPr>
          <w:bCs/>
        </w:rPr>
        <w:t xml:space="preserve">a 48A, </w:t>
      </w:r>
      <w:r w:rsidR="008316EE">
        <w:rPr>
          <w:bCs/>
        </w:rPr>
        <w:t xml:space="preserve">78-100 Kołobrzeg. </w:t>
      </w:r>
    </w:p>
    <w:p w:rsidR="008316EE" w:rsidRDefault="008316EE" w:rsidP="008316EE">
      <w:pPr>
        <w:ind w:firstLine="708"/>
        <w:jc w:val="both"/>
      </w:pPr>
      <w:r>
        <w:t>Zgodnie z art. 74 ust. 3 powyższej ustawy jeżeli liczba stron postępowania o wydanie de</w:t>
      </w:r>
      <w:r w:rsidR="00F405EF">
        <w:t>cyzji środowiskowej przekracza 1</w:t>
      </w:r>
      <w:r>
        <w:t>0, stosuje się przepis art. 49 kpa, czyli strony sprawy powiadamia się obwieszczeniem</w:t>
      </w:r>
      <w:r w:rsidRPr="004E706B">
        <w:t xml:space="preserve"> lub w inny zwyczajowo przyjęty w danej miejscowości sposób publicznego ogłaszania</w:t>
      </w:r>
      <w:r>
        <w:t xml:space="preserve">. </w:t>
      </w:r>
    </w:p>
    <w:p w:rsidR="008316EE" w:rsidRPr="00352C57" w:rsidRDefault="008316EE" w:rsidP="008316EE">
      <w:pPr>
        <w:pStyle w:val="Tekstpodstawowy"/>
        <w:ind w:right="23" w:firstLine="708"/>
        <w:rPr>
          <w:rFonts w:ascii="Times New Roman" w:hAnsi="Times New Roman" w:cs="Times New Roman"/>
          <w:color w:val="000000"/>
        </w:rPr>
      </w:pPr>
      <w:r w:rsidRPr="00B2392E">
        <w:rPr>
          <w:rFonts w:ascii="Times New Roman" w:hAnsi="Times New Roman" w:cs="Times New Roman"/>
        </w:rPr>
        <w:t>Zgodnie z art. 49 ustawy z dnia 14 czerwca 1960 r. - Kodeks postępowania administracyjnego, doręczenie uważa się za dokonane po upływie 14 dni od dnia publicznego ogłoszenia.</w:t>
      </w:r>
    </w:p>
    <w:p w:rsidR="0066380D" w:rsidRPr="00261DC4" w:rsidRDefault="00261DC4" w:rsidP="00261DC4">
      <w:pPr>
        <w:rPr>
          <w:b/>
        </w:rPr>
      </w:pPr>
      <w:r>
        <w:rPr>
          <w:b/>
        </w:rPr>
        <w:t xml:space="preserve"> </w:t>
      </w:r>
    </w:p>
    <w:sectPr w:rsidR="0066380D" w:rsidRPr="00261DC4" w:rsidSect="0056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347"/>
    <w:multiLevelType w:val="hybridMultilevel"/>
    <w:tmpl w:val="6C580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C5248"/>
    <w:multiLevelType w:val="hybridMultilevel"/>
    <w:tmpl w:val="5C62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2F4"/>
    <w:multiLevelType w:val="hybridMultilevel"/>
    <w:tmpl w:val="54BC0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F1BAC"/>
    <w:multiLevelType w:val="hybridMultilevel"/>
    <w:tmpl w:val="17940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706B"/>
    <w:rsid w:val="000127F2"/>
    <w:rsid w:val="000870DE"/>
    <w:rsid w:val="001B02B5"/>
    <w:rsid w:val="001B0FD6"/>
    <w:rsid w:val="001B7C54"/>
    <w:rsid w:val="002244C2"/>
    <w:rsid w:val="002536F4"/>
    <w:rsid w:val="00261DC4"/>
    <w:rsid w:val="002717E7"/>
    <w:rsid w:val="002F098C"/>
    <w:rsid w:val="00352C57"/>
    <w:rsid w:val="003547A7"/>
    <w:rsid w:val="003C41A7"/>
    <w:rsid w:val="003D7270"/>
    <w:rsid w:val="003F7A73"/>
    <w:rsid w:val="00475050"/>
    <w:rsid w:val="004A090E"/>
    <w:rsid w:val="004A61E1"/>
    <w:rsid w:val="004C3B3F"/>
    <w:rsid w:val="004D25D7"/>
    <w:rsid w:val="004E706B"/>
    <w:rsid w:val="00543F1F"/>
    <w:rsid w:val="005E7232"/>
    <w:rsid w:val="006500C5"/>
    <w:rsid w:val="006529AF"/>
    <w:rsid w:val="0066380D"/>
    <w:rsid w:val="0073393E"/>
    <w:rsid w:val="00815465"/>
    <w:rsid w:val="008240FB"/>
    <w:rsid w:val="008316EE"/>
    <w:rsid w:val="008E70A4"/>
    <w:rsid w:val="008F472A"/>
    <w:rsid w:val="00946138"/>
    <w:rsid w:val="00951EB4"/>
    <w:rsid w:val="00A82900"/>
    <w:rsid w:val="00A972E4"/>
    <w:rsid w:val="00AD2E0C"/>
    <w:rsid w:val="00AD7249"/>
    <w:rsid w:val="00B10B45"/>
    <w:rsid w:val="00B2392E"/>
    <w:rsid w:val="00B25671"/>
    <w:rsid w:val="00B50227"/>
    <w:rsid w:val="00BB7F77"/>
    <w:rsid w:val="00C62807"/>
    <w:rsid w:val="00C67A9E"/>
    <w:rsid w:val="00C734D4"/>
    <w:rsid w:val="00C74B3E"/>
    <w:rsid w:val="00C76D8B"/>
    <w:rsid w:val="00CE748F"/>
    <w:rsid w:val="00D87BDF"/>
    <w:rsid w:val="00DD1A20"/>
    <w:rsid w:val="00E027EF"/>
    <w:rsid w:val="00E069CE"/>
    <w:rsid w:val="00ED1C27"/>
    <w:rsid w:val="00ED6F43"/>
    <w:rsid w:val="00F1386B"/>
    <w:rsid w:val="00F3255E"/>
    <w:rsid w:val="00F405EF"/>
    <w:rsid w:val="00FC0E3E"/>
    <w:rsid w:val="00FC4931"/>
    <w:rsid w:val="00FD47C3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706B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06B"/>
    <w:pPr>
      <w:ind w:left="720"/>
      <w:contextualSpacing/>
    </w:pPr>
  </w:style>
  <w:style w:type="character" w:customStyle="1" w:styleId="h1">
    <w:name w:val="h1"/>
    <w:basedOn w:val="Domylnaczcionkaakapitu"/>
    <w:rsid w:val="004E706B"/>
  </w:style>
  <w:style w:type="character" w:customStyle="1" w:styleId="Nagwek1Znak">
    <w:name w:val="Nagłówek 1 Znak"/>
    <w:basedOn w:val="Domylnaczcionkaakapitu"/>
    <w:link w:val="Nagwek1"/>
    <w:rsid w:val="004E70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E706B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E706B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E70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E70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cp:lastPrinted>2020-01-28T09:20:00Z</cp:lastPrinted>
  <dcterms:created xsi:type="dcterms:W3CDTF">2020-02-12T13:37:00Z</dcterms:created>
  <dcterms:modified xsi:type="dcterms:W3CDTF">2020-02-12T13:38:00Z</dcterms:modified>
</cp:coreProperties>
</file>