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69" w:rsidRPr="00B51C69" w:rsidRDefault="00ED1FD3" w:rsidP="00ED1F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</w:t>
      </w:r>
      <w:r w:rsidR="00B51C69" w:rsidRPr="00B51C69">
        <w:rPr>
          <w:rFonts w:ascii="Times New Roman" w:hAnsi="Times New Roman"/>
          <w:b/>
          <w:bCs/>
          <w:sz w:val="24"/>
          <w:szCs w:val="24"/>
        </w:rPr>
        <w:t xml:space="preserve"> nr …..</w:t>
      </w:r>
    </w:p>
    <w:p w:rsidR="00B51C69" w:rsidRPr="00B51C69" w:rsidRDefault="00B51C69" w:rsidP="00B51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51C69">
        <w:rPr>
          <w:rFonts w:ascii="Times New Roman" w:hAnsi="Times New Roman"/>
          <w:b/>
          <w:bCs/>
          <w:sz w:val="24"/>
          <w:szCs w:val="24"/>
        </w:rPr>
        <w:t>Rady Gminy Kołobrzeg</w:t>
      </w:r>
    </w:p>
    <w:p w:rsidR="00B51C69" w:rsidRPr="00B51C69" w:rsidRDefault="00B51C69" w:rsidP="00B51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51C69">
        <w:rPr>
          <w:rFonts w:ascii="Times New Roman" w:hAnsi="Times New Roman"/>
          <w:b/>
          <w:bCs/>
          <w:sz w:val="24"/>
          <w:szCs w:val="24"/>
        </w:rPr>
        <w:t>z dnia …...............</w:t>
      </w:r>
      <w:r w:rsidR="00284605">
        <w:rPr>
          <w:rFonts w:ascii="Times New Roman" w:hAnsi="Times New Roman"/>
          <w:b/>
          <w:bCs/>
          <w:sz w:val="24"/>
          <w:szCs w:val="24"/>
        </w:rPr>
        <w:t>2015</w:t>
      </w:r>
      <w:r w:rsidR="00ED1FD3">
        <w:rPr>
          <w:rFonts w:ascii="Times New Roman" w:hAnsi="Times New Roman"/>
          <w:b/>
          <w:bCs/>
          <w:sz w:val="24"/>
          <w:szCs w:val="24"/>
        </w:rPr>
        <w:t>r.</w:t>
      </w:r>
    </w:p>
    <w:p w:rsidR="00B51C69" w:rsidRPr="00B51C69" w:rsidRDefault="00B51C69" w:rsidP="00B51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51C69" w:rsidRPr="00B51C69" w:rsidRDefault="00B51C69" w:rsidP="00B51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51C69">
        <w:rPr>
          <w:rFonts w:ascii="Times New Roman" w:hAnsi="Times New Roman"/>
          <w:b/>
          <w:bCs/>
          <w:sz w:val="24"/>
          <w:szCs w:val="24"/>
        </w:rPr>
        <w:t>w sprawie terminu, częstotliwości i trybu uiszczania opłaty za gospodarowanie odpadami komunalnymi</w:t>
      </w:r>
    </w:p>
    <w:p w:rsidR="00B51C69" w:rsidRPr="00B51C69" w:rsidRDefault="00B51C69" w:rsidP="00B51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1FD3" w:rsidRDefault="00EC76AE" w:rsidP="00B51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Na podstawie art. 40 ust. 1, art. 41 ust.1  ustawy z dnia 8 marca 1990 r. o samorządzie gminnym (</w:t>
      </w:r>
      <w:proofErr w:type="spellStart"/>
      <w:r>
        <w:rPr>
          <w:rFonts w:ascii="Times New Roman" w:hAnsi="Times New Roman"/>
        </w:rPr>
        <w:t>t.j.:Dz</w:t>
      </w:r>
      <w:proofErr w:type="spellEnd"/>
      <w:r>
        <w:rPr>
          <w:rFonts w:ascii="Times New Roman" w:hAnsi="Times New Roman"/>
        </w:rPr>
        <w:t xml:space="preserve">. U. z 2013r., poz. 594 z </w:t>
      </w:r>
      <w:proofErr w:type="spellStart"/>
      <w:r>
        <w:rPr>
          <w:rFonts w:ascii="Times New Roman" w:hAnsi="Times New Roman"/>
        </w:rPr>
        <w:t>późn.zm</w:t>
      </w:r>
      <w:proofErr w:type="spellEnd"/>
      <w:r>
        <w:rPr>
          <w:rFonts w:ascii="Times New Roman" w:hAnsi="Times New Roman"/>
        </w:rPr>
        <w:t>.</w:t>
      </w:r>
      <w:r>
        <w:rPr>
          <w:rStyle w:val="Odwoanieprzypisudolnego"/>
          <w:rFonts w:ascii="Times New Roman" w:hAnsi="Times New Roman"/>
        </w:rPr>
        <w:footnoteReference w:id="1"/>
      </w:r>
      <w:r w:rsidR="00405F80">
        <w:rPr>
          <w:rFonts w:ascii="Times New Roman" w:hAnsi="Times New Roman"/>
        </w:rPr>
        <w:t>),  art. 6l</w:t>
      </w:r>
      <w:r>
        <w:rPr>
          <w:rFonts w:ascii="Times New Roman" w:hAnsi="Times New Roman"/>
        </w:rPr>
        <w:t xml:space="preserve"> ustawy z dnia 13 września 1996 r. o utrzymaniu czystości i porządku w gminach (</w:t>
      </w:r>
      <w:proofErr w:type="spellStart"/>
      <w:r>
        <w:rPr>
          <w:rFonts w:ascii="Times New Roman" w:hAnsi="Times New Roman"/>
        </w:rPr>
        <w:t>t.j.:Dz</w:t>
      </w:r>
      <w:proofErr w:type="spellEnd"/>
      <w:r>
        <w:rPr>
          <w:rFonts w:ascii="Times New Roman" w:hAnsi="Times New Roman"/>
        </w:rPr>
        <w:t xml:space="preserve">. U. z 2013r. poz. 1399 z </w:t>
      </w:r>
      <w:proofErr w:type="spellStart"/>
      <w:r>
        <w:rPr>
          <w:rFonts w:ascii="Times New Roman" w:hAnsi="Times New Roman"/>
        </w:rPr>
        <w:t>późn.zm</w:t>
      </w:r>
      <w:proofErr w:type="spellEnd"/>
      <w:r>
        <w:rPr>
          <w:rFonts w:ascii="Times New Roman" w:hAnsi="Times New Roman"/>
        </w:rPr>
        <w:t>.</w:t>
      </w:r>
      <w:r>
        <w:rPr>
          <w:rStyle w:val="Odwoanieprzypisudolnego"/>
          <w:rFonts w:ascii="Times New Roman" w:hAnsi="Times New Roman"/>
        </w:rPr>
        <w:footnoteReference w:id="2"/>
      </w:r>
      <w:r>
        <w:rPr>
          <w:rFonts w:ascii="Times New Roman" w:hAnsi="Times New Roman"/>
        </w:rPr>
        <w:t>),</w:t>
      </w:r>
    </w:p>
    <w:p w:rsidR="00284605" w:rsidRDefault="00284605" w:rsidP="00ED1F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1FD3" w:rsidRDefault="00B51C69" w:rsidP="00ED1F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51C69">
        <w:rPr>
          <w:rFonts w:ascii="Times New Roman" w:hAnsi="Times New Roman"/>
          <w:b/>
          <w:bCs/>
          <w:sz w:val="24"/>
          <w:szCs w:val="24"/>
        </w:rPr>
        <w:t>Rada Gminy Kołobrzeg</w:t>
      </w:r>
    </w:p>
    <w:p w:rsidR="00B51C69" w:rsidRDefault="00B51C69" w:rsidP="00ED1F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51C69"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FC03D0" w:rsidRDefault="00FC03D0" w:rsidP="00ED1F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B54A4" w:rsidRPr="008B54A4" w:rsidRDefault="00B51C69" w:rsidP="008B54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B54A4">
        <w:rPr>
          <w:rFonts w:ascii="Times New Roman" w:hAnsi="Times New Roman"/>
          <w:sz w:val="24"/>
          <w:szCs w:val="24"/>
        </w:rPr>
        <w:t xml:space="preserve">Opłata za gospodarowanie odpadami komunalnymi płatna jest </w:t>
      </w:r>
      <w:r w:rsidR="00E016A1" w:rsidRPr="008B54A4">
        <w:rPr>
          <w:rFonts w:ascii="Times New Roman" w:hAnsi="Times New Roman"/>
          <w:sz w:val="24"/>
          <w:szCs w:val="24"/>
        </w:rPr>
        <w:t>z dołu</w:t>
      </w:r>
      <w:r w:rsidR="00B23E42" w:rsidRPr="008B54A4">
        <w:rPr>
          <w:rFonts w:ascii="Times New Roman" w:hAnsi="Times New Roman"/>
          <w:sz w:val="24"/>
          <w:szCs w:val="24"/>
        </w:rPr>
        <w:t>,</w:t>
      </w:r>
      <w:r w:rsidR="00E016A1" w:rsidRPr="008B54A4">
        <w:rPr>
          <w:rFonts w:ascii="Times New Roman" w:hAnsi="Times New Roman"/>
          <w:sz w:val="24"/>
          <w:szCs w:val="24"/>
        </w:rPr>
        <w:t xml:space="preserve"> </w:t>
      </w:r>
      <w:r w:rsidRPr="008B54A4">
        <w:rPr>
          <w:rFonts w:ascii="Times New Roman" w:hAnsi="Times New Roman"/>
          <w:sz w:val="24"/>
          <w:szCs w:val="24"/>
        </w:rPr>
        <w:t>w terminach</w:t>
      </w:r>
      <w:r w:rsidR="002F0D80" w:rsidRPr="008B54A4">
        <w:rPr>
          <w:rFonts w:ascii="Times New Roman" w:hAnsi="Times New Roman"/>
          <w:sz w:val="24"/>
          <w:szCs w:val="24"/>
        </w:rPr>
        <w:t>:</w:t>
      </w:r>
    </w:p>
    <w:p w:rsidR="00B51C69" w:rsidRDefault="00284605" w:rsidP="008B54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dnia 28</w:t>
      </w:r>
      <w:r w:rsidR="00B51C69" w:rsidRPr="00B51C69">
        <w:rPr>
          <w:rFonts w:ascii="Times New Roman" w:hAnsi="Times New Roman"/>
          <w:sz w:val="24"/>
          <w:szCs w:val="24"/>
        </w:rPr>
        <w:t xml:space="preserve"> lutego za styczeń i luty;</w:t>
      </w:r>
    </w:p>
    <w:p w:rsidR="00B51C69" w:rsidRPr="008B54A4" w:rsidRDefault="00284605" w:rsidP="008B54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B54A4">
        <w:rPr>
          <w:rFonts w:ascii="Times New Roman" w:hAnsi="Times New Roman"/>
          <w:sz w:val="24"/>
          <w:szCs w:val="24"/>
        </w:rPr>
        <w:t>do dnia 28</w:t>
      </w:r>
      <w:r w:rsidR="00B51C69" w:rsidRPr="008B54A4">
        <w:rPr>
          <w:rFonts w:ascii="Times New Roman" w:hAnsi="Times New Roman"/>
          <w:sz w:val="24"/>
          <w:szCs w:val="24"/>
        </w:rPr>
        <w:t xml:space="preserve"> kwietnia za marzec i kwiecień;</w:t>
      </w:r>
    </w:p>
    <w:p w:rsidR="00B51C69" w:rsidRPr="008B54A4" w:rsidRDefault="00284605" w:rsidP="008B54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B54A4">
        <w:rPr>
          <w:rFonts w:ascii="Times New Roman" w:hAnsi="Times New Roman"/>
          <w:sz w:val="24"/>
          <w:szCs w:val="24"/>
        </w:rPr>
        <w:t>do dnia 28</w:t>
      </w:r>
      <w:r w:rsidR="00B51C69" w:rsidRPr="008B54A4">
        <w:rPr>
          <w:rFonts w:ascii="Times New Roman" w:hAnsi="Times New Roman"/>
          <w:sz w:val="24"/>
          <w:szCs w:val="24"/>
        </w:rPr>
        <w:t xml:space="preserve"> czerwca za maj i czerwiec;</w:t>
      </w:r>
    </w:p>
    <w:p w:rsidR="00B51C69" w:rsidRPr="008B54A4" w:rsidRDefault="00284605" w:rsidP="008B54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B54A4">
        <w:rPr>
          <w:rFonts w:ascii="Times New Roman" w:hAnsi="Times New Roman"/>
          <w:sz w:val="24"/>
          <w:szCs w:val="24"/>
        </w:rPr>
        <w:t>do dnia 28</w:t>
      </w:r>
      <w:r w:rsidR="00B51C69" w:rsidRPr="008B54A4">
        <w:rPr>
          <w:rFonts w:ascii="Times New Roman" w:hAnsi="Times New Roman"/>
          <w:sz w:val="24"/>
          <w:szCs w:val="24"/>
        </w:rPr>
        <w:t xml:space="preserve"> sierpnia za lipiec i sierpień;</w:t>
      </w:r>
    </w:p>
    <w:p w:rsidR="00B51C69" w:rsidRPr="008B54A4" w:rsidRDefault="00284605" w:rsidP="008B54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B54A4">
        <w:rPr>
          <w:rFonts w:ascii="Times New Roman" w:hAnsi="Times New Roman"/>
          <w:sz w:val="24"/>
          <w:szCs w:val="24"/>
        </w:rPr>
        <w:t>do dnia 28</w:t>
      </w:r>
      <w:r w:rsidR="00B51C69" w:rsidRPr="008B54A4">
        <w:rPr>
          <w:rFonts w:ascii="Times New Roman" w:hAnsi="Times New Roman"/>
          <w:sz w:val="24"/>
          <w:szCs w:val="24"/>
        </w:rPr>
        <w:t xml:space="preserve"> października za wrzesień i październik;</w:t>
      </w:r>
    </w:p>
    <w:p w:rsidR="00B51C69" w:rsidRPr="008B54A4" w:rsidRDefault="00284605" w:rsidP="008B54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B54A4">
        <w:rPr>
          <w:rFonts w:ascii="Times New Roman" w:hAnsi="Times New Roman"/>
          <w:sz w:val="24"/>
          <w:szCs w:val="24"/>
        </w:rPr>
        <w:t>do dnia 28</w:t>
      </w:r>
      <w:r w:rsidR="00B51C69" w:rsidRPr="008B54A4">
        <w:rPr>
          <w:rFonts w:ascii="Times New Roman" w:hAnsi="Times New Roman"/>
          <w:sz w:val="24"/>
          <w:szCs w:val="24"/>
        </w:rPr>
        <w:t xml:space="preserve"> grudnia za listopad i grudzień.</w:t>
      </w:r>
    </w:p>
    <w:p w:rsidR="00B51C69" w:rsidRDefault="008B54A4" w:rsidP="008B54A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B51C69" w:rsidRPr="00B51C69">
        <w:rPr>
          <w:rFonts w:ascii="Times New Roman" w:hAnsi="Times New Roman"/>
          <w:sz w:val="24"/>
          <w:szCs w:val="24"/>
        </w:rPr>
        <w:t xml:space="preserve">Jeżeli </w:t>
      </w:r>
      <w:r w:rsidR="00284605">
        <w:rPr>
          <w:rFonts w:ascii="Times New Roman" w:hAnsi="Times New Roman"/>
          <w:sz w:val="24"/>
          <w:szCs w:val="24"/>
        </w:rPr>
        <w:t>obowiązek ponoszenia opłaty za gospodarowan</w:t>
      </w:r>
      <w:r w:rsidR="00E016A1">
        <w:rPr>
          <w:rFonts w:ascii="Times New Roman" w:hAnsi="Times New Roman"/>
          <w:sz w:val="24"/>
          <w:szCs w:val="24"/>
        </w:rPr>
        <w:t>ie odpadami komunalnymi powstał</w:t>
      </w:r>
      <w:r w:rsidR="00284605">
        <w:rPr>
          <w:rFonts w:ascii="Times New Roman" w:hAnsi="Times New Roman"/>
          <w:sz w:val="24"/>
          <w:szCs w:val="24"/>
        </w:rPr>
        <w:t xml:space="preserve"> po terminie płatności przypadającym za dany okres lub nastąpiła zmiana danych będących podstawą ustalenia wysokości opłaty, opłatę za ten okres lub różnicę w opłacie wynikającą ze zmiany danych należy uiścić w kolejnym terminie płatności wraz z opłatą za następny okres.</w:t>
      </w:r>
      <w:r w:rsidR="00284605" w:rsidRPr="00B51C69">
        <w:rPr>
          <w:rFonts w:ascii="Times New Roman" w:hAnsi="Times New Roman"/>
          <w:sz w:val="24"/>
          <w:szCs w:val="24"/>
        </w:rPr>
        <w:t xml:space="preserve"> </w:t>
      </w:r>
    </w:p>
    <w:p w:rsidR="00D8557F" w:rsidRDefault="008B54A4" w:rsidP="008B54A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B51C69" w:rsidRPr="00B51C69">
        <w:rPr>
          <w:rFonts w:ascii="Times New Roman" w:hAnsi="Times New Roman"/>
          <w:sz w:val="24"/>
          <w:szCs w:val="24"/>
        </w:rPr>
        <w:t>Jeżeli obowiązek ponoszenia opłaty za gospodarowanie odpadami komunalnymi lub zmiana danych będących podstawą ustalenia wysokości należnej opłaty powstały w miesiącu, w którym nie przypada termin jej płatności, opłatę w nowej wysokości za ten okres należy uiścić w najbliższym terminie płatności.</w:t>
      </w:r>
    </w:p>
    <w:p w:rsidR="008B54A4" w:rsidRPr="008B54A4" w:rsidRDefault="00B23E42" w:rsidP="008B54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B54A4">
        <w:rPr>
          <w:rFonts w:ascii="Times New Roman" w:hAnsi="Times New Roman"/>
          <w:bCs/>
          <w:sz w:val="24"/>
          <w:szCs w:val="24"/>
        </w:rPr>
        <w:t>W przypadku nieruchomości, na których znajdują się domki letniskowe, lub innych nieruchomości wykorzystywanych na cele rekreacyjno-wypoczynkowe, wykorzystywanych  jedynie przez część, ryczałtowa opłaty</w:t>
      </w:r>
      <w:r w:rsidR="00D8557F" w:rsidRPr="008B54A4">
        <w:rPr>
          <w:rFonts w:ascii="Times New Roman" w:hAnsi="Times New Roman"/>
          <w:bCs/>
          <w:sz w:val="24"/>
          <w:szCs w:val="24"/>
        </w:rPr>
        <w:t xml:space="preserve"> za dany rok kalendarzowy</w:t>
      </w:r>
      <w:r w:rsidRPr="008B54A4">
        <w:rPr>
          <w:rFonts w:ascii="Times New Roman" w:hAnsi="Times New Roman"/>
          <w:bCs/>
          <w:sz w:val="24"/>
          <w:szCs w:val="24"/>
        </w:rPr>
        <w:t xml:space="preserve"> płatna jest z gó</w:t>
      </w:r>
      <w:r w:rsidR="00D8557F" w:rsidRPr="008B54A4">
        <w:rPr>
          <w:rFonts w:ascii="Times New Roman" w:hAnsi="Times New Roman"/>
          <w:bCs/>
          <w:sz w:val="24"/>
          <w:szCs w:val="24"/>
        </w:rPr>
        <w:t>ry do dnia 28 lutego tego roku</w:t>
      </w:r>
      <w:r w:rsidR="008B54A4">
        <w:rPr>
          <w:rFonts w:ascii="Times New Roman" w:hAnsi="Times New Roman"/>
          <w:bCs/>
          <w:sz w:val="24"/>
          <w:szCs w:val="24"/>
        </w:rPr>
        <w:t>.</w:t>
      </w:r>
    </w:p>
    <w:p w:rsidR="00B23E42" w:rsidRDefault="008B54A4" w:rsidP="008B54A4">
      <w:pPr>
        <w:pStyle w:val="Akapitzlist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B23E42">
        <w:rPr>
          <w:rFonts w:ascii="Times New Roman" w:hAnsi="Times New Roman"/>
          <w:bCs/>
          <w:sz w:val="24"/>
          <w:szCs w:val="24"/>
        </w:rPr>
        <w:t>Jeżeli obowiązek ponoszenia opłaty powstał po terminie określonym w pkt.1 lub nastąpiła</w:t>
      </w:r>
      <w:r w:rsidR="00D8557F">
        <w:rPr>
          <w:rFonts w:ascii="Times New Roman" w:hAnsi="Times New Roman"/>
          <w:bCs/>
          <w:sz w:val="24"/>
          <w:szCs w:val="24"/>
        </w:rPr>
        <w:t xml:space="preserve"> zmiana danych będących podstawą</w:t>
      </w:r>
      <w:r w:rsidR="00B23E42">
        <w:rPr>
          <w:rFonts w:ascii="Times New Roman" w:hAnsi="Times New Roman"/>
          <w:bCs/>
          <w:sz w:val="24"/>
          <w:szCs w:val="24"/>
        </w:rPr>
        <w:t xml:space="preserve"> ustalenia wysokości opłaty, opłatę za dany rok kalendarzowy </w:t>
      </w:r>
      <w:r w:rsidR="00D8557F">
        <w:rPr>
          <w:rFonts w:ascii="Times New Roman" w:hAnsi="Times New Roman"/>
          <w:bCs/>
          <w:sz w:val="24"/>
          <w:szCs w:val="24"/>
        </w:rPr>
        <w:t>lub różnicę w opłacie wynikającą</w:t>
      </w:r>
      <w:r w:rsidR="00B23E42">
        <w:rPr>
          <w:rFonts w:ascii="Times New Roman" w:hAnsi="Times New Roman"/>
          <w:bCs/>
          <w:sz w:val="24"/>
          <w:szCs w:val="24"/>
        </w:rPr>
        <w:t xml:space="preserve"> ze zmiany danych należy uiścić </w:t>
      </w:r>
      <w:r w:rsidR="00D8557F">
        <w:rPr>
          <w:rFonts w:ascii="Times New Roman" w:hAnsi="Times New Roman"/>
          <w:bCs/>
          <w:sz w:val="24"/>
          <w:szCs w:val="24"/>
        </w:rPr>
        <w:t>w najbliższym spośród wskazanych w §1 ust.1 pkt. 2-5 terminie płatności.</w:t>
      </w:r>
    </w:p>
    <w:p w:rsidR="000C6306" w:rsidRDefault="000C6306" w:rsidP="000C6306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§3. </w:t>
      </w:r>
      <w:r w:rsidR="00B51C69" w:rsidRPr="000C6306">
        <w:rPr>
          <w:rFonts w:ascii="Times New Roman" w:hAnsi="Times New Roman"/>
          <w:sz w:val="24"/>
          <w:szCs w:val="24"/>
        </w:rPr>
        <w:t>Opłatę należy uiścić przelewem na rachunek bankowy Gminy Kołobrzeg</w:t>
      </w:r>
      <w:r w:rsidR="00EC76AE" w:rsidRPr="000C6306">
        <w:rPr>
          <w:rFonts w:ascii="Times New Roman" w:hAnsi="Times New Roman"/>
          <w:sz w:val="24"/>
          <w:szCs w:val="24"/>
        </w:rPr>
        <w:t xml:space="preserve"> lub inkasenta opłaty za gospodarowanie odpadami komunalnymi.</w:t>
      </w:r>
    </w:p>
    <w:p w:rsidR="00B51C69" w:rsidRPr="000C6306" w:rsidRDefault="000C6306" w:rsidP="000C6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§4. </w:t>
      </w:r>
      <w:r w:rsidR="00B51C69" w:rsidRPr="000C6306">
        <w:rPr>
          <w:rFonts w:ascii="Times New Roman" w:hAnsi="Times New Roman"/>
          <w:sz w:val="24"/>
          <w:szCs w:val="24"/>
        </w:rPr>
        <w:t>Wykonanie uchwały powierza się Wójtowi Gminy Kołobrzeg.</w:t>
      </w:r>
    </w:p>
    <w:p w:rsidR="00FC03D0" w:rsidRDefault="00FC03D0" w:rsidP="00D8557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51C69" w:rsidRPr="00D8557F" w:rsidRDefault="00D8557F" w:rsidP="00D8557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8557F">
        <w:rPr>
          <w:rFonts w:ascii="Times New Roman" w:hAnsi="Times New Roman"/>
          <w:b/>
          <w:sz w:val="24"/>
          <w:szCs w:val="24"/>
        </w:rPr>
        <w:lastRenderedPageBreak/>
        <w:t>§5.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Traci moc Uchwała nr XXXIV/236/13 rady Gminy Kołobrzeg z dnia 20 listopada 2013r. w sprawie terminu, częstotliwości i trybu uiszczania opłaty za gospodarowanie odpadami komunalnymi.</w:t>
      </w:r>
    </w:p>
    <w:p w:rsidR="00ED1FD3" w:rsidRDefault="00D8557F" w:rsidP="00D8557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§6</w:t>
      </w:r>
      <w:r w:rsidR="00B51C69" w:rsidRPr="00B51C6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51C69" w:rsidRPr="00B51C69">
        <w:rPr>
          <w:rFonts w:ascii="Times New Roman" w:hAnsi="Times New Roman"/>
          <w:sz w:val="24"/>
          <w:szCs w:val="24"/>
        </w:rPr>
        <w:t xml:space="preserve">Uchwała </w:t>
      </w:r>
      <w:r>
        <w:rPr>
          <w:rFonts w:ascii="Times New Roman" w:hAnsi="Times New Roman"/>
          <w:sz w:val="24"/>
          <w:szCs w:val="24"/>
        </w:rPr>
        <w:t xml:space="preserve">wchodzi w życie po upływie 14 dni od dnia opublikowania </w:t>
      </w:r>
      <w:r w:rsidR="00ED1FD3">
        <w:rPr>
          <w:rFonts w:ascii="Times New Roman" w:hAnsi="Times New Roman"/>
          <w:sz w:val="24"/>
          <w:szCs w:val="24"/>
        </w:rPr>
        <w:t xml:space="preserve"> w Dzienniku Urzędowym Województwa Zachodniopomorskiego. </w:t>
      </w:r>
    </w:p>
    <w:p w:rsidR="00ED1FD3" w:rsidRDefault="00ED1FD3" w:rsidP="00B51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AF6" w:rsidRPr="00ED1FD3" w:rsidRDefault="00ED1FD3" w:rsidP="00ED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</w:p>
    <w:p w:rsidR="005D4AF6" w:rsidRDefault="005D4AF6" w:rsidP="005D4AF6">
      <w:pPr>
        <w:rPr>
          <w:rFonts w:ascii="Times New Roman" w:hAnsi="Times New Roman"/>
        </w:rPr>
      </w:pPr>
    </w:p>
    <w:p w:rsidR="005D4AF6" w:rsidRPr="005D4AF6" w:rsidRDefault="005D4AF6" w:rsidP="005D4A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Pr="005D4AF6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5D4AF6">
        <w:rPr>
          <w:rFonts w:ascii="Times New Roman" w:hAnsi="Times New Roman"/>
          <w:sz w:val="24"/>
          <w:szCs w:val="24"/>
        </w:rPr>
        <w:t>Przewodniczący Rady Gminy</w:t>
      </w:r>
    </w:p>
    <w:p w:rsidR="00945150" w:rsidRDefault="005D4AF6" w:rsidP="00ED1FD3">
      <w:pPr>
        <w:tabs>
          <w:tab w:val="left" w:pos="5970"/>
        </w:tabs>
        <w:rPr>
          <w:rFonts w:ascii="Times New Roman" w:hAnsi="Times New Roman"/>
          <w:sz w:val="24"/>
          <w:szCs w:val="24"/>
        </w:rPr>
      </w:pPr>
      <w:r w:rsidRPr="005D4AF6">
        <w:rPr>
          <w:rFonts w:ascii="Times New Roman" w:hAnsi="Times New Roman"/>
          <w:sz w:val="24"/>
          <w:szCs w:val="24"/>
        </w:rPr>
        <w:tab/>
        <w:t xml:space="preserve">    Julian Nowicki</w:t>
      </w:r>
    </w:p>
    <w:p w:rsidR="00D8557F" w:rsidRDefault="00D8557F" w:rsidP="00ED1F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D8557F" w:rsidRDefault="00D8557F" w:rsidP="00ED1F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D8557F" w:rsidRDefault="00D8557F" w:rsidP="00ED1F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D8557F" w:rsidRDefault="00D8557F" w:rsidP="00ED1F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D8557F" w:rsidRDefault="00D8557F" w:rsidP="00ED1F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D8557F" w:rsidRDefault="00D8557F" w:rsidP="00ED1F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D8557F" w:rsidRDefault="00D8557F" w:rsidP="00ED1F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D8557F" w:rsidRDefault="00D8557F" w:rsidP="00ED1F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D8557F" w:rsidRDefault="00D8557F" w:rsidP="00ED1F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D8557F" w:rsidRDefault="00D8557F" w:rsidP="00ED1F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D8557F" w:rsidRDefault="00D8557F" w:rsidP="00ED1F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D8557F" w:rsidRDefault="00D8557F" w:rsidP="00ED1F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D8557F" w:rsidRDefault="00D8557F" w:rsidP="00ED1F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D8557F" w:rsidRDefault="00D8557F" w:rsidP="00ED1F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D8557F" w:rsidRDefault="00D8557F" w:rsidP="00ED1F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D8557F" w:rsidRDefault="00D8557F" w:rsidP="00ED1F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D8557F" w:rsidRDefault="00D8557F" w:rsidP="00ED1F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D8557F" w:rsidRDefault="00D8557F" w:rsidP="00ED1F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D8557F" w:rsidRDefault="00D8557F" w:rsidP="000C6306">
      <w:pPr>
        <w:rPr>
          <w:rFonts w:ascii="Times New Roman" w:hAnsi="Times New Roman"/>
          <w:b/>
          <w:sz w:val="24"/>
          <w:szCs w:val="24"/>
        </w:rPr>
      </w:pPr>
    </w:p>
    <w:p w:rsidR="000C6306" w:rsidRDefault="000C6306" w:rsidP="000C6306">
      <w:pPr>
        <w:rPr>
          <w:rFonts w:ascii="Times New Roman" w:hAnsi="Times New Roman"/>
          <w:b/>
          <w:sz w:val="24"/>
          <w:szCs w:val="24"/>
        </w:rPr>
      </w:pPr>
    </w:p>
    <w:p w:rsidR="00ED1FD3" w:rsidRPr="00ED1FD3" w:rsidRDefault="00ED1FD3" w:rsidP="00ED1FD3">
      <w:pPr>
        <w:jc w:val="center"/>
        <w:rPr>
          <w:rFonts w:ascii="Times New Roman" w:hAnsi="Times New Roman"/>
          <w:b/>
          <w:sz w:val="24"/>
          <w:szCs w:val="24"/>
        </w:rPr>
      </w:pPr>
      <w:r w:rsidRPr="00ED1FD3"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:rsidR="00ED1FD3" w:rsidRPr="00ED1FD3" w:rsidRDefault="00ED1FD3" w:rsidP="00ED1F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ED1FD3" w:rsidRPr="00ED1FD3" w:rsidRDefault="00ED1FD3" w:rsidP="00ED1FD3">
      <w:pPr>
        <w:jc w:val="both"/>
        <w:rPr>
          <w:rFonts w:ascii="Times New Roman" w:hAnsi="Times New Roman"/>
          <w:sz w:val="24"/>
          <w:szCs w:val="24"/>
        </w:rPr>
      </w:pPr>
      <w:r w:rsidRPr="00ED1FD3">
        <w:rPr>
          <w:rFonts w:ascii="Times New Roman" w:hAnsi="Times New Roman"/>
          <w:sz w:val="24"/>
          <w:szCs w:val="24"/>
        </w:rPr>
        <w:t>Zgodnie z art.6l ustawy z dnia 13 września 1996r. o utrzymaniu czystości i porządku w gminach  (</w:t>
      </w:r>
      <w:proofErr w:type="spellStart"/>
      <w:r w:rsidR="00284605">
        <w:rPr>
          <w:rFonts w:ascii="Times New Roman" w:hAnsi="Times New Roman"/>
          <w:sz w:val="24"/>
          <w:szCs w:val="24"/>
        </w:rPr>
        <w:t>t.j</w:t>
      </w:r>
      <w:proofErr w:type="spellEnd"/>
      <w:r w:rsidR="00284605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="00284605">
        <w:rPr>
          <w:rFonts w:ascii="Times New Roman" w:hAnsi="Times New Roman"/>
          <w:sz w:val="24"/>
          <w:szCs w:val="24"/>
        </w:rPr>
        <w:t>Dz.U</w:t>
      </w:r>
      <w:proofErr w:type="spellEnd"/>
      <w:r w:rsidR="00284605">
        <w:rPr>
          <w:rFonts w:ascii="Times New Roman" w:hAnsi="Times New Roman"/>
          <w:sz w:val="24"/>
          <w:szCs w:val="24"/>
        </w:rPr>
        <w:t xml:space="preserve">. z 2013r. poz.1399 z </w:t>
      </w:r>
      <w:proofErr w:type="spellStart"/>
      <w:r w:rsidR="00284605">
        <w:rPr>
          <w:rFonts w:ascii="Times New Roman" w:hAnsi="Times New Roman"/>
          <w:sz w:val="24"/>
          <w:szCs w:val="24"/>
        </w:rPr>
        <w:t>późn.zm</w:t>
      </w:r>
      <w:proofErr w:type="spellEnd"/>
      <w:r w:rsidR="00284605">
        <w:rPr>
          <w:rFonts w:ascii="Times New Roman" w:hAnsi="Times New Roman"/>
          <w:sz w:val="24"/>
          <w:szCs w:val="24"/>
        </w:rPr>
        <w:t>.</w:t>
      </w:r>
      <w:r w:rsidRPr="00ED1FD3">
        <w:rPr>
          <w:rFonts w:ascii="Times New Roman" w:hAnsi="Times New Roman"/>
          <w:sz w:val="24"/>
          <w:szCs w:val="24"/>
        </w:rPr>
        <w:t>) Rada Gminy biorąc pod uwagę warunki miejscowe, określi, w drodze uchwały stanowiącej akt prawa miejscowego termin, częstotliwość, i tryb uiszczania opłaty za gospodarowanie odpadami komunalnymi.</w:t>
      </w:r>
    </w:p>
    <w:p w:rsidR="00ED1FD3" w:rsidRPr="00ED1FD3" w:rsidRDefault="00ED1FD3" w:rsidP="00ED1FD3">
      <w:pPr>
        <w:jc w:val="both"/>
        <w:rPr>
          <w:rFonts w:ascii="Times New Roman" w:hAnsi="Times New Roman"/>
          <w:sz w:val="24"/>
          <w:szCs w:val="24"/>
        </w:rPr>
      </w:pPr>
      <w:r w:rsidRPr="00ED1FD3">
        <w:rPr>
          <w:rFonts w:ascii="Times New Roman" w:hAnsi="Times New Roman"/>
          <w:sz w:val="24"/>
          <w:szCs w:val="24"/>
        </w:rPr>
        <w:t>W celu wykonania powyższego obowiązku koniecznym jest podjęcie niniejszej uchwały.</w:t>
      </w:r>
    </w:p>
    <w:p w:rsidR="00ED1FD3" w:rsidRPr="00ED1FD3" w:rsidRDefault="00ED1FD3" w:rsidP="00ED1FD3">
      <w:pPr>
        <w:tabs>
          <w:tab w:val="left" w:pos="5970"/>
        </w:tabs>
        <w:rPr>
          <w:rFonts w:ascii="Times New Roman" w:hAnsi="Times New Roman"/>
          <w:sz w:val="24"/>
          <w:szCs w:val="24"/>
        </w:rPr>
      </w:pPr>
    </w:p>
    <w:sectPr w:rsidR="00ED1FD3" w:rsidRPr="00ED1FD3" w:rsidSect="00ED1FD3">
      <w:headerReference w:type="default" r:id="rId7"/>
      <w:pgSz w:w="11906" w:h="16838"/>
      <w:pgMar w:top="1276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AFD" w:rsidRDefault="00A34AFD" w:rsidP="00ED1FD3">
      <w:pPr>
        <w:spacing w:after="0" w:line="240" w:lineRule="auto"/>
      </w:pPr>
      <w:r>
        <w:separator/>
      </w:r>
    </w:p>
  </w:endnote>
  <w:endnote w:type="continuationSeparator" w:id="0">
    <w:p w:rsidR="00A34AFD" w:rsidRDefault="00A34AFD" w:rsidP="00ED1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AFD" w:rsidRDefault="00A34AFD" w:rsidP="00ED1FD3">
      <w:pPr>
        <w:spacing w:after="0" w:line="240" w:lineRule="auto"/>
      </w:pPr>
      <w:r>
        <w:separator/>
      </w:r>
    </w:p>
  </w:footnote>
  <w:footnote w:type="continuationSeparator" w:id="0">
    <w:p w:rsidR="00A34AFD" w:rsidRDefault="00A34AFD" w:rsidP="00ED1FD3">
      <w:pPr>
        <w:spacing w:after="0" w:line="240" w:lineRule="auto"/>
      </w:pPr>
      <w:r>
        <w:continuationSeparator/>
      </w:r>
    </w:p>
  </w:footnote>
  <w:footnote w:id="1">
    <w:p w:rsidR="00EC76AE" w:rsidRPr="00666E8F" w:rsidRDefault="00EC76AE" w:rsidP="00EC76AE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666E8F">
        <w:rPr>
          <w:sz w:val="20"/>
          <w:szCs w:val="20"/>
        </w:rPr>
        <w:t xml:space="preserve">zmiany </w:t>
      </w:r>
      <w:r>
        <w:rPr>
          <w:sz w:val="20"/>
          <w:szCs w:val="20"/>
        </w:rPr>
        <w:t>tekstu jednolitego wymienionej</w:t>
      </w:r>
      <w:r w:rsidRPr="00666E8F">
        <w:rPr>
          <w:sz w:val="20"/>
          <w:szCs w:val="20"/>
        </w:rPr>
        <w:t xml:space="preserve"> ustawy zostały ogłoszone w Dzienniku Ustaw: </w:t>
      </w:r>
      <w:r>
        <w:rPr>
          <w:rFonts w:eastAsia="Times New Roman"/>
          <w:sz w:val="20"/>
          <w:szCs w:val="20"/>
          <w:lang w:eastAsia="pl-PL"/>
        </w:rPr>
        <w:t xml:space="preserve">z 2013r. poz. 645 i 1318 oraz z 2014r. poz. 379 i 1072 </w:t>
      </w:r>
      <w:r w:rsidRPr="00666E8F">
        <w:rPr>
          <w:rFonts w:eastAsia="Times New Roman"/>
          <w:sz w:val="20"/>
          <w:szCs w:val="20"/>
          <w:lang w:eastAsia="pl-PL"/>
        </w:rPr>
        <w:t xml:space="preserve"> </w:t>
      </w:r>
    </w:p>
  </w:footnote>
  <w:footnote w:id="2">
    <w:p w:rsidR="00EC76AE" w:rsidRDefault="00EC76AE" w:rsidP="00EC76AE">
      <w:pPr>
        <w:pStyle w:val="Tekstprzypisudolnego"/>
        <w:spacing w:line="276" w:lineRule="auto"/>
      </w:pPr>
      <w:r w:rsidRPr="00666E8F">
        <w:rPr>
          <w:rStyle w:val="Odwoanieprzypisudolnego"/>
          <w:rFonts w:ascii="Calibri" w:hAnsi="Calibri"/>
        </w:rPr>
        <w:footnoteRef/>
      </w:r>
      <w:r w:rsidRPr="00666E8F">
        <w:rPr>
          <w:rFonts w:ascii="Calibri" w:hAnsi="Calibri"/>
        </w:rPr>
        <w:t xml:space="preserve"> zmiany </w:t>
      </w:r>
      <w:r>
        <w:rPr>
          <w:rFonts w:ascii="Calibri" w:hAnsi="Calibri"/>
        </w:rPr>
        <w:t xml:space="preserve">tekstu jednolitego wymienionej ustawy </w:t>
      </w:r>
      <w:r w:rsidRPr="00666E8F">
        <w:rPr>
          <w:rFonts w:ascii="Calibri" w:hAnsi="Calibri"/>
        </w:rPr>
        <w:t xml:space="preserve"> zostały ogłoszone w D</w:t>
      </w:r>
      <w:r>
        <w:rPr>
          <w:rFonts w:ascii="Calibri" w:hAnsi="Calibri"/>
        </w:rPr>
        <w:t>zienniku Ustaw z 2013r. poz.1593, oraz z 2015r. poz.87 i 122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FD3" w:rsidRPr="00ED1FD3" w:rsidRDefault="00ED1FD3" w:rsidP="00ED1FD3">
    <w:pPr>
      <w:pStyle w:val="Nagwek"/>
      <w:jc w:val="center"/>
      <w:rPr>
        <w:sz w:val="28"/>
        <w:szCs w:val="28"/>
      </w:rPr>
    </w:pPr>
    <w:r w:rsidRPr="00ED1FD3">
      <w:rPr>
        <w:sz w:val="28"/>
        <w:szCs w:val="28"/>
      </w:rPr>
      <w:t>P R O J E K T</w:t>
    </w:r>
    <w:r w:rsidR="00B222C3">
      <w:rPr>
        <w:sz w:val="28"/>
        <w:szCs w:val="28"/>
      </w:rPr>
      <w:t xml:space="preserve"> nr druku 44</w:t>
    </w:r>
  </w:p>
  <w:p w:rsidR="00ED1FD3" w:rsidRDefault="00ED1FD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3FD"/>
    <w:multiLevelType w:val="hybridMultilevel"/>
    <w:tmpl w:val="6BE81DFC"/>
    <w:lvl w:ilvl="0" w:tplc="F2AE9F96">
      <w:start w:val="1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852C9"/>
    <w:multiLevelType w:val="hybridMultilevel"/>
    <w:tmpl w:val="69DA6CC6"/>
    <w:lvl w:ilvl="0" w:tplc="98E2911A">
      <w:start w:val="1"/>
      <w:numFmt w:val="decimal"/>
      <w:lvlText w:val="§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23F46"/>
    <w:multiLevelType w:val="hybridMultilevel"/>
    <w:tmpl w:val="BF1E86AC"/>
    <w:lvl w:ilvl="0" w:tplc="DB222F9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F115E5"/>
    <w:multiLevelType w:val="hybridMultilevel"/>
    <w:tmpl w:val="5EAC86AA"/>
    <w:lvl w:ilvl="0" w:tplc="F2AE9F96">
      <w:start w:val="1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C69"/>
    <w:rsid w:val="000A1B18"/>
    <w:rsid w:val="000C2474"/>
    <w:rsid w:val="000C6306"/>
    <w:rsid w:val="001E2B34"/>
    <w:rsid w:val="00254CA5"/>
    <w:rsid w:val="00284605"/>
    <w:rsid w:val="002F0D80"/>
    <w:rsid w:val="00405F80"/>
    <w:rsid w:val="005D4AF6"/>
    <w:rsid w:val="006221E6"/>
    <w:rsid w:val="006C00D3"/>
    <w:rsid w:val="00730214"/>
    <w:rsid w:val="007408CB"/>
    <w:rsid w:val="00885AD4"/>
    <w:rsid w:val="008B54A4"/>
    <w:rsid w:val="00945150"/>
    <w:rsid w:val="00A34AFD"/>
    <w:rsid w:val="00AB3A20"/>
    <w:rsid w:val="00AE77C5"/>
    <w:rsid w:val="00B222C3"/>
    <w:rsid w:val="00B23E42"/>
    <w:rsid w:val="00B5080D"/>
    <w:rsid w:val="00B51C69"/>
    <w:rsid w:val="00BE01D0"/>
    <w:rsid w:val="00C24FCA"/>
    <w:rsid w:val="00D443B9"/>
    <w:rsid w:val="00D8557F"/>
    <w:rsid w:val="00E016A1"/>
    <w:rsid w:val="00EC76AE"/>
    <w:rsid w:val="00ED1FD3"/>
    <w:rsid w:val="00F13C87"/>
    <w:rsid w:val="00FC0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15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D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D1F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D1FD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FD3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76AE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76AE"/>
    <w:rPr>
      <w:rFonts w:ascii="Times New Roman" w:eastAsia="Arial Unicode MS" w:hAnsi="Times New Roman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76AE"/>
    <w:rPr>
      <w:vertAlign w:val="superscript"/>
    </w:rPr>
  </w:style>
  <w:style w:type="paragraph" w:styleId="Akapitzlist">
    <w:name w:val="List Paragraph"/>
    <w:basedOn w:val="Normalny"/>
    <w:uiPriority w:val="34"/>
    <w:qFormat/>
    <w:rsid w:val="008B54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</dc:creator>
  <cp:lastModifiedBy>magda</cp:lastModifiedBy>
  <cp:revision>4</cp:revision>
  <cp:lastPrinted>2015-04-29T05:56:00Z</cp:lastPrinted>
  <dcterms:created xsi:type="dcterms:W3CDTF">2015-04-29T05:56:00Z</dcterms:created>
  <dcterms:modified xsi:type="dcterms:W3CDTF">2015-05-18T12:52:00Z</dcterms:modified>
</cp:coreProperties>
</file>