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6A" w:rsidRDefault="00BA7C6A" w:rsidP="00683C42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744417" w:rsidRPr="00683C42" w:rsidRDefault="00683C42" w:rsidP="00683C42">
      <w:pPr>
        <w:pStyle w:val="Bezodstpw"/>
        <w:jc w:val="center"/>
        <w:rPr>
          <w:rFonts w:ascii="Times New Roman" w:hAnsi="Times New Roman"/>
          <w:b/>
          <w:sz w:val="24"/>
        </w:rPr>
      </w:pPr>
      <w:r w:rsidRPr="00683C42">
        <w:rPr>
          <w:rFonts w:ascii="Times New Roman" w:hAnsi="Times New Roman"/>
          <w:b/>
          <w:sz w:val="24"/>
        </w:rPr>
        <w:t>Uchwała Nr</w:t>
      </w:r>
      <w:r w:rsidR="00BA7C6A">
        <w:rPr>
          <w:rFonts w:ascii="Times New Roman" w:hAnsi="Times New Roman"/>
          <w:b/>
          <w:sz w:val="24"/>
        </w:rPr>
        <w:t xml:space="preserve">      </w:t>
      </w:r>
    </w:p>
    <w:p w:rsidR="00683C42" w:rsidRPr="00683C42" w:rsidRDefault="00683C42" w:rsidP="00683C42">
      <w:pPr>
        <w:pStyle w:val="Bezodstpw"/>
        <w:jc w:val="center"/>
        <w:rPr>
          <w:rFonts w:ascii="Times New Roman" w:hAnsi="Times New Roman"/>
          <w:b/>
          <w:sz w:val="24"/>
        </w:rPr>
      </w:pPr>
      <w:r w:rsidRPr="00683C42">
        <w:rPr>
          <w:rFonts w:ascii="Times New Roman" w:hAnsi="Times New Roman"/>
          <w:b/>
          <w:sz w:val="24"/>
        </w:rPr>
        <w:t>Rady Gminy Kołobrzeg</w:t>
      </w:r>
    </w:p>
    <w:p w:rsidR="00683C42" w:rsidRDefault="00683C42" w:rsidP="005C4A14">
      <w:pPr>
        <w:pStyle w:val="Bezodstpw"/>
        <w:jc w:val="center"/>
        <w:rPr>
          <w:rFonts w:ascii="Times New Roman" w:hAnsi="Times New Roman"/>
          <w:b/>
          <w:sz w:val="24"/>
        </w:rPr>
      </w:pPr>
      <w:r w:rsidRPr="00683C42">
        <w:rPr>
          <w:rFonts w:ascii="Times New Roman" w:hAnsi="Times New Roman"/>
          <w:b/>
          <w:sz w:val="24"/>
        </w:rPr>
        <w:t>z dnia</w:t>
      </w:r>
      <w:r w:rsidR="005C4A14">
        <w:rPr>
          <w:rFonts w:ascii="Times New Roman" w:hAnsi="Times New Roman"/>
          <w:b/>
          <w:sz w:val="24"/>
        </w:rPr>
        <w:t xml:space="preserve"> października 2014 r.</w:t>
      </w:r>
    </w:p>
    <w:p w:rsidR="00BA7C6A" w:rsidRPr="00683C42" w:rsidRDefault="00BA7C6A" w:rsidP="005C4A14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683C42" w:rsidRPr="005C4A14" w:rsidRDefault="00683C42" w:rsidP="005C4A14">
      <w:pPr>
        <w:pStyle w:val="Bezodstpw"/>
        <w:jc w:val="both"/>
        <w:rPr>
          <w:rFonts w:ascii="Times New Roman" w:hAnsi="Times New Roman"/>
          <w:b/>
          <w:sz w:val="24"/>
        </w:rPr>
      </w:pPr>
      <w:r w:rsidRPr="005C4A14">
        <w:rPr>
          <w:rFonts w:ascii="Times New Roman" w:hAnsi="Times New Roman"/>
          <w:b/>
          <w:sz w:val="24"/>
        </w:rPr>
        <w:t>w sprawie określenia przypadków, w jaki</w:t>
      </w:r>
      <w:r w:rsidR="004D2172">
        <w:rPr>
          <w:rFonts w:ascii="Times New Roman" w:hAnsi="Times New Roman"/>
          <w:b/>
          <w:sz w:val="24"/>
        </w:rPr>
        <w:t>ch można udzielić nauczycielom obniżek tygodniowego</w:t>
      </w:r>
      <w:r w:rsidRPr="005C4A14">
        <w:rPr>
          <w:rFonts w:ascii="Times New Roman" w:hAnsi="Times New Roman"/>
          <w:b/>
          <w:sz w:val="24"/>
        </w:rPr>
        <w:t xml:space="preserve"> obowiązkowego wymiaru zajęć oraz warunków i trybu ich udzielania.</w:t>
      </w:r>
    </w:p>
    <w:p w:rsidR="005C4A14" w:rsidRPr="005C4A14" w:rsidRDefault="005C4A14" w:rsidP="005C4A14">
      <w:pPr>
        <w:pStyle w:val="Bezodstpw"/>
        <w:rPr>
          <w:rFonts w:ascii="Times New Roman" w:hAnsi="Times New Roman"/>
        </w:rPr>
      </w:pPr>
    </w:p>
    <w:p w:rsidR="00683C42" w:rsidRPr="005C4A14" w:rsidRDefault="005C4A14" w:rsidP="005C4A1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r w:rsidR="00683C42" w:rsidRPr="005C4A14">
        <w:rPr>
          <w:rFonts w:ascii="Times New Roman" w:hAnsi="Times New Roman"/>
          <w:sz w:val="24"/>
          <w:szCs w:val="24"/>
        </w:rPr>
        <w:t xml:space="preserve">Na podstawie art. 18 ust. 2 </w:t>
      </w:r>
      <w:proofErr w:type="spellStart"/>
      <w:r w:rsidR="00683C42" w:rsidRPr="005C4A14">
        <w:rPr>
          <w:rFonts w:ascii="Times New Roman" w:hAnsi="Times New Roman"/>
          <w:sz w:val="24"/>
          <w:szCs w:val="24"/>
        </w:rPr>
        <w:t>pkt</w:t>
      </w:r>
      <w:proofErr w:type="spellEnd"/>
      <w:r w:rsidR="00683C42" w:rsidRPr="005C4A14">
        <w:rPr>
          <w:rFonts w:ascii="Times New Roman" w:hAnsi="Times New Roman"/>
          <w:sz w:val="24"/>
          <w:szCs w:val="24"/>
        </w:rPr>
        <w:t xml:space="preserve"> 15 ustawy z dnia 8 marca 1990 r. o samorządzie gminnym (t. j. Dz. U. z 2013 r. poz. 594 z </w:t>
      </w:r>
      <w:proofErr w:type="spellStart"/>
      <w:r w:rsidR="00683C42" w:rsidRPr="005C4A14">
        <w:rPr>
          <w:rFonts w:ascii="Times New Roman" w:hAnsi="Times New Roman"/>
          <w:sz w:val="24"/>
          <w:szCs w:val="24"/>
        </w:rPr>
        <w:t>późn</w:t>
      </w:r>
      <w:proofErr w:type="spellEnd"/>
      <w:r w:rsidR="00683C42" w:rsidRPr="005C4A14">
        <w:rPr>
          <w:rFonts w:ascii="Times New Roman" w:hAnsi="Times New Roman"/>
          <w:sz w:val="24"/>
          <w:szCs w:val="24"/>
        </w:rPr>
        <w:t>. zm.</w:t>
      </w:r>
      <w:r w:rsidR="00683C42" w:rsidRPr="005C4A1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683C42" w:rsidRPr="005C4A14">
        <w:rPr>
          <w:rFonts w:ascii="Times New Roman" w:hAnsi="Times New Roman"/>
          <w:sz w:val="24"/>
          <w:szCs w:val="24"/>
        </w:rPr>
        <w:t>) oraz art. 42a ust. 1 w związku z art. 91d ust. 1 ustawy z dnia 26 stycznia 1982 r. – Karta Nauczyciela (t. j. Dz. U. z 2014, poz. 191) uchwala się, co następuje:</w:t>
      </w:r>
    </w:p>
    <w:p w:rsidR="005C4A14" w:rsidRDefault="005C4A14" w:rsidP="005C4A14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5C4A14" w:rsidRPr="005C4A14" w:rsidRDefault="00683C42" w:rsidP="005C4A14">
      <w:pPr>
        <w:pStyle w:val="Bezodstpw"/>
        <w:jc w:val="center"/>
        <w:rPr>
          <w:rFonts w:ascii="Times New Roman" w:hAnsi="Times New Roman"/>
          <w:b/>
          <w:sz w:val="24"/>
        </w:rPr>
      </w:pPr>
      <w:r w:rsidRPr="005C4A14">
        <w:rPr>
          <w:rFonts w:ascii="Times New Roman" w:hAnsi="Times New Roman"/>
          <w:b/>
          <w:sz w:val="24"/>
        </w:rPr>
        <w:t>§ 1</w:t>
      </w:r>
    </w:p>
    <w:p w:rsidR="00683C42" w:rsidRPr="004326F3" w:rsidRDefault="00683C42" w:rsidP="004326F3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</w:rPr>
      </w:pPr>
      <w:r w:rsidRPr="005C4A14">
        <w:rPr>
          <w:rFonts w:ascii="Times New Roman" w:hAnsi="Times New Roman"/>
          <w:sz w:val="24"/>
        </w:rPr>
        <w:t xml:space="preserve">Nauczycielowi, zatrudnionemu w szkole, dla której organem prowadzącym jest Gmina Kołobrzeg, można obniżyć tygodniowy, obowiązkowy wymiar zajęć </w:t>
      </w:r>
      <w:r w:rsidR="0090033D" w:rsidRPr="005C4A14">
        <w:rPr>
          <w:rFonts w:ascii="Times New Roman" w:hAnsi="Times New Roman"/>
          <w:sz w:val="24"/>
        </w:rPr>
        <w:t xml:space="preserve">dydaktycznych, wychowawczych i opiekuńczych </w:t>
      </w:r>
      <w:r w:rsidR="002F05C9">
        <w:rPr>
          <w:rFonts w:ascii="Times New Roman" w:hAnsi="Times New Roman"/>
          <w:sz w:val="24"/>
        </w:rPr>
        <w:t>w przypadku</w:t>
      </w:r>
      <w:r w:rsidR="004326F3">
        <w:rPr>
          <w:rFonts w:ascii="Times New Roman" w:hAnsi="Times New Roman"/>
          <w:sz w:val="24"/>
        </w:rPr>
        <w:t xml:space="preserve"> </w:t>
      </w:r>
      <w:r w:rsidR="0090033D" w:rsidRPr="004326F3">
        <w:rPr>
          <w:rFonts w:ascii="Times New Roman" w:hAnsi="Times New Roman"/>
          <w:sz w:val="24"/>
        </w:rPr>
        <w:t>wykonywania prac zleconych przez organ prowadzący.</w:t>
      </w:r>
    </w:p>
    <w:p w:rsidR="00EA6661" w:rsidRPr="005C4A14" w:rsidRDefault="00EA6661" w:rsidP="005C4A14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</w:rPr>
      </w:pPr>
      <w:r w:rsidRPr="005C4A14">
        <w:rPr>
          <w:rFonts w:ascii="Times New Roman" w:hAnsi="Times New Roman"/>
          <w:sz w:val="24"/>
        </w:rPr>
        <w:t>Obniżka godzin zajęć z przyczyn określonych w ust. 1 nie może przekroczyć</w:t>
      </w:r>
      <w:r w:rsidR="004326F3">
        <w:rPr>
          <w:rFonts w:ascii="Times New Roman" w:hAnsi="Times New Roman"/>
          <w:sz w:val="24"/>
        </w:rPr>
        <w:t xml:space="preserve"> 8 godzin</w:t>
      </w:r>
      <w:r w:rsidRPr="005C4A14">
        <w:rPr>
          <w:rFonts w:ascii="Times New Roman" w:hAnsi="Times New Roman"/>
          <w:sz w:val="24"/>
        </w:rPr>
        <w:t>.</w:t>
      </w:r>
    </w:p>
    <w:p w:rsidR="005C4A14" w:rsidRDefault="005C4A14" w:rsidP="005C4A14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5C4A14" w:rsidRPr="005C4A14" w:rsidRDefault="00EA6661" w:rsidP="005C4A14">
      <w:pPr>
        <w:pStyle w:val="Bezodstpw"/>
        <w:jc w:val="center"/>
        <w:rPr>
          <w:rFonts w:ascii="Times New Roman" w:hAnsi="Times New Roman"/>
          <w:b/>
          <w:sz w:val="24"/>
        </w:rPr>
      </w:pPr>
      <w:r w:rsidRPr="005C4A14">
        <w:rPr>
          <w:rFonts w:ascii="Times New Roman" w:hAnsi="Times New Roman"/>
          <w:b/>
          <w:sz w:val="24"/>
        </w:rPr>
        <w:t>§ 2</w:t>
      </w:r>
    </w:p>
    <w:p w:rsidR="00EA6661" w:rsidRPr="005C4A14" w:rsidRDefault="00EA6661" w:rsidP="005C4A14">
      <w:pPr>
        <w:pStyle w:val="Bezodstpw"/>
        <w:jc w:val="both"/>
        <w:rPr>
          <w:rFonts w:ascii="Times New Roman" w:hAnsi="Times New Roman"/>
          <w:sz w:val="24"/>
        </w:rPr>
      </w:pPr>
      <w:r w:rsidRPr="005C4A14">
        <w:rPr>
          <w:rFonts w:ascii="Times New Roman" w:hAnsi="Times New Roman"/>
          <w:sz w:val="24"/>
        </w:rPr>
        <w:t>Obniżenia obowiązującego wymiaru zajęć nauczyciela dokonuje Dyrektor szkoły, określając jednocześnie wysokość obniżki i czas na który jej udzielono.</w:t>
      </w:r>
    </w:p>
    <w:p w:rsidR="005C4A14" w:rsidRDefault="005C4A14" w:rsidP="005C4A14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5C4A14" w:rsidRPr="005C4A14" w:rsidRDefault="00EA6661" w:rsidP="005C4A14">
      <w:pPr>
        <w:pStyle w:val="Bezodstpw"/>
        <w:jc w:val="center"/>
        <w:rPr>
          <w:rFonts w:ascii="Times New Roman" w:hAnsi="Times New Roman"/>
          <w:b/>
          <w:sz w:val="24"/>
        </w:rPr>
      </w:pPr>
      <w:r w:rsidRPr="005C4A14">
        <w:rPr>
          <w:rFonts w:ascii="Times New Roman" w:hAnsi="Times New Roman"/>
          <w:b/>
          <w:sz w:val="24"/>
        </w:rPr>
        <w:t>§ 3</w:t>
      </w:r>
    </w:p>
    <w:p w:rsidR="00EA6661" w:rsidRPr="005C4A14" w:rsidRDefault="00EA6661" w:rsidP="005C4A14">
      <w:pPr>
        <w:pStyle w:val="Bezodstpw"/>
        <w:jc w:val="both"/>
        <w:rPr>
          <w:rFonts w:ascii="Times New Roman" w:hAnsi="Times New Roman"/>
          <w:sz w:val="24"/>
        </w:rPr>
      </w:pPr>
      <w:r w:rsidRPr="005C4A14">
        <w:rPr>
          <w:rFonts w:ascii="Times New Roman" w:hAnsi="Times New Roman"/>
          <w:sz w:val="24"/>
        </w:rPr>
        <w:t>Obniżka godzin może być cofnięta w każdym czasie, bez potrzeby wypowiedzenia, jeśli zaistnieją przyczyny uz</w:t>
      </w:r>
      <w:r w:rsidR="005C4A14">
        <w:rPr>
          <w:rFonts w:ascii="Times New Roman" w:hAnsi="Times New Roman"/>
          <w:sz w:val="24"/>
        </w:rPr>
        <w:t>asadniające potrzebę cofnięcia ob</w:t>
      </w:r>
      <w:r w:rsidRPr="005C4A14">
        <w:rPr>
          <w:rFonts w:ascii="Times New Roman" w:hAnsi="Times New Roman"/>
          <w:sz w:val="24"/>
        </w:rPr>
        <w:t>niżki.</w:t>
      </w:r>
    </w:p>
    <w:p w:rsidR="005C4A14" w:rsidRDefault="005C4A14" w:rsidP="005C4A14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5C4A14" w:rsidRPr="005C4A14" w:rsidRDefault="00EA6661" w:rsidP="005C4A14">
      <w:pPr>
        <w:pStyle w:val="Bezodstpw"/>
        <w:jc w:val="center"/>
        <w:rPr>
          <w:rFonts w:ascii="Times New Roman" w:hAnsi="Times New Roman"/>
          <w:b/>
          <w:sz w:val="24"/>
        </w:rPr>
      </w:pPr>
      <w:r w:rsidRPr="005C4A14">
        <w:rPr>
          <w:rFonts w:ascii="Times New Roman" w:hAnsi="Times New Roman"/>
          <w:b/>
          <w:sz w:val="24"/>
        </w:rPr>
        <w:t>§ 4</w:t>
      </w:r>
    </w:p>
    <w:p w:rsidR="00EA6661" w:rsidRPr="005C4A14" w:rsidRDefault="0020535A" w:rsidP="005C4A14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</w:rPr>
      </w:pPr>
      <w:r w:rsidRPr="005C4A14">
        <w:rPr>
          <w:rFonts w:ascii="Times New Roman" w:hAnsi="Times New Roman"/>
          <w:sz w:val="24"/>
        </w:rPr>
        <w:t>Nauczycielowi, korzystające</w:t>
      </w:r>
      <w:r w:rsidR="00EA6661" w:rsidRPr="005C4A14">
        <w:rPr>
          <w:rFonts w:ascii="Times New Roman" w:hAnsi="Times New Roman"/>
          <w:sz w:val="24"/>
        </w:rPr>
        <w:t>m</w:t>
      </w:r>
      <w:r w:rsidRPr="005C4A14">
        <w:rPr>
          <w:rFonts w:ascii="Times New Roman" w:hAnsi="Times New Roman"/>
          <w:sz w:val="24"/>
        </w:rPr>
        <w:t>u z obniżonego tygodniowego obowiązującego wymiaru godzin zajęć</w:t>
      </w:r>
      <w:r w:rsidR="00EA6661" w:rsidRPr="005C4A14">
        <w:rPr>
          <w:rFonts w:ascii="Times New Roman" w:hAnsi="Times New Roman"/>
          <w:sz w:val="24"/>
        </w:rPr>
        <w:t xml:space="preserve"> nie przydziela się godzin ponadwymiarowych, a godziny doraźnych zastępstw przydziela się tylko w sytuacji, gdy nie ma możliwości realizacji tych godzin przez innego nauczyciela.</w:t>
      </w:r>
    </w:p>
    <w:p w:rsidR="0020535A" w:rsidRPr="005C4A14" w:rsidRDefault="0020535A" w:rsidP="005C4A14">
      <w:pPr>
        <w:pStyle w:val="Bezodstpw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</w:rPr>
      </w:pPr>
      <w:r w:rsidRPr="005C4A14">
        <w:rPr>
          <w:rFonts w:ascii="Times New Roman" w:hAnsi="Times New Roman"/>
          <w:sz w:val="24"/>
        </w:rPr>
        <w:t>Nauczyciel korzystający z obniżonego tygodniowego obowiązującego wymiaru godzin zajęć zachowuje wszystkie uprawnienia należne nauczycielowi zatrudnionemu w pełnym wymiarze czasu pracy, z zastrzeżeniem ust. 1.</w:t>
      </w:r>
    </w:p>
    <w:p w:rsidR="0020535A" w:rsidRPr="005C4A14" w:rsidRDefault="0020535A" w:rsidP="005C4A14">
      <w:pPr>
        <w:pStyle w:val="Bezodstpw"/>
        <w:jc w:val="both"/>
        <w:rPr>
          <w:rFonts w:ascii="Times New Roman" w:hAnsi="Times New Roman"/>
          <w:sz w:val="24"/>
        </w:rPr>
      </w:pPr>
    </w:p>
    <w:p w:rsidR="005C4A14" w:rsidRPr="005C4A14" w:rsidRDefault="0020535A" w:rsidP="005C4A14">
      <w:pPr>
        <w:pStyle w:val="Bezodstpw"/>
        <w:jc w:val="center"/>
        <w:rPr>
          <w:rFonts w:ascii="Times New Roman" w:hAnsi="Times New Roman"/>
          <w:b/>
          <w:sz w:val="24"/>
        </w:rPr>
      </w:pPr>
      <w:r w:rsidRPr="005C4A14">
        <w:rPr>
          <w:rFonts w:ascii="Times New Roman" w:hAnsi="Times New Roman"/>
          <w:b/>
          <w:sz w:val="24"/>
        </w:rPr>
        <w:t>§ 5</w:t>
      </w:r>
    </w:p>
    <w:p w:rsidR="0020535A" w:rsidRPr="005C4A14" w:rsidRDefault="0020535A" w:rsidP="005C4A14">
      <w:pPr>
        <w:pStyle w:val="Bezodstpw"/>
        <w:jc w:val="both"/>
        <w:rPr>
          <w:rFonts w:ascii="Times New Roman" w:hAnsi="Times New Roman"/>
          <w:sz w:val="24"/>
        </w:rPr>
      </w:pPr>
      <w:r w:rsidRPr="005C4A14">
        <w:rPr>
          <w:rFonts w:ascii="Times New Roman" w:hAnsi="Times New Roman"/>
          <w:sz w:val="24"/>
        </w:rPr>
        <w:t>Wykonanie uchwały powierza się Wójtowi Gminy Kołobrzeg.</w:t>
      </w:r>
    </w:p>
    <w:p w:rsidR="0020535A" w:rsidRPr="005C4A14" w:rsidRDefault="0020535A" w:rsidP="005C4A14">
      <w:pPr>
        <w:pStyle w:val="Bezodstpw"/>
        <w:jc w:val="both"/>
        <w:rPr>
          <w:rFonts w:ascii="Times New Roman" w:hAnsi="Times New Roman"/>
          <w:sz w:val="24"/>
        </w:rPr>
      </w:pPr>
    </w:p>
    <w:p w:rsidR="005C4A14" w:rsidRPr="005C4A14" w:rsidRDefault="0020535A" w:rsidP="005C4A14">
      <w:pPr>
        <w:pStyle w:val="Bezodstpw"/>
        <w:jc w:val="center"/>
        <w:rPr>
          <w:rFonts w:ascii="Times New Roman" w:hAnsi="Times New Roman"/>
          <w:b/>
          <w:sz w:val="24"/>
        </w:rPr>
      </w:pPr>
      <w:r w:rsidRPr="005C4A14">
        <w:rPr>
          <w:rFonts w:ascii="Times New Roman" w:hAnsi="Times New Roman"/>
          <w:b/>
          <w:sz w:val="24"/>
        </w:rPr>
        <w:t>§ 6</w:t>
      </w:r>
    </w:p>
    <w:p w:rsidR="0020535A" w:rsidRPr="005C4A14" w:rsidRDefault="0020535A" w:rsidP="005C4A14">
      <w:pPr>
        <w:pStyle w:val="Bezodstpw"/>
        <w:jc w:val="both"/>
        <w:rPr>
          <w:rFonts w:ascii="Times New Roman" w:hAnsi="Times New Roman"/>
          <w:sz w:val="24"/>
        </w:rPr>
      </w:pPr>
      <w:r w:rsidRPr="005C4A14">
        <w:rPr>
          <w:rFonts w:ascii="Times New Roman" w:hAnsi="Times New Roman"/>
          <w:sz w:val="24"/>
        </w:rPr>
        <w:t>Uchwała wchodzi w życie po upływie 14 dni od dnia jej ogłoszenia</w:t>
      </w:r>
      <w:r w:rsidR="005C4A14" w:rsidRPr="005C4A14">
        <w:rPr>
          <w:rFonts w:ascii="Times New Roman" w:hAnsi="Times New Roman"/>
          <w:sz w:val="24"/>
        </w:rPr>
        <w:t xml:space="preserve"> w Dzienniku Urzędowym Województwa Zachodniopomorskiego.</w:t>
      </w:r>
    </w:p>
    <w:p w:rsidR="0020535A" w:rsidRPr="0020535A" w:rsidRDefault="0020535A" w:rsidP="0020535A">
      <w:pPr>
        <w:rPr>
          <w:rFonts w:ascii="Times New Roman" w:hAnsi="Times New Roman"/>
          <w:sz w:val="24"/>
        </w:rPr>
      </w:pPr>
    </w:p>
    <w:p w:rsidR="0090033D" w:rsidRDefault="0090033D" w:rsidP="0090033D">
      <w:pPr>
        <w:rPr>
          <w:rFonts w:ascii="Times New Roman" w:hAnsi="Times New Roman"/>
          <w:sz w:val="24"/>
        </w:rPr>
      </w:pPr>
    </w:p>
    <w:p w:rsidR="0003635B" w:rsidRDefault="0003635B" w:rsidP="0090033D">
      <w:pPr>
        <w:rPr>
          <w:rFonts w:ascii="Times New Roman" w:hAnsi="Times New Roman"/>
          <w:sz w:val="24"/>
        </w:rPr>
      </w:pPr>
    </w:p>
    <w:p w:rsidR="002F05C9" w:rsidRDefault="002F05C9" w:rsidP="0090033D">
      <w:pPr>
        <w:rPr>
          <w:rFonts w:ascii="Times New Roman" w:hAnsi="Times New Roman"/>
          <w:sz w:val="24"/>
        </w:rPr>
      </w:pPr>
    </w:p>
    <w:p w:rsidR="0003635B" w:rsidRDefault="0003635B" w:rsidP="0003635B">
      <w:pPr>
        <w:jc w:val="center"/>
        <w:rPr>
          <w:rFonts w:ascii="Times New Roman" w:hAnsi="Times New Roman"/>
          <w:sz w:val="24"/>
          <w:u w:val="single"/>
        </w:rPr>
      </w:pPr>
      <w:r w:rsidRPr="0003635B">
        <w:rPr>
          <w:rFonts w:ascii="Times New Roman" w:hAnsi="Times New Roman"/>
          <w:sz w:val="24"/>
          <w:u w:val="single"/>
        </w:rPr>
        <w:t>Uzasadnienie</w:t>
      </w:r>
    </w:p>
    <w:p w:rsidR="0003635B" w:rsidRPr="0003635B" w:rsidRDefault="0003635B" w:rsidP="0052149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Obniżenie nauczycielowi tygodniowego obowiązkowego wymiaru godzin zajęć należało do sfery uznaniowej dyrektora szkoły, który przed udzieleniem takiego obniżenia powinien był uzyskać zgodę organu prowadzącego. Przypadki, w których mogło nastąpić obniżenie wymiaru pensum, określał art. 42a ust. Karty </w:t>
      </w:r>
      <w:r w:rsidR="00521497">
        <w:rPr>
          <w:rFonts w:ascii="Times New Roman" w:hAnsi="Times New Roman"/>
          <w:sz w:val="24"/>
        </w:rPr>
        <w:t>Nauczyciela. Nowela Karty</w:t>
      </w:r>
      <w:r>
        <w:rPr>
          <w:rFonts w:ascii="Times New Roman" w:hAnsi="Times New Roman"/>
          <w:sz w:val="24"/>
        </w:rPr>
        <w:t xml:space="preserve"> z dnia 21 listopada 2008 r. przekazała uprawnienia do obniżenia wymiaru zajęć organom prowadzącym szkoły. Od dnia 22 stycznia 2009 r. organy te mogą określić przypadki, w których można obniżyć wymiar zajęć, warunki i tryb tego obniżenia. </w:t>
      </w:r>
      <w:r w:rsidR="00521497">
        <w:rPr>
          <w:rFonts w:ascii="Times New Roman" w:hAnsi="Times New Roman"/>
          <w:sz w:val="24"/>
        </w:rPr>
        <w:t>W projekcie uchwały p</w:t>
      </w:r>
      <w:r w:rsidR="00565517">
        <w:rPr>
          <w:rFonts w:ascii="Times New Roman" w:hAnsi="Times New Roman"/>
          <w:sz w:val="24"/>
        </w:rPr>
        <w:t xml:space="preserve">roponuje się określić jeden z przypadków </w:t>
      </w:r>
      <w:r w:rsidR="00521497">
        <w:rPr>
          <w:rFonts w:ascii="Times New Roman" w:hAnsi="Times New Roman"/>
          <w:sz w:val="24"/>
        </w:rPr>
        <w:t>obniżenia pensum nauczyciela, jak</w:t>
      </w:r>
      <w:r w:rsidR="00565517">
        <w:rPr>
          <w:rFonts w:ascii="Times New Roman" w:hAnsi="Times New Roman"/>
          <w:sz w:val="24"/>
        </w:rPr>
        <w:t>i był wymieniony w Karcie Nauczyciela przed jej nowelizacją</w:t>
      </w:r>
      <w:r w:rsidR="00521497">
        <w:rPr>
          <w:rFonts w:ascii="Times New Roman" w:hAnsi="Times New Roman"/>
          <w:sz w:val="24"/>
        </w:rPr>
        <w:t xml:space="preserve">, tj. z tytułu wykonywania </w:t>
      </w:r>
      <w:r w:rsidR="00565517">
        <w:rPr>
          <w:rFonts w:ascii="Times New Roman" w:hAnsi="Times New Roman"/>
          <w:sz w:val="24"/>
        </w:rPr>
        <w:t xml:space="preserve">przez nauczyciela </w:t>
      </w:r>
      <w:r w:rsidR="00521497">
        <w:rPr>
          <w:rFonts w:ascii="Times New Roman" w:hAnsi="Times New Roman"/>
          <w:sz w:val="24"/>
        </w:rPr>
        <w:t xml:space="preserve">prac zleconych przez organ prowadzący. </w:t>
      </w:r>
      <w:r w:rsidR="00565517">
        <w:rPr>
          <w:rFonts w:ascii="Times New Roman" w:hAnsi="Times New Roman"/>
          <w:sz w:val="24"/>
        </w:rPr>
        <w:t xml:space="preserve">Taka sytuacja ma bowiem miejsce w Zespole Szkół w Drzonowie, gdzie nauczyciel informatyki wykonuje jednocześnie obowiązki administratora strony internetowej i sieci informatycznej Zespołu Szkół. </w:t>
      </w:r>
    </w:p>
    <w:p w:rsidR="0090033D" w:rsidRPr="0090033D" w:rsidRDefault="0090033D" w:rsidP="005C4A14">
      <w:pPr>
        <w:rPr>
          <w:rFonts w:ascii="Times New Roman" w:hAnsi="Times New Roman"/>
          <w:sz w:val="24"/>
        </w:rPr>
      </w:pPr>
    </w:p>
    <w:sectPr w:rsidR="0090033D" w:rsidRPr="0090033D" w:rsidSect="007444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E5" w:rsidRDefault="00E22FE5" w:rsidP="00683C42">
      <w:pPr>
        <w:spacing w:after="0" w:line="240" w:lineRule="auto"/>
      </w:pPr>
      <w:r>
        <w:separator/>
      </w:r>
    </w:p>
  </w:endnote>
  <w:endnote w:type="continuationSeparator" w:id="0">
    <w:p w:rsidR="00E22FE5" w:rsidRDefault="00E22FE5" w:rsidP="0068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E5" w:rsidRDefault="00E22FE5" w:rsidP="00683C42">
      <w:pPr>
        <w:spacing w:after="0" w:line="240" w:lineRule="auto"/>
      </w:pPr>
      <w:r>
        <w:separator/>
      </w:r>
    </w:p>
  </w:footnote>
  <w:footnote w:type="continuationSeparator" w:id="0">
    <w:p w:rsidR="00E22FE5" w:rsidRDefault="00E22FE5" w:rsidP="00683C42">
      <w:pPr>
        <w:spacing w:after="0" w:line="240" w:lineRule="auto"/>
      </w:pPr>
      <w:r>
        <w:continuationSeparator/>
      </w:r>
    </w:p>
  </w:footnote>
  <w:footnote w:id="1">
    <w:p w:rsidR="00683C42" w:rsidRDefault="00683C42" w:rsidP="004D217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5C4A14">
        <w:t xml:space="preserve"> Zmiany tekstu jednolitego wymienionej ustawy zostały ogłoszone w Dz. U. z 2013 r. poz. 645 i 1318 oraz z 2014 r. poz. 379 i 1072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6A" w:rsidRDefault="0057546C">
    <w:pPr>
      <w:pStyle w:val="Nagwek"/>
    </w:pP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  <w:t>Projekt nr druku  330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D2F"/>
    <w:multiLevelType w:val="hybridMultilevel"/>
    <w:tmpl w:val="000AF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3CF3"/>
    <w:multiLevelType w:val="hybridMultilevel"/>
    <w:tmpl w:val="84B44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532CE"/>
    <w:multiLevelType w:val="hybridMultilevel"/>
    <w:tmpl w:val="0B5E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02CD2"/>
    <w:multiLevelType w:val="hybridMultilevel"/>
    <w:tmpl w:val="39C6C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E2D74"/>
    <w:multiLevelType w:val="hybridMultilevel"/>
    <w:tmpl w:val="70805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56F55"/>
    <w:multiLevelType w:val="hybridMultilevel"/>
    <w:tmpl w:val="6338D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363DD"/>
    <w:multiLevelType w:val="hybridMultilevel"/>
    <w:tmpl w:val="936A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C42"/>
    <w:rsid w:val="0003635B"/>
    <w:rsid w:val="0004197E"/>
    <w:rsid w:val="00112015"/>
    <w:rsid w:val="00121405"/>
    <w:rsid w:val="00124BEC"/>
    <w:rsid w:val="00126445"/>
    <w:rsid w:val="001E11CE"/>
    <w:rsid w:val="0020535A"/>
    <w:rsid w:val="002F05C9"/>
    <w:rsid w:val="004326F3"/>
    <w:rsid w:val="004D05D9"/>
    <w:rsid w:val="004D2172"/>
    <w:rsid w:val="00505FDE"/>
    <w:rsid w:val="00521497"/>
    <w:rsid w:val="00525936"/>
    <w:rsid w:val="00565517"/>
    <w:rsid w:val="00573670"/>
    <w:rsid w:val="0057546C"/>
    <w:rsid w:val="005C4A14"/>
    <w:rsid w:val="00683C42"/>
    <w:rsid w:val="00744417"/>
    <w:rsid w:val="0090033D"/>
    <w:rsid w:val="00A75119"/>
    <w:rsid w:val="00A94D24"/>
    <w:rsid w:val="00AC5FAD"/>
    <w:rsid w:val="00B0120A"/>
    <w:rsid w:val="00BA7C6A"/>
    <w:rsid w:val="00CF2504"/>
    <w:rsid w:val="00D51670"/>
    <w:rsid w:val="00D6432F"/>
    <w:rsid w:val="00D9299C"/>
    <w:rsid w:val="00DA5C58"/>
    <w:rsid w:val="00E22FE5"/>
    <w:rsid w:val="00E6470C"/>
    <w:rsid w:val="00EA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C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C4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3C4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C4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C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3C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A7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7C6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A7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7C6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084F4-7121-42AE-85EC-9D590AEE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5</cp:revision>
  <cp:lastPrinted>2014-10-16T07:25:00Z</cp:lastPrinted>
  <dcterms:created xsi:type="dcterms:W3CDTF">2014-10-15T11:33:00Z</dcterms:created>
  <dcterms:modified xsi:type="dcterms:W3CDTF">2014-10-16T07:34:00Z</dcterms:modified>
</cp:coreProperties>
</file>