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B5" w:rsidRDefault="00A316B5"/>
    <w:p w:rsidR="00A316B5" w:rsidRDefault="00A316B5">
      <w:pPr>
        <w:jc w:val="center"/>
        <w:rPr>
          <w:b/>
        </w:rPr>
      </w:pPr>
      <w:r>
        <w:rPr>
          <w:b/>
        </w:rPr>
        <w:t>UCHWAŁA NR …...../201</w:t>
      </w:r>
      <w:r w:rsidR="00990825">
        <w:rPr>
          <w:b/>
        </w:rPr>
        <w:t>4</w:t>
      </w:r>
      <w:r>
        <w:br/>
      </w:r>
      <w:r w:rsidR="00C13044">
        <w:rPr>
          <w:b/>
        </w:rPr>
        <w:t>Rady Gminy Kołobrzeg</w:t>
      </w:r>
    </w:p>
    <w:p w:rsidR="00A316B5" w:rsidRDefault="00A316B5">
      <w:pPr>
        <w:jc w:val="center"/>
        <w:rPr>
          <w:b/>
        </w:rPr>
      </w:pPr>
      <w:r>
        <w:rPr>
          <w:b/>
        </w:rPr>
        <w:t>z dnia …................... 201</w:t>
      </w:r>
      <w:r w:rsidR="00990825">
        <w:rPr>
          <w:b/>
        </w:rPr>
        <w:t>4</w:t>
      </w:r>
      <w:r>
        <w:rPr>
          <w:b/>
        </w:rPr>
        <w:t xml:space="preserve"> r.</w:t>
      </w:r>
      <w:r>
        <w:rPr>
          <w:b/>
        </w:rPr>
        <w:br/>
      </w:r>
    </w:p>
    <w:p w:rsidR="00A316B5" w:rsidRDefault="00A316B5">
      <w:pPr>
        <w:jc w:val="center"/>
        <w:rPr>
          <w:b/>
        </w:rPr>
      </w:pPr>
      <w:r>
        <w:rPr>
          <w:b/>
        </w:rPr>
        <w:t xml:space="preserve">w sprawie </w:t>
      </w:r>
      <w:r w:rsidR="00223C94">
        <w:rPr>
          <w:b/>
        </w:rPr>
        <w:t>zmiany</w:t>
      </w:r>
      <w:r w:rsidR="00060CD2">
        <w:rPr>
          <w:b/>
        </w:rPr>
        <w:t xml:space="preserve"> </w:t>
      </w:r>
      <w:r w:rsidR="00990825" w:rsidRPr="00FD4D16">
        <w:rPr>
          <w:rFonts w:asciiTheme="minorHAnsi" w:hAnsiTheme="minorHAnsi"/>
          <w:b/>
          <w:bCs/>
        </w:rPr>
        <w:t>„Regulaminu utrzymania czysto</w:t>
      </w:r>
      <w:r w:rsidR="00990825" w:rsidRPr="00FD4D16">
        <w:rPr>
          <w:rFonts w:asciiTheme="minorHAnsi" w:hAnsiTheme="minorHAnsi" w:cs="TimesNewRoman,Bold"/>
          <w:b/>
          <w:bCs/>
        </w:rPr>
        <w:t>ś</w:t>
      </w:r>
      <w:r w:rsidR="00990825" w:rsidRPr="00FD4D16">
        <w:rPr>
          <w:rFonts w:asciiTheme="minorHAnsi" w:hAnsiTheme="minorHAnsi"/>
          <w:b/>
          <w:bCs/>
        </w:rPr>
        <w:t>ci i porz</w:t>
      </w:r>
      <w:r w:rsidR="00990825" w:rsidRPr="00FD4D16">
        <w:rPr>
          <w:rFonts w:asciiTheme="minorHAnsi" w:hAnsiTheme="minorHAnsi" w:cs="TimesNewRoman,Bold"/>
          <w:b/>
          <w:bCs/>
        </w:rPr>
        <w:t>ą</w:t>
      </w:r>
      <w:r w:rsidR="00990825" w:rsidRPr="00FD4D16">
        <w:rPr>
          <w:rFonts w:asciiTheme="minorHAnsi" w:hAnsiTheme="minorHAnsi"/>
          <w:b/>
          <w:bCs/>
        </w:rPr>
        <w:t>dku na terenie Gminy Kołobrzeg”</w:t>
      </w:r>
    </w:p>
    <w:p w:rsidR="00A316B5" w:rsidRDefault="00A316B5">
      <w:pPr>
        <w:jc w:val="center"/>
        <w:rPr>
          <w:b/>
        </w:rPr>
      </w:pPr>
    </w:p>
    <w:p w:rsidR="00A316B5" w:rsidRDefault="00A316B5">
      <w:pPr>
        <w:pStyle w:val="Tekstpodstawowywcity21"/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podstawie art. 18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15, art. 40</w:t>
      </w:r>
      <w:r w:rsidR="003E2107">
        <w:rPr>
          <w:rFonts w:ascii="Times New Roman" w:hAnsi="Times New Roman"/>
        </w:rPr>
        <w:t xml:space="preserve"> ust. 1, art. 41 ust.1 </w:t>
      </w:r>
      <w:r>
        <w:rPr>
          <w:rFonts w:ascii="Times New Roman" w:hAnsi="Times New Roman"/>
        </w:rPr>
        <w:t xml:space="preserve"> ustawy z dnia 8 marca 1990 r. o samorządzie gminnym (</w:t>
      </w:r>
      <w:r w:rsidR="00FB0FBF">
        <w:rPr>
          <w:rFonts w:ascii="Times New Roman" w:hAnsi="Times New Roman"/>
        </w:rPr>
        <w:t>Dz. U. z 2013</w:t>
      </w:r>
      <w:r>
        <w:rPr>
          <w:rFonts w:ascii="Times New Roman" w:hAnsi="Times New Roman"/>
        </w:rPr>
        <w:t xml:space="preserve"> </w:t>
      </w:r>
      <w:r w:rsidR="00FB0FBF">
        <w:rPr>
          <w:rFonts w:ascii="Times New Roman" w:hAnsi="Times New Roman"/>
        </w:rPr>
        <w:t>r.</w:t>
      </w:r>
      <w:r w:rsidR="006A5652">
        <w:rPr>
          <w:rFonts w:ascii="Times New Roman" w:hAnsi="Times New Roman"/>
        </w:rPr>
        <w:t xml:space="preserve">, poz. </w:t>
      </w:r>
      <w:r w:rsidR="00FB0FBF">
        <w:rPr>
          <w:rFonts w:ascii="Times New Roman" w:hAnsi="Times New Roman"/>
        </w:rPr>
        <w:t>594</w:t>
      </w:r>
      <w:r w:rsidR="006A5652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 xml:space="preserve">) oraz art. </w:t>
      </w:r>
      <w:r w:rsidR="00FB0FBF">
        <w:rPr>
          <w:rFonts w:ascii="Times New Roman" w:hAnsi="Times New Roman"/>
        </w:rPr>
        <w:t>4 ust.1 i 2</w:t>
      </w:r>
      <w:r>
        <w:rPr>
          <w:rFonts w:ascii="Times New Roman" w:hAnsi="Times New Roman"/>
        </w:rPr>
        <w:t xml:space="preserve"> ustawy z dnia 13 września 1996 r. o utrzymaniu czystości i por</w:t>
      </w:r>
      <w:r w:rsidR="003669BE">
        <w:rPr>
          <w:rFonts w:ascii="Times New Roman" w:hAnsi="Times New Roman"/>
        </w:rPr>
        <w:t>ządku w gminach (</w:t>
      </w:r>
      <w:r w:rsidR="005F52B4">
        <w:rPr>
          <w:rFonts w:ascii="Times New Roman" w:hAnsi="Times New Roman"/>
        </w:rPr>
        <w:t xml:space="preserve">Dz. </w:t>
      </w:r>
      <w:r w:rsidR="00990825">
        <w:rPr>
          <w:rFonts w:ascii="Times New Roman" w:hAnsi="Times New Roman"/>
        </w:rPr>
        <w:t>U. z 2013</w:t>
      </w:r>
      <w:r w:rsidR="00FB0FBF">
        <w:rPr>
          <w:rFonts w:ascii="Times New Roman" w:hAnsi="Times New Roman"/>
        </w:rPr>
        <w:t xml:space="preserve">r. </w:t>
      </w:r>
      <w:r w:rsidR="00990825">
        <w:rPr>
          <w:rFonts w:ascii="Times New Roman" w:hAnsi="Times New Roman"/>
        </w:rPr>
        <w:t>poz</w:t>
      </w:r>
      <w:r w:rsidR="00990825" w:rsidRPr="00FB0FBF">
        <w:rPr>
          <w:rFonts w:ascii="Times New Roman" w:hAnsi="Times New Roman"/>
        </w:rPr>
        <w:t>.1399</w:t>
      </w:r>
      <w:r w:rsidR="00666E8F">
        <w:rPr>
          <w:rStyle w:val="Odwoanieprzypisudolnego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), </w:t>
      </w:r>
      <w:r w:rsidR="00FB0FBF">
        <w:rPr>
          <w:rFonts w:ascii="Times New Roman" w:hAnsi="Times New Roman"/>
        </w:rPr>
        <w:t>po zasięgnięciu opinii Państwowego Powiatowego Inspektora Sanitarnego w Kołobrzegu</w:t>
      </w:r>
    </w:p>
    <w:p w:rsidR="00A316B5" w:rsidRDefault="00A316B5">
      <w:pPr>
        <w:pStyle w:val="Nagwek4"/>
        <w:spacing w:line="240" w:lineRule="auto"/>
        <w:rPr>
          <w:rFonts w:ascii="Times New Roman" w:hAnsi="Times New Roman"/>
        </w:rPr>
      </w:pPr>
    </w:p>
    <w:p w:rsidR="00A316B5" w:rsidRPr="00EE534C" w:rsidRDefault="00C13044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EE534C">
        <w:rPr>
          <w:rFonts w:ascii="Times New Roman" w:hAnsi="Times New Roman"/>
          <w:b/>
        </w:rPr>
        <w:t>Rada Gminy Kołobrzeg</w:t>
      </w:r>
    </w:p>
    <w:p w:rsidR="00A316B5" w:rsidRPr="00EE534C" w:rsidRDefault="00A316B5">
      <w:pPr>
        <w:pStyle w:val="Nagwek4"/>
        <w:spacing w:line="240" w:lineRule="auto"/>
        <w:ind w:firstLine="0"/>
        <w:rPr>
          <w:rFonts w:ascii="Times New Roman" w:hAnsi="Times New Roman"/>
          <w:b/>
        </w:rPr>
      </w:pPr>
      <w:r w:rsidRPr="00EE534C">
        <w:rPr>
          <w:rFonts w:ascii="Times New Roman" w:hAnsi="Times New Roman"/>
          <w:b/>
        </w:rPr>
        <w:t>uchwala, co następuje:</w:t>
      </w:r>
    </w:p>
    <w:p w:rsidR="00A316B5" w:rsidRPr="001A1226" w:rsidRDefault="00A316B5" w:rsidP="009A76CA"/>
    <w:p w:rsidR="00692C07" w:rsidRPr="001A1226" w:rsidRDefault="00A316B5" w:rsidP="00B76FE6">
      <w:pPr>
        <w:jc w:val="both"/>
        <w:rPr>
          <w:rFonts w:cs="Times New Roman"/>
        </w:rPr>
      </w:pPr>
      <w:r w:rsidRPr="001A1226">
        <w:rPr>
          <w:rFonts w:cs="Times New Roman"/>
          <w:b/>
        </w:rPr>
        <w:t>§</w:t>
      </w:r>
      <w:r w:rsidR="00575C55" w:rsidRPr="001A1226">
        <w:rPr>
          <w:rFonts w:cs="Times New Roman"/>
          <w:b/>
        </w:rPr>
        <w:t xml:space="preserve"> </w:t>
      </w:r>
      <w:r w:rsidR="00692C07" w:rsidRPr="001A1226">
        <w:rPr>
          <w:rFonts w:cs="Times New Roman"/>
          <w:b/>
        </w:rPr>
        <w:t>1.</w:t>
      </w:r>
      <w:r w:rsidR="008214DF" w:rsidRPr="001A1226">
        <w:rPr>
          <w:rFonts w:cs="Times New Roman"/>
        </w:rPr>
        <w:t xml:space="preserve"> </w:t>
      </w:r>
      <w:r w:rsidR="00692C07" w:rsidRPr="001A1226">
        <w:rPr>
          <w:rFonts w:cs="Times New Roman"/>
        </w:rPr>
        <w:t>W</w:t>
      </w:r>
      <w:r w:rsidR="00D44643" w:rsidRPr="001A1226">
        <w:rPr>
          <w:rFonts w:cs="Times New Roman"/>
        </w:rPr>
        <w:t xml:space="preserve"> Uchwale</w:t>
      </w:r>
      <w:r w:rsidR="00F347E5" w:rsidRPr="001A1226">
        <w:rPr>
          <w:rFonts w:cs="Times New Roman"/>
        </w:rPr>
        <w:t xml:space="preserve"> N</w:t>
      </w:r>
      <w:r w:rsidR="00D44643" w:rsidRPr="001A1226">
        <w:rPr>
          <w:rFonts w:cs="Times New Roman"/>
        </w:rPr>
        <w:t>r XXV/171</w:t>
      </w:r>
      <w:r w:rsidR="00692C07" w:rsidRPr="001A1226">
        <w:rPr>
          <w:rFonts w:cs="Times New Roman"/>
        </w:rPr>
        <w:t>/13 Rady Gminy Kołobrzeg z dnia 26 lutego 2013r. w sp</w:t>
      </w:r>
      <w:r w:rsidR="005D56E7" w:rsidRPr="001A1226">
        <w:rPr>
          <w:rFonts w:cs="Times New Roman"/>
        </w:rPr>
        <w:t xml:space="preserve">rawie </w:t>
      </w:r>
      <w:r w:rsidR="00D44643" w:rsidRPr="001A1226">
        <w:rPr>
          <w:rFonts w:cs="Times New Roman"/>
        </w:rPr>
        <w:t>przyjęcia „Regulaminu utrzymania czystości i porządku na terenie Gminy Kołobrzeg”</w:t>
      </w:r>
      <w:r w:rsidR="006274EC" w:rsidRPr="001A1226">
        <w:rPr>
          <w:rFonts w:cs="Times New Roman"/>
        </w:rPr>
        <w:t xml:space="preserve"> </w:t>
      </w:r>
      <w:r w:rsidR="00F24113">
        <w:rPr>
          <w:rFonts w:cs="Times New Roman"/>
        </w:rPr>
        <w:t>(Dz</w:t>
      </w:r>
      <w:r w:rsidR="00426F12">
        <w:rPr>
          <w:rFonts w:cs="Times New Roman"/>
        </w:rPr>
        <w:t xml:space="preserve">. Urz. Woj. Zachodniopomorskiego z 2013r. </w:t>
      </w:r>
      <w:r w:rsidR="004026A1">
        <w:rPr>
          <w:rFonts w:cs="Times New Roman"/>
        </w:rPr>
        <w:t xml:space="preserve">poz. 1428) </w:t>
      </w:r>
      <w:r w:rsidR="00223C94" w:rsidRPr="001A1226">
        <w:rPr>
          <w:rFonts w:cs="Times New Roman"/>
        </w:rPr>
        <w:t>wprowadza się następujące zmiany:</w:t>
      </w:r>
    </w:p>
    <w:p w:rsidR="00990825" w:rsidRPr="001A1226" w:rsidRDefault="004026A1" w:rsidP="00D44643">
      <w:pPr>
        <w:pStyle w:val="Akapitzlist"/>
        <w:numPr>
          <w:ilvl w:val="0"/>
          <w:numId w:val="15"/>
        </w:num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Treść §3 pkt. </w:t>
      </w:r>
      <w:r w:rsidR="00990825" w:rsidRPr="001A1226">
        <w:rPr>
          <w:rFonts w:cs="Times New Roman"/>
          <w:szCs w:val="24"/>
        </w:rPr>
        <w:t>3 otrzymuje brzmienie:</w:t>
      </w:r>
    </w:p>
    <w:p w:rsidR="00990825" w:rsidRPr="001A1226" w:rsidRDefault="00990825" w:rsidP="00D44643">
      <w:pPr>
        <w:pStyle w:val="Tekstpodstawowy"/>
        <w:spacing w:after="0"/>
        <w:ind w:left="426"/>
        <w:jc w:val="both"/>
        <w:rPr>
          <w:rFonts w:cs="Times New Roman"/>
          <w:bCs/>
        </w:rPr>
      </w:pPr>
      <w:r w:rsidRPr="001A1226">
        <w:rPr>
          <w:rFonts w:cs="Times New Roman"/>
        </w:rPr>
        <w:t>„</w:t>
      </w:r>
      <w:r w:rsidR="004026A1">
        <w:rPr>
          <w:rFonts w:cs="Times New Roman"/>
        </w:rPr>
        <w:t>3.</w:t>
      </w:r>
      <w:r w:rsidR="00E22D08" w:rsidRPr="001A1226">
        <w:rPr>
          <w:rFonts w:cs="Times New Roman"/>
        </w:rPr>
        <w:t xml:space="preserve"> </w:t>
      </w:r>
      <w:r w:rsidR="00F24113">
        <w:rPr>
          <w:rFonts w:cs="Times New Roman"/>
          <w:bCs/>
        </w:rPr>
        <w:t>zbieranie</w:t>
      </w:r>
      <w:r w:rsidRPr="001A1226">
        <w:rPr>
          <w:rFonts w:cs="Times New Roman"/>
          <w:bCs/>
        </w:rPr>
        <w:t xml:space="preserve"> powstałych na terenie nieruchomości odpadów komunalnych niepodlegających selekcji do poj</w:t>
      </w:r>
      <w:r w:rsidR="00E22D08" w:rsidRPr="001A1226">
        <w:rPr>
          <w:rFonts w:cs="Times New Roman"/>
          <w:bCs/>
        </w:rPr>
        <w:t xml:space="preserve">emników </w:t>
      </w:r>
      <w:r w:rsidR="00827F2C" w:rsidRPr="001A1226">
        <w:rPr>
          <w:rFonts w:cs="Times New Roman"/>
          <w:bCs/>
        </w:rPr>
        <w:t xml:space="preserve">i worków </w:t>
      </w:r>
      <w:r w:rsidR="00E22D08" w:rsidRPr="001A1226">
        <w:rPr>
          <w:rFonts w:cs="Times New Roman"/>
          <w:bCs/>
        </w:rPr>
        <w:t>o wielkości i liczbie dostosowanej do ilości wytwarzanych na tej</w:t>
      </w:r>
      <w:r w:rsidRPr="001A1226">
        <w:rPr>
          <w:rFonts w:cs="Times New Roman"/>
          <w:bCs/>
        </w:rPr>
        <w:t xml:space="preserve"> nieruchomości </w:t>
      </w:r>
      <w:r w:rsidR="00E22D08" w:rsidRPr="001A1226">
        <w:rPr>
          <w:rFonts w:cs="Times New Roman"/>
          <w:bCs/>
        </w:rPr>
        <w:t xml:space="preserve">odpadów komunalnych, </w:t>
      </w:r>
      <w:r w:rsidRPr="001A1226">
        <w:rPr>
          <w:rFonts w:cs="Times New Roman"/>
          <w:bCs/>
        </w:rPr>
        <w:t>w sposób opisany w niniejszym Regulaminie,</w:t>
      </w:r>
      <w:r w:rsidR="00E22D08" w:rsidRPr="001A1226">
        <w:rPr>
          <w:rFonts w:cs="Times New Roman"/>
          <w:bCs/>
        </w:rPr>
        <w:t>”</w:t>
      </w:r>
    </w:p>
    <w:p w:rsidR="00E22D08" w:rsidRPr="001A1226" w:rsidRDefault="004026A1" w:rsidP="00D44643">
      <w:pPr>
        <w:pStyle w:val="Tekstpodstawowy"/>
        <w:numPr>
          <w:ilvl w:val="0"/>
          <w:numId w:val="15"/>
        </w:numPr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Treść §7 </w:t>
      </w:r>
      <w:r w:rsidR="009F0498" w:rsidRPr="001A1226">
        <w:rPr>
          <w:rFonts w:cs="Times New Roman"/>
          <w:bCs/>
        </w:rPr>
        <w:t xml:space="preserve"> </w:t>
      </w:r>
      <w:r>
        <w:rPr>
          <w:rFonts w:cs="Times New Roman"/>
          <w:bCs/>
        </w:rPr>
        <w:t>otrzymuje</w:t>
      </w:r>
      <w:r w:rsidR="00E22D08" w:rsidRPr="001A1226">
        <w:rPr>
          <w:rFonts w:cs="Times New Roman"/>
          <w:bCs/>
        </w:rPr>
        <w:t xml:space="preserve"> brzmienie:</w:t>
      </w:r>
    </w:p>
    <w:p w:rsidR="004026A1" w:rsidRDefault="00D44643" w:rsidP="004026A1">
      <w:pPr>
        <w:pStyle w:val="Tekstpodstawowy"/>
        <w:spacing w:after="0"/>
        <w:ind w:left="426" w:hanging="426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 xml:space="preserve">      </w:t>
      </w:r>
      <w:r w:rsidR="0001595F" w:rsidRPr="001A1226">
        <w:rPr>
          <w:rFonts w:cs="Times New Roman"/>
          <w:bCs/>
        </w:rPr>
        <w:t>„</w:t>
      </w:r>
      <w:r w:rsidR="004026A1">
        <w:rPr>
          <w:rFonts w:cs="Times New Roman"/>
          <w:bCs/>
        </w:rPr>
        <w:t>§7. Ustala się następującą częstotliwość odbioru odpadów komunalnych z terenu nieruchomości i terenów przeznaczonych do użytku publicznego:</w:t>
      </w:r>
    </w:p>
    <w:p w:rsidR="00E22D08" w:rsidRPr="001A1226" w:rsidRDefault="004026A1" w:rsidP="00D44643">
      <w:pPr>
        <w:pStyle w:val="Tekstpodstawowy"/>
        <w:spacing w:after="0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        </w:t>
      </w:r>
      <w:r w:rsidR="00F01E40">
        <w:rPr>
          <w:rFonts w:cs="Times New Roman"/>
          <w:bCs/>
        </w:rPr>
        <w:t>1. Z</w:t>
      </w:r>
      <w:r w:rsidR="00E22D08" w:rsidRPr="001A1226">
        <w:rPr>
          <w:rFonts w:cs="Times New Roman"/>
          <w:bCs/>
        </w:rPr>
        <w:t xml:space="preserve"> nieruchomości, na których zamieszkują mieszkańcy:</w:t>
      </w:r>
    </w:p>
    <w:p w:rsidR="00D44643" w:rsidRPr="001A1226" w:rsidRDefault="00D44643" w:rsidP="00D44643">
      <w:pPr>
        <w:pStyle w:val="Akapitzlist"/>
        <w:numPr>
          <w:ilvl w:val="1"/>
          <w:numId w:val="15"/>
        </w:numPr>
        <w:contextualSpacing w:val="0"/>
        <w:jc w:val="both"/>
        <w:rPr>
          <w:rFonts w:cs="Times New Roman"/>
          <w:bCs/>
          <w:vanish/>
          <w:szCs w:val="24"/>
        </w:rPr>
      </w:pPr>
    </w:p>
    <w:p w:rsidR="00E22D08" w:rsidRPr="001A1226" w:rsidRDefault="00E22D08" w:rsidP="00D44643">
      <w:pPr>
        <w:pStyle w:val="Tekstpodstawowy"/>
        <w:numPr>
          <w:ilvl w:val="1"/>
          <w:numId w:val="17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odpady niesegregowane (zmieszane) – nie rzadziej niż raz na tydzień,</w:t>
      </w:r>
    </w:p>
    <w:p w:rsidR="00E22D08" w:rsidRPr="001A1226" w:rsidRDefault="00E22D08" w:rsidP="00A43281">
      <w:pPr>
        <w:pStyle w:val="Tekstpodstawowy"/>
        <w:numPr>
          <w:ilvl w:val="1"/>
          <w:numId w:val="17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 xml:space="preserve">selektywnie zbierane szkło, papier i tektura, metale, tworzywa sztuczne, opakowania </w:t>
      </w:r>
      <w:proofErr w:type="spellStart"/>
      <w:r w:rsidRPr="001A1226">
        <w:rPr>
          <w:rFonts w:cs="Times New Roman"/>
          <w:bCs/>
        </w:rPr>
        <w:t>wielomateriałowe</w:t>
      </w:r>
      <w:proofErr w:type="spellEnd"/>
      <w:r w:rsidRPr="001A1226">
        <w:rPr>
          <w:rFonts w:cs="Times New Roman"/>
          <w:bCs/>
        </w:rPr>
        <w:t xml:space="preserve"> – nie rzadziej niż raz na dwa tygodnie,</w:t>
      </w:r>
    </w:p>
    <w:p w:rsidR="00E22D08" w:rsidRPr="001A1226" w:rsidRDefault="00E22D08" w:rsidP="00A43281">
      <w:pPr>
        <w:pStyle w:val="Tekstpodstawowy"/>
        <w:numPr>
          <w:ilvl w:val="1"/>
          <w:numId w:val="17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 xml:space="preserve"> </w:t>
      </w:r>
      <w:r w:rsidR="0001595F" w:rsidRPr="001A1226">
        <w:rPr>
          <w:rFonts w:cs="Times New Roman"/>
          <w:bCs/>
        </w:rPr>
        <w:t>bioodpady  – nie rzadziej niż raz na dwa tygodnie,</w:t>
      </w:r>
    </w:p>
    <w:p w:rsidR="003A36DD" w:rsidRPr="001A1226" w:rsidRDefault="003A36DD" w:rsidP="00A43281">
      <w:pPr>
        <w:pStyle w:val="Tekstpodstawowy"/>
        <w:numPr>
          <w:ilvl w:val="1"/>
          <w:numId w:val="17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odpady pozostałe po segregacji – nie r</w:t>
      </w:r>
      <w:r w:rsidR="00BD6218" w:rsidRPr="001A1226">
        <w:rPr>
          <w:rFonts w:cs="Times New Roman"/>
          <w:bCs/>
        </w:rPr>
        <w:t>zadziej niż raz na miesiąc,</w:t>
      </w:r>
    </w:p>
    <w:p w:rsidR="0001595F" w:rsidRPr="001A1226" w:rsidRDefault="0001595F" w:rsidP="00A43281">
      <w:pPr>
        <w:pStyle w:val="Tekstpodstawowy"/>
        <w:numPr>
          <w:ilvl w:val="0"/>
          <w:numId w:val="18"/>
        </w:numPr>
        <w:spacing w:after="0"/>
        <w:ind w:firstLine="66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Z nieruchomości, na których nie za</w:t>
      </w:r>
      <w:r w:rsidR="00BD6218" w:rsidRPr="001A1226">
        <w:rPr>
          <w:rFonts w:cs="Times New Roman"/>
          <w:bCs/>
        </w:rPr>
        <w:t>mieszkują mieszkańcy, a powstają</w:t>
      </w:r>
      <w:r w:rsidRPr="001A1226">
        <w:rPr>
          <w:rFonts w:cs="Times New Roman"/>
          <w:bCs/>
        </w:rPr>
        <w:t xml:space="preserve"> odpady komunalne:</w:t>
      </w:r>
    </w:p>
    <w:p w:rsidR="0001595F" w:rsidRPr="001A1226" w:rsidRDefault="0001595F" w:rsidP="00A43281">
      <w:pPr>
        <w:pStyle w:val="Tekstpodstawowy"/>
        <w:numPr>
          <w:ilvl w:val="1"/>
          <w:numId w:val="18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 xml:space="preserve">odpady niesegregowane (zmieszane) – nie rzadziej niż </w:t>
      </w:r>
      <w:r w:rsidR="003A36DD" w:rsidRPr="001A1226">
        <w:rPr>
          <w:rFonts w:cs="Times New Roman"/>
          <w:bCs/>
        </w:rPr>
        <w:t>raz na dwa tygodnie,</w:t>
      </w:r>
    </w:p>
    <w:p w:rsidR="0001595F" w:rsidRPr="001A1226" w:rsidRDefault="003A36DD" w:rsidP="00A43281">
      <w:pPr>
        <w:pStyle w:val="Tekstpodstawowy"/>
        <w:numPr>
          <w:ilvl w:val="1"/>
          <w:numId w:val="18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 xml:space="preserve">selektywnie zbierane szkło, papier i tektura, metale, tworzywa sztuczne i opakowania </w:t>
      </w:r>
      <w:proofErr w:type="spellStart"/>
      <w:r w:rsidRPr="001A1226">
        <w:rPr>
          <w:rFonts w:cs="Times New Roman"/>
          <w:bCs/>
        </w:rPr>
        <w:t>wielomateriałowe</w:t>
      </w:r>
      <w:proofErr w:type="spellEnd"/>
      <w:r w:rsidRPr="001A1226">
        <w:rPr>
          <w:rFonts w:cs="Times New Roman"/>
          <w:bCs/>
        </w:rPr>
        <w:t xml:space="preserve"> – nie rzadziej niż raz na miesiąc,</w:t>
      </w:r>
    </w:p>
    <w:p w:rsidR="003A36DD" w:rsidRPr="001A1226" w:rsidRDefault="003A36DD" w:rsidP="00A43281">
      <w:pPr>
        <w:pStyle w:val="Tekstpodstawowy"/>
        <w:numPr>
          <w:ilvl w:val="1"/>
          <w:numId w:val="18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bioodpady – nie rzadziej niż raz na dwa tygodnie,</w:t>
      </w:r>
    </w:p>
    <w:p w:rsidR="003A36DD" w:rsidRDefault="00827F2C" w:rsidP="00A43281">
      <w:pPr>
        <w:pStyle w:val="Tekstpodstawowy"/>
        <w:numPr>
          <w:ilvl w:val="1"/>
          <w:numId w:val="18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odpady pozostałe po segregacji – nie rzadziej niż raz na miesiąc.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right="17" w:hanging="283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O</w:t>
      </w:r>
      <w:r w:rsidR="004026A1" w:rsidRPr="004026A1">
        <w:rPr>
          <w:rFonts w:eastAsia="Lucida Sans Unicode"/>
          <w:color w:val="000000"/>
          <w:lang w:eastAsia="en-US" w:bidi="en-US"/>
        </w:rPr>
        <w:t>dpady wielkogabarytowe oraz zużyty sprzęt elektryczny i elektroniczny są odbierane przez przedsiębiorcę odbierającego odpady komunalne nie rzadziej niż jeden raz w roku, w terminach podanych uprzednio do wiadomości mieszkańców. W dniu zbiórki odpady te winny zostać wystawione przed posesję (lub w przypadku zabudowy wielorodzinnej w miejscu wskazanym przez zarządcę nieruchomości) w sposób umożliwiający ich odbiór;</w:t>
      </w:r>
      <w:r w:rsidR="004026A1" w:rsidRPr="004026A1">
        <w:rPr>
          <w:rFonts w:eastAsia="Lucida Sans Unicode"/>
          <w:color w:val="0070C0"/>
          <w:lang w:eastAsia="en-US" w:bidi="en-US"/>
        </w:rPr>
        <w:t xml:space="preserve"> </w:t>
      </w:r>
      <w:r w:rsidR="004026A1" w:rsidRPr="004026A1">
        <w:rPr>
          <w:rFonts w:eastAsia="Lucida Sans Unicode"/>
          <w:lang w:eastAsia="en-US" w:bidi="en-US"/>
        </w:rPr>
        <w:t>zużyty sprzęt elektryczny i elektroniczny można oddać nieodpłatnie w sklepie lub hurtowni, w chwili zakupu nowego sprzętu tego samego rodzaju; odpady wielkogabarytowe oraz zużyty sprzęt elektryczny i elektroniczny można także przekazywać bezpośrednio do punktu selektywnej zbiórki odpadów;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right="17" w:hanging="283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lang w:eastAsia="en-US" w:bidi="en-US"/>
        </w:rPr>
        <w:lastRenderedPageBreak/>
        <w:t>T</w:t>
      </w:r>
      <w:r w:rsidR="004026A1" w:rsidRPr="004026A1">
        <w:rPr>
          <w:rFonts w:eastAsia="Lucida Sans Unicode"/>
          <w:lang w:eastAsia="en-US" w:bidi="en-US"/>
        </w:rPr>
        <w:t>erminy odbioru odpadów komunalnych z poszczególnych nieruchomości, uwzględniające określoną w pkt. 1, 2 i 3 minimalną częstotliwość ich odbioru, zostaną określone w harmonogramie  odbioru odpadów;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right="17" w:hanging="283"/>
        <w:rPr>
          <w:rFonts w:eastAsia="Lucida Sans Unicode"/>
          <w:color w:val="000000"/>
          <w:lang w:eastAsia="en-US" w:bidi="en-US"/>
        </w:rPr>
      </w:pPr>
      <w:r>
        <w:rPr>
          <w:lang w:eastAsia="pl-PL"/>
        </w:rPr>
        <w:t>O</w:t>
      </w:r>
      <w:r w:rsidR="004026A1" w:rsidRPr="004026A1">
        <w:rPr>
          <w:lang w:eastAsia="pl-PL"/>
        </w:rPr>
        <w:t>dpady selektywnie zbierane z pojemników zlokalizowanych na terenach przeznaczonych do u</w:t>
      </w:r>
      <w:r w:rsidR="004026A1" w:rsidRPr="004026A1">
        <w:rPr>
          <w:rFonts w:eastAsia="TimesNewRoman"/>
          <w:lang w:eastAsia="pl-PL"/>
        </w:rPr>
        <w:t>ż</w:t>
      </w:r>
      <w:r w:rsidR="004026A1" w:rsidRPr="004026A1">
        <w:rPr>
          <w:lang w:eastAsia="pl-PL"/>
        </w:rPr>
        <w:t>ytku publicznego odbierane b</w:t>
      </w:r>
      <w:r w:rsidR="004026A1" w:rsidRPr="004026A1">
        <w:rPr>
          <w:rFonts w:eastAsia="TimesNewRoman"/>
          <w:lang w:eastAsia="pl-PL"/>
        </w:rPr>
        <w:t>ę</w:t>
      </w:r>
      <w:r w:rsidR="004026A1" w:rsidRPr="004026A1">
        <w:rPr>
          <w:lang w:eastAsia="pl-PL"/>
        </w:rPr>
        <w:t>d</w:t>
      </w:r>
      <w:r w:rsidR="004026A1" w:rsidRPr="004026A1">
        <w:rPr>
          <w:rFonts w:eastAsia="TimesNewRoman"/>
          <w:lang w:eastAsia="pl-PL"/>
        </w:rPr>
        <w:t>ą</w:t>
      </w:r>
      <w:r w:rsidR="004026A1" w:rsidRPr="004026A1">
        <w:rPr>
          <w:lang w:eastAsia="pl-PL"/>
        </w:rPr>
        <w:t xml:space="preserve"> w sposób</w:t>
      </w:r>
      <w:r w:rsidR="004026A1" w:rsidRPr="004026A1">
        <w:rPr>
          <w:rFonts w:eastAsia="Lucida Sans Unicode"/>
          <w:color w:val="000000"/>
          <w:lang w:eastAsia="en-US" w:bidi="en-US"/>
        </w:rPr>
        <w:t xml:space="preserve"> z</w:t>
      </w:r>
      <w:r w:rsidR="004026A1" w:rsidRPr="004026A1">
        <w:rPr>
          <w:lang w:eastAsia="pl-PL"/>
        </w:rPr>
        <w:t>apewniaj</w:t>
      </w:r>
      <w:r w:rsidR="004026A1" w:rsidRPr="004026A1">
        <w:rPr>
          <w:rFonts w:eastAsia="TimesNewRoman"/>
          <w:lang w:eastAsia="pl-PL"/>
        </w:rPr>
        <w:t>ą</w:t>
      </w:r>
      <w:r w:rsidR="004026A1" w:rsidRPr="004026A1">
        <w:rPr>
          <w:lang w:eastAsia="pl-PL"/>
        </w:rPr>
        <w:t>cy bie</w:t>
      </w:r>
      <w:r w:rsidR="004026A1" w:rsidRPr="004026A1">
        <w:rPr>
          <w:rFonts w:eastAsia="TimesNewRoman"/>
          <w:lang w:eastAsia="pl-PL"/>
        </w:rPr>
        <w:t>żą</w:t>
      </w:r>
      <w:r w:rsidR="004026A1" w:rsidRPr="004026A1">
        <w:rPr>
          <w:lang w:eastAsia="pl-PL"/>
        </w:rPr>
        <w:t>ce utrzymanie nieruchomo</w:t>
      </w:r>
      <w:r w:rsidR="004026A1" w:rsidRPr="004026A1">
        <w:rPr>
          <w:rFonts w:eastAsia="TimesNewRoman"/>
          <w:lang w:eastAsia="pl-PL"/>
        </w:rPr>
        <w:t>ś</w:t>
      </w:r>
      <w:r w:rsidR="004026A1" w:rsidRPr="004026A1">
        <w:rPr>
          <w:lang w:eastAsia="pl-PL"/>
        </w:rPr>
        <w:t>ci w czysto</w:t>
      </w:r>
      <w:r w:rsidR="004026A1" w:rsidRPr="004026A1">
        <w:rPr>
          <w:rFonts w:eastAsia="TimesNewRoman"/>
          <w:lang w:eastAsia="pl-PL"/>
        </w:rPr>
        <w:t>ś</w:t>
      </w:r>
      <w:r w:rsidR="004026A1" w:rsidRPr="004026A1">
        <w:rPr>
          <w:lang w:eastAsia="pl-PL"/>
        </w:rPr>
        <w:t>ci;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right="17" w:hanging="283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O</w:t>
      </w:r>
      <w:r w:rsidR="004026A1" w:rsidRPr="004026A1">
        <w:rPr>
          <w:rFonts w:eastAsia="Lucida Sans Unicode"/>
          <w:color w:val="000000"/>
          <w:lang w:eastAsia="en-US" w:bidi="en-US"/>
        </w:rPr>
        <w:t xml:space="preserve">dpady niebezpieczne oraz odpady budowlano-remontowe odbierane są na bieżąco w punkcie selektywnej zbiórki odpadów; 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before="34" w:line="240" w:lineRule="auto"/>
        <w:ind w:right="17" w:firstLine="66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O</w:t>
      </w:r>
      <w:r w:rsidR="004026A1" w:rsidRPr="004026A1">
        <w:rPr>
          <w:rFonts w:eastAsia="Lucida Sans Unicode"/>
          <w:color w:val="000000"/>
          <w:lang w:eastAsia="en-US" w:bidi="en-US"/>
        </w:rPr>
        <w:t>dpady z koszy ulicznych oraz parków – nie rzadziej niż raz w tygodniu;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line="240" w:lineRule="auto"/>
        <w:ind w:left="709" w:right="17" w:hanging="283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O</w:t>
      </w:r>
      <w:r w:rsidR="004026A1" w:rsidRPr="004026A1">
        <w:rPr>
          <w:rFonts w:eastAsia="Lucida Sans Unicode"/>
          <w:color w:val="000000"/>
          <w:lang w:eastAsia="en-US" w:bidi="en-US"/>
        </w:rPr>
        <w:t>dpady komunalne z cmentarzy – nie rzadziej niż raz na dwa tygodnie;</w:t>
      </w:r>
    </w:p>
    <w:p w:rsidR="004026A1" w:rsidRPr="004026A1" w:rsidRDefault="00F24113" w:rsidP="004026A1">
      <w:pPr>
        <w:pStyle w:val="Style9"/>
        <w:widowControl/>
        <w:numPr>
          <w:ilvl w:val="0"/>
          <w:numId w:val="23"/>
        </w:numPr>
        <w:tabs>
          <w:tab w:val="left" w:pos="709"/>
        </w:tabs>
        <w:spacing w:before="34" w:line="240" w:lineRule="auto"/>
        <w:ind w:left="709" w:right="17" w:hanging="283"/>
        <w:rPr>
          <w:rFonts w:eastAsia="Lucida Sans Unicode"/>
          <w:color w:val="000000"/>
          <w:lang w:eastAsia="en-US" w:bidi="en-US"/>
        </w:rPr>
      </w:pPr>
      <w:r>
        <w:rPr>
          <w:rFonts w:eastAsia="Lucida Sans Unicode"/>
          <w:color w:val="000000"/>
          <w:lang w:eastAsia="en-US" w:bidi="en-US"/>
        </w:rPr>
        <w:t>O</w:t>
      </w:r>
      <w:r w:rsidR="004026A1" w:rsidRPr="004026A1">
        <w:rPr>
          <w:rFonts w:eastAsia="Lucida Sans Unicode"/>
          <w:color w:val="000000"/>
          <w:lang w:eastAsia="en-US" w:bidi="en-US"/>
        </w:rPr>
        <w:t xml:space="preserve">dpady komunalne z plaży – </w:t>
      </w:r>
      <w:r w:rsidR="004026A1">
        <w:rPr>
          <w:rFonts w:eastAsia="Lucida Sans Unicode"/>
          <w:color w:val="000000"/>
          <w:lang w:eastAsia="en-US" w:bidi="en-US"/>
        </w:rPr>
        <w:t xml:space="preserve">nie rzadziej niż raz w tygodniu, a w miesiącach lipiec i sierpień nie rzadziej niż raz dziennie.”  </w:t>
      </w:r>
    </w:p>
    <w:p w:rsidR="00827F2C" w:rsidRPr="001A1226" w:rsidRDefault="009F0498" w:rsidP="00A43281">
      <w:pPr>
        <w:pStyle w:val="Tekstpodstawowy"/>
        <w:numPr>
          <w:ilvl w:val="0"/>
          <w:numId w:val="18"/>
        </w:numPr>
        <w:spacing w:after="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Treść §8  otrzymuje</w:t>
      </w:r>
      <w:r w:rsidR="00827F2C" w:rsidRPr="001A1226">
        <w:rPr>
          <w:rFonts w:cs="Times New Roman"/>
          <w:bCs/>
        </w:rPr>
        <w:t xml:space="preserve"> brzmienie:</w:t>
      </w:r>
    </w:p>
    <w:p w:rsidR="00A43281" w:rsidRPr="001A1226" w:rsidRDefault="00A43281" w:rsidP="00A43281">
      <w:pPr>
        <w:pStyle w:val="Tekstpodstawowy"/>
        <w:spacing w:after="0"/>
        <w:ind w:left="360"/>
        <w:jc w:val="both"/>
        <w:rPr>
          <w:rFonts w:cs="Times New Roman"/>
          <w:bCs/>
        </w:rPr>
      </w:pPr>
      <w:r w:rsidRPr="001A1226">
        <w:rPr>
          <w:rFonts w:cs="Times New Roman"/>
          <w:bCs/>
        </w:rPr>
        <w:t>„</w:t>
      </w:r>
      <w:r w:rsidR="004026A1">
        <w:rPr>
          <w:rFonts w:cs="Times New Roman"/>
          <w:bCs/>
        </w:rPr>
        <w:t xml:space="preserve">§8. </w:t>
      </w:r>
      <w:r w:rsidRPr="001A1226">
        <w:rPr>
          <w:rFonts w:cs="Times New Roman"/>
          <w:bCs/>
        </w:rPr>
        <w:t>Określa się rodzaje i minimalną pojemność pojemników i worków przeznaczonych do zbierania niesegregowanych (zmieszanych) odpadów komunalnych na terenie nieruchomości:</w:t>
      </w:r>
    </w:p>
    <w:p w:rsidR="00827F2C" w:rsidRPr="001A1226" w:rsidRDefault="00A43281" w:rsidP="00A43281">
      <w:pPr>
        <w:autoSpaceDE w:val="0"/>
        <w:autoSpaceDN w:val="0"/>
        <w:adjustRightInd w:val="0"/>
        <w:ind w:left="426" w:hanging="426"/>
        <w:jc w:val="both"/>
        <w:rPr>
          <w:rFonts w:cs="Times New Roman"/>
        </w:rPr>
      </w:pPr>
      <w:r w:rsidRPr="001A1226">
        <w:rPr>
          <w:rFonts w:cs="Times New Roman"/>
          <w:bCs/>
        </w:rPr>
        <w:t xml:space="preserve">       </w:t>
      </w:r>
      <w:r w:rsidR="00827F2C" w:rsidRPr="001A1226">
        <w:rPr>
          <w:rFonts w:cs="Times New Roman"/>
        </w:rPr>
        <w:t>1. pojemniki i worki musz</w:t>
      </w:r>
      <w:r w:rsidR="00827F2C" w:rsidRPr="001A1226">
        <w:rPr>
          <w:rFonts w:eastAsia="TimesNewRoman" w:cs="Times New Roman"/>
        </w:rPr>
        <w:t xml:space="preserve">ą </w:t>
      </w:r>
      <w:r w:rsidR="00827F2C" w:rsidRPr="001A1226">
        <w:rPr>
          <w:rFonts w:cs="Times New Roman"/>
        </w:rPr>
        <w:t>spełnia</w:t>
      </w:r>
      <w:r w:rsidR="00827F2C" w:rsidRPr="001A1226">
        <w:rPr>
          <w:rFonts w:eastAsia="TimesNewRoman" w:cs="Times New Roman"/>
        </w:rPr>
        <w:t xml:space="preserve">ć </w:t>
      </w:r>
      <w:r w:rsidR="00827F2C" w:rsidRPr="001A1226">
        <w:rPr>
          <w:rFonts w:cs="Times New Roman"/>
        </w:rPr>
        <w:t>wymagania techniczne wynikające z powszechnie obowiązujących w tym zakresie przepisów prawa;</w:t>
      </w:r>
    </w:p>
    <w:p w:rsidR="00827F2C" w:rsidRPr="001A1226" w:rsidRDefault="00827F2C" w:rsidP="00A43281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firstLine="66"/>
        <w:jc w:val="both"/>
        <w:rPr>
          <w:rFonts w:cs="Times New Roman"/>
          <w:szCs w:val="24"/>
        </w:rPr>
      </w:pPr>
      <w:r w:rsidRPr="001A1226">
        <w:rPr>
          <w:rFonts w:cs="Times New Roman"/>
          <w:szCs w:val="24"/>
        </w:rPr>
        <w:t>wła</w:t>
      </w:r>
      <w:r w:rsidRPr="001A1226">
        <w:rPr>
          <w:rFonts w:eastAsia="TimesNewRoman" w:cs="Times New Roman"/>
          <w:szCs w:val="24"/>
        </w:rPr>
        <w:t>ś</w:t>
      </w:r>
      <w:r w:rsidRPr="001A1226">
        <w:rPr>
          <w:rFonts w:cs="Times New Roman"/>
          <w:szCs w:val="24"/>
        </w:rPr>
        <w:t>ciciel nieruchomo</w:t>
      </w:r>
      <w:r w:rsidRPr="001A1226">
        <w:rPr>
          <w:rFonts w:eastAsia="TimesNewRoman" w:cs="Times New Roman"/>
          <w:szCs w:val="24"/>
        </w:rPr>
        <w:t>ś</w:t>
      </w:r>
      <w:r w:rsidRPr="001A1226">
        <w:rPr>
          <w:rFonts w:cs="Times New Roman"/>
          <w:szCs w:val="24"/>
        </w:rPr>
        <w:t>ci ma obowi</w:t>
      </w:r>
      <w:r w:rsidRPr="001A1226">
        <w:rPr>
          <w:rFonts w:eastAsia="TimesNewRoman" w:cs="Times New Roman"/>
          <w:szCs w:val="24"/>
        </w:rPr>
        <w:t>ą</w:t>
      </w:r>
      <w:r w:rsidRPr="001A1226">
        <w:rPr>
          <w:rFonts w:cs="Times New Roman"/>
          <w:szCs w:val="24"/>
        </w:rPr>
        <w:t>zek wyposa</w:t>
      </w:r>
      <w:r w:rsidRPr="001A1226">
        <w:rPr>
          <w:rFonts w:eastAsia="TimesNewRoman" w:cs="Times New Roman"/>
          <w:szCs w:val="24"/>
        </w:rPr>
        <w:t>ż</w:t>
      </w:r>
      <w:r w:rsidRPr="001A1226">
        <w:rPr>
          <w:rFonts w:cs="Times New Roman"/>
          <w:szCs w:val="24"/>
        </w:rPr>
        <w:t>y</w:t>
      </w:r>
      <w:r w:rsidRPr="001A1226">
        <w:rPr>
          <w:rFonts w:eastAsia="TimesNewRoman" w:cs="Times New Roman"/>
          <w:szCs w:val="24"/>
        </w:rPr>
        <w:t xml:space="preserve">ć </w:t>
      </w:r>
      <w:r w:rsidRPr="001A1226">
        <w:rPr>
          <w:rFonts w:cs="Times New Roman"/>
          <w:szCs w:val="24"/>
        </w:rPr>
        <w:t>nieruchomo</w:t>
      </w:r>
      <w:r w:rsidRPr="001A1226">
        <w:rPr>
          <w:rFonts w:eastAsia="TimesNewRoman" w:cs="Times New Roman"/>
          <w:szCs w:val="24"/>
        </w:rPr>
        <w:t xml:space="preserve">ść </w:t>
      </w:r>
      <w:r w:rsidRPr="001A1226">
        <w:rPr>
          <w:rFonts w:cs="Times New Roman"/>
          <w:szCs w:val="24"/>
        </w:rPr>
        <w:t xml:space="preserve">w pojemniki </w:t>
      </w:r>
      <w:r w:rsidR="009B7FFB" w:rsidRPr="001A1226">
        <w:rPr>
          <w:rFonts w:cs="Times New Roman"/>
          <w:szCs w:val="24"/>
        </w:rPr>
        <w:t xml:space="preserve">i worki </w:t>
      </w:r>
      <w:r w:rsidRPr="001A1226">
        <w:rPr>
          <w:rFonts w:cs="Times New Roman"/>
          <w:szCs w:val="24"/>
        </w:rPr>
        <w:t>słu</w:t>
      </w:r>
      <w:r w:rsidRPr="001A1226">
        <w:rPr>
          <w:rFonts w:eastAsia="TimesNewRoman" w:cs="Times New Roman"/>
          <w:szCs w:val="24"/>
        </w:rPr>
        <w:t>żą</w:t>
      </w:r>
      <w:r w:rsidRPr="001A1226">
        <w:rPr>
          <w:rFonts w:cs="Times New Roman"/>
          <w:szCs w:val="24"/>
        </w:rPr>
        <w:t>ce do zbierania odpadów komunalnych;</w:t>
      </w:r>
    </w:p>
    <w:p w:rsidR="00827F2C" w:rsidRPr="001A1226" w:rsidRDefault="00827F2C" w:rsidP="00A43281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ind w:firstLine="66"/>
        <w:jc w:val="both"/>
        <w:rPr>
          <w:rFonts w:cs="Times New Roman"/>
          <w:szCs w:val="24"/>
        </w:rPr>
      </w:pPr>
      <w:r w:rsidRPr="001A1226">
        <w:rPr>
          <w:rFonts w:cs="Times New Roman"/>
          <w:szCs w:val="24"/>
        </w:rPr>
        <w:t>przewiduje si</w:t>
      </w:r>
      <w:r w:rsidRPr="001A1226">
        <w:rPr>
          <w:rFonts w:eastAsia="TimesNewRoman" w:cs="Times New Roman"/>
          <w:szCs w:val="24"/>
        </w:rPr>
        <w:t xml:space="preserve">ę </w:t>
      </w:r>
      <w:r w:rsidRPr="001A1226">
        <w:rPr>
          <w:rFonts w:cs="Times New Roman"/>
          <w:szCs w:val="24"/>
        </w:rPr>
        <w:t>nast</w:t>
      </w:r>
      <w:r w:rsidRPr="001A1226">
        <w:rPr>
          <w:rFonts w:eastAsia="TimesNewRoman" w:cs="Times New Roman"/>
          <w:szCs w:val="24"/>
        </w:rPr>
        <w:t>ę</w:t>
      </w:r>
      <w:r w:rsidRPr="001A1226">
        <w:rPr>
          <w:rFonts w:cs="Times New Roman"/>
          <w:szCs w:val="24"/>
        </w:rPr>
        <w:t>puj</w:t>
      </w:r>
      <w:r w:rsidRPr="001A1226">
        <w:rPr>
          <w:rFonts w:eastAsia="TimesNewRoman" w:cs="Times New Roman"/>
          <w:szCs w:val="24"/>
        </w:rPr>
        <w:t>ą</w:t>
      </w:r>
      <w:r w:rsidRPr="001A1226">
        <w:rPr>
          <w:rFonts w:cs="Times New Roman"/>
          <w:szCs w:val="24"/>
        </w:rPr>
        <w:t>ce urz</w:t>
      </w:r>
      <w:r w:rsidRPr="001A1226">
        <w:rPr>
          <w:rFonts w:eastAsia="TimesNewRoman" w:cs="Times New Roman"/>
          <w:szCs w:val="24"/>
        </w:rPr>
        <w:t>ą</w:t>
      </w:r>
      <w:r w:rsidRPr="001A1226">
        <w:rPr>
          <w:rFonts w:cs="Times New Roman"/>
          <w:szCs w:val="24"/>
        </w:rPr>
        <w:t>dzenia do zbierania niesegregowanych (zmieszanych)odpadów komunalnych na terenie Gminy Kołobrzeg:</w:t>
      </w:r>
    </w:p>
    <w:p w:rsidR="009B7FFB" w:rsidRPr="001A1226" w:rsidRDefault="009B7FFB" w:rsidP="00A43281">
      <w:pPr>
        <w:pStyle w:val="Akapitzlist"/>
        <w:widowControl/>
        <w:numPr>
          <w:ilvl w:val="1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A1226">
        <w:rPr>
          <w:rFonts w:cs="Times New Roman"/>
          <w:szCs w:val="24"/>
        </w:rPr>
        <w:t>worki na odpady o pojemności 120L</w:t>
      </w:r>
    </w:p>
    <w:p w:rsidR="00827F2C" w:rsidRPr="001A1226" w:rsidRDefault="00827F2C" w:rsidP="00A43281">
      <w:pPr>
        <w:pStyle w:val="Akapitzlist"/>
        <w:widowControl/>
        <w:numPr>
          <w:ilvl w:val="1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A1226">
        <w:rPr>
          <w:rFonts w:eastAsia="Lucida Sans Unicode" w:cs="Times New Roman"/>
          <w:color w:val="000000"/>
          <w:szCs w:val="24"/>
          <w:lang w:bidi="en-US"/>
        </w:rPr>
        <w:t>pojemniki na odpady o pojemności 120 L, 240 L, 1100 L,</w:t>
      </w:r>
      <w:r w:rsidR="00A43281" w:rsidRPr="001A1226">
        <w:rPr>
          <w:rFonts w:eastAsia="Lucida Sans Unicode" w:cs="Times New Roman"/>
          <w:color w:val="000000"/>
          <w:szCs w:val="24"/>
          <w:lang w:bidi="en-US"/>
        </w:rPr>
        <w:t xml:space="preserve"> 70</w:t>
      </w:r>
      <w:r w:rsidR="009B7FFB" w:rsidRPr="001A1226">
        <w:rPr>
          <w:rFonts w:eastAsia="Lucida Sans Unicode" w:cs="Times New Roman"/>
          <w:color w:val="000000"/>
          <w:szCs w:val="24"/>
          <w:lang w:bidi="en-US"/>
        </w:rPr>
        <w:t>00L</w:t>
      </w:r>
      <w:r w:rsidR="00A43281" w:rsidRPr="001A1226">
        <w:rPr>
          <w:rFonts w:eastAsia="Lucida Sans Unicode" w:cs="Times New Roman"/>
          <w:color w:val="000000"/>
          <w:szCs w:val="24"/>
          <w:lang w:bidi="en-US"/>
        </w:rPr>
        <w:t xml:space="preserve"> (KP 7),</w:t>
      </w:r>
    </w:p>
    <w:p w:rsidR="009B7FFB" w:rsidRPr="001A1226" w:rsidRDefault="00827F2C" w:rsidP="00A43281">
      <w:pPr>
        <w:pStyle w:val="Akapitzlist"/>
        <w:widowControl/>
        <w:numPr>
          <w:ilvl w:val="1"/>
          <w:numId w:val="19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1A1226">
        <w:rPr>
          <w:rFonts w:eastAsia="Lucida Sans Unicode" w:cs="Times New Roman"/>
          <w:color w:val="000000"/>
          <w:szCs w:val="24"/>
          <w:lang w:bidi="en-US"/>
        </w:rPr>
        <w:t>kosze uliczne o pojemności od 35 do 70 L</w:t>
      </w:r>
      <w:r w:rsidR="009F0498" w:rsidRPr="001A1226">
        <w:rPr>
          <w:rFonts w:eastAsia="Lucida Sans Unicode" w:cs="Times New Roman"/>
          <w:color w:val="000000"/>
          <w:szCs w:val="24"/>
          <w:lang w:bidi="en-US"/>
        </w:rPr>
        <w:t>.</w:t>
      </w:r>
    </w:p>
    <w:p w:rsidR="009F0498" w:rsidRDefault="009F0498" w:rsidP="009F0498">
      <w:pPr>
        <w:pStyle w:val="Akapitzlist"/>
        <w:widowControl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 w:val="0"/>
        <w:adjustRightInd w:val="0"/>
        <w:ind w:firstLine="66"/>
        <w:jc w:val="both"/>
        <w:rPr>
          <w:rFonts w:cs="Times New Roman"/>
        </w:rPr>
      </w:pPr>
      <w:r w:rsidRPr="009F0498">
        <w:rPr>
          <w:rFonts w:cs="Times New Roman"/>
        </w:rPr>
        <w:t>odpady komunalne nale</w:t>
      </w:r>
      <w:r w:rsidRPr="009F0498">
        <w:rPr>
          <w:rFonts w:eastAsia="TimesNewRoman" w:cs="Times New Roman"/>
        </w:rPr>
        <w:t>ż</w:t>
      </w:r>
      <w:r w:rsidRPr="009F0498">
        <w:rPr>
          <w:rFonts w:cs="Times New Roman"/>
        </w:rPr>
        <w:t>y gromadzi</w:t>
      </w:r>
      <w:r w:rsidRPr="009F0498">
        <w:rPr>
          <w:rFonts w:eastAsia="TimesNewRoman" w:cs="Times New Roman"/>
        </w:rPr>
        <w:t xml:space="preserve">ć </w:t>
      </w:r>
      <w:r w:rsidRPr="009F0498">
        <w:rPr>
          <w:rFonts w:cs="Times New Roman"/>
        </w:rPr>
        <w:t>w  pojemnikach lub kontenerach o minimalnej pojemno</w:t>
      </w:r>
      <w:r w:rsidRPr="009F0498">
        <w:rPr>
          <w:rFonts w:eastAsia="TimesNewRoman" w:cs="Times New Roman"/>
        </w:rPr>
        <w:t>ś</w:t>
      </w:r>
      <w:r w:rsidRPr="009F0498">
        <w:rPr>
          <w:rFonts w:cs="Times New Roman"/>
        </w:rPr>
        <w:t>ci, uwzgl</w:t>
      </w:r>
      <w:r w:rsidRPr="009F0498">
        <w:rPr>
          <w:rFonts w:eastAsia="TimesNewRoman" w:cs="Times New Roman"/>
        </w:rPr>
        <w:t>ę</w:t>
      </w:r>
      <w:r w:rsidRPr="009F0498">
        <w:rPr>
          <w:rFonts w:cs="Times New Roman"/>
        </w:rPr>
        <w:t>dniaj</w:t>
      </w:r>
      <w:r w:rsidRPr="009F0498">
        <w:rPr>
          <w:rFonts w:eastAsia="TimesNewRoman" w:cs="Times New Roman"/>
        </w:rPr>
        <w:t>ą</w:t>
      </w:r>
      <w:r w:rsidRPr="009F0498">
        <w:rPr>
          <w:rFonts w:cs="Times New Roman"/>
        </w:rPr>
        <w:t>c nast</w:t>
      </w:r>
      <w:r w:rsidRPr="009F0498">
        <w:rPr>
          <w:rFonts w:eastAsia="TimesNewRoman" w:cs="Times New Roman"/>
        </w:rPr>
        <w:t>ę</w:t>
      </w:r>
      <w:r w:rsidRPr="009F0498">
        <w:rPr>
          <w:rFonts w:cs="Times New Roman"/>
        </w:rPr>
        <w:t>puj</w:t>
      </w:r>
      <w:r w:rsidRPr="009F0498">
        <w:rPr>
          <w:rFonts w:eastAsia="TimesNewRoman" w:cs="Times New Roman"/>
        </w:rPr>
        <w:t>ą</w:t>
      </w:r>
      <w:r w:rsidRPr="009F0498">
        <w:rPr>
          <w:rFonts w:cs="Times New Roman"/>
        </w:rPr>
        <w:t>ce normy: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337E05">
        <w:rPr>
          <w:rFonts w:cs="Times New Roman"/>
        </w:rPr>
        <w:t>dla budynków mieszkalnych 20 L tygodniowo na mieszka</w:t>
      </w:r>
      <w:r w:rsidRPr="00337E05">
        <w:rPr>
          <w:rFonts w:eastAsia="TimesNewRoman" w:cs="Times New Roman"/>
        </w:rPr>
        <w:t>ń</w:t>
      </w:r>
      <w:r w:rsidRPr="00337E05">
        <w:rPr>
          <w:rFonts w:cs="Times New Roman"/>
        </w:rPr>
        <w:t>ca, jednak co najmniej jeden pojemnik 120 L na ka</w:t>
      </w:r>
      <w:r w:rsidRPr="00337E05">
        <w:rPr>
          <w:rFonts w:eastAsia="TimesNewRoman" w:cs="Times New Roman"/>
        </w:rPr>
        <w:t>ż</w:t>
      </w:r>
      <w:r w:rsidRPr="00337E05">
        <w:rPr>
          <w:rFonts w:cs="Times New Roman"/>
        </w:rPr>
        <w:t>d</w:t>
      </w:r>
      <w:r w:rsidRPr="00337E05">
        <w:rPr>
          <w:rFonts w:eastAsia="TimesNewRoman" w:cs="Times New Roman"/>
        </w:rPr>
        <w:t xml:space="preserve">ą </w:t>
      </w:r>
      <w:r w:rsidRPr="00337E05">
        <w:rPr>
          <w:rFonts w:cs="Times New Roman"/>
        </w:rPr>
        <w:t>nieruchomo</w:t>
      </w:r>
      <w:r w:rsidRPr="00337E05">
        <w:rPr>
          <w:rFonts w:eastAsia="TimesNewRoman" w:cs="Times New Roman"/>
        </w:rPr>
        <w:t>ść</w:t>
      </w:r>
      <w:r w:rsidRPr="00337E05">
        <w:rPr>
          <w:rFonts w:cs="Times New Roman"/>
        </w:rPr>
        <w:t>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szkół wszelkiego typu – 3 L tygodniowo na  ucznia i osobę pracującą,;</w:t>
      </w:r>
    </w:p>
    <w:p w:rsidR="00F24113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 xml:space="preserve">dla żłobków, przedszkoli i świetlic – 3 L tygodniowo na </w:t>
      </w:r>
      <w:r w:rsidR="00F24113">
        <w:rPr>
          <w:rFonts w:cs="Times New Roman"/>
        </w:rPr>
        <w:t>każde dziecko i osobę pracującą;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 xml:space="preserve"> dla pensjonatów, hoteli, innych obiektów noclegowych nieskategoryzowanych (np. wynajem pokoi, ośrodki wypoczynkowe, pokoje gościnne), itp. – 20 L tygodniowo jedno łóżko;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lokali gastronomicznych  - 20 L  tygodniowo jedno miejsce konsumpcyjne;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lokali handlowych – 50 L tygodniowo każde 10m² pow. całkowitej, jednak co najmniej jeden pojemnik 120 L na lokal;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punktów handlowych poza lokalem – 10 L tygodniowo na każdego pracownika, jednak co najmniej jeden pojemnik 120 L na każdy punkt;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obiektów malej gastronomii co najmniej jeden pojemnik o pojemności 120 L tygodniowo;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ogrodów działkowych – 20 L tygodniowo na każdą działkę  w okresie sezonu od 1 marca do 31 października  każdego roku i 5 l poza tym okresem;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zakłady rzemieślnicze, usługowe i produkcyjne w odniesieniu do pomieszczeń biurowych i socjalnych – pojemnik o pojemności 120 L tygodniowo na każdych 10 pracowników;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place zabaw – 30 L tygodniowo, jednak co najmniej jeden pojemnik 120 L na plac</w:t>
      </w:r>
      <w:r w:rsidR="001A1226" w:rsidRPr="00F24113">
        <w:rPr>
          <w:rFonts w:cs="Times New Roman"/>
        </w:rPr>
        <w:t>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boiska sportowe – 60 L tygodniowo, jednak co najmniej jeden pojemnik 120 L na boisko</w:t>
      </w:r>
      <w:r w:rsidR="001A1226" w:rsidRPr="00F24113">
        <w:rPr>
          <w:rFonts w:cs="Times New Roman"/>
        </w:rPr>
        <w:t>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pola namiotowe i kempingowe – 20 L tygodniowo na osobę przebywającą na takim polu, jednak co najmniej jeden pojemnik 120 L na każde pole namiotowe lub kempingowe</w:t>
      </w:r>
      <w:r w:rsidR="001A1226" w:rsidRPr="00F24113">
        <w:rPr>
          <w:rFonts w:cs="Times New Roman"/>
        </w:rPr>
        <w:t>;</w:t>
      </w:r>
    </w:p>
    <w:p w:rsidR="009F0498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t>dla pozostałych budynków użyteczności publicznej – 10 L tygodniowo na pracownika;</w:t>
      </w:r>
    </w:p>
    <w:p w:rsidR="009F0498" w:rsidRPr="00F24113" w:rsidRDefault="009F0498" w:rsidP="00F24113">
      <w:pPr>
        <w:pStyle w:val="Akapitzlist"/>
        <w:widowControl/>
        <w:numPr>
          <w:ilvl w:val="1"/>
          <w:numId w:val="24"/>
        </w:num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cs="Times New Roman"/>
        </w:rPr>
      </w:pPr>
      <w:r w:rsidRPr="00F24113">
        <w:rPr>
          <w:rFonts w:cs="Times New Roman"/>
        </w:rPr>
        <w:lastRenderedPageBreak/>
        <w:t xml:space="preserve">w przypadku lokali handlowych i gastronomicznych dla zapewnienia czystości wymagane jest również ustawienie na zewnątrz poza lokalem co najmniej jednego pojemnika na </w:t>
      </w:r>
      <w:r w:rsidRPr="00F24113">
        <w:rPr>
          <w:rFonts w:cs="Times New Roman"/>
          <w:szCs w:val="24"/>
        </w:rPr>
        <w:t>odpady.</w:t>
      </w:r>
      <w:r w:rsidR="001A1226" w:rsidRPr="00F24113">
        <w:rPr>
          <w:rFonts w:cs="Times New Roman"/>
          <w:szCs w:val="24"/>
        </w:rPr>
        <w:t>”</w:t>
      </w:r>
    </w:p>
    <w:p w:rsidR="009B7FFB" w:rsidRPr="001A1226" w:rsidRDefault="00E96F66" w:rsidP="00337E05">
      <w:pPr>
        <w:pStyle w:val="Akapitzlist"/>
        <w:widowControl/>
        <w:numPr>
          <w:ilvl w:val="0"/>
          <w:numId w:val="22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Lucida Sans Unicode" w:cs="Times New Roman"/>
          <w:color w:val="000000"/>
          <w:szCs w:val="24"/>
          <w:lang w:bidi="en-US"/>
        </w:rPr>
      </w:pPr>
      <w:r>
        <w:rPr>
          <w:rFonts w:eastAsia="Lucida Sans Unicode" w:cs="Times New Roman"/>
          <w:color w:val="000000"/>
          <w:szCs w:val="24"/>
          <w:lang w:bidi="en-US"/>
        </w:rPr>
        <w:t>Treść §9 pkt</w:t>
      </w:r>
      <w:r w:rsidR="00594383" w:rsidRPr="001A1226">
        <w:rPr>
          <w:rFonts w:eastAsia="Lucida Sans Unicode" w:cs="Times New Roman"/>
          <w:color w:val="000000"/>
          <w:szCs w:val="24"/>
          <w:lang w:bidi="en-US"/>
        </w:rPr>
        <w:t>.3 otrzymuje brzmienie:</w:t>
      </w:r>
    </w:p>
    <w:p w:rsidR="00594383" w:rsidRPr="001A1226" w:rsidRDefault="00A43281" w:rsidP="00337E05">
      <w:pPr>
        <w:widowControl/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Lucida Sans Unicode" w:cs="Times New Roman"/>
          <w:color w:val="000000"/>
          <w:lang w:bidi="en-US"/>
        </w:rPr>
      </w:pPr>
      <w:r w:rsidRPr="001A1226">
        <w:rPr>
          <w:rFonts w:eastAsia="Lucida Sans Unicode" w:cs="Times New Roman"/>
          <w:color w:val="000000"/>
          <w:lang w:bidi="en-US"/>
        </w:rPr>
        <w:t xml:space="preserve">     </w:t>
      </w:r>
      <w:r w:rsidR="00594383" w:rsidRPr="001A1226">
        <w:rPr>
          <w:rFonts w:eastAsia="Lucida Sans Unicode" w:cs="Times New Roman"/>
          <w:color w:val="000000"/>
          <w:lang w:bidi="en-US"/>
        </w:rPr>
        <w:t>„</w:t>
      </w:r>
      <w:r w:rsidRPr="001A1226">
        <w:rPr>
          <w:rFonts w:eastAsia="Lucida Sans Unicode" w:cs="Times New Roman"/>
          <w:color w:val="000000"/>
          <w:lang w:bidi="en-US"/>
        </w:rPr>
        <w:t xml:space="preserve">3. </w:t>
      </w:r>
      <w:r w:rsidR="00594383" w:rsidRPr="001A1226">
        <w:rPr>
          <w:rFonts w:eastAsia="Lucida Sans Unicode" w:cs="Times New Roman"/>
          <w:color w:val="000000"/>
          <w:lang w:bidi="en-US"/>
        </w:rPr>
        <w:t>Do selektywnego zbierania odpadów określa się następujące rodzaje pojemników i worków:</w:t>
      </w:r>
    </w:p>
    <w:p w:rsidR="00594383" w:rsidRPr="001A1226" w:rsidRDefault="00594383" w:rsidP="00337E05">
      <w:pPr>
        <w:pStyle w:val="Akapitzlist"/>
        <w:widowControl/>
        <w:tabs>
          <w:tab w:val="left" w:pos="993"/>
        </w:tabs>
        <w:suppressAutoHyphens w:val="0"/>
        <w:autoSpaceDE w:val="0"/>
        <w:autoSpaceDN w:val="0"/>
        <w:adjustRightInd w:val="0"/>
        <w:ind w:left="792" w:hanging="83"/>
        <w:jc w:val="both"/>
        <w:rPr>
          <w:rFonts w:eastAsia="Lucida Sans Unicode" w:cs="Times New Roman"/>
          <w:color w:val="000000"/>
          <w:szCs w:val="24"/>
          <w:lang w:bidi="en-US"/>
        </w:rPr>
      </w:pPr>
      <w:r w:rsidRPr="001A1226">
        <w:rPr>
          <w:rFonts w:eastAsia="Lucida Sans Unicode" w:cs="Times New Roman"/>
          <w:color w:val="000000"/>
          <w:szCs w:val="24"/>
          <w:lang w:bidi="en-US"/>
        </w:rPr>
        <w:t xml:space="preserve">3.1 pojemnik na bioodpady </w:t>
      </w:r>
      <w:r w:rsidR="00BD6218" w:rsidRPr="001A1226">
        <w:rPr>
          <w:rFonts w:eastAsia="Lucida Sans Unicode" w:cs="Times New Roman"/>
          <w:color w:val="000000"/>
          <w:szCs w:val="24"/>
          <w:lang w:bidi="en-US"/>
        </w:rPr>
        <w:t>koloru zielonego; dopuszcza się stosowanie pojemnika innego koloru  o ile pojemnik ten będzie oznaczony napisem</w:t>
      </w:r>
      <w:r w:rsidRPr="001A1226">
        <w:rPr>
          <w:rFonts w:eastAsia="Lucida Sans Unicode" w:cs="Times New Roman"/>
          <w:color w:val="000000"/>
          <w:szCs w:val="24"/>
          <w:lang w:bidi="en-US"/>
        </w:rPr>
        <w:t xml:space="preserve"> „BIOOODPADY”,</w:t>
      </w:r>
    </w:p>
    <w:p w:rsidR="00594383" w:rsidRPr="001A1226" w:rsidRDefault="00594383" w:rsidP="00337E05">
      <w:pPr>
        <w:pStyle w:val="Akapitzlist"/>
        <w:widowControl/>
        <w:tabs>
          <w:tab w:val="left" w:pos="993"/>
        </w:tabs>
        <w:suppressAutoHyphens w:val="0"/>
        <w:autoSpaceDE w:val="0"/>
        <w:autoSpaceDN w:val="0"/>
        <w:adjustRightInd w:val="0"/>
        <w:ind w:left="792" w:hanging="83"/>
        <w:jc w:val="both"/>
        <w:rPr>
          <w:rFonts w:eastAsia="Lucida Sans Unicode" w:cs="Times New Roman"/>
          <w:color w:val="000000"/>
          <w:szCs w:val="24"/>
          <w:lang w:bidi="en-US"/>
        </w:rPr>
      </w:pPr>
      <w:r w:rsidRPr="001A1226">
        <w:rPr>
          <w:rFonts w:eastAsia="Lucida Sans Unicode" w:cs="Times New Roman"/>
          <w:color w:val="000000"/>
          <w:szCs w:val="24"/>
          <w:lang w:bidi="en-US"/>
        </w:rPr>
        <w:t xml:space="preserve">3.2 pojemnik na odpady pozostałe po segregacji </w:t>
      </w:r>
      <w:r w:rsidR="00BD6218" w:rsidRPr="001A1226">
        <w:rPr>
          <w:rFonts w:eastAsia="Lucida Sans Unicode" w:cs="Times New Roman"/>
          <w:color w:val="000000"/>
          <w:szCs w:val="24"/>
          <w:lang w:bidi="en-US"/>
        </w:rPr>
        <w:t xml:space="preserve">koloru czarnego; dopuszcza się </w:t>
      </w:r>
      <w:r w:rsidR="0089319C" w:rsidRPr="001A1226">
        <w:rPr>
          <w:rFonts w:eastAsia="Lucida Sans Unicode" w:cs="Times New Roman"/>
          <w:color w:val="000000"/>
          <w:szCs w:val="24"/>
          <w:lang w:bidi="en-US"/>
        </w:rPr>
        <w:t xml:space="preserve">stosowanie pojemnika innego koloru o ile pojemnik ten będzie </w:t>
      </w:r>
      <w:r w:rsidRPr="001A1226">
        <w:rPr>
          <w:rFonts w:eastAsia="Lucida Sans Unicode" w:cs="Times New Roman"/>
          <w:color w:val="000000"/>
          <w:szCs w:val="24"/>
          <w:lang w:bidi="en-US"/>
        </w:rPr>
        <w:t>oznaczony napisem „ODPADY”,</w:t>
      </w:r>
    </w:p>
    <w:p w:rsidR="00594383" w:rsidRPr="001A1226" w:rsidRDefault="00594383" w:rsidP="00337E05">
      <w:pPr>
        <w:pStyle w:val="Akapitzlist"/>
        <w:widowControl/>
        <w:tabs>
          <w:tab w:val="left" w:pos="993"/>
        </w:tabs>
        <w:suppressAutoHyphens w:val="0"/>
        <w:autoSpaceDE w:val="0"/>
        <w:autoSpaceDN w:val="0"/>
        <w:adjustRightInd w:val="0"/>
        <w:ind w:left="709"/>
        <w:jc w:val="both"/>
        <w:rPr>
          <w:rFonts w:eastAsia="Lucida Sans Unicode" w:cs="Times New Roman"/>
          <w:color w:val="000000"/>
          <w:szCs w:val="24"/>
          <w:lang w:bidi="en-US"/>
        </w:rPr>
      </w:pPr>
      <w:r w:rsidRPr="001A1226">
        <w:rPr>
          <w:rFonts w:eastAsia="Lucida Sans Unicode" w:cs="Times New Roman"/>
          <w:color w:val="000000"/>
          <w:szCs w:val="24"/>
          <w:lang w:bidi="en-US"/>
        </w:rPr>
        <w:t xml:space="preserve">3.3 pojemnik na szkło, papier i tekturę, tworzywa sztuczne, metale i opakowania </w:t>
      </w:r>
      <w:proofErr w:type="spellStart"/>
      <w:r w:rsidRPr="001A1226">
        <w:rPr>
          <w:rFonts w:eastAsia="Lucida Sans Unicode" w:cs="Times New Roman"/>
          <w:color w:val="000000"/>
          <w:szCs w:val="24"/>
          <w:lang w:bidi="en-US"/>
        </w:rPr>
        <w:t>wielomateriałowe</w:t>
      </w:r>
      <w:proofErr w:type="spellEnd"/>
      <w:r w:rsidR="0089319C" w:rsidRPr="001A1226">
        <w:rPr>
          <w:rFonts w:eastAsia="Lucida Sans Unicode" w:cs="Times New Roman"/>
          <w:color w:val="000000"/>
          <w:szCs w:val="24"/>
          <w:lang w:bidi="en-US"/>
        </w:rPr>
        <w:t xml:space="preserve"> koloru żółtego; dopuszcza się stosowanie pojemnika innego koloru, o ile pojemnik ten będzie oznaczony napisem </w:t>
      </w:r>
      <w:r w:rsidRPr="001A1226">
        <w:rPr>
          <w:rFonts w:eastAsia="Lucida Sans Unicode" w:cs="Times New Roman"/>
          <w:color w:val="000000"/>
          <w:szCs w:val="24"/>
          <w:lang w:bidi="en-US"/>
        </w:rPr>
        <w:t xml:space="preserve"> „SUROWCE WTÓRNE”,</w:t>
      </w:r>
    </w:p>
    <w:p w:rsidR="00827F2C" w:rsidRPr="001A1226" w:rsidRDefault="00594383" w:rsidP="00337E05">
      <w:pPr>
        <w:pStyle w:val="Akapitzlist"/>
        <w:widowControl/>
        <w:tabs>
          <w:tab w:val="left" w:pos="993"/>
        </w:tabs>
        <w:suppressAutoHyphens w:val="0"/>
        <w:autoSpaceDE w:val="0"/>
        <w:autoSpaceDN w:val="0"/>
        <w:adjustRightInd w:val="0"/>
        <w:ind w:left="792" w:hanging="83"/>
        <w:jc w:val="both"/>
        <w:rPr>
          <w:rFonts w:cs="Times New Roman"/>
          <w:szCs w:val="24"/>
        </w:rPr>
      </w:pPr>
      <w:r w:rsidRPr="001A1226">
        <w:rPr>
          <w:rFonts w:eastAsia="Lucida Sans Unicode" w:cs="Times New Roman"/>
          <w:color w:val="000000"/>
          <w:szCs w:val="24"/>
          <w:lang w:bidi="en-US"/>
        </w:rPr>
        <w:t xml:space="preserve">3.4 </w:t>
      </w:r>
      <w:r w:rsidR="00D44643" w:rsidRPr="001A1226">
        <w:rPr>
          <w:rFonts w:eastAsia="Lucida Sans Unicode" w:cs="Times New Roman"/>
          <w:color w:val="000000"/>
          <w:szCs w:val="24"/>
          <w:lang w:bidi="en-US"/>
        </w:rPr>
        <w:t>worek na odpady zielone koloru czarnego oznaczony napisem „ODPADY ZIELONE”</w:t>
      </w:r>
    </w:p>
    <w:p w:rsidR="00A316B5" w:rsidRPr="00A43281" w:rsidRDefault="00A316B5" w:rsidP="00A43281">
      <w:pPr>
        <w:jc w:val="both"/>
        <w:rPr>
          <w:rFonts w:cs="Times New Roman"/>
          <w:sz w:val="22"/>
          <w:szCs w:val="22"/>
        </w:rPr>
      </w:pPr>
    </w:p>
    <w:p w:rsidR="00A316B5" w:rsidRPr="001A1226" w:rsidRDefault="00C13044" w:rsidP="00B255B1">
      <w:pPr>
        <w:jc w:val="both"/>
        <w:rPr>
          <w:rFonts w:cs="Times New Roman"/>
        </w:rPr>
      </w:pPr>
      <w:r w:rsidRPr="001A1226">
        <w:rPr>
          <w:rFonts w:cs="Times New Roman"/>
          <w:b/>
        </w:rPr>
        <w:t>§</w:t>
      </w:r>
      <w:r w:rsidR="008214DF" w:rsidRPr="001A1226">
        <w:rPr>
          <w:rFonts w:cs="Times New Roman"/>
          <w:b/>
        </w:rPr>
        <w:t xml:space="preserve"> </w:t>
      </w:r>
      <w:r w:rsidR="00D86542" w:rsidRPr="001A1226">
        <w:rPr>
          <w:rFonts w:cs="Times New Roman"/>
          <w:b/>
        </w:rPr>
        <w:t xml:space="preserve"> 2</w:t>
      </w:r>
      <w:r w:rsidR="00A316B5" w:rsidRPr="001A1226">
        <w:rPr>
          <w:rFonts w:cs="Times New Roman"/>
          <w:b/>
        </w:rPr>
        <w:t>.</w:t>
      </w:r>
      <w:r w:rsidR="00A316B5" w:rsidRPr="001A1226">
        <w:rPr>
          <w:rFonts w:cs="Times New Roman"/>
        </w:rPr>
        <w:t xml:space="preserve"> Wykonanie uchwały powierza się Wój</w:t>
      </w:r>
      <w:r w:rsidR="006A5652" w:rsidRPr="001A1226">
        <w:rPr>
          <w:rFonts w:cs="Times New Roman"/>
        </w:rPr>
        <w:t>towi Gminy Kołobrzeg.</w:t>
      </w:r>
    </w:p>
    <w:p w:rsidR="00A969CF" w:rsidRPr="001A1226" w:rsidRDefault="00A969CF">
      <w:pPr>
        <w:ind w:firstLine="397"/>
        <w:jc w:val="both"/>
        <w:rPr>
          <w:rFonts w:cs="Times New Roman"/>
        </w:rPr>
      </w:pPr>
    </w:p>
    <w:p w:rsidR="00C13044" w:rsidRPr="001A1226" w:rsidRDefault="00A969CF" w:rsidP="009A76CA">
      <w:pPr>
        <w:jc w:val="both"/>
        <w:rPr>
          <w:rFonts w:cs="Times New Roman"/>
        </w:rPr>
      </w:pPr>
      <w:r w:rsidRPr="001A1226">
        <w:rPr>
          <w:rFonts w:cs="Times New Roman"/>
          <w:b/>
        </w:rPr>
        <w:t>§</w:t>
      </w:r>
      <w:r w:rsidR="00D86542" w:rsidRPr="001A1226">
        <w:rPr>
          <w:rFonts w:cs="Times New Roman"/>
          <w:b/>
        </w:rPr>
        <w:t xml:space="preserve"> 3</w:t>
      </w:r>
      <w:r w:rsidRPr="001A1226">
        <w:rPr>
          <w:rFonts w:cs="Times New Roman"/>
          <w:b/>
        </w:rPr>
        <w:t xml:space="preserve">. </w:t>
      </w:r>
      <w:r w:rsidR="008214DF" w:rsidRPr="001A1226">
        <w:rPr>
          <w:rFonts w:cs="Times New Roman"/>
        </w:rPr>
        <w:t>Uchwała wchodzi w życie po upływie 14 dni od ogłoszenia w Dzienniku Urzędowym Województwa Zachodniopomorskiego.</w:t>
      </w:r>
    </w:p>
    <w:p w:rsidR="008214DF" w:rsidRDefault="008214DF" w:rsidP="009A76CA">
      <w:pPr>
        <w:jc w:val="both"/>
      </w:pPr>
    </w:p>
    <w:p w:rsidR="00070E8C" w:rsidRDefault="008214DF" w:rsidP="009A76CA">
      <w:pPr>
        <w:jc w:val="both"/>
      </w:pPr>
      <w:r>
        <w:t xml:space="preserve"> </w:t>
      </w:r>
    </w:p>
    <w:p w:rsidR="00070E8C" w:rsidRDefault="00070E8C" w:rsidP="009A76CA">
      <w:pPr>
        <w:jc w:val="both"/>
      </w:pPr>
    </w:p>
    <w:p w:rsidR="008214DF" w:rsidRDefault="008214DF" w:rsidP="009A76CA">
      <w:pPr>
        <w:jc w:val="both"/>
      </w:pPr>
    </w:p>
    <w:p w:rsidR="00C13044" w:rsidRDefault="00B255B1" w:rsidP="00B255B1">
      <w:pPr>
        <w:jc w:val="both"/>
      </w:pPr>
      <w:r>
        <w:t xml:space="preserve">                                                                                </w:t>
      </w:r>
      <w:r w:rsidR="0037662A">
        <w:tab/>
      </w:r>
      <w:r w:rsidR="0037662A">
        <w:tab/>
      </w:r>
      <w:r>
        <w:t>Przewodniczący Rady Gminy</w:t>
      </w:r>
    </w:p>
    <w:p w:rsidR="00C13044" w:rsidRDefault="00C13044" w:rsidP="000154BA">
      <w:pPr>
        <w:jc w:val="center"/>
      </w:pPr>
    </w:p>
    <w:p w:rsidR="00070E8C" w:rsidRPr="001A1226" w:rsidRDefault="00B255B1" w:rsidP="001A1226">
      <w:pPr>
        <w:jc w:val="both"/>
      </w:pPr>
      <w:r>
        <w:t xml:space="preserve">                                                                                   </w:t>
      </w:r>
      <w:r w:rsidR="005B2B49">
        <w:t xml:space="preserve">                  </w:t>
      </w:r>
      <w:r w:rsidR="0037662A">
        <w:t xml:space="preserve">  </w:t>
      </w:r>
      <w:r w:rsidR="005B2B49">
        <w:t>Julian Nowick</w:t>
      </w:r>
      <w:r w:rsidR="00666E8F">
        <w:t>i</w:t>
      </w:r>
    </w:p>
    <w:p w:rsidR="00070E8C" w:rsidRDefault="00070E8C" w:rsidP="000154BA">
      <w:pPr>
        <w:jc w:val="center"/>
        <w:rPr>
          <w:b/>
        </w:rPr>
      </w:pPr>
    </w:p>
    <w:p w:rsidR="00FC250F" w:rsidRDefault="00FC250F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F24113" w:rsidRDefault="00F24113" w:rsidP="000154BA">
      <w:pPr>
        <w:jc w:val="center"/>
        <w:rPr>
          <w:b/>
        </w:rPr>
      </w:pPr>
    </w:p>
    <w:p w:rsidR="008507B8" w:rsidRPr="00337E05" w:rsidRDefault="008507B8" w:rsidP="008507B8">
      <w:pPr>
        <w:jc w:val="center"/>
        <w:rPr>
          <w:rFonts w:cs="Times New Roman"/>
          <w:b/>
        </w:rPr>
      </w:pPr>
      <w:r w:rsidRPr="00337E05">
        <w:rPr>
          <w:rFonts w:cs="Times New Roman"/>
          <w:b/>
        </w:rPr>
        <w:lastRenderedPageBreak/>
        <w:t>Uzasadnienie</w:t>
      </w:r>
    </w:p>
    <w:p w:rsidR="008507B8" w:rsidRPr="00337E05" w:rsidRDefault="008507B8" w:rsidP="008507B8">
      <w:pPr>
        <w:autoSpaceDE w:val="0"/>
        <w:autoSpaceDN w:val="0"/>
        <w:adjustRightInd w:val="0"/>
        <w:jc w:val="both"/>
        <w:rPr>
          <w:rFonts w:cs="Times New Roman"/>
        </w:rPr>
      </w:pPr>
      <w:r w:rsidRPr="00337E05">
        <w:rPr>
          <w:rFonts w:eastAsia="Times New Roman" w:cs="Times New Roman"/>
          <w:lang w:eastAsia="pl-PL"/>
        </w:rPr>
        <w:t xml:space="preserve">Zgodnie z przepisami art. 4 ust.1 i 2 ustawy z dnia 13 września 1996 roku  o utrzymaniu czystości i porządku w gminach (tekst jednolity: </w:t>
      </w:r>
      <w:proofErr w:type="spellStart"/>
      <w:r w:rsidRPr="00337E05">
        <w:rPr>
          <w:rFonts w:eastAsia="Times New Roman" w:cs="Times New Roman"/>
          <w:lang w:eastAsia="pl-PL"/>
        </w:rPr>
        <w:t>Dz.U</w:t>
      </w:r>
      <w:proofErr w:type="spellEnd"/>
      <w:r w:rsidRPr="00337E05">
        <w:rPr>
          <w:rFonts w:eastAsia="Times New Roman" w:cs="Times New Roman"/>
          <w:lang w:eastAsia="pl-PL"/>
        </w:rPr>
        <w:t>. z 2013r., poz. 1399 ze zm.), Rada Gminy po zasięgnięc</w:t>
      </w:r>
      <w:r w:rsidR="00070E8C" w:rsidRPr="00337E05">
        <w:rPr>
          <w:rFonts w:eastAsia="Times New Roman" w:cs="Times New Roman"/>
          <w:lang w:eastAsia="pl-PL"/>
        </w:rPr>
        <w:t>i</w:t>
      </w:r>
      <w:r w:rsidR="005748EC">
        <w:rPr>
          <w:rFonts w:eastAsia="Times New Roman" w:cs="Times New Roman"/>
          <w:lang w:eastAsia="pl-PL"/>
        </w:rPr>
        <w:t>u opin</w:t>
      </w:r>
      <w:r w:rsidRPr="00337E05">
        <w:rPr>
          <w:rFonts w:eastAsia="Times New Roman" w:cs="Times New Roman"/>
          <w:lang w:eastAsia="pl-PL"/>
        </w:rPr>
        <w:t>i</w:t>
      </w:r>
      <w:r w:rsidR="005748EC">
        <w:rPr>
          <w:rFonts w:eastAsia="Times New Roman" w:cs="Times New Roman"/>
          <w:lang w:eastAsia="pl-PL"/>
        </w:rPr>
        <w:t>i</w:t>
      </w:r>
      <w:r w:rsidRPr="00337E05">
        <w:rPr>
          <w:rFonts w:eastAsia="Times New Roman" w:cs="Times New Roman"/>
          <w:lang w:eastAsia="pl-PL"/>
        </w:rPr>
        <w:t xml:space="preserve"> państwowego powiatowego inspektora sanitarnego, uchwala regulamin utrzymania czystości i porządku na terenie gminy, który to regulamin określa m.in. zasady gospodarowania odpadami komunalnymi na terenie gminy. </w:t>
      </w:r>
      <w:r w:rsidR="005748EC">
        <w:rPr>
          <w:rFonts w:eastAsia="Times New Roman" w:cs="Times New Roman"/>
          <w:lang w:eastAsia="pl-PL"/>
        </w:rPr>
        <w:t>W związku ze zwiększającą</w:t>
      </w:r>
      <w:r w:rsidR="00070E8C" w:rsidRPr="00337E05">
        <w:rPr>
          <w:rFonts w:eastAsia="Times New Roman" w:cs="Times New Roman"/>
          <w:lang w:eastAsia="pl-PL"/>
        </w:rPr>
        <w:t xml:space="preserve"> się w ok</w:t>
      </w:r>
      <w:r w:rsidR="005748EC">
        <w:rPr>
          <w:rFonts w:eastAsia="Times New Roman" w:cs="Times New Roman"/>
          <w:lang w:eastAsia="pl-PL"/>
        </w:rPr>
        <w:t>resie sezonu letniego liczbą i</w:t>
      </w:r>
      <w:r w:rsidR="00070E8C" w:rsidRPr="00337E05">
        <w:rPr>
          <w:rFonts w:eastAsia="Times New Roman" w:cs="Times New Roman"/>
          <w:lang w:eastAsia="pl-PL"/>
        </w:rPr>
        <w:t xml:space="preserve"> </w:t>
      </w:r>
      <w:r w:rsidR="005748EC">
        <w:rPr>
          <w:rFonts w:eastAsia="Times New Roman" w:cs="Times New Roman"/>
          <w:lang w:eastAsia="pl-PL"/>
        </w:rPr>
        <w:t>rodzajem</w:t>
      </w:r>
      <w:r w:rsidR="00070E8C" w:rsidRPr="00337E05">
        <w:rPr>
          <w:rFonts w:eastAsia="Times New Roman" w:cs="Times New Roman"/>
          <w:lang w:eastAsia="pl-PL"/>
        </w:rPr>
        <w:t xml:space="preserve"> nieruchomości, na których powstają odpady komunalne, powstała potrzeba dostosowania zapisów Regulaminu w zakresie sposobu gromadzenia odpadów (rodzajów pojemników i worków przeznaczonych do gromadzenia odpadów) oraz częstotliwości od</w:t>
      </w:r>
      <w:r w:rsidR="005748EC">
        <w:rPr>
          <w:rFonts w:eastAsia="Times New Roman" w:cs="Times New Roman"/>
          <w:lang w:eastAsia="pl-PL"/>
        </w:rPr>
        <w:t>bioru</w:t>
      </w:r>
      <w:r w:rsidR="00A5732F">
        <w:rPr>
          <w:rFonts w:eastAsia="Times New Roman" w:cs="Times New Roman"/>
          <w:lang w:eastAsia="pl-PL"/>
        </w:rPr>
        <w:t xml:space="preserve"> odpadów</w:t>
      </w:r>
      <w:r w:rsidR="005748EC">
        <w:rPr>
          <w:rFonts w:eastAsia="Times New Roman" w:cs="Times New Roman"/>
          <w:lang w:eastAsia="pl-PL"/>
        </w:rPr>
        <w:t xml:space="preserve"> do ilości wytwarzanych na tych nieruchomościach</w:t>
      </w:r>
      <w:r w:rsidR="00070E8C" w:rsidRPr="00337E05">
        <w:rPr>
          <w:rFonts w:eastAsia="Times New Roman" w:cs="Times New Roman"/>
          <w:lang w:eastAsia="pl-PL"/>
        </w:rPr>
        <w:t xml:space="preserve"> poszczególnych frakcji odpadów. </w:t>
      </w:r>
    </w:p>
    <w:p w:rsidR="008507B8" w:rsidRPr="00337E05" w:rsidRDefault="008507B8" w:rsidP="008507B8">
      <w:pPr>
        <w:autoSpaceDE w:val="0"/>
        <w:autoSpaceDN w:val="0"/>
        <w:adjustRightInd w:val="0"/>
        <w:jc w:val="both"/>
        <w:rPr>
          <w:rFonts w:eastAsia="Times New Roman" w:cs="Times New Roman"/>
          <w:lang w:eastAsia="pl-PL"/>
        </w:rPr>
      </w:pPr>
      <w:r w:rsidRPr="00337E05">
        <w:rPr>
          <w:rFonts w:eastAsia="Times New Roman" w:cs="Times New Roman"/>
          <w:lang w:eastAsia="pl-PL"/>
        </w:rPr>
        <w:t>W związku z powyższym podjęcie przedmiotowej uchwały jest uzasadnione.</w:t>
      </w:r>
    </w:p>
    <w:p w:rsidR="008507B8" w:rsidRDefault="008507B8" w:rsidP="000154BA">
      <w:pPr>
        <w:jc w:val="center"/>
        <w:rPr>
          <w:b/>
        </w:rPr>
      </w:pPr>
    </w:p>
    <w:p w:rsidR="008507B8" w:rsidRDefault="008507B8" w:rsidP="000154BA">
      <w:pPr>
        <w:jc w:val="center"/>
        <w:rPr>
          <w:b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AA1699" w:rsidRDefault="00AA1699" w:rsidP="009C1D7F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:rsidR="00CD568B" w:rsidRDefault="00CD568B" w:rsidP="00E844F4"/>
    <w:sectPr w:rsidR="00CD568B" w:rsidSect="00EB5D7E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2F" w:rsidRDefault="00F96C2F" w:rsidP="00A1357D">
      <w:r>
        <w:separator/>
      </w:r>
    </w:p>
  </w:endnote>
  <w:endnote w:type="continuationSeparator" w:id="0">
    <w:p w:rsidR="00F96C2F" w:rsidRDefault="00F96C2F" w:rsidP="00A13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2F" w:rsidRDefault="00F96C2F" w:rsidP="00A1357D">
      <w:r>
        <w:separator/>
      </w:r>
    </w:p>
  </w:footnote>
  <w:footnote w:type="continuationSeparator" w:id="0">
    <w:p w:rsidR="00F96C2F" w:rsidRDefault="00F96C2F" w:rsidP="00A1357D">
      <w:r>
        <w:continuationSeparator/>
      </w:r>
    </w:p>
  </w:footnote>
  <w:footnote w:id="1">
    <w:p w:rsidR="006A5652" w:rsidRPr="00666E8F" w:rsidRDefault="006A5652" w:rsidP="00C2265E">
      <w:pPr>
        <w:widowControl/>
        <w:suppressAutoHyphens w:val="0"/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>
        <w:rPr>
          <w:rStyle w:val="Odwoanieprzypisudolnego"/>
        </w:rPr>
        <w:footnoteRef/>
      </w:r>
      <w:r w:rsidR="00666E8F">
        <w:t xml:space="preserve"> </w:t>
      </w:r>
      <w:r w:rsidR="00666E8F" w:rsidRPr="00666E8F">
        <w:rPr>
          <w:rFonts w:ascii="Calibri" w:hAnsi="Calibri"/>
          <w:sz w:val="20"/>
          <w:szCs w:val="20"/>
        </w:rPr>
        <w:t xml:space="preserve">zmiany niniejszej ustawy zostały ogłoszone w Dzienniku Ustaw: </w:t>
      </w:r>
      <w:r w:rsidR="00C2265E">
        <w:rPr>
          <w:rFonts w:ascii="Calibri" w:hAnsi="Calibri"/>
          <w:sz w:val="20"/>
          <w:szCs w:val="20"/>
        </w:rPr>
        <w:t>z 2013r. poz.</w:t>
      </w:r>
      <w:r w:rsidR="00252F4F">
        <w:rPr>
          <w:rFonts w:ascii="Calibri" w:hAnsi="Calibri"/>
          <w:sz w:val="20"/>
          <w:szCs w:val="20"/>
        </w:rPr>
        <w:t xml:space="preserve">645 i </w:t>
      </w:r>
      <w:r w:rsidR="00C2265E">
        <w:rPr>
          <w:rFonts w:ascii="Calibri" w:hAnsi="Calibri"/>
          <w:sz w:val="20"/>
          <w:szCs w:val="20"/>
        </w:rPr>
        <w:t>poz.</w:t>
      </w:r>
      <w:r w:rsidR="00252F4F">
        <w:rPr>
          <w:rFonts w:ascii="Calibri" w:hAnsi="Calibri"/>
          <w:sz w:val="20"/>
          <w:szCs w:val="20"/>
        </w:rPr>
        <w:t xml:space="preserve">1318, </w:t>
      </w:r>
      <w:r w:rsidR="00C2265E">
        <w:rPr>
          <w:rFonts w:ascii="Calibri" w:eastAsia="Times New Roman" w:hAnsi="Calibri"/>
          <w:sz w:val="20"/>
          <w:szCs w:val="20"/>
          <w:lang w:eastAsia="pl-PL"/>
        </w:rPr>
        <w:t>z 2014r. poz.</w:t>
      </w:r>
      <w:r w:rsidR="00252F4F">
        <w:rPr>
          <w:rFonts w:ascii="Calibri" w:eastAsia="Times New Roman" w:hAnsi="Calibri"/>
          <w:sz w:val="20"/>
          <w:szCs w:val="20"/>
          <w:lang w:eastAsia="pl-PL"/>
        </w:rPr>
        <w:t xml:space="preserve">379 i </w:t>
      </w:r>
      <w:r w:rsidR="00C2265E">
        <w:rPr>
          <w:rFonts w:ascii="Calibri" w:eastAsia="Times New Roman" w:hAnsi="Calibri"/>
          <w:sz w:val="20"/>
          <w:szCs w:val="20"/>
          <w:lang w:eastAsia="pl-PL"/>
        </w:rPr>
        <w:t>poz.</w:t>
      </w:r>
      <w:r w:rsidR="00FB0FBF">
        <w:rPr>
          <w:rFonts w:ascii="Calibri" w:eastAsia="Times New Roman" w:hAnsi="Calibri"/>
          <w:sz w:val="20"/>
          <w:szCs w:val="20"/>
          <w:lang w:eastAsia="pl-PL"/>
        </w:rPr>
        <w:t>1072</w:t>
      </w:r>
    </w:p>
  </w:footnote>
  <w:footnote w:id="2">
    <w:p w:rsidR="00666E8F" w:rsidRDefault="00666E8F" w:rsidP="00666E8F">
      <w:pPr>
        <w:pStyle w:val="Tekstprzypisudolnego"/>
        <w:spacing w:line="276" w:lineRule="auto"/>
      </w:pPr>
      <w:r w:rsidRPr="00666E8F">
        <w:rPr>
          <w:rStyle w:val="Odwoanieprzypisudolnego"/>
          <w:rFonts w:ascii="Calibri" w:hAnsi="Calibri"/>
        </w:rPr>
        <w:footnoteRef/>
      </w:r>
      <w:r w:rsidRPr="00666E8F">
        <w:rPr>
          <w:rFonts w:ascii="Calibri" w:hAnsi="Calibri"/>
        </w:rPr>
        <w:t xml:space="preserve"> </w:t>
      </w:r>
      <w:r w:rsidR="00FB0FBF">
        <w:rPr>
          <w:rFonts w:ascii="Calibri" w:hAnsi="Calibri"/>
        </w:rPr>
        <w:t xml:space="preserve"> </w:t>
      </w:r>
      <w:r w:rsidRPr="00666E8F">
        <w:rPr>
          <w:rFonts w:ascii="Calibri" w:hAnsi="Calibri"/>
        </w:rPr>
        <w:t>zmiany niniejszej ustawy zostały ogłoszone w D</w:t>
      </w:r>
      <w:r>
        <w:rPr>
          <w:rFonts w:ascii="Calibri" w:hAnsi="Calibri"/>
        </w:rPr>
        <w:t>zienniku Ustaw</w:t>
      </w:r>
      <w:r w:rsidR="00A7492E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r w:rsidR="00FB0FBF">
        <w:rPr>
          <w:rFonts w:ascii="Calibri" w:hAnsi="Calibri"/>
        </w:rPr>
        <w:t>z 2013r.  poz.1593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57D" w:rsidRPr="00A1357D" w:rsidRDefault="0037662A" w:rsidP="00A1357D">
    <w:pPr>
      <w:pStyle w:val="Nagwek"/>
      <w:jc w:val="center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 w:rsidR="00A1357D" w:rsidRPr="00A1357D">
      <w:rPr>
        <w:sz w:val="28"/>
        <w:szCs w:val="28"/>
      </w:rPr>
      <w:t>P R O J E K T</w:t>
    </w:r>
    <w:r>
      <w:rPr>
        <w:sz w:val="28"/>
        <w:szCs w:val="28"/>
      </w:rPr>
      <w:t xml:space="preserve"> nr druku 325</w:t>
    </w:r>
  </w:p>
  <w:p w:rsidR="00A1357D" w:rsidRDefault="00A135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A96F59"/>
    <w:multiLevelType w:val="multilevel"/>
    <w:tmpl w:val="A7088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33726C"/>
    <w:multiLevelType w:val="multilevel"/>
    <w:tmpl w:val="74B24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F6F36D8"/>
    <w:multiLevelType w:val="hybridMultilevel"/>
    <w:tmpl w:val="3AAC5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E6F51"/>
    <w:multiLevelType w:val="multilevel"/>
    <w:tmpl w:val="D3586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Lucida Sans Unicode" w:hAnsi="Calibr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2B0F23"/>
    <w:multiLevelType w:val="multilevel"/>
    <w:tmpl w:val="EA9AA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7A234DF"/>
    <w:multiLevelType w:val="hybridMultilevel"/>
    <w:tmpl w:val="E56CFF86"/>
    <w:lvl w:ilvl="0" w:tplc="0506F6F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FB418A2"/>
    <w:multiLevelType w:val="multilevel"/>
    <w:tmpl w:val="996A0C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32B7A24"/>
    <w:multiLevelType w:val="hybridMultilevel"/>
    <w:tmpl w:val="DE5ACEC0"/>
    <w:lvl w:ilvl="0" w:tplc="A8BCAD2C">
      <w:start w:val="1"/>
      <w:numFmt w:val="lowerLetter"/>
      <w:lvlText w:val="%1)"/>
      <w:lvlJc w:val="left"/>
      <w:pPr>
        <w:ind w:left="15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7" w:hanging="360"/>
      </w:pPr>
    </w:lvl>
    <w:lvl w:ilvl="2" w:tplc="0415001B" w:tentative="1">
      <w:start w:val="1"/>
      <w:numFmt w:val="lowerRoman"/>
      <w:lvlText w:val="%3."/>
      <w:lvlJc w:val="right"/>
      <w:pPr>
        <w:ind w:left="2977" w:hanging="180"/>
      </w:pPr>
    </w:lvl>
    <w:lvl w:ilvl="3" w:tplc="0415000F" w:tentative="1">
      <w:start w:val="1"/>
      <w:numFmt w:val="decimal"/>
      <w:lvlText w:val="%4."/>
      <w:lvlJc w:val="left"/>
      <w:pPr>
        <w:ind w:left="3697" w:hanging="360"/>
      </w:pPr>
    </w:lvl>
    <w:lvl w:ilvl="4" w:tplc="04150019" w:tentative="1">
      <w:start w:val="1"/>
      <w:numFmt w:val="lowerLetter"/>
      <w:lvlText w:val="%5."/>
      <w:lvlJc w:val="left"/>
      <w:pPr>
        <w:ind w:left="4417" w:hanging="360"/>
      </w:pPr>
    </w:lvl>
    <w:lvl w:ilvl="5" w:tplc="0415001B" w:tentative="1">
      <w:start w:val="1"/>
      <w:numFmt w:val="lowerRoman"/>
      <w:lvlText w:val="%6."/>
      <w:lvlJc w:val="right"/>
      <w:pPr>
        <w:ind w:left="5137" w:hanging="180"/>
      </w:pPr>
    </w:lvl>
    <w:lvl w:ilvl="6" w:tplc="0415000F" w:tentative="1">
      <w:start w:val="1"/>
      <w:numFmt w:val="decimal"/>
      <w:lvlText w:val="%7."/>
      <w:lvlJc w:val="left"/>
      <w:pPr>
        <w:ind w:left="5857" w:hanging="360"/>
      </w:pPr>
    </w:lvl>
    <w:lvl w:ilvl="7" w:tplc="04150019" w:tentative="1">
      <w:start w:val="1"/>
      <w:numFmt w:val="lowerLetter"/>
      <w:lvlText w:val="%8."/>
      <w:lvlJc w:val="left"/>
      <w:pPr>
        <w:ind w:left="6577" w:hanging="360"/>
      </w:pPr>
    </w:lvl>
    <w:lvl w:ilvl="8" w:tplc="0415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1">
    <w:nsid w:val="4A253F60"/>
    <w:multiLevelType w:val="hybridMultilevel"/>
    <w:tmpl w:val="7F545024"/>
    <w:lvl w:ilvl="0" w:tplc="2988B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8768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21D7590"/>
    <w:multiLevelType w:val="hybridMultilevel"/>
    <w:tmpl w:val="C1C41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16BED"/>
    <w:multiLevelType w:val="multilevel"/>
    <w:tmpl w:val="9D08D4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>
    <w:nsid w:val="5AC33F9D"/>
    <w:multiLevelType w:val="multilevel"/>
    <w:tmpl w:val="7E8E8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618E3EC4"/>
    <w:multiLevelType w:val="multilevel"/>
    <w:tmpl w:val="D616C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>
    <w:nsid w:val="67F31740"/>
    <w:multiLevelType w:val="multilevel"/>
    <w:tmpl w:val="3EA24E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6AD54284"/>
    <w:multiLevelType w:val="hybridMultilevel"/>
    <w:tmpl w:val="08F05D52"/>
    <w:lvl w:ilvl="0" w:tplc="04150011">
      <w:start w:val="1"/>
      <w:numFmt w:val="decimal"/>
      <w:lvlText w:val="%1)"/>
      <w:lvlJc w:val="left"/>
      <w:pPr>
        <w:ind w:left="1890" w:hanging="360"/>
      </w:p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>
    <w:nsid w:val="713E24A0"/>
    <w:multiLevelType w:val="hybridMultilevel"/>
    <w:tmpl w:val="FD18414A"/>
    <w:lvl w:ilvl="0" w:tplc="B7D85AD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>
    <w:nsid w:val="71951EBA"/>
    <w:multiLevelType w:val="multilevel"/>
    <w:tmpl w:val="E7286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2D650E5"/>
    <w:multiLevelType w:val="multilevel"/>
    <w:tmpl w:val="3662B5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>
    <w:nsid w:val="7A515997"/>
    <w:multiLevelType w:val="hybridMultilevel"/>
    <w:tmpl w:val="033A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35056"/>
    <w:multiLevelType w:val="hybridMultilevel"/>
    <w:tmpl w:val="F52E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8"/>
  </w:num>
  <w:num w:numId="9">
    <w:abstractNumId w:val="19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3"/>
  </w:num>
  <w:num w:numId="15">
    <w:abstractNumId w:val="20"/>
  </w:num>
  <w:num w:numId="16">
    <w:abstractNumId w:val="3"/>
  </w:num>
  <w:num w:numId="17">
    <w:abstractNumId w:val="17"/>
  </w:num>
  <w:num w:numId="18">
    <w:abstractNumId w:val="4"/>
  </w:num>
  <w:num w:numId="19">
    <w:abstractNumId w:val="15"/>
  </w:num>
  <w:num w:numId="20">
    <w:abstractNumId w:val="11"/>
  </w:num>
  <w:num w:numId="21">
    <w:abstractNumId w:val="12"/>
  </w:num>
  <w:num w:numId="22">
    <w:abstractNumId w:val="9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D568B"/>
    <w:rsid w:val="00013B5E"/>
    <w:rsid w:val="000154BA"/>
    <w:rsid w:val="0001595F"/>
    <w:rsid w:val="000245FB"/>
    <w:rsid w:val="00037630"/>
    <w:rsid w:val="00051D8A"/>
    <w:rsid w:val="00053828"/>
    <w:rsid w:val="00060CD2"/>
    <w:rsid w:val="00070E8C"/>
    <w:rsid w:val="00075C76"/>
    <w:rsid w:val="00081E44"/>
    <w:rsid w:val="0009476A"/>
    <w:rsid w:val="000B05F5"/>
    <w:rsid w:val="000B1A76"/>
    <w:rsid w:val="0010798D"/>
    <w:rsid w:val="001332FB"/>
    <w:rsid w:val="00150EA3"/>
    <w:rsid w:val="00157B00"/>
    <w:rsid w:val="00163F8B"/>
    <w:rsid w:val="001A1226"/>
    <w:rsid w:val="001B5821"/>
    <w:rsid w:val="00206032"/>
    <w:rsid w:val="0021007B"/>
    <w:rsid w:val="00223C94"/>
    <w:rsid w:val="00252F4F"/>
    <w:rsid w:val="0025658B"/>
    <w:rsid w:val="0026743A"/>
    <w:rsid w:val="00291C74"/>
    <w:rsid w:val="002B5E5C"/>
    <w:rsid w:val="002F18C4"/>
    <w:rsid w:val="003001E3"/>
    <w:rsid w:val="003327FE"/>
    <w:rsid w:val="00337E05"/>
    <w:rsid w:val="0034095A"/>
    <w:rsid w:val="003412D8"/>
    <w:rsid w:val="003669BE"/>
    <w:rsid w:val="0037662A"/>
    <w:rsid w:val="0037706D"/>
    <w:rsid w:val="00385B38"/>
    <w:rsid w:val="003A36DD"/>
    <w:rsid w:val="003C098C"/>
    <w:rsid w:val="003E2107"/>
    <w:rsid w:val="003F43FA"/>
    <w:rsid w:val="00400FFE"/>
    <w:rsid w:val="004026A1"/>
    <w:rsid w:val="00426F12"/>
    <w:rsid w:val="004519D3"/>
    <w:rsid w:val="00465B86"/>
    <w:rsid w:val="00470A93"/>
    <w:rsid w:val="00474417"/>
    <w:rsid w:val="00483639"/>
    <w:rsid w:val="004B7BA1"/>
    <w:rsid w:val="004C65F1"/>
    <w:rsid w:val="004D1EB6"/>
    <w:rsid w:val="00501762"/>
    <w:rsid w:val="005102B6"/>
    <w:rsid w:val="00520278"/>
    <w:rsid w:val="005221C7"/>
    <w:rsid w:val="0055458D"/>
    <w:rsid w:val="005748EC"/>
    <w:rsid w:val="00575C55"/>
    <w:rsid w:val="00593AB0"/>
    <w:rsid w:val="00594383"/>
    <w:rsid w:val="005B2B49"/>
    <w:rsid w:val="005D56E7"/>
    <w:rsid w:val="005F4302"/>
    <w:rsid w:val="005F52B4"/>
    <w:rsid w:val="00601B25"/>
    <w:rsid w:val="00611A5A"/>
    <w:rsid w:val="006274EC"/>
    <w:rsid w:val="00652973"/>
    <w:rsid w:val="00666E8F"/>
    <w:rsid w:val="00687135"/>
    <w:rsid w:val="00692C07"/>
    <w:rsid w:val="00694C70"/>
    <w:rsid w:val="006A5652"/>
    <w:rsid w:val="006B3AC9"/>
    <w:rsid w:val="00714AE3"/>
    <w:rsid w:val="00727B07"/>
    <w:rsid w:val="007557ED"/>
    <w:rsid w:val="00765024"/>
    <w:rsid w:val="00767D5E"/>
    <w:rsid w:val="0079422C"/>
    <w:rsid w:val="007C26AD"/>
    <w:rsid w:val="007D624C"/>
    <w:rsid w:val="007E0EF5"/>
    <w:rsid w:val="00814834"/>
    <w:rsid w:val="00814BD8"/>
    <w:rsid w:val="008151B8"/>
    <w:rsid w:val="008214DF"/>
    <w:rsid w:val="00824C9C"/>
    <w:rsid w:val="00827F2C"/>
    <w:rsid w:val="00837157"/>
    <w:rsid w:val="008507B8"/>
    <w:rsid w:val="0089319C"/>
    <w:rsid w:val="008B142D"/>
    <w:rsid w:val="008C2770"/>
    <w:rsid w:val="008E1655"/>
    <w:rsid w:val="008E3423"/>
    <w:rsid w:val="00924B8F"/>
    <w:rsid w:val="00933A40"/>
    <w:rsid w:val="009716F6"/>
    <w:rsid w:val="00990825"/>
    <w:rsid w:val="0099582D"/>
    <w:rsid w:val="009A76CA"/>
    <w:rsid w:val="009B0200"/>
    <w:rsid w:val="009B7FFB"/>
    <w:rsid w:val="009C1D7F"/>
    <w:rsid w:val="009C22EF"/>
    <w:rsid w:val="009F0498"/>
    <w:rsid w:val="00A11721"/>
    <w:rsid w:val="00A1357D"/>
    <w:rsid w:val="00A24C23"/>
    <w:rsid w:val="00A316B5"/>
    <w:rsid w:val="00A42233"/>
    <w:rsid w:val="00A43281"/>
    <w:rsid w:val="00A45C6E"/>
    <w:rsid w:val="00A5732F"/>
    <w:rsid w:val="00A7492E"/>
    <w:rsid w:val="00A969CF"/>
    <w:rsid w:val="00A97E3B"/>
    <w:rsid w:val="00AA1699"/>
    <w:rsid w:val="00AA3EA7"/>
    <w:rsid w:val="00AF242D"/>
    <w:rsid w:val="00B16DFF"/>
    <w:rsid w:val="00B255B1"/>
    <w:rsid w:val="00B609D5"/>
    <w:rsid w:val="00B76FE6"/>
    <w:rsid w:val="00BC271A"/>
    <w:rsid w:val="00BD6218"/>
    <w:rsid w:val="00C0474E"/>
    <w:rsid w:val="00C067C7"/>
    <w:rsid w:val="00C13044"/>
    <w:rsid w:val="00C2265E"/>
    <w:rsid w:val="00C76913"/>
    <w:rsid w:val="00C83E6C"/>
    <w:rsid w:val="00C87820"/>
    <w:rsid w:val="00CC12F9"/>
    <w:rsid w:val="00CD3160"/>
    <w:rsid w:val="00CD568B"/>
    <w:rsid w:val="00D23F7B"/>
    <w:rsid w:val="00D40E50"/>
    <w:rsid w:val="00D44643"/>
    <w:rsid w:val="00D54D31"/>
    <w:rsid w:val="00D617F3"/>
    <w:rsid w:val="00D63C2A"/>
    <w:rsid w:val="00D86542"/>
    <w:rsid w:val="00DA1A61"/>
    <w:rsid w:val="00E22D08"/>
    <w:rsid w:val="00E23939"/>
    <w:rsid w:val="00E31765"/>
    <w:rsid w:val="00E84097"/>
    <w:rsid w:val="00E844F4"/>
    <w:rsid w:val="00E96F66"/>
    <w:rsid w:val="00EB5D7E"/>
    <w:rsid w:val="00EC342E"/>
    <w:rsid w:val="00EE534C"/>
    <w:rsid w:val="00EF5A64"/>
    <w:rsid w:val="00F01E40"/>
    <w:rsid w:val="00F24113"/>
    <w:rsid w:val="00F347E5"/>
    <w:rsid w:val="00F3523D"/>
    <w:rsid w:val="00F71C96"/>
    <w:rsid w:val="00F96C2F"/>
    <w:rsid w:val="00FB0FBF"/>
    <w:rsid w:val="00F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D7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EB5D7E"/>
    <w:pPr>
      <w:keepNext/>
      <w:tabs>
        <w:tab w:val="num" w:pos="0"/>
      </w:tabs>
      <w:ind w:left="432" w:hanging="432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qFormat/>
    <w:rsid w:val="00EB5D7E"/>
    <w:pPr>
      <w:keepNext/>
      <w:tabs>
        <w:tab w:val="num" w:pos="0"/>
      </w:tabs>
      <w:ind w:left="576" w:hanging="576"/>
      <w:jc w:val="center"/>
      <w:outlineLvl w:val="1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B5D7E"/>
    <w:pPr>
      <w:keepNext/>
      <w:tabs>
        <w:tab w:val="num" w:pos="0"/>
      </w:tabs>
      <w:spacing w:line="360" w:lineRule="auto"/>
      <w:ind w:firstLine="708"/>
      <w:jc w:val="center"/>
      <w:outlineLvl w:val="3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B5D7E"/>
    <w:rPr>
      <w:rFonts w:ascii="Symbol" w:hAnsi="Symbol" w:cs="OpenSymbol"/>
    </w:rPr>
  </w:style>
  <w:style w:type="character" w:customStyle="1" w:styleId="Absatz-Standardschriftart">
    <w:name w:val="Absatz-Standardschriftart"/>
    <w:rsid w:val="00EB5D7E"/>
  </w:style>
  <w:style w:type="character" w:customStyle="1" w:styleId="WW-Absatz-Standardschriftart">
    <w:name w:val="WW-Absatz-Standardschriftart"/>
    <w:rsid w:val="00EB5D7E"/>
  </w:style>
  <w:style w:type="character" w:customStyle="1" w:styleId="WW-Absatz-Standardschriftart1">
    <w:name w:val="WW-Absatz-Standardschriftart1"/>
    <w:rsid w:val="00EB5D7E"/>
  </w:style>
  <w:style w:type="character" w:customStyle="1" w:styleId="Symbolewypunktowania">
    <w:name w:val="Symbole wypunktowania"/>
    <w:rsid w:val="00EB5D7E"/>
    <w:rPr>
      <w:rFonts w:ascii="OpenSymbol" w:eastAsia="OpenSymbol" w:hAnsi="OpenSymbol" w:cs="OpenSymbol"/>
    </w:rPr>
  </w:style>
  <w:style w:type="character" w:customStyle="1" w:styleId="Znakinumeracji">
    <w:name w:val="Znaki numeracji"/>
    <w:rsid w:val="00EB5D7E"/>
  </w:style>
  <w:style w:type="paragraph" w:customStyle="1" w:styleId="Nagwek10">
    <w:name w:val="Nagłówek1"/>
    <w:basedOn w:val="Normalny"/>
    <w:next w:val="Tekstpodstawowy"/>
    <w:rsid w:val="00EB5D7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B5D7E"/>
    <w:pPr>
      <w:spacing w:after="120"/>
    </w:pPr>
  </w:style>
  <w:style w:type="paragraph" w:styleId="Lista">
    <w:name w:val="List"/>
    <w:basedOn w:val="Tekstpodstawowy"/>
    <w:rsid w:val="00EB5D7E"/>
  </w:style>
  <w:style w:type="paragraph" w:customStyle="1" w:styleId="Podpis1">
    <w:name w:val="Podpis1"/>
    <w:basedOn w:val="Normalny"/>
    <w:rsid w:val="00EB5D7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B5D7E"/>
    <w:pPr>
      <w:suppressLineNumbers/>
    </w:pPr>
  </w:style>
  <w:style w:type="paragraph" w:customStyle="1" w:styleId="Tekstpodstawowywcity21">
    <w:name w:val="Tekst podstawowy wcięty 21"/>
    <w:basedOn w:val="Normalny"/>
    <w:rsid w:val="00EB5D7E"/>
    <w:pPr>
      <w:spacing w:line="360" w:lineRule="auto"/>
      <w:ind w:firstLine="708"/>
      <w:jc w:val="both"/>
    </w:pPr>
    <w:rPr>
      <w:rFonts w:ascii="Arial" w:hAnsi="Arial"/>
    </w:rPr>
  </w:style>
  <w:style w:type="paragraph" w:customStyle="1" w:styleId="Tekstpodstawowy21">
    <w:name w:val="Tekst podstawowy 21"/>
    <w:basedOn w:val="Normalny"/>
    <w:rsid w:val="00EB5D7E"/>
    <w:pPr>
      <w:jc w:val="both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0154BA"/>
    <w:rPr>
      <w:rFonts w:ascii="Arial" w:eastAsia="Arial Unicode MS" w:hAnsi="Arial" w:cs="Arial Unicode MS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4B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BA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3327FE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A1357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A1357D"/>
    <w:rPr>
      <w:rFonts w:eastAsia="Arial Unicode MS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65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652"/>
    <w:rPr>
      <w:rFonts w:eastAsia="Arial Unicode MS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652"/>
    <w:rPr>
      <w:vertAlign w:val="superscript"/>
    </w:rPr>
  </w:style>
  <w:style w:type="paragraph" w:customStyle="1" w:styleId="Style9">
    <w:name w:val="Style9"/>
    <w:basedOn w:val="Normalny"/>
    <w:rsid w:val="004026A1"/>
    <w:pPr>
      <w:suppressAutoHyphens w:val="0"/>
      <w:autoSpaceDE w:val="0"/>
      <w:spacing w:line="274" w:lineRule="exact"/>
      <w:ind w:firstLine="571"/>
      <w:jc w:val="both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760F-C699-4E8E-B25F-2BB15AF5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magda</cp:lastModifiedBy>
  <cp:revision>2</cp:revision>
  <cp:lastPrinted>2014-10-16T08:30:00Z</cp:lastPrinted>
  <dcterms:created xsi:type="dcterms:W3CDTF">2014-10-16T08:30:00Z</dcterms:created>
  <dcterms:modified xsi:type="dcterms:W3CDTF">2014-10-16T08:30:00Z</dcterms:modified>
</cp:coreProperties>
</file>