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65" w:rsidRDefault="00326465" w:rsidP="00326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="00BE748E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PROJEKT  </w:t>
      </w:r>
      <w:r w:rsidR="00BE748E">
        <w:rPr>
          <w:rFonts w:ascii="Times New Roman" w:hAnsi="Times New Roman" w:cs="Times New Roman"/>
          <w:b/>
        </w:rPr>
        <w:t>nr druku 18</w:t>
      </w:r>
    </w:p>
    <w:p w:rsidR="00326465" w:rsidRDefault="00326465" w:rsidP="00326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…………/…………/2018</w:t>
      </w:r>
    </w:p>
    <w:p w:rsidR="00326465" w:rsidRDefault="00326465" w:rsidP="00326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Gminy KOŁOBRZEG</w:t>
      </w:r>
    </w:p>
    <w:p w:rsidR="00326465" w:rsidRDefault="00326465" w:rsidP="00326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…………2018r.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podwyższenia kryterium dochodowego uprawniającego do przyznania nieodpłatnie pomocy w zakresie dożywiania w formie świadczenia pieniężnego w postaci zasiłku celowego na zakup posiłku lub żywności dla osób objętych wieloletnim rządowym programem „Posiłek w szkole i w domu” na lata 2019-2023.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 podstawie art. 18 ust. 2 pkt. 15 ustawy z dnia 8 marca 1990 r. o samorządzie gminnym (t.j. Dz.U. z 2018 r., poz. 994 ze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) art. 8 ust. 2 ustawy z dnia 12 marca 2004 r. o pomocy społecznej (t.j. Dz. U. z 2018 r., poz. 1508 ze zm.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) w związku z uchwałą Nr 140 Rady Ministrów z dnia 15 października 2018 r. w sprawie ustanowienia wieloletniego rządowego programu „Posiłek w szkole i w domu” na lata 2019 – 2023 (M.P. z 2018 r., poz. 1007), Rada Gminy Kołobrzeg uchwala, co następuje: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  Podwyższa się do 150% kryterium dochodowe, o którym mowa w art. 8 ust. 1 ustawy o pomocy społecznej dla celów przyznawania pomocy w formie świadczenia pieniężnego w postaci zasiłku celowego na zakup posiłku lub żywności dla osób i rodzin wymienionych w uchwale nr 140 Rady Ministrów z dnia 15 października 2018 r. w sprawie ustanowienia wieloletniego rządowego programu „Posiłek w szkole i w domu” na lata 2019-2023 (M.P. z 2018 r., poz. 1007).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 xml:space="preserve">  Wykonanie uchwały powierza się Wójtowi Gminy Kołobrzeg.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3. </w:t>
      </w:r>
      <w:r>
        <w:rPr>
          <w:rFonts w:ascii="Times New Roman" w:hAnsi="Times New Roman" w:cs="Times New Roman"/>
        </w:rPr>
        <w:t xml:space="preserve">Traci moc Uchwała Nr XXXVII/252/14 Rady Gminy Kołobrzeg z dnia 19 lutego 2014 r. w sprawie podwyższenia kryterium dochodowego uprawniającego do przyznania nieodpłatnie pomocy w zakresie dożywiania w formie świadczenia pieniężnego na zakup posiłku lub żywności dla osób objętych wieloletnim programem wspierania finansowego gmin w zakresie dożywiania „Pomoc państwa w zakresie dożywiania” na lata 2014-2020. 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§ 4.</w:t>
      </w:r>
      <w:r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Zachodniopomorskiego z mocą obowiązującą od 01 stycznia 2019 r.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UZASADNIENIE </w:t>
      </w:r>
    </w:p>
    <w:p w:rsidR="00326465" w:rsidRDefault="00326465" w:rsidP="00326465">
      <w:pPr>
        <w:spacing w:after="0" w:line="240" w:lineRule="auto"/>
        <w:rPr>
          <w:rFonts w:ascii="Times New Roman" w:hAnsi="Times New Roman" w:cs="Times New Roman"/>
          <w:b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Prawo do świadczeń z pomocy społecznej przysługuje osobom i rodzinom, jeżeli dochód  osoby samotnie gospodarującej lub dochód na osobę w rodzinie nie przekracza kryterium dochodowego, o którym mowa odpowiednio w art. 8 ust. 1 i 2 w/w ustawy. Kryterium te od dnia 1 października 2018 r. stanowią kwoty: 701 zł dla osoby samotnie gospodarującej oraz 528 zł dla osoby w rodzinie (Rozporządzenie Rady Ministrów z dnia 11 lipca 2018 r. w sprawie zweryfikowanych kryteriów dochodowych oraz kwot świadczeń pieniężnych z pomocy społecznej – Dz. U. z 2018 r., poz. 1358).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Uchwalony Uchwałą Nr 140 Rady Ministrów z dnia 15 października 2018 r. rządowy program w sprawie ustanowienia wieloletniego programu „Posiłek w szkole i w domu” na lata 2019 – 2023 (M.P. z 2018 r., poz. 1007)  przewiduje udzielanie wsparcia w zakresie dożywiania osobom spełniającym kryterium dochodowe w wysokości 150% kryterium, o którym mowa w art. 8 ustawy o pomocy społecznej. 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ze wskazówkami MRPiPS w zakresie realizacji uchwały Rady Ministrów z dnia 15 października 2018 r. w sprawie ustanowienia wieloletniego programu rządowego „Posiłek w szkole i w domu” na lata 2019-2023 (M.P. z 2018 r., 1007) zgodnie z art. 8 ust. 2  ustawy o pomocy społecznej, gmina może udzielić wsparcia w formie świadczenia rzeczowego na zakup posiłku lub żywności osobom spełniającym kryterium dochodowe w wysokości 150% kryterium tylko w przypadku uchwalenia przez Radę Gminy stosownej uchwały podwyższającej kryterium dochodowe do tego poziomu. 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trudną sytuacją dochodową i życiową osób i rodzin korzystających z wsparcia systemu pomocy społecznej podwyższenie do 150% kryterium dochodowego w zakresie dożywiania w formie świadczenia pieniężnego na zakup posiłku lub żywności umożliwi większej liczbie osób i rodzin skorzystanie ze wsparcia na zabezpieczenie potrzeb w zakresie dożywiania. </w:t>
      </w: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6465" w:rsidRDefault="00326465" w:rsidP="003264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F4961" w:rsidRDefault="008F4961"/>
    <w:sectPr w:rsidR="008F4961" w:rsidSect="00AE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DB" w:rsidRDefault="00382FDB" w:rsidP="00326465">
      <w:pPr>
        <w:spacing w:after="0" w:line="240" w:lineRule="auto"/>
      </w:pPr>
      <w:r>
        <w:separator/>
      </w:r>
    </w:p>
  </w:endnote>
  <w:endnote w:type="continuationSeparator" w:id="0">
    <w:p w:rsidR="00382FDB" w:rsidRDefault="00382FDB" w:rsidP="0032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DB" w:rsidRDefault="00382FDB" w:rsidP="00326465">
      <w:pPr>
        <w:spacing w:after="0" w:line="240" w:lineRule="auto"/>
      </w:pPr>
      <w:r>
        <w:separator/>
      </w:r>
    </w:p>
  </w:footnote>
  <w:footnote w:type="continuationSeparator" w:id="0">
    <w:p w:rsidR="00382FDB" w:rsidRDefault="00382FDB" w:rsidP="00326465">
      <w:pPr>
        <w:spacing w:after="0" w:line="240" w:lineRule="auto"/>
      </w:pPr>
      <w:r>
        <w:continuationSeparator/>
      </w:r>
    </w:p>
  </w:footnote>
  <w:footnote w:id="1">
    <w:p w:rsidR="00326465" w:rsidRDefault="00326465" w:rsidP="00326465">
      <w:pPr>
        <w:pStyle w:val="Tekstprzypisudolnego"/>
      </w:pPr>
      <w:r>
        <w:rPr>
          <w:rStyle w:val="Odwoanieprzypisudolnego"/>
        </w:rPr>
        <w:footnoteRef/>
      </w:r>
      <w:r>
        <w:t xml:space="preserve"> Dz. U. z 2018r. poz. 994, 1000, 1349, 1432</w:t>
      </w:r>
    </w:p>
  </w:footnote>
  <w:footnote w:id="2">
    <w:p w:rsidR="00326465" w:rsidRDefault="00326465">
      <w:pPr>
        <w:pStyle w:val="Tekstprzypisudolnego"/>
      </w:pPr>
      <w:r>
        <w:rPr>
          <w:rStyle w:val="Odwoanieprzypisudolnego"/>
        </w:rPr>
        <w:footnoteRef/>
      </w:r>
      <w:r>
        <w:t xml:space="preserve"> Dz. U. z 2018r. poz. 1508 i 1693</w:t>
      </w:r>
    </w:p>
    <w:p w:rsidR="002E2161" w:rsidRDefault="002E2161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465"/>
    <w:rsid w:val="00002145"/>
    <w:rsid w:val="0001160F"/>
    <w:rsid w:val="00035811"/>
    <w:rsid w:val="00043370"/>
    <w:rsid w:val="000624FE"/>
    <w:rsid w:val="001047EA"/>
    <w:rsid w:val="00186D1F"/>
    <w:rsid w:val="001C65D4"/>
    <w:rsid w:val="001F4A3A"/>
    <w:rsid w:val="00240BF0"/>
    <w:rsid w:val="00294936"/>
    <w:rsid w:val="002E2161"/>
    <w:rsid w:val="00326465"/>
    <w:rsid w:val="00346035"/>
    <w:rsid w:val="00382FDB"/>
    <w:rsid w:val="00390AF1"/>
    <w:rsid w:val="003A44BA"/>
    <w:rsid w:val="00530184"/>
    <w:rsid w:val="005D290C"/>
    <w:rsid w:val="007211EE"/>
    <w:rsid w:val="00837CE6"/>
    <w:rsid w:val="00851497"/>
    <w:rsid w:val="008F4961"/>
    <w:rsid w:val="009C4CED"/>
    <w:rsid w:val="00A54A6F"/>
    <w:rsid w:val="00AD5EFD"/>
    <w:rsid w:val="00AE48E7"/>
    <w:rsid w:val="00AE5DDB"/>
    <w:rsid w:val="00B0711C"/>
    <w:rsid w:val="00B8286E"/>
    <w:rsid w:val="00BA4744"/>
    <w:rsid w:val="00BE748E"/>
    <w:rsid w:val="00CB302F"/>
    <w:rsid w:val="00CD58B1"/>
    <w:rsid w:val="00D06A72"/>
    <w:rsid w:val="00D25B9B"/>
    <w:rsid w:val="00D500E0"/>
    <w:rsid w:val="00D8376A"/>
    <w:rsid w:val="00DC199B"/>
    <w:rsid w:val="00E16D97"/>
    <w:rsid w:val="00E40DD8"/>
    <w:rsid w:val="00F43B4F"/>
    <w:rsid w:val="00F66C85"/>
    <w:rsid w:val="00F9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4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4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64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64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64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64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FE98-C0A8-4D85-BDAF-27E1758E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2</cp:revision>
  <cp:lastPrinted>2018-12-04T11:31:00Z</cp:lastPrinted>
  <dcterms:created xsi:type="dcterms:W3CDTF">2018-12-04T12:01:00Z</dcterms:created>
  <dcterms:modified xsi:type="dcterms:W3CDTF">2018-12-04T12:01:00Z</dcterms:modified>
</cp:coreProperties>
</file>