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CA" w:rsidRPr="004E6D60" w:rsidRDefault="005514CA" w:rsidP="00863071">
      <w:pPr>
        <w:pStyle w:val="Nagwek1"/>
        <w:ind w:left="4248" w:firstLine="708"/>
        <w:jc w:val="center"/>
        <w:rPr>
          <w:bCs/>
          <w:szCs w:val="24"/>
        </w:rPr>
      </w:pPr>
      <w:r w:rsidRPr="004E6D60">
        <w:rPr>
          <w:bCs/>
          <w:szCs w:val="24"/>
        </w:rPr>
        <w:t>PROJEKT</w:t>
      </w:r>
      <w:r w:rsidR="00863071">
        <w:rPr>
          <w:bCs/>
          <w:szCs w:val="24"/>
        </w:rPr>
        <w:t xml:space="preserve"> nr druku 130</w:t>
      </w:r>
    </w:p>
    <w:p w:rsidR="005514CA" w:rsidRDefault="005514CA" w:rsidP="005514CA"/>
    <w:p w:rsidR="008E2D42" w:rsidRPr="004E6D60" w:rsidRDefault="008E2D42" w:rsidP="005514CA"/>
    <w:p w:rsidR="00097022" w:rsidRPr="00543B14" w:rsidRDefault="00097022" w:rsidP="00097022">
      <w:pPr>
        <w:pStyle w:val="Nagwek1"/>
        <w:jc w:val="center"/>
        <w:rPr>
          <w:b/>
          <w:bCs/>
          <w:szCs w:val="24"/>
        </w:rPr>
      </w:pPr>
      <w:r w:rsidRPr="00543B14">
        <w:rPr>
          <w:b/>
          <w:bCs/>
          <w:szCs w:val="24"/>
        </w:rPr>
        <w:t>UCHWAŁA  Nr ……./ ……../201</w:t>
      </w:r>
      <w:r w:rsidR="001879A7" w:rsidRPr="00543B14">
        <w:rPr>
          <w:b/>
          <w:bCs/>
          <w:szCs w:val="24"/>
        </w:rPr>
        <w:t>6</w:t>
      </w:r>
    </w:p>
    <w:p w:rsidR="00097022" w:rsidRPr="004E6D60" w:rsidRDefault="00097022" w:rsidP="00097022">
      <w:pPr>
        <w:jc w:val="center"/>
        <w:rPr>
          <w:b/>
          <w:bCs/>
        </w:rPr>
      </w:pPr>
      <w:r w:rsidRPr="004E6D60">
        <w:rPr>
          <w:b/>
          <w:bCs/>
        </w:rPr>
        <w:t>Rady Gminy Kołobrzeg</w:t>
      </w:r>
    </w:p>
    <w:p w:rsidR="00097022" w:rsidRPr="004E6D60" w:rsidRDefault="00097022" w:rsidP="00097022">
      <w:pPr>
        <w:jc w:val="center"/>
        <w:rPr>
          <w:b/>
          <w:bCs/>
        </w:rPr>
      </w:pPr>
      <w:r w:rsidRPr="004E6D60">
        <w:rPr>
          <w:b/>
          <w:bCs/>
        </w:rPr>
        <w:t xml:space="preserve">z dnia </w:t>
      </w:r>
      <w:r w:rsidR="00EC173F" w:rsidRPr="004E6D60">
        <w:rPr>
          <w:b/>
          <w:bCs/>
        </w:rPr>
        <w:t xml:space="preserve"> </w:t>
      </w:r>
      <w:r w:rsidRPr="004E6D60">
        <w:rPr>
          <w:b/>
          <w:bCs/>
        </w:rPr>
        <w:t xml:space="preserve">   </w:t>
      </w:r>
      <w:r w:rsidR="00EC173F" w:rsidRPr="004E6D60">
        <w:rPr>
          <w:b/>
          <w:bCs/>
        </w:rPr>
        <w:t xml:space="preserve">             </w:t>
      </w:r>
      <w:r w:rsidRPr="004E6D60">
        <w:rPr>
          <w:b/>
          <w:bCs/>
        </w:rPr>
        <w:t xml:space="preserve"> 201</w:t>
      </w:r>
      <w:r w:rsidR="001879A7" w:rsidRPr="004E6D60">
        <w:rPr>
          <w:b/>
          <w:bCs/>
        </w:rPr>
        <w:t>6</w:t>
      </w:r>
      <w:r w:rsidRPr="004E6D60">
        <w:rPr>
          <w:b/>
          <w:bCs/>
        </w:rPr>
        <w:t xml:space="preserve">  roku</w:t>
      </w:r>
    </w:p>
    <w:p w:rsidR="00097022" w:rsidRPr="004E6D60" w:rsidRDefault="00097022" w:rsidP="00097022"/>
    <w:p w:rsidR="00097022" w:rsidRPr="004E6D60" w:rsidRDefault="00097022" w:rsidP="00097022">
      <w:pPr>
        <w:jc w:val="center"/>
        <w:rPr>
          <w:b/>
          <w:bCs/>
        </w:rPr>
      </w:pPr>
      <w:r w:rsidRPr="004E6D60">
        <w:rPr>
          <w:b/>
          <w:bCs/>
        </w:rPr>
        <w:t xml:space="preserve">w sprawie </w:t>
      </w:r>
      <w:r w:rsidR="00372713" w:rsidRPr="004E6D60">
        <w:rPr>
          <w:b/>
          <w:bCs/>
        </w:rPr>
        <w:t>wyrażenia zgody na obciążenie</w:t>
      </w:r>
      <w:r w:rsidRPr="004E6D60">
        <w:rPr>
          <w:b/>
          <w:bCs/>
        </w:rPr>
        <w:t xml:space="preserve"> służebności</w:t>
      </w:r>
      <w:r w:rsidR="00372713" w:rsidRPr="004E6D60">
        <w:rPr>
          <w:b/>
          <w:bCs/>
        </w:rPr>
        <w:t>ą przesyłu</w:t>
      </w:r>
      <w:r w:rsidRPr="004E6D60">
        <w:rPr>
          <w:b/>
          <w:bCs/>
        </w:rPr>
        <w:t xml:space="preserve"> nieruchomości stanowiąc</w:t>
      </w:r>
      <w:r w:rsidR="006760F2" w:rsidRPr="004E6D60">
        <w:rPr>
          <w:b/>
          <w:bCs/>
        </w:rPr>
        <w:t>ej</w:t>
      </w:r>
      <w:r w:rsidRPr="004E6D60">
        <w:rPr>
          <w:b/>
          <w:bCs/>
        </w:rPr>
        <w:t xml:space="preserve"> własność Gminy Kołobrzeg.</w:t>
      </w:r>
    </w:p>
    <w:p w:rsidR="00097022" w:rsidRPr="004E6D60" w:rsidRDefault="00097022" w:rsidP="00097022"/>
    <w:p w:rsidR="00097022" w:rsidRPr="004E6D60" w:rsidRDefault="00097022" w:rsidP="008E2D42">
      <w:pPr>
        <w:autoSpaceDE w:val="0"/>
        <w:autoSpaceDN w:val="0"/>
        <w:adjustRightInd w:val="0"/>
        <w:ind w:firstLine="708"/>
        <w:jc w:val="both"/>
      </w:pPr>
      <w:r w:rsidRPr="004E6D60">
        <w:t xml:space="preserve">Na podstawie art. 18 ust. 2 </w:t>
      </w:r>
      <w:proofErr w:type="spellStart"/>
      <w:r w:rsidRPr="004E6D60">
        <w:t>pkt</w:t>
      </w:r>
      <w:proofErr w:type="spellEnd"/>
      <w:r w:rsidRPr="004E6D60">
        <w:t xml:space="preserve"> 9 </w:t>
      </w:r>
      <w:r w:rsidR="00E63565" w:rsidRPr="004E6D60">
        <w:t xml:space="preserve">lit. </w:t>
      </w:r>
      <w:r w:rsidR="007F144C" w:rsidRPr="004E6D60">
        <w:t xml:space="preserve">a </w:t>
      </w:r>
      <w:r w:rsidRPr="004E6D60">
        <w:t xml:space="preserve">ustawy z dnia 8 marca 1990r. o samorządzie gminnym </w:t>
      </w:r>
      <w:r w:rsidR="000801A1" w:rsidRPr="000801A1">
        <w:t>(</w:t>
      </w:r>
      <w:r w:rsidR="000801A1">
        <w:t>Dz. U. z 2016 r. poz. 446)</w:t>
      </w:r>
      <w:r w:rsidRPr="004E6D60">
        <w:t xml:space="preserve"> oraz art. 13 ust.1 ustawy z dnia 21 sierpnia 1997r. </w:t>
      </w:r>
      <w:r w:rsidR="007C22D7">
        <w:t xml:space="preserve">o gospodarce nieruchomościami  </w:t>
      </w:r>
      <w:r w:rsidR="000801A1" w:rsidRPr="000801A1">
        <w:t xml:space="preserve">(Dz. U. z 2015 r. poz. 1774 z </w:t>
      </w:r>
      <w:proofErr w:type="spellStart"/>
      <w:r w:rsidR="000801A1" w:rsidRPr="000801A1">
        <w:t>późn</w:t>
      </w:r>
      <w:proofErr w:type="spellEnd"/>
      <w:r w:rsidR="000801A1" w:rsidRPr="000801A1">
        <w:t>. zm.</w:t>
      </w:r>
      <w:r w:rsidR="007C22D7" w:rsidRPr="007C22D7">
        <w:rPr>
          <w:vertAlign w:val="superscript"/>
        </w:rPr>
        <w:t>1</w:t>
      </w:r>
      <w:r w:rsidR="000801A1" w:rsidRPr="000801A1">
        <w:t>)</w:t>
      </w:r>
      <w:r w:rsidRPr="004E6D60">
        <w:t xml:space="preserve"> w związku z art. </w:t>
      </w:r>
      <w:r w:rsidR="00CD5DAE" w:rsidRPr="004E6D60">
        <w:t xml:space="preserve">49 i art. </w:t>
      </w:r>
      <w:r w:rsidRPr="004E6D60">
        <w:t>305</w:t>
      </w:r>
      <w:r w:rsidR="00CD5DAE" w:rsidRPr="004E6D60">
        <w:rPr>
          <w:vertAlign w:val="superscript"/>
        </w:rPr>
        <w:t>1</w:t>
      </w:r>
      <w:r w:rsidR="007F144C" w:rsidRPr="004E6D60">
        <w:rPr>
          <w:vertAlign w:val="superscript"/>
        </w:rPr>
        <w:t xml:space="preserve"> </w:t>
      </w:r>
      <w:r w:rsidRPr="004E6D60">
        <w:t>ustawy z dnia 23 kwietnia 1964r. Kodeks cywilny (</w:t>
      </w:r>
      <w:r w:rsidR="007C22D7" w:rsidRPr="007C22D7">
        <w:t xml:space="preserve">Dz. U. z 2016 r. poz. 380 z </w:t>
      </w:r>
      <w:proofErr w:type="spellStart"/>
      <w:r w:rsidR="007C22D7" w:rsidRPr="007C22D7">
        <w:t>późn</w:t>
      </w:r>
      <w:proofErr w:type="spellEnd"/>
      <w:r w:rsidR="007C22D7" w:rsidRPr="007C22D7">
        <w:t>. zm.</w:t>
      </w:r>
      <w:r w:rsidR="007C22D7" w:rsidRPr="007C22D7">
        <w:rPr>
          <w:vertAlign w:val="superscript"/>
        </w:rPr>
        <w:t>2</w:t>
      </w:r>
      <w:r w:rsidR="007C22D7" w:rsidRPr="007C22D7">
        <w:t>)</w:t>
      </w:r>
      <w:r w:rsidR="008E2D42">
        <w:t xml:space="preserve"> </w:t>
      </w:r>
      <w:r w:rsidRPr="004E6D60">
        <w:t xml:space="preserve">Rada Gminy </w:t>
      </w:r>
      <w:r w:rsidR="005514CA" w:rsidRPr="004E6D60">
        <w:t xml:space="preserve">Kołobrzeg </w:t>
      </w:r>
      <w:r w:rsidRPr="004E6D60">
        <w:t>uchwala, co następuje:</w:t>
      </w:r>
    </w:p>
    <w:p w:rsidR="00097022" w:rsidRPr="004E6D60" w:rsidRDefault="00097022" w:rsidP="00097022"/>
    <w:p w:rsidR="006D3CFB" w:rsidRPr="004E6D60" w:rsidRDefault="008E2D42" w:rsidP="008E2D42">
      <w:r w:rsidRPr="004E6D60">
        <w:t>§ 1.</w:t>
      </w:r>
      <w:r>
        <w:t xml:space="preserve"> </w:t>
      </w:r>
      <w:r w:rsidR="00097022" w:rsidRPr="004E6D60">
        <w:t xml:space="preserve">Wyraża się zgodę na </w:t>
      </w:r>
      <w:r w:rsidR="00372713" w:rsidRPr="004E6D60">
        <w:t xml:space="preserve">ustanowienie na rzecz </w:t>
      </w:r>
      <w:r w:rsidR="00D93179" w:rsidRPr="004E6D60">
        <w:t>Farmy Wiatrowej Kołobrzeg Sp. z o.o. ul. Pl. St. Batorego 5/19, 70-207 Szczecin</w:t>
      </w:r>
      <w:r w:rsidR="006D3CFB" w:rsidRPr="004E6D60">
        <w:t>,</w:t>
      </w:r>
      <w:r w:rsidR="007F144C" w:rsidRPr="004E6D60">
        <w:t xml:space="preserve"> </w:t>
      </w:r>
      <w:r w:rsidR="00372713" w:rsidRPr="004E6D60">
        <w:t xml:space="preserve"> </w:t>
      </w:r>
      <w:r w:rsidR="007F144C" w:rsidRPr="004E6D60">
        <w:t xml:space="preserve">odpłatnie </w:t>
      </w:r>
      <w:r w:rsidR="00372713" w:rsidRPr="004E6D60">
        <w:t xml:space="preserve">służebności przesyłu polegającej na </w:t>
      </w:r>
      <w:r w:rsidR="006D3CFB" w:rsidRPr="004E6D60">
        <w:t>prawie do korzystania z nieruchomości obciążan</w:t>
      </w:r>
      <w:r w:rsidR="006760F2" w:rsidRPr="004E6D60">
        <w:t>ej</w:t>
      </w:r>
      <w:r w:rsidR="006D3CFB" w:rsidRPr="004E6D60">
        <w:t xml:space="preserve"> w zakresie niezbędnym do budowy na n</w:t>
      </w:r>
      <w:r w:rsidR="006760F2" w:rsidRPr="004E6D60">
        <w:t>iej</w:t>
      </w:r>
      <w:r w:rsidR="006D3CFB" w:rsidRPr="004E6D60">
        <w:t xml:space="preserve"> </w:t>
      </w:r>
      <w:r w:rsidR="00D93179" w:rsidRPr="004E6D60">
        <w:t>linii kablowej WN</w:t>
      </w:r>
      <w:r w:rsidR="006D3CFB" w:rsidRPr="004E6D60">
        <w:t xml:space="preserve"> na niżej wymienion</w:t>
      </w:r>
      <w:r w:rsidR="006760F2" w:rsidRPr="004E6D60">
        <w:t>ej</w:t>
      </w:r>
      <w:r w:rsidR="006D3CFB" w:rsidRPr="004E6D60">
        <w:t xml:space="preserve"> nieruchomości</w:t>
      </w:r>
      <w:r w:rsidR="0000038D" w:rsidRPr="004E6D60">
        <w:t xml:space="preserve"> dla której Sąd Rejonowy w Kołobrzegu prowadzi księgę wieczystą nr  KO1L/00011196/5</w:t>
      </w:r>
      <w:r w:rsidR="006D3CFB" w:rsidRPr="004E6D60">
        <w:t xml:space="preserve"> stanowiąc</w:t>
      </w:r>
      <w:r w:rsidR="006760F2" w:rsidRPr="004E6D60">
        <w:t>ej</w:t>
      </w:r>
      <w:r w:rsidR="006D3CFB" w:rsidRPr="004E6D60">
        <w:t xml:space="preserve"> własność Gminy Kołobrzeg</w:t>
      </w:r>
      <w:r w:rsidR="001879A7" w:rsidRPr="004E6D60">
        <w:t xml:space="preserve"> położon</w:t>
      </w:r>
      <w:r w:rsidR="006760F2" w:rsidRPr="004E6D60">
        <w:t>ej</w:t>
      </w:r>
      <w:r w:rsidR="001879A7" w:rsidRPr="004E6D60">
        <w:t xml:space="preserve"> w obrębie ewidencyjnym Zieleniewo</w:t>
      </w:r>
      <w:r w:rsidR="006760F2" w:rsidRPr="004E6D60">
        <w:t xml:space="preserve"> oznaczonej jako działki ewidencyjne:</w:t>
      </w:r>
    </w:p>
    <w:p w:rsidR="006D3CFB" w:rsidRPr="004E6D60" w:rsidRDefault="006D3CFB" w:rsidP="00EC173F">
      <w:pPr>
        <w:jc w:val="both"/>
      </w:pPr>
      <w:r w:rsidRPr="004E6D60">
        <w:t>- Nr</w:t>
      </w:r>
      <w:r w:rsidRPr="004E6D60">
        <w:rPr>
          <w:b/>
        </w:rPr>
        <w:t xml:space="preserve">  </w:t>
      </w:r>
      <w:r w:rsidR="00D93179" w:rsidRPr="004E6D60">
        <w:rPr>
          <w:b/>
        </w:rPr>
        <w:t>128/9</w:t>
      </w:r>
      <w:r w:rsidRPr="004E6D60">
        <w:t xml:space="preserve">  o pow.</w:t>
      </w:r>
      <w:r w:rsidRPr="004E6D60">
        <w:rPr>
          <w:b/>
        </w:rPr>
        <w:t xml:space="preserve"> </w:t>
      </w:r>
      <w:r w:rsidR="00D93179" w:rsidRPr="004E6D60">
        <w:rPr>
          <w:b/>
        </w:rPr>
        <w:t>0,0403</w:t>
      </w:r>
      <w:r w:rsidRPr="004E6D60">
        <w:rPr>
          <w:b/>
        </w:rPr>
        <w:t xml:space="preserve"> ha</w:t>
      </w:r>
      <w:r w:rsidRPr="004E6D60">
        <w:t xml:space="preserve">, </w:t>
      </w:r>
    </w:p>
    <w:p w:rsidR="0000038D" w:rsidRPr="004E6D60" w:rsidRDefault="006D3CFB" w:rsidP="00EC173F">
      <w:pPr>
        <w:jc w:val="both"/>
        <w:rPr>
          <w:b/>
        </w:rPr>
      </w:pPr>
      <w:r w:rsidRPr="004E6D60">
        <w:t>- Nr</w:t>
      </w:r>
      <w:r w:rsidRPr="004E6D60">
        <w:rPr>
          <w:b/>
        </w:rPr>
        <w:t xml:space="preserve">  </w:t>
      </w:r>
      <w:r w:rsidR="00D93179" w:rsidRPr="004E6D60">
        <w:rPr>
          <w:b/>
        </w:rPr>
        <w:t>401/4</w:t>
      </w:r>
      <w:r w:rsidRPr="004E6D60">
        <w:t xml:space="preserve">  o pow.</w:t>
      </w:r>
      <w:r w:rsidRPr="004E6D60">
        <w:rPr>
          <w:b/>
        </w:rPr>
        <w:t xml:space="preserve"> </w:t>
      </w:r>
      <w:r w:rsidR="00D93179" w:rsidRPr="004E6D60">
        <w:rPr>
          <w:b/>
        </w:rPr>
        <w:t>0,32</w:t>
      </w:r>
      <w:r w:rsidRPr="004E6D60">
        <w:rPr>
          <w:b/>
        </w:rPr>
        <w:t xml:space="preserve"> ha</w:t>
      </w:r>
    </w:p>
    <w:p w:rsidR="0000038D" w:rsidRPr="004E6D60" w:rsidRDefault="006D3CFB" w:rsidP="00EC173F">
      <w:pPr>
        <w:jc w:val="both"/>
      </w:pPr>
      <w:r w:rsidRPr="004E6D60">
        <w:t>- Nr</w:t>
      </w:r>
      <w:r w:rsidRPr="004E6D60">
        <w:rPr>
          <w:b/>
        </w:rPr>
        <w:t xml:space="preserve">  </w:t>
      </w:r>
      <w:r w:rsidR="00D93179" w:rsidRPr="004E6D60">
        <w:rPr>
          <w:b/>
        </w:rPr>
        <w:t>402</w:t>
      </w:r>
      <w:r w:rsidRPr="004E6D60">
        <w:t xml:space="preserve">  o pow.</w:t>
      </w:r>
      <w:r w:rsidRPr="004E6D60">
        <w:rPr>
          <w:b/>
        </w:rPr>
        <w:t xml:space="preserve"> </w:t>
      </w:r>
      <w:r w:rsidR="00D93179" w:rsidRPr="004E6D60">
        <w:rPr>
          <w:b/>
        </w:rPr>
        <w:t>0,22</w:t>
      </w:r>
      <w:r w:rsidRPr="004E6D60">
        <w:rPr>
          <w:b/>
        </w:rPr>
        <w:t xml:space="preserve"> ha</w:t>
      </w:r>
      <w:r w:rsidRPr="004E6D60">
        <w:t xml:space="preserve">, </w:t>
      </w:r>
    </w:p>
    <w:p w:rsidR="0000038D" w:rsidRPr="004E6D60" w:rsidRDefault="006D3CFB" w:rsidP="00EC173F">
      <w:pPr>
        <w:jc w:val="both"/>
      </w:pPr>
      <w:r w:rsidRPr="004E6D60">
        <w:t>- Nr</w:t>
      </w:r>
      <w:r w:rsidRPr="004E6D60">
        <w:rPr>
          <w:b/>
        </w:rPr>
        <w:t xml:space="preserve">  </w:t>
      </w:r>
      <w:r w:rsidR="00D93179" w:rsidRPr="004E6D60">
        <w:rPr>
          <w:b/>
        </w:rPr>
        <w:t>438</w:t>
      </w:r>
      <w:r w:rsidRPr="004E6D60">
        <w:t xml:space="preserve"> o pow.</w:t>
      </w:r>
      <w:r w:rsidRPr="004E6D60">
        <w:rPr>
          <w:b/>
        </w:rPr>
        <w:t xml:space="preserve"> </w:t>
      </w:r>
      <w:r w:rsidR="00D93179" w:rsidRPr="004E6D60">
        <w:rPr>
          <w:b/>
        </w:rPr>
        <w:t>2,02</w:t>
      </w:r>
      <w:r w:rsidRPr="004E6D60">
        <w:rPr>
          <w:b/>
        </w:rPr>
        <w:t xml:space="preserve"> ha</w:t>
      </w:r>
      <w:r w:rsidRPr="004E6D60">
        <w:t xml:space="preserve">, </w:t>
      </w:r>
    </w:p>
    <w:p w:rsidR="0000038D" w:rsidRPr="004E6D60" w:rsidRDefault="006D3CFB" w:rsidP="00EC173F">
      <w:pPr>
        <w:jc w:val="both"/>
      </w:pPr>
      <w:r w:rsidRPr="004E6D60">
        <w:t>- Nr</w:t>
      </w:r>
      <w:r w:rsidRPr="004E6D60">
        <w:rPr>
          <w:b/>
        </w:rPr>
        <w:t xml:space="preserve">  </w:t>
      </w:r>
      <w:r w:rsidR="00AA6528" w:rsidRPr="004E6D60">
        <w:rPr>
          <w:b/>
        </w:rPr>
        <w:t>581</w:t>
      </w:r>
      <w:r w:rsidRPr="004E6D60">
        <w:t xml:space="preserve">  o pow.</w:t>
      </w:r>
      <w:r w:rsidRPr="004E6D60">
        <w:rPr>
          <w:b/>
        </w:rPr>
        <w:t xml:space="preserve"> </w:t>
      </w:r>
      <w:r w:rsidR="00AA6528" w:rsidRPr="004E6D60">
        <w:rPr>
          <w:b/>
        </w:rPr>
        <w:t>0,76</w:t>
      </w:r>
      <w:r w:rsidRPr="004E6D60">
        <w:rPr>
          <w:b/>
        </w:rPr>
        <w:t xml:space="preserve"> ha</w:t>
      </w:r>
      <w:r w:rsidRPr="004E6D60">
        <w:t xml:space="preserve">, </w:t>
      </w:r>
    </w:p>
    <w:p w:rsidR="001879A7" w:rsidRPr="004E6D60" w:rsidRDefault="001879A7" w:rsidP="00EC173F">
      <w:pPr>
        <w:jc w:val="both"/>
      </w:pPr>
      <w:r w:rsidRPr="004E6D60">
        <w:t>położon</w:t>
      </w:r>
      <w:r w:rsidR="00581262" w:rsidRPr="004E6D60">
        <w:t>ej</w:t>
      </w:r>
      <w:r w:rsidRPr="004E6D60">
        <w:t xml:space="preserve"> w obrębie ewidencyjnym Rościęcino</w:t>
      </w:r>
      <w:r w:rsidR="006760F2" w:rsidRPr="004E6D60">
        <w:t xml:space="preserve"> oznaczonej jako działki ewidencyjne:</w:t>
      </w:r>
    </w:p>
    <w:p w:rsidR="0000038D" w:rsidRPr="004E6D60" w:rsidRDefault="006D3CFB" w:rsidP="00EC173F">
      <w:pPr>
        <w:jc w:val="both"/>
      </w:pPr>
      <w:r w:rsidRPr="004E6D60">
        <w:t>- Nr</w:t>
      </w:r>
      <w:r w:rsidRPr="004E6D60">
        <w:rPr>
          <w:b/>
        </w:rPr>
        <w:t xml:space="preserve">  </w:t>
      </w:r>
      <w:r w:rsidR="00AA6528" w:rsidRPr="004E6D60">
        <w:rPr>
          <w:b/>
        </w:rPr>
        <w:t>5</w:t>
      </w:r>
      <w:r w:rsidRPr="004E6D60">
        <w:t xml:space="preserve">  o pow.</w:t>
      </w:r>
      <w:r w:rsidRPr="004E6D60">
        <w:rPr>
          <w:b/>
        </w:rPr>
        <w:t xml:space="preserve"> </w:t>
      </w:r>
      <w:r w:rsidR="00AA6528" w:rsidRPr="004E6D60">
        <w:rPr>
          <w:b/>
        </w:rPr>
        <w:t>1,63</w:t>
      </w:r>
      <w:r w:rsidRPr="004E6D60">
        <w:rPr>
          <w:b/>
        </w:rPr>
        <w:t xml:space="preserve"> ha</w:t>
      </w:r>
      <w:r w:rsidRPr="004E6D60">
        <w:t xml:space="preserve">, </w:t>
      </w:r>
    </w:p>
    <w:p w:rsidR="00DA23F5" w:rsidRPr="004E6D60" w:rsidRDefault="00DA23F5" w:rsidP="00EC173F">
      <w:pPr>
        <w:jc w:val="both"/>
      </w:pPr>
      <w:r w:rsidRPr="004E6D60">
        <w:t>- Nr</w:t>
      </w:r>
      <w:r w:rsidRPr="004E6D60">
        <w:rPr>
          <w:b/>
        </w:rPr>
        <w:t xml:space="preserve">  </w:t>
      </w:r>
      <w:r w:rsidR="00AA6528" w:rsidRPr="004E6D60">
        <w:rPr>
          <w:b/>
        </w:rPr>
        <w:t>8/2</w:t>
      </w:r>
      <w:r w:rsidRPr="004E6D60">
        <w:t xml:space="preserve">  o pow.</w:t>
      </w:r>
      <w:r w:rsidRPr="004E6D60">
        <w:rPr>
          <w:b/>
        </w:rPr>
        <w:t xml:space="preserve"> 0,</w:t>
      </w:r>
      <w:r w:rsidR="00AA6528" w:rsidRPr="004E6D60">
        <w:rPr>
          <w:b/>
        </w:rPr>
        <w:t>75</w:t>
      </w:r>
      <w:r w:rsidRPr="004E6D60">
        <w:rPr>
          <w:b/>
        </w:rPr>
        <w:t xml:space="preserve"> ha</w:t>
      </w:r>
      <w:r w:rsidR="0000038D" w:rsidRPr="004E6D60">
        <w:t>.</w:t>
      </w:r>
    </w:p>
    <w:p w:rsidR="00B82112" w:rsidRPr="004E6D60" w:rsidRDefault="00B82112" w:rsidP="00AA6528"/>
    <w:p w:rsidR="00184236" w:rsidRPr="004E6D60" w:rsidRDefault="00184236" w:rsidP="008E2D42">
      <w:r w:rsidRPr="004E6D60">
        <w:t>§ 2</w:t>
      </w:r>
      <w:r w:rsidR="005514CA" w:rsidRPr="004E6D60">
        <w:t>.</w:t>
      </w:r>
      <w:r w:rsidR="008E2D42">
        <w:t xml:space="preserve"> </w:t>
      </w:r>
      <w:r w:rsidRPr="004E6D60">
        <w:t>Wykonanie uchwały powierza się Wójtowi Gminy Kołobrzeg.</w:t>
      </w:r>
    </w:p>
    <w:p w:rsidR="00184236" w:rsidRPr="004E6D60" w:rsidRDefault="00184236" w:rsidP="00184236">
      <w:pPr>
        <w:jc w:val="center"/>
      </w:pPr>
    </w:p>
    <w:p w:rsidR="00AB3D59" w:rsidRDefault="00184236" w:rsidP="008E2D42">
      <w:r w:rsidRPr="004E6D60">
        <w:t>§ 3</w:t>
      </w:r>
      <w:r w:rsidR="005514CA" w:rsidRPr="004E6D60">
        <w:t>.</w:t>
      </w:r>
      <w:r w:rsidR="008E2D42">
        <w:t xml:space="preserve"> </w:t>
      </w:r>
      <w:r w:rsidRPr="004E6D60">
        <w:t>Uchwała wchodzi w życie z dniem podjęcia.</w:t>
      </w:r>
    </w:p>
    <w:p w:rsidR="007C22D7" w:rsidRDefault="007C22D7" w:rsidP="007C22D7">
      <w:pPr>
        <w:jc w:val="both"/>
      </w:pPr>
    </w:p>
    <w:p w:rsidR="004E6D60" w:rsidRDefault="004E6D60" w:rsidP="00097022"/>
    <w:p w:rsidR="008E2D42" w:rsidRDefault="008E2D42" w:rsidP="00097022"/>
    <w:p w:rsidR="008E2D42" w:rsidRDefault="008E2D42" w:rsidP="00097022"/>
    <w:p w:rsidR="008E2D42" w:rsidRDefault="008E2D42" w:rsidP="00097022"/>
    <w:p w:rsidR="008E2D42" w:rsidRDefault="008E2D42" w:rsidP="00097022"/>
    <w:p w:rsidR="00097022" w:rsidRPr="004E6D60" w:rsidRDefault="00097022" w:rsidP="00097022">
      <w:r w:rsidRPr="004E6D60">
        <w:t xml:space="preserve">                                                           </w:t>
      </w:r>
      <w:r w:rsidR="00EC173F" w:rsidRPr="004E6D60">
        <w:tab/>
      </w:r>
      <w:r w:rsidRPr="004E6D60">
        <w:t xml:space="preserve">        Przewodniczący Rady Gminy</w:t>
      </w:r>
    </w:p>
    <w:p w:rsidR="00097022" w:rsidRPr="004E6D60" w:rsidRDefault="00097022" w:rsidP="00097022">
      <w:r w:rsidRPr="004E6D60">
        <w:t xml:space="preserve">                                                                  </w:t>
      </w:r>
    </w:p>
    <w:p w:rsidR="00097022" w:rsidRPr="004E6D60" w:rsidRDefault="00097022" w:rsidP="00097022">
      <w:r w:rsidRPr="004E6D60">
        <w:t xml:space="preserve">                                                                 </w:t>
      </w:r>
      <w:r w:rsidR="00EC173F" w:rsidRPr="004E6D60">
        <w:tab/>
      </w:r>
      <w:r w:rsidRPr="004E6D60">
        <w:t xml:space="preserve">         Julian Nowicki</w:t>
      </w:r>
    </w:p>
    <w:p w:rsidR="00184236" w:rsidRDefault="00184236" w:rsidP="00097022"/>
    <w:p w:rsidR="007C22D7" w:rsidRDefault="007C22D7" w:rsidP="00097022"/>
    <w:p w:rsidR="007C22D7" w:rsidRDefault="007C22D7" w:rsidP="00097022"/>
    <w:p w:rsidR="008E2D42" w:rsidRDefault="008E2D42" w:rsidP="00097022"/>
    <w:p w:rsidR="008E2D42" w:rsidRDefault="008E2D42" w:rsidP="00097022"/>
    <w:p w:rsidR="004C4684" w:rsidRPr="004E6D60" w:rsidRDefault="004C4684" w:rsidP="00097022"/>
    <w:p w:rsidR="009818B7" w:rsidRDefault="00882E0B" w:rsidP="00097022">
      <w:r>
        <w:t>__________________________________________________________________________</w:t>
      </w:r>
    </w:p>
    <w:p w:rsidR="007C22D7" w:rsidRDefault="007C22D7" w:rsidP="00097022"/>
    <w:p w:rsidR="007C22D7" w:rsidRPr="007C22D7" w:rsidRDefault="007C22D7" w:rsidP="00097022">
      <w:pPr>
        <w:rPr>
          <w:sz w:val="22"/>
          <w:szCs w:val="22"/>
        </w:rPr>
      </w:pPr>
      <w:r w:rsidRPr="007C22D7">
        <w:rPr>
          <w:sz w:val="22"/>
          <w:szCs w:val="22"/>
          <w:vertAlign w:val="superscript"/>
        </w:rPr>
        <w:t>1</w:t>
      </w:r>
      <w:r w:rsidRPr="007C22D7">
        <w:rPr>
          <w:sz w:val="22"/>
          <w:szCs w:val="22"/>
        </w:rPr>
        <w:t xml:space="preserve"> zmiany </w:t>
      </w:r>
      <w:r w:rsidR="00882E0B">
        <w:rPr>
          <w:sz w:val="22"/>
          <w:szCs w:val="22"/>
        </w:rPr>
        <w:t>niniejszej</w:t>
      </w:r>
      <w:r w:rsidRPr="007C22D7">
        <w:rPr>
          <w:sz w:val="22"/>
          <w:szCs w:val="22"/>
        </w:rPr>
        <w:t xml:space="preserve"> ustawy zostały ogłoszone w Dz. U. z 2015 r. poz. 1777 oraz z 2016 r. poz. 65</w:t>
      </w:r>
    </w:p>
    <w:p w:rsidR="004C4684" w:rsidRPr="00437419" w:rsidRDefault="007C22D7" w:rsidP="00097022">
      <w:pPr>
        <w:rPr>
          <w:sz w:val="22"/>
          <w:szCs w:val="22"/>
        </w:rPr>
      </w:pPr>
      <w:r w:rsidRPr="007C22D7">
        <w:rPr>
          <w:sz w:val="22"/>
          <w:szCs w:val="22"/>
          <w:vertAlign w:val="superscript"/>
        </w:rPr>
        <w:t>2</w:t>
      </w:r>
      <w:r w:rsidR="004C4684">
        <w:rPr>
          <w:sz w:val="22"/>
          <w:szCs w:val="22"/>
        </w:rPr>
        <w:t xml:space="preserve"> zmiany niniejszej ustawy</w:t>
      </w:r>
      <w:r w:rsidRPr="007C22D7">
        <w:rPr>
          <w:sz w:val="22"/>
          <w:szCs w:val="22"/>
        </w:rPr>
        <w:t xml:space="preserve"> zostały ogłoszone w  Dz. U. z 2016 r. poz. 585</w:t>
      </w:r>
    </w:p>
    <w:p w:rsidR="00097022" w:rsidRPr="004E6D60" w:rsidRDefault="00097022" w:rsidP="00097022">
      <w:pPr>
        <w:jc w:val="center"/>
      </w:pPr>
      <w:r w:rsidRPr="004E6D60">
        <w:lastRenderedPageBreak/>
        <w:t>Uzasadnienie</w:t>
      </w:r>
    </w:p>
    <w:p w:rsidR="00184236" w:rsidRPr="004E6D60" w:rsidRDefault="00097022" w:rsidP="00184236">
      <w:pPr>
        <w:jc w:val="center"/>
        <w:rPr>
          <w:bCs/>
        </w:rPr>
      </w:pPr>
      <w:r w:rsidRPr="004E6D60">
        <w:t xml:space="preserve">do uchwały w sprawie </w:t>
      </w:r>
      <w:r w:rsidR="00184236" w:rsidRPr="004E6D60">
        <w:rPr>
          <w:bCs/>
        </w:rPr>
        <w:t>wyrażenia zgody na obciążenie służebnością przesyłu nieruchomości stanowiąc</w:t>
      </w:r>
      <w:r w:rsidR="006760F2" w:rsidRPr="004E6D60">
        <w:rPr>
          <w:bCs/>
        </w:rPr>
        <w:t>ej</w:t>
      </w:r>
      <w:r w:rsidR="00184236" w:rsidRPr="004E6D60">
        <w:rPr>
          <w:bCs/>
        </w:rPr>
        <w:t xml:space="preserve"> własność Gminy Kołobrzeg.</w:t>
      </w:r>
    </w:p>
    <w:p w:rsidR="00184236" w:rsidRPr="004E6D60" w:rsidRDefault="00184236" w:rsidP="00097022">
      <w:pPr>
        <w:jc w:val="center"/>
      </w:pPr>
    </w:p>
    <w:p w:rsidR="00097022" w:rsidRPr="004E6D60" w:rsidRDefault="00097022" w:rsidP="00097022"/>
    <w:p w:rsidR="00097022" w:rsidRPr="004E6D60" w:rsidRDefault="00097022" w:rsidP="00097022">
      <w:r w:rsidRPr="004E6D60">
        <w:t xml:space="preserve">         </w:t>
      </w:r>
    </w:p>
    <w:p w:rsidR="009818B7" w:rsidRPr="004E6D60" w:rsidRDefault="009818B7" w:rsidP="001C06FB">
      <w:pPr>
        <w:ind w:firstLine="708"/>
        <w:jc w:val="both"/>
      </w:pPr>
      <w:r w:rsidRPr="004E6D60">
        <w:t xml:space="preserve">Zgodnie z art. 18 ust. 2 </w:t>
      </w:r>
      <w:proofErr w:type="spellStart"/>
      <w:r w:rsidRPr="004E6D60">
        <w:t>pkt</w:t>
      </w:r>
      <w:proofErr w:type="spellEnd"/>
      <w:r w:rsidRPr="004E6D60">
        <w:t xml:space="preserve"> 9 lit. a  ustawy z dnia 8 marca 1990r. o samorządzie gminnym oraz art. 13 ust.1 ustawy z dnia 21 sierpnia 1997r. o gospodarce nieruchomościami   dla wyrażenia zgody na obciążenie nieruchomości służebnością przesyłu wymagana jest uchwała Rady Gminy.</w:t>
      </w:r>
    </w:p>
    <w:p w:rsidR="00CD5DAE" w:rsidRPr="004E6D60" w:rsidRDefault="001C06FB" w:rsidP="001C06FB">
      <w:pPr>
        <w:ind w:firstLine="708"/>
        <w:jc w:val="both"/>
      </w:pPr>
      <w:r w:rsidRPr="004E6D60">
        <w:t xml:space="preserve">Zgodnie z art. 13 ust.1 ustawy z dnia 21 sierpnia 1997r. o gospodarce nieruchomościami nieruchomości gminne mogą być obciążane ograniczonymi prawami rzeczowymi. </w:t>
      </w:r>
    </w:p>
    <w:p w:rsidR="00CD5DAE" w:rsidRPr="004E6D60" w:rsidRDefault="001C06FB" w:rsidP="00CD5DAE">
      <w:pPr>
        <w:ind w:firstLine="708"/>
        <w:jc w:val="both"/>
      </w:pPr>
      <w:r w:rsidRPr="004E6D60">
        <w:t>Ustanowienie służebności przesyłu zgodnie z art. 49 §1 i art. 305</w:t>
      </w:r>
      <w:r w:rsidRPr="004E6D60">
        <w:rPr>
          <w:vertAlign w:val="superscript"/>
        </w:rPr>
        <w:t>1</w:t>
      </w:r>
      <w:r w:rsidRPr="004E6D60">
        <w:t xml:space="preserve"> </w:t>
      </w:r>
      <w:r w:rsidR="00CD5DAE" w:rsidRPr="004E6D60">
        <w:t xml:space="preserve">ustawy z dnia 23 kwietnia 1964r. Kodeks cywilny </w:t>
      </w:r>
      <w:r w:rsidRPr="004E6D60">
        <w:t xml:space="preserve">obciążenie nieruchomości na rzecz przedsiębiorcy  realizującego inwestycję infrastrukturalną na cudzym gruncie powinno gwarantować status prawny urządzeń przesyłowych:  nie stają się one własnością właściciela gruntu, lecz stanowić będą własność  przedsiębiorstwa jako jego część składowa. Treścią służebności przesyłu jest korzystanie przez przedsiębiorcę </w:t>
      </w:r>
      <w:r w:rsidR="00D85083" w:rsidRPr="004E6D60">
        <w:br/>
      </w:r>
      <w:r w:rsidRPr="004E6D60">
        <w:t>w oznaczonym zakresie z cudzej nieruchomo</w:t>
      </w:r>
      <w:r w:rsidR="00D85083" w:rsidRPr="004E6D60">
        <w:t xml:space="preserve">ści (nieruchomości obciążonej) </w:t>
      </w:r>
      <w:r w:rsidRPr="004E6D60">
        <w:t>w zakresie niezbędnym dla prawidłowego funkcjonowania urządzeń przesyłowych (art.305</w:t>
      </w:r>
      <w:r w:rsidRPr="004E6D60">
        <w:rPr>
          <w:vertAlign w:val="superscript"/>
        </w:rPr>
        <w:t>1</w:t>
      </w:r>
      <w:r w:rsidRPr="004E6D60">
        <w:t xml:space="preserve">Kc). Oznacza to możliwość wejścia przez przedsiębiorcę, któremu przysługuje służebność, na grunt obciążony służebnością w celu posadowienia tam urządzeń, których mowa w art. 49 §1 </w:t>
      </w:r>
      <w:proofErr w:type="spellStart"/>
      <w:r w:rsidRPr="004E6D60">
        <w:t>Kc</w:t>
      </w:r>
      <w:proofErr w:type="spellEnd"/>
      <w:r w:rsidRPr="004E6D60">
        <w:t>, usunięcia awarii, przeprowadzenia konserwacji czy modernizacji urządzeń przesyłowych.</w:t>
      </w:r>
    </w:p>
    <w:p w:rsidR="00CD5DAE" w:rsidRPr="004E6D60" w:rsidRDefault="001C06FB" w:rsidP="00CD5DAE">
      <w:pPr>
        <w:ind w:firstLine="708"/>
        <w:jc w:val="both"/>
      </w:pPr>
      <w:r w:rsidRPr="004E6D60">
        <w:t xml:space="preserve">Ustanowienie służebności nie mieści się w zakresie sprawowania zwykłego zarządu  mieniem, o którym mowa w art. 30 ust.2  </w:t>
      </w:r>
      <w:proofErr w:type="spellStart"/>
      <w:r w:rsidRPr="004E6D60">
        <w:t>pkt</w:t>
      </w:r>
      <w:proofErr w:type="spellEnd"/>
      <w:r w:rsidRPr="004E6D60">
        <w:t xml:space="preserve"> 3 ustawy z dnia 8 marca 1990r. o samorządzie gminnym dlatego też ustanowienie służebności przesyłu może nastąpić poprzez jednorazową skonkretyzowaną zgodę Rady Gminy lub wielokrotnie w oparciu o ustalone przez Radę Gminy zasady.</w:t>
      </w:r>
    </w:p>
    <w:p w:rsidR="007F144C" w:rsidRPr="004E6D60" w:rsidRDefault="00D85083" w:rsidP="0000038D">
      <w:pPr>
        <w:jc w:val="both"/>
      </w:pPr>
      <w:r w:rsidRPr="004E6D60">
        <w:t>Farma Wiatrowa</w:t>
      </w:r>
      <w:r w:rsidR="00CD5DAE" w:rsidRPr="004E6D60">
        <w:t xml:space="preserve"> Kołobrzeg Sp. z o.o. ul. Pl. St. Batorego 5/19, 70-207 Szczecin wystąpiła </w:t>
      </w:r>
      <w:r w:rsidR="00CD5DAE" w:rsidRPr="004E6D60">
        <w:br/>
      </w:r>
      <w:r w:rsidR="001C06FB" w:rsidRPr="004E6D60">
        <w:t xml:space="preserve">z wnioskiem o </w:t>
      </w:r>
      <w:r w:rsidR="00CD5DAE" w:rsidRPr="004E6D60">
        <w:t xml:space="preserve">ustanowienie płatnej służebności przesyłu celem wbudowania linii kablowej WN </w:t>
      </w:r>
      <w:r w:rsidR="00CD5DAE" w:rsidRPr="004E6D60">
        <w:br/>
        <w:t xml:space="preserve">na nieruchomości </w:t>
      </w:r>
      <w:r w:rsidR="0000038D" w:rsidRPr="004E6D60">
        <w:t xml:space="preserve">dla której Sąd Rejonowy w Kołobrzegu prowadzi księgę wieczystą </w:t>
      </w:r>
      <w:r w:rsidR="0000038D" w:rsidRPr="004E6D60">
        <w:br/>
        <w:t xml:space="preserve">nr  KO1L/00011196/5 </w:t>
      </w:r>
      <w:r w:rsidR="00CD5DAE" w:rsidRPr="004E6D60">
        <w:t>stanowiąc</w:t>
      </w:r>
      <w:r w:rsidR="006760F2" w:rsidRPr="004E6D60">
        <w:t>ej</w:t>
      </w:r>
      <w:r w:rsidR="00CD5DAE" w:rsidRPr="004E6D60">
        <w:t xml:space="preserve"> własność Gminy Kołobrzeg</w:t>
      </w:r>
      <w:r w:rsidR="007F144C" w:rsidRPr="004E6D60">
        <w:t xml:space="preserve"> położon</w:t>
      </w:r>
      <w:r w:rsidR="006760F2" w:rsidRPr="004E6D60">
        <w:t>ej</w:t>
      </w:r>
      <w:r w:rsidR="007F144C" w:rsidRPr="004E6D60">
        <w:t xml:space="preserve"> w obrębie ewidencyjnym Zieleniewo</w:t>
      </w:r>
      <w:r w:rsidR="006760F2" w:rsidRPr="004E6D60">
        <w:t xml:space="preserve"> oznaczonej jako działki ewidencyjne:</w:t>
      </w:r>
    </w:p>
    <w:p w:rsidR="0000038D" w:rsidRPr="004E6D60" w:rsidRDefault="007F144C" w:rsidP="007F144C">
      <w:pPr>
        <w:jc w:val="both"/>
      </w:pPr>
      <w:r w:rsidRPr="004E6D60">
        <w:t>- Nr</w:t>
      </w:r>
      <w:r w:rsidRPr="004E6D60">
        <w:rPr>
          <w:b/>
        </w:rPr>
        <w:t xml:space="preserve">  128/9</w:t>
      </w:r>
      <w:r w:rsidRPr="004E6D60">
        <w:t xml:space="preserve">  o pow.</w:t>
      </w:r>
      <w:r w:rsidRPr="004E6D60">
        <w:rPr>
          <w:b/>
        </w:rPr>
        <w:t xml:space="preserve"> 0,0403 ha</w:t>
      </w:r>
      <w:r w:rsidRPr="004E6D60">
        <w:t xml:space="preserve">, </w:t>
      </w:r>
    </w:p>
    <w:p w:rsidR="0000038D" w:rsidRPr="004E6D60" w:rsidRDefault="007F144C" w:rsidP="007F144C">
      <w:pPr>
        <w:jc w:val="both"/>
      </w:pPr>
      <w:r w:rsidRPr="004E6D60">
        <w:t>- Nr</w:t>
      </w:r>
      <w:r w:rsidRPr="004E6D60">
        <w:rPr>
          <w:b/>
        </w:rPr>
        <w:t xml:space="preserve">  401/4</w:t>
      </w:r>
      <w:r w:rsidRPr="004E6D60">
        <w:t xml:space="preserve">  o pow.</w:t>
      </w:r>
      <w:r w:rsidRPr="004E6D60">
        <w:rPr>
          <w:b/>
        </w:rPr>
        <w:t xml:space="preserve"> 0,32 ha</w:t>
      </w:r>
      <w:r w:rsidRPr="004E6D60">
        <w:t xml:space="preserve">, </w:t>
      </w:r>
    </w:p>
    <w:p w:rsidR="0000038D" w:rsidRPr="004E6D60" w:rsidRDefault="007F144C" w:rsidP="007F144C">
      <w:pPr>
        <w:jc w:val="both"/>
      </w:pPr>
      <w:r w:rsidRPr="004E6D60">
        <w:t>- Nr</w:t>
      </w:r>
      <w:r w:rsidRPr="004E6D60">
        <w:rPr>
          <w:b/>
        </w:rPr>
        <w:t xml:space="preserve">  402</w:t>
      </w:r>
      <w:r w:rsidRPr="004E6D60">
        <w:t xml:space="preserve">  o pow.</w:t>
      </w:r>
      <w:r w:rsidRPr="004E6D60">
        <w:rPr>
          <w:b/>
        </w:rPr>
        <w:t xml:space="preserve"> 0,22 ha</w:t>
      </w:r>
      <w:r w:rsidRPr="004E6D60">
        <w:t xml:space="preserve">, </w:t>
      </w:r>
    </w:p>
    <w:p w:rsidR="0000038D" w:rsidRPr="004E6D60" w:rsidRDefault="007F144C" w:rsidP="007F144C">
      <w:pPr>
        <w:jc w:val="both"/>
      </w:pPr>
      <w:r w:rsidRPr="004E6D60">
        <w:t>- Nr</w:t>
      </w:r>
      <w:r w:rsidRPr="004E6D60">
        <w:rPr>
          <w:b/>
        </w:rPr>
        <w:t xml:space="preserve">  438</w:t>
      </w:r>
      <w:r w:rsidRPr="004E6D60">
        <w:t xml:space="preserve"> o pow.</w:t>
      </w:r>
      <w:r w:rsidRPr="004E6D60">
        <w:rPr>
          <w:b/>
        </w:rPr>
        <w:t xml:space="preserve"> 2,02 ha</w:t>
      </w:r>
      <w:r w:rsidRPr="004E6D60">
        <w:t xml:space="preserve">, </w:t>
      </w:r>
    </w:p>
    <w:p w:rsidR="0000038D" w:rsidRPr="004E6D60" w:rsidRDefault="007F144C" w:rsidP="007F144C">
      <w:pPr>
        <w:jc w:val="both"/>
      </w:pPr>
      <w:r w:rsidRPr="004E6D60">
        <w:t>- Nr</w:t>
      </w:r>
      <w:r w:rsidRPr="004E6D60">
        <w:rPr>
          <w:b/>
        </w:rPr>
        <w:t xml:space="preserve">  581</w:t>
      </w:r>
      <w:r w:rsidRPr="004E6D60">
        <w:t xml:space="preserve">  o pow.</w:t>
      </w:r>
      <w:r w:rsidRPr="004E6D60">
        <w:rPr>
          <w:b/>
        </w:rPr>
        <w:t xml:space="preserve"> 0,76 ha</w:t>
      </w:r>
      <w:r w:rsidRPr="004E6D60">
        <w:t xml:space="preserve">, </w:t>
      </w:r>
    </w:p>
    <w:p w:rsidR="007F144C" w:rsidRPr="004E6D60" w:rsidRDefault="007F144C" w:rsidP="007F144C">
      <w:pPr>
        <w:jc w:val="both"/>
      </w:pPr>
      <w:r w:rsidRPr="004E6D60">
        <w:t>położon</w:t>
      </w:r>
      <w:r w:rsidR="00581262" w:rsidRPr="004E6D60">
        <w:t>ej</w:t>
      </w:r>
      <w:r w:rsidRPr="004E6D60">
        <w:t xml:space="preserve"> w obrębie ewidencyjnym Rościęcino</w:t>
      </w:r>
      <w:r w:rsidR="006760F2" w:rsidRPr="004E6D60">
        <w:t xml:space="preserve"> oznaczonej jako działki ewidencyjne:</w:t>
      </w:r>
    </w:p>
    <w:p w:rsidR="0000038D" w:rsidRPr="004E6D60" w:rsidRDefault="007F144C" w:rsidP="007F144C">
      <w:pPr>
        <w:jc w:val="both"/>
      </w:pPr>
      <w:r w:rsidRPr="004E6D60">
        <w:t>- Nr</w:t>
      </w:r>
      <w:r w:rsidRPr="004E6D60">
        <w:rPr>
          <w:b/>
        </w:rPr>
        <w:t xml:space="preserve">  5</w:t>
      </w:r>
      <w:r w:rsidRPr="004E6D60">
        <w:t xml:space="preserve">  o pow.</w:t>
      </w:r>
      <w:r w:rsidRPr="004E6D60">
        <w:rPr>
          <w:b/>
        </w:rPr>
        <w:t xml:space="preserve"> 1,63 ha</w:t>
      </w:r>
      <w:r w:rsidRPr="004E6D60">
        <w:t xml:space="preserve">, </w:t>
      </w:r>
    </w:p>
    <w:p w:rsidR="007F144C" w:rsidRPr="004E6D60" w:rsidRDefault="007F144C" w:rsidP="007F144C">
      <w:pPr>
        <w:jc w:val="both"/>
      </w:pPr>
      <w:r w:rsidRPr="004E6D60">
        <w:t>- Nr</w:t>
      </w:r>
      <w:r w:rsidRPr="004E6D60">
        <w:rPr>
          <w:b/>
        </w:rPr>
        <w:t xml:space="preserve">  8/2</w:t>
      </w:r>
      <w:r w:rsidRPr="004E6D60">
        <w:t xml:space="preserve">  o pow.</w:t>
      </w:r>
      <w:r w:rsidRPr="004E6D60">
        <w:rPr>
          <w:b/>
        </w:rPr>
        <w:t xml:space="preserve"> 0,75 ha</w:t>
      </w:r>
      <w:r w:rsidR="0000038D" w:rsidRPr="004E6D60">
        <w:t>.</w:t>
      </w:r>
    </w:p>
    <w:p w:rsidR="00CD5DAE" w:rsidRPr="004E6D60" w:rsidRDefault="00CD5DAE" w:rsidP="00D85083">
      <w:pPr>
        <w:jc w:val="both"/>
      </w:pPr>
      <w:r w:rsidRPr="004E6D60">
        <w:t xml:space="preserve">Urządzenia stanowią własność Farmy Wiatrowej Kołobrzeg Sp. z o.o. </w:t>
      </w:r>
    </w:p>
    <w:p w:rsidR="001C06FB" w:rsidRPr="004E6D60" w:rsidRDefault="00D85083" w:rsidP="00CD5DAE">
      <w:pPr>
        <w:ind w:firstLine="708"/>
        <w:jc w:val="both"/>
      </w:pPr>
      <w:r w:rsidRPr="004E6D60">
        <w:t xml:space="preserve">  </w:t>
      </w:r>
      <w:r w:rsidR="001C06FB" w:rsidRPr="004E6D60">
        <w:t>Wobec powyższego podjęcie niniejszej uchwały jest zasadne.</w:t>
      </w:r>
    </w:p>
    <w:p w:rsidR="00097022" w:rsidRPr="004E6D60" w:rsidRDefault="00097022" w:rsidP="00097022">
      <w:pPr>
        <w:ind w:left="60"/>
      </w:pPr>
    </w:p>
    <w:p w:rsidR="00097022" w:rsidRPr="004E6D60" w:rsidRDefault="00097022" w:rsidP="00097022">
      <w:pPr>
        <w:ind w:left="60"/>
      </w:pPr>
    </w:p>
    <w:p w:rsidR="00097022" w:rsidRPr="004E6D60" w:rsidRDefault="00097022" w:rsidP="00097022">
      <w:pPr>
        <w:pStyle w:val="Nagwek1"/>
        <w:jc w:val="center"/>
        <w:rPr>
          <w:szCs w:val="24"/>
        </w:rPr>
      </w:pPr>
    </w:p>
    <w:p w:rsidR="00097022" w:rsidRDefault="00097022" w:rsidP="00097022"/>
    <w:p w:rsidR="00097022" w:rsidRDefault="00097022" w:rsidP="00097022"/>
    <w:p w:rsidR="00097022" w:rsidRDefault="00097022" w:rsidP="00097022"/>
    <w:p w:rsidR="00097022" w:rsidRDefault="00097022" w:rsidP="00097022"/>
    <w:p w:rsidR="00817D29" w:rsidRDefault="00817D29"/>
    <w:sectPr w:rsidR="00817D29" w:rsidSect="008E2D42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E1C" w:rsidRDefault="00D30E1C" w:rsidP="00097022">
      <w:r>
        <w:separator/>
      </w:r>
    </w:p>
  </w:endnote>
  <w:endnote w:type="continuationSeparator" w:id="0">
    <w:p w:rsidR="00D30E1C" w:rsidRDefault="00D30E1C" w:rsidP="00097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E1C" w:rsidRDefault="00D30E1C" w:rsidP="00097022">
      <w:r>
        <w:separator/>
      </w:r>
    </w:p>
  </w:footnote>
  <w:footnote w:type="continuationSeparator" w:id="0">
    <w:p w:rsidR="00D30E1C" w:rsidRDefault="00D30E1C" w:rsidP="000970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022"/>
    <w:rsid w:val="0000038D"/>
    <w:rsid w:val="00034A59"/>
    <w:rsid w:val="000801A1"/>
    <w:rsid w:val="00097022"/>
    <w:rsid w:val="000B637E"/>
    <w:rsid w:val="000E79A5"/>
    <w:rsid w:val="00117441"/>
    <w:rsid w:val="00184236"/>
    <w:rsid w:val="001879A7"/>
    <w:rsid w:val="00191F25"/>
    <w:rsid w:val="001C06FB"/>
    <w:rsid w:val="00213331"/>
    <w:rsid w:val="002844FC"/>
    <w:rsid w:val="002A66AF"/>
    <w:rsid w:val="002B5E73"/>
    <w:rsid w:val="002E2E57"/>
    <w:rsid w:val="00315A8A"/>
    <w:rsid w:val="00331C25"/>
    <w:rsid w:val="00372713"/>
    <w:rsid w:val="00413429"/>
    <w:rsid w:val="00437419"/>
    <w:rsid w:val="004C4684"/>
    <w:rsid w:val="004E6D60"/>
    <w:rsid w:val="004F36E3"/>
    <w:rsid w:val="00517CCB"/>
    <w:rsid w:val="00543B14"/>
    <w:rsid w:val="005514CA"/>
    <w:rsid w:val="005518EE"/>
    <w:rsid w:val="00581262"/>
    <w:rsid w:val="006760F2"/>
    <w:rsid w:val="006D3CFB"/>
    <w:rsid w:val="00735B3C"/>
    <w:rsid w:val="007C22D7"/>
    <w:rsid w:val="007F144C"/>
    <w:rsid w:val="00817D29"/>
    <w:rsid w:val="00863071"/>
    <w:rsid w:val="00882E0B"/>
    <w:rsid w:val="0088642C"/>
    <w:rsid w:val="008E2D42"/>
    <w:rsid w:val="008E6553"/>
    <w:rsid w:val="009818B7"/>
    <w:rsid w:val="009C3CEC"/>
    <w:rsid w:val="009E4021"/>
    <w:rsid w:val="00AA6528"/>
    <w:rsid w:val="00AB3D59"/>
    <w:rsid w:val="00AC71F0"/>
    <w:rsid w:val="00AE164E"/>
    <w:rsid w:val="00AE7051"/>
    <w:rsid w:val="00B17702"/>
    <w:rsid w:val="00B82112"/>
    <w:rsid w:val="00BC6E94"/>
    <w:rsid w:val="00C71A83"/>
    <w:rsid w:val="00CD5DAE"/>
    <w:rsid w:val="00D30E1C"/>
    <w:rsid w:val="00D541F4"/>
    <w:rsid w:val="00D626A1"/>
    <w:rsid w:val="00D72E90"/>
    <w:rsid w:val="00D85083"/>
    <w:rsid w:val="00D8627A"/>
    <w:rsid w:val="00D93179"/>
    <w:rsid w:val="00DA23F5"/>
    <w:rsid w:val="00DF1305"/>
    <w:rsid w:val="00E159EC"/>
    <w:rsid w:val="00E63565"/>
    <w:rsid w:val="00EA4E8C"/>
    <w:rsid w:val="00EB3213"/>
    <w:rsid w:val="00EC173F"/>
    <w:rsid w:val="00ED3E69"/>
    <w:rsid w:val="00ED65E3"/>
    <w:rsid w:val="00F9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02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7022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70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970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970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9702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097022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F36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36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36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36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2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2D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PROJEKT</vt:lpstr>
      <vt:lpstr>UCHWAŁA  Nr ……./ ……../2016</vt:lpstr>
      <vt:lpstr/>
    </vt:vector>
  </TitlesOfParts>
  <Company>Microsoft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cp:lastPrinted>2016-05-19T11:21:00Z</cp:lastPrinted>
  <dcterms:created xsi:type="dcterms:W3CDTF">2016-05-19T11:21:00Z</dcterms:created>
  <dcterms:modified xsi:type="dcterms:W3CDTF">2016-05-19T11:21:00Z</dcterms:modified>
</cp:coreProperties>
</file>