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50438">
        <w:rPr>
          <w:sz w:val="28"/>
          <w:szCs w:val="28"/>
        </w:rPr>
        <w:t>Kołobrzeg, dnia</w:t>
      </w:r>
      <w:r w:rsidR="002F3DD1">
        <w:rPr>
          <w:sz w:val="28"/>
          <w:szCs w:val="28"/>
        </w:rPr>
        <w:t xml:space="preserve"> 16 października </w:t>
      </w:r>
      <w:r w:rsidR="000F49D0">
        <w:rPr>
          <w:sz w:val="28"/>
          <w:szCs w:val="28"/>
        </w:rPr>
        <w:t>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9E217E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</w:t>
      </w:r>
      <w:r w:rsidR="002F3DD1">
        <w:rPr>
          <w:sz w:val="28"/>
          <w:szCs w:val="28"/>
        </w:rPr>
        <w:t>74</w:t>
      </w:r>
      <w:r w:rsidR="00405AFF">
        <w:rPr>
          <w:sz w:val="28"/>
          <w:szCs w:val="28"/>
        </w:rPr>
        <w:t>.201</w:t>
      </w:r>
      <w:r w:rsidR="000F49D0"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2F3DD1">
        <w:rPr>
          <w:b/>
          <w:sz w:val="28"/>
          <w:szCs w:val="28"/>
        </w:rPr>
        <w:t xml:space="preserve">21 października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</w:t>
      </w:r>
      <w:r w:rsidR="000F49D0">
        <w:rPr>
          <w:b/>
          <w:sz w:val="28"/>
          <w:szCs w:val="28"/>
        </w:rPr>
        <w:t>4</w:t>
      </w:r>
      <w:r w:rsidRPr="008C7290">
        <w:rPr>
          <w:b/>
          <w:sz w:val="28"/>
          <w:szCs w:val="28"/>
        </w:rPr>
        <w:t xml:space="preserve"> roku (</w:t>
      </w:r>
      <w:r w:rsidR="002F3DD1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BA5FF1">
        <w:rPr>
          <w:b/>
          <w:sz w:val="28"/>
          <w:szCs w:val="28"/>
        </w:rPr>
        <w:t xml:space="preserve"> o godz. 14:3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 odbędzie się w sali konferencyjnej Urzędu Gminy Kołobrzeg</w:t>
      </w:r>
      <w:r w:rsidR="00295DBD">
        <w:rPr>
          <w:sz w:val="28"/>
          <w:szCs w:val="28"/>
        </w:rPr>
        <w:t xml:space="preserve"> wspólne</w:t>
      </w:r>
      <w:r>
        <w:rPr>
          <w:sz w:val="28"/>
          <w:szCs w:val="28"/>
        </w:rPr>
        <w:t xml:space="preserve"> posiedzen</w:t>
      </w:r>
      <w:r w:rsidR="00295DBD">
        <w:rPr>
          <w:sz w:val="28"/>
          <w:szCs w:val="28"/>
        </w:rPr>
        <w:t>ie Komisji Gospodarki i Budżetu z Komisją ds. Społecznych.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2F3DD1" w:rsidRDefault="002F3DD1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Analiza projektów uchwał przygotowanych na Sesję Rady Gminy,</w:t>
      </w:r>
    </w:p>
    <w:p w:rsidR="00405AFF" w:rsidRPr="00F73CA9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F73CA9">
        <w:rPr>
          <w:sz w:val="28"/>
          <w:szCs w:val="28"/>
        </w:rPr>
        <w:t>Sprawy różne i wolne wnioski.</w:t>
      </w: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F73CA9" w:rsidRDefault="00F73CA9" w:rsidP="009D6DFE">
      <w:pPr>
        <w:spacing w:line="480" w:lineRule="auto"/>
        <w:jc w:val="both"/>
        <w:rPr>
          <w:sz w:val="28"/>
          <w:szCs w:val="28"/>
        </w:rPr>
      </w:pPr>
    </w:p>
    <w:p w:rsidR="00F73CA9" w:rsidRDefault="00F73CA9" w:rsidP="009D6DFE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5AFF"/>
    <w:rsid w:val="000F49D0"/>
    <w:rsid w:val="00185068"/>
    <w:rsid w:val="00215CD9"/>
    <w:rsid w:val="00222885"/>
    <w:rsid w:val="00295DBD"/>
    <w:rsid w:val="002F3DD1"/>
    <w:rsid w:val="00392437"/>
    <w:rsid w:val="00405AFF"/>
    <w:rsid w:val="00454EA4"/>
    <w:rsid w:val="005133A2"/>
    <w:rsid w:val="00575CFC"/>
    <w:rsid w:val="005B5079"/>
    <w:rsid w:val="00705E97"/>
    <w:rsid w:val="009D6DFE"/>
    <w:rsid w:val="009E217E"/>
    <w:rsid w:val="00BA5FF1"/>
    <w:rsid w:val="00C050A7"/>
    <w:rsid w:val="00D04985"/>
    <w:rsid w:val="00D35E61"/>
    <w:rsid w:val="00D91B9D"/>
    <w:rsid w:val="00E91F78"/>
    <w:rsid w:val="00E97C9D"/>
    <w:rsid w:val="00F335D2"/>
    <w:rsid w:val="00F62A8C"/>
    <w:rsid w:val="00F7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2014-10-16T10:56:00Z</cp:lastPrinted>
  <dcterms:created xsi:type="dcterms:W3CDTF">2014-10-16T10:17:00Z</dcterms:created>
  <dcterms:modified xsi:type="dcterms:W3CDTF">2014-10-16T12:57:00Z</dcterms:modified>
</cp:coreProperties>
</file>