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CC0879">
        <w:rPr>
          <w:sz w:val="28"/>
          <w:szCs w:val="28"/>
        </w:rPr>
        <w:t xml:space="preserve"> 16 września  2013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CC0879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ORG.0012.60</w:t>
      </w:r>
      <w:r w:rsidR="00405AFF">
        <w:rPr>
          <w:sz w:val="28"/>
          <w:szCs w:val="28"/>
        </w:rPr>
        <w:t>.201</w:t>
      </w:r>
      <w:r w:rsidR="006650F1">
        <w:rPr>
          <w:sz w:val="28"/>
          <w:szCs w:val="28"/>
        </w:rPr>
        <w:t>3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C0879">
        <w:rPr>
          <w:b/>
          <w:sz w:val="28"/>
          <w:szCs w:val="28"/>
        </w:rPr>
        <w:t>23 września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650F1">
        <w:rPr>
          <w:b/>
          <w:sz w:val="28"/>
          <w:szCs w:val="28"/>
        </w:rPr>
        <w:t>013</w:t>
      </w:r>
      <w:r w:rsidRPr="008C7290">
        <w:rPr>
          <w:b/>
          <w:sz w:val="28"/>
          <w:szCs w:val="28"/>
        </w:rPr>
        <w:t xml:space="preserve"> roku (</w:t>
      </w:r>
      <w:r w:rsidR="00CC0879">
        <w:rPr>
          <w:b/>
          <w:sz w:val="28"/>
          <w:szCs w:val="28"/>
        </w:rPr>
        <w:t xml:space="preserve"> poniedziałek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6650F1">
        <w:rPr>
          <w:b/>
          <w:sz w:val="28"/>
          <w:szCs w:val="28"/>
        </w:rPr>
        <w:t xml:space="preserve"> o godz. 10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 xml:space="preserve">, odbędzie się w sali konferencyjnej Urzędu Gminy Kołobrzeg </w:t>
      </w:r>
      <w:r w:rsidR="006650F1">
        <w:rPr>
          <w:sz w:val="28"/>
          <w:szCs w:val="28"/>
        </w:rPr>
        <w:t xml:space="preserve">wspólne </w:t>
      </w:r>
      <w:r>
        <w:rPr>
          <w:sz w:val="28"/>
          <w:szCs w:val="28"/>
        </w:rPr>
        <w:t>posiedzen</w:t>
      </w:r>
      <w:r w:rsidR="006650F1">
        <w:rPr>
          <w:sz w:val="28"/>
          <w:szCs w:val="28"/>
        </w:rPr>
        <w:t>ie Komisji Gospodarki i Budżetu z Komisją ds. Społecznych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</w:t>
      </w:r>
      <w:r w:rsidR="00215CD9">
        <w:rPr>
          <w:sz w:val="28"/>
          <w:szCs w:val="28"/>
        </w:rPr>
        <w:t xml:space="preserve"> uchwał , przygotowanych na </w:t>
      </w:r>
      <w:r>
        <w:rPr>
          <w:sz w:val="28"/>
          <w:szCs w:val="28"/>
        </w:rPr>
        <w:t>Sesję Rady Gminy Kołobrzeg,</w:t>
      </w:r>
    </w:p>
    <w:p w:rsidR="006650F1" w:rsidRDefault="00CC0879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związane z Komunikacją Miejską w Gminie Kołobrzeg i budżetem Gminy na 2014 rok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CC0879" w:rsidRDefault="00CC0879" w:rsidP="00405AFF">
      <w:pPr>
        <w:spacing w:line="480" w:lineRule="auto"/>
        <w:jc w:val="both"/>
        <w:rPr>
          <w:sz w:val="28"/>
          <w:szCs w:val="28"/>
        </w:rPr>
      </w:pPr>
    </w:p>
    <w:p w:rsidR="00CC0879" w:rsidRDefault="00CC0879" w:rsidP="00405AFF">
      <w:pPr>
        <w:spacing w:line="480" w:lineRule="auto"/>
        <w:jc w:val="both"/>
        <w:rPr>
          <w:sz w:val="28"/>
          <w:szCs w:val="28"/>
        </w:rPr>
      </w:pPr>
    </w:p>
    <w:p w:rsidR="00CC0879" w:rsidRDefault="00CC0879" w:rsidP="00405AFF">
      <w:pPr>
        <w:spacing w:line="480" w:lineRule="auto"/>
        <w:jc w:val="both"/>
        <w:rPr>
          <w:sz w:val="28"/>
          <w:szCs w:val="28"/>
        </w:rPr>
      </w:pPr>
    </w:p>
    <w:p w:rsidR="00CC0879" w:rsidRDefault="00CC0879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5AFF"/>
    <w:rsid w:val="00215CD9"/>
    <w:rsid w:val="002E07BF"/>
    <w:rsid w:val="00405AFF"/>
    <w:rsid w:val="00575CFC"/>
    <w:rsid w:val="00582754"/>
    <w:rsid w:val="005B5079"/>
    <w:rsid w:val="006650F1"/>
    <w:rsid w:val="009D0C00"/>
    <w:rsid w:val="00C050A7"/>
    <w:rsid w:val="00C27E92"/>
    <w:rsid w:val="00CC0879"/>
    <w:rsid w:val="00D91B9D"/>
    <w:rsid w:val="00E9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2013-06-10T09:34:00Z</cp:lastPrinted>
  <dcterms:created xsi:type="dcterms:W3CDTF">2013-09-16T07:31:00Z</dcterms:created>
  <dcterms:modified xsi:type="dcterms:W3CDTF">2013-09-16T09:02:00Z</dcterms:modified>
</cp:coreProperties>
</file>