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ED" w:rsidRPr="000774F2" w:rsidRDefault="0096185C" w:rsidP="008B4B73">
      <w:pPr>
        <w:tabs>
          <w:tab w:val="center" w:pos="4536"/>
          <w:tab w:val="center" w:pos="4749"/>
          <w:tab w:val="left" w:pos="7440"/>
        </w:tabs>
        <w:rPr>
          <w:b/>
        </w:rPr>
      </w:pPr>
      <w:r>
        <w:rPr>
          <w:b/>
        </w:rPr>
        <w:tab/>
        <w:t xml:space="preserve">         </w:t>
      </w:r>
      <w:r w:rsidR="00740BED" w:rsidRPr="000774F2">
        <w:rPr>
          <w:b/>
        </w:rPr>
        <w:t>U</w:t>
      </w:r>
      <w:r w:rsidR="000774F2" w:rsidRPr="000774F2">
        <w:rPr>
          <w:b/>
        </w:rPr>
        <w:t xml:space="preserve">CHWAŁA </w:t>
      </w:r>
      <w:r>
        <w:rPr>
          <w:b/>
        </w:rPr>
        <w:t xml:space="preserve">Nr </w:t>
      </w:r>
      <w:r w:rsidR="008B4B73">
        <w:rPr>
          <w:b/>
        </w:rPr>
        <w:t>…………</w:t>
      </w:r>
      <w:r w:rsidR="008B4B73">
        <w:rPr>
          <w:b/>
        </w:rPr>
        <w:tab/>
        <w:t>PROJEKT</w:t>
      </w:r>
    </w:p>
    <w:p w:rsidR="00740BED" w:rsidRPr="000774F2" w:rsidRDefault="00740BED" w:rsidP="001861E4">
      <w:pPr>
        <w:jc w:val="center"/>
        <w:rPr>
          <w:b/>
        </w:rPr>
      </w:pPr>
      <w:r w:rsidRPr="000774F2">
        <w:rPr>
          <w:b/>
        </w:rPr>
        <w:t>Rady Gminy Kołobrzeg</w:t>
      </w:r>
    </w:p>
    <w:p w:rsidR="00740BED" w:rsidRPr="000774F2" w:rsidRDefault="00740BED" w:rsidP="001861E4">
      <w:pPr>
        <w:jc w:val="center"/>
        <w:rPr>
          <w:b/>
        </w:rPr>
      </w:pPr>
      <w:r w:rsidRPr="000774F2">
        <w:rPr>
          <w:b/>
        </w:rPr>
        <w:t>z dnia</w:t>
      </w:r>
      <w:r w:rsidR="004121D9">
        <w:rPr>
          <w:b/>
        </w:rPr>
        <w:t xml:space="preserve"> </w:t>
      </w:r>
      <w:r w:rsidR="008B4B73">
        <w:rPr>
          <w:b/>
        </w:rPr>
        <w:t>………….</w:t>
      </w:r>
      <w:r w:rsidR="003A67F3">
        <w:rPr>
          <w:b/>
        </w:rPr>
        <w:t xml:space="preserve"> </w:t>
      </w:r>
      <w:r w:rsidR="004121D9">
        <w:rPr>
          <w:b/>
        </w:rPr>
        <w:t>2017r.</w:t>
      </w:r>
    </w:p>
    <w:p w:rsidR="00740BED" w:rsidRPr="000774F2" w:rsidRDefault="00740BED" w:rsidP="00EA6EF5">
      <w:pPr>
        <w:jc w:val="center"/>
        <w:rPr>
          <w:b/>
        </w:rPr>
      </w:pPr>
    </w:p>
    <w:p w:rsidR="00740BED" w:rsidRDefault="00740BED" w:rsidP="00EA6EF5">
      <w:pPr>
        <w:jc w:val="center"/>
      </w:pPr>
      <w:r w:rsidRPr="000774F2">
        <w:t>w sprawie zmian w budżecie gminy na 201</w:t>
      </w:r>
      <w:r w:rsidR="006F13EC">
        <w:t>7</w:t>
      </w:r>
      <w:r w:rsidR="00010E91" w:rsidRPr="000774F2">
        <w:t xml:space="preserve"> </w:t>
      </w:r>
      <w:r w:rsidRPr="000774F2">
        <w:t>rok</w:t>
      </w:r>
    </w:p>
    <w:p w:rsidR="00EA6EF5" w:rsidRPr="000774F2" w:rsidRDefault="00EA6EF5" w:rsidP="00EA6EF5">
      <w:pPr>
        <w:jc w:val="both"/>
      </w:pPr>
    </w:p>
    <w:p w:rsidR="00740BED" w:rsidRPr="000774F2" w:rsidRDefault="00740BED" w:rsidP="00EA6EF5">
      <w:pPr>
        <w:jc w:val="both"/>
      </w:pPr>
      <w:r w:rsidRPr="000774F2">
        <w:t xml:space="preserve">Na podstawie art. 18 ust. 2 pkt. 4 ustawy z dnia 8 marca 1990 r. o samorządzie gminnym </w:t>
      </w:r>
      <w:r w:rsidR="0096185C" w:rsidRPr="00217890">
        <w:rPr>
          <w:color w:val="000000"/>
        </w:rPr>
        <w:t>(Dz. U. z 2016r. poz. 446 z późn. zm.</w:t>
      </w:r>
      <w:r w:rsidR="0096185C" w:rsidRPr="00217890">
        <w:rPr>
          <w:rStyle w:val="Odwoanieprzypisudolnego"/>
          <w:color w:val="000000"/>
        </w:rPr>
        <w:footnoteReference w:id="1"/>
      </w:r>
      <w:r w:rsidR="0096185C" w:rsidRPr="00217890">
        <w:rPr>
          <w:color w:val="000000"/>
        </w:rPr>
        <w:t>)</w:t>
      </w:r>
      <w:r w:rsidR="0096185C" w:rsidRPr="00D06723">
        <w:rPr>
          <w:color w:val="000000"/>
        </w:rPr>
        <w:t xml:space="preserve"> </w:t>
      </w:r>
      <w:r w:rsidRPr="000774F2">
        <w:t xml:space="preserve">oraz art. 212 ust. 1 pkt 1, 2, 3, 4, 5 ustawy z dnia 27 sierpnia 2009 r. o finansach publicznych </w:t>
      </w:r>
      <w:r w:rsidR="0096185C" w:rsidRPr="00217890">
        <w:t>(</w:t>
      </w:r>
      <w:r w:rsidR="0096185C" w:rsidRPr="00217890">
        <w:rPr>
          <w:bCs/>
          <w:color w:val="000000"/>
        </w:rPr>
        <w:t>Dz. U. z 2016r. poz. 1870 z późn. zm.</w:t>
      </w:r>
      <w:r w:rsidR="0096185C" w:rsidRPr="00217890">
        <w:rPr>
          <w:rStyle w:val="Odwoanieprzypisudolnego"/>
          <w:rFonts w:eastAsia="Calibri"/>
          <w:bCs/>
          <w:color w:val="000000"/>
        </w:rPr>
        <w:footnoteReference w:id="2"/>
      </w:r>
      <w:r w:rsidR="0096185C" w:rsidRPr="00217890">
        <w:rPr>
          <w:bCs/>
          <w:color w:val="000000"/>
        </w:rPr>
        <w:t xml:space="preserve">) </w:t>
      </w:r>
      <w:r w:rsidRPr="000774F2">
        <w:t xml:space="preserve">Rada Gminy </w:t>
      </w:r>
      <w:r w:rsidR="000774F2" w:rsidRPr="000774F2">
        <w:t xml:space="preserve">Kołobrzeg </w:t>
      </w:r>
      <w:r w:rsidRPr="000774F2">
        <w:t>uchwala</w:t>
      </w:r>
      <w:r w:rsidR="000774F2" w:rsidRPr="000774F2">
        <w:t>,</w:t>
      </w:r>
      <w:r w:rsidRPr="000774F2">
        <w:t xml:space="preserve"> co następuje:</w:t>
      </w:r>
    </w:p>
    <w:p w:rsidR="00222184" w:rsidRPr="000774F2" w:rsidRDefault="00222184" w:rsidP="00EA6EF5">
      <w:pPr>
        <w:jc w:val="both"/>
        <w:rPr>
          <w:b/>
        </w:rPr>
      </w:pPr>
    </w:p>
    <w:p w:rsidR="002A6412" w:rsidRPr="000774F2" w:rsidRDefault="002A6412" w:rsidP="002A6412">
      <w:pPr>
        <w:jc w:val="both"/>
      </w:pPr>
      <w:r w:rsidRPr="000774F2">
        <w:rPr>
          <w:b/>
        </w:rPr>
        <w:t>§1.</w:t>
      </w:r>
      <w:r w:rsidRPr="000774F2">
        <w:t xml:space="preserve"> Zwiększa się dochody budżetu gminy na 201</w:t>
      </w:r>
      <w:r>
        <w:t>7</w:t>
      </w:r>
      <w:r w:rsidRPr="000774F2">
        <w:t xml:space="preserve"> rok o kwotę    </w:t>
      </w:r>
      <w:r>
        <w:t xml:space="preserve">                     </w:t>
      </w:r>
      <w:r w:rsidRPr="000774F2">
        <w:t xml:space="preserve"> </w:t>
      </w:r>
      <w:r>
        <w:t>-</w:t>
      </w:r>
      <w:r w:rsidRPr="000774F2">
        <w:t xml:space="preserve"> </w:t>
      </w:r>
      <w:r>
        <w:t xml:space="preserve">  </w:t>
      </w:r>
      <w:r w:rsidR="004D419D">
        <w:t xml:space="preserve">   </w:t>
      </w:r>
      <w:r w:rsidR="00443843">
        <w:t xml:space="preserve"> </w:t>
      </w:r>
      <w:r w:rsidR="008B4B73">
        <w:t>100 000</w:t>
      </w:r>
      <w:r w:rsidR="004D419D">
        <w:t>,00</w:t>
      </w:r>
      <w:r w:rsidR="00443843">
        <w:t xml:space="preserve"> </w:t>
      </w:r>
      <w:r w:rsidRPr="000774F2">
        <w:t>zł</w:t>
      </w:r>
    </w:p>
    <w:p w:rsidR="002A6412" w:rsidRPr="000774F2" w:rsidRDefault="002A6412" w:rsidP="002A6412">
      <w:pPr>
        <w:jc w:val="both"/>
      </w:pPr>
      <w:r w:rsidRPr="000774F2">
        <w:t xml:space="preserve">       </w:t>
      </w:r>
      <w:r w:rsidRPr="000774F2">
        <w:rPr>
          <w:i/>
        </w:rPr>
        <w:t xml:space="preserve">Zestawienie zmian zawiera załącznik nr 1    </w:t>
      </w:r>
    </w:p>
    <w:p w:rsidR="002A6412" w:rsidRDefault="002A6412" w:rsidP="002A6412">
      <w:pPr>
        <w:jc w:val="both"/>
        <w:rPr>
          <w:b/>
        </w:rPr>
      </w:pPr>
    </w:p>
    <w:p w:rsidR="002A6412" w:rsidRPr="000774F2" w:rsidRDefault="002A6412" w:rsidP="002A6412">
      <w:pPr>
        <w:jc w:val="both"/>
      </w:pPr>
      <w:r w:rsidRPr="000774F2">
        <w:rPr>
          <w:b/>
        </w:rPr>
        <w:t>§2</w:t>
      </w:r>
      <w:r w:rsidRPr="000774F2">
        <w:t>. Zwiększa się wydatki budżetu gminy na 201</w:t>
      </w:r>
      <w:r>
        <w:t>7</w:t>
      </w:r>
      <w:r w:rsidRPr="000774F2">
        <w:t xml:space="preserve"> rok o kwotę      </w:t>
      </w:r>
      <w:r>
        <w:t xml:space="preserve">                     </w:t>
      </w:r>
      <w:r w:rsidRPr="000774F2">
        <w:t xml:space="preserve">-   </w:t>
      </w:r>
      <w:r w:rsidR="00443843">
        <w:t xml:space="preserve"> </w:t>
      </w:r>
      <w:r w:rsidR="004D419D">
        <w:t xml:space="preserve">   </w:t>
      </w:r>
      <w:r w:rsidR="008B4B73">
        <w:t>100 000</w:t>
      </w:r>
      <w:r w:rsidR="004D419D">
        <w:t>,00</w:t>
      </w:r>
      <w:r w:rsidR="00443843">
        <w:t xml:space="preserve"> </w:t>
      </w:r>
      <w:r w:rsidRPr="000774F2">
        <w:t>zł</w:t>
      </w:r>
    </w:p>
    <w:p w:rsidR="002A6412" w:rsidRPr="000774F2" w:rsidRDefault="002A6412" w:rsidP="002A6412">
      <w:pPr>
        <w:jc w:val="both"/>
        <w:rPr>
          <w:i/>
        </w:rPr>
      </w:pPr>
      <w:r w:rsidRPr="000774F2">
        <w:t xml:space="preserve">      </w:t>
      </w:r>
      <w:r w:rsidRPr="000774F2">
        <w:rPr>
          <w:i/>
        </w:rPr>
        <w:t>Zestawienie zmian zawiera załącznik Nr 2</w:t>
      </w:r>
    </w:p>
    <w:p w:rsidR="00B71C9D" w:rsidRDefault="00B71C9D" w:rsidP="00B71C9D">
      <w:pPr>
        <w:jc w:val="both"/>
        <w:rPr>
          <w:b/>
        </w:rPr>
      </w:pPr>
    </w:p>
    <w:p w:rsidR="002C0F0B" w:rsidRPr="00BB7471" w:rsidRDefault="002C0F0B" w:rsidP="002C0F0B">
      <w:pPr>
        <w:jc w:val="both"/>
      </w:pPr>
      <w:r w:rsidRPr="00BB7471">
        <w:rPr>
          <w:b/>
        </w:rPr>
        <w:t>§</w:t>
      </w:r>
      <w:r w:rsidR="002A6412">
        <w:rPr>
          <w:b/>
        </w:rPr>
        <w:t>3</w:t>
      </w:r>
      <w:r w:rsidRPr="00BB7471">
        <w:rPr>
          <w:b/>
        </w:rPr>
        <w:t>.</w:t>
      </w:r>
      <w:r w:rsidRPr="00BB7471">
        <w:t xml:space="preserve"> Po dokonanych zmianach budżet gminy zamyka się kwotami:</w:t>
      </w:r>
    </w:p>
    <w:p w:rsidR="002C0F0B" w:rsidRPr="002929B4" w:rsidRDefault="002C0F0B" w:rsidP="002C0F0B">
      <w:pPr>
        <w:keepNext/>
        <w:tabs>
          <w:tab w:val="right" w:pos="7655"/>
          <w:tab w:val="right" w:pos="9498"/>
        </w:tabs>
        <w:jc w:val="both"/>
        <w:rPr>
          <w:b/>
          <w:color w:val="000000"/>
        </w:rPr>
      </w:pPr>
      <w:r w:rsidRPr="00BB7471">
        <w:rPr>
          <w:b/>
          <w:color w:val="000000"/>
        </w:rPr>
        <w:t>1. </w:t>
      </w:r>
      <w:r w:rsidRPr="00BB7471">
        <w:rPr>
          <w:color w:val="000000"/>
        </w:rPr>
        <w:t>D</w:t>
      </w:r>
      <w:r w:rsidRPr="00BB7471">
        <w:rPr>
          <w:bCs/>
          <w:color w:val="000000"/>
        </w:rPr>
        <w:t>ochody budżetu w kwocie</w:t>
      </w:r>
      <w:r w:rsidRPr="00BB7471">
        <w:rPr>
          <w:bCs/>
          <w:color w:val="000000"/>
        </w:rPr>
        <w:tab/>
        <w:t>-</w:t>
      </w:r>
      <w:r w:rsidRPr="00BB7471">
        <w:rPr>
          <w:bCs/>
          <w:color w:val="000000"/>
        </w:rPr>
        <w:tab/>
      </w:r>
      <w:r w:rsidR="006F2F18">
        <w:rPr>
          <w:bCs/>
          <w:color w:val="000000"/>
        </w:rPr>
        <w:t>52 2</w:t>
      </w:r>
      <w:r w:rsidR="006F369B">
        <w:rPr>
          <w:bCs/>
          <w:color w:val="000000"/>
        </w:rPr>
        <w:t>31 583,53</w:t>
      </w:r>
      <w:r w:rsidRPr="002929B4">
        <w:rPr>
          <w:bCs/>
          <w:color w:val="000000"/>
        </w:rPr>
        <w:t xml:space="preserve"> zł,</w:t>
      </w:r>
      <w:r w:rsidRPr="002929B4">
        <w:rPr>
          <w:bCs/>
          <w:color w:val="000000"/>
        </w:rPr>
        <w:br/>
        <w:t>z tego:</w:t>
      </w:r>
    </w:p>
    <w:p w:rsidR="002C0F0B" w:rsidRPr="002929B4" w:rsidRDefault="002C0F0B" w:rsidP="002C0F0B">
      <w:pPr>
        <w:numPr>
          <w:ilvl w:val="0"/>
          <w:numId w:val="2"/>
        </w:numPr>
        <w:tabs>
          <w:tab w:val="right" w:pos="7655"/>
          <w:tab w:val="right" w:pos="9498"/>
        </w:tabs>
        <w:rPr>
          <w:bCs/>
          <w:color w:val="000000"/>
        </w:rPr>
      </w:pPr>
      <w:r w:rsidRPr="002929B4">
        <w:rPr>
          <w:bCs/>
          <w:color w:val="000000"/>
        </w:rPr>
        <w:t>dochody bieżące</w:t>
      </w:r>
      <w:r w:rsidRPr="002929B4">
        <w:rPr>
          <w:bCs/>
          <w:color w:val="000000"/>
        </w:rPr>
        <w:tab/>
        <w:t>-</w:t>
      </w:r>
      <w:r w:rsidRPr="002929B4">
        <w:rPr>
          <w:bCs/>
          <w:color w:val="000000"/>
        </w:rPr>
        <w:tab/>
      </w:r>
      <w:r w:rsidR="00443843">
        <w:rPr>
          <w:bCs/>
          <w:color w:val="000000"/>
        </w:rPr>
        <w:t>50</w:t>
      </w:r>
      <w:r w:rsidR="006F2F18">
        <w:rPr>
          <w:bCs/>
          <w:color w:val="000000"/>
        </w:rPr>
        <w:t> 7</w:t>
      </w:r>
      <w:r w:rsidR="006F369B">
        <w:rPr>
          <w:bCs/>
          <w:color w:val="000000"/>
        </w:rPr>
        <w:t>57 999,53</w:t>
      </w:r>
      <w:r w:rsidR="002A6412">
        <w:rPr>
          <w:bCs/>
          <w:color w:val="000000"/>
        </w:rPr>
        <w:t xml:space="preserve"> zł, </w:t>
      </w:r>
    </w:p>
    <w:p w:rsidR="002C0F0B" w:rsidRPr="002929B4" w:rsidRDefault="002C0F0B" w:rsidP="002C0F0B">
      <w:pPr>
        <w:numPr>
          <w:ilvl w:val="0"/>
          <w:numId w:val="2"/>
        </w:numPr>
        <w:tabs>
          <w:tab w:val="right" w:pos="7655"/>
          <w:tab w:val="right" w:pos="9498"/>
        </w:tabs>
        <w:rPr>
          <w:bCs/>
          <w:color w:val="000000"/>
        </w:rPr>
      </w:pPr>
      <w:r w:rsidRPr="002929B4">
        <w:rPr>
          <w:bCs/>
          <w:color w:val="000000"/>
        </w:rPr>
        <w:t>dochody majątkowe</w:t>
      </w:r>
      <w:r w:rsidRPr="002929B4">
        <w:rPr>
          <w:bCs/>
          <w:color w:val="000000"/>
        </w:rPr>
        <w:tab/>
        <w:t>-</w:t>
      </w:r>
      <w:r w:rsidRPr="002929B4">
        <w:rPr>
          <w:bCs/>
          <w:color w:val="000000"/>
        </w:rPr>
        <w:tab/>
      </w:r>
      <w:r w:rsidR="006F13EC">
        <w:rPr>
          <w:bCs/>
          <w:color w:val="000000"/>
        </w:rPr>
        <w:t>1</w:t>
      </w:r>
      <w:r w:rsidR="00443843">
        <w:rPr>
          <w:bCs/>
          <w:color w:val="000000"/>
        </w:rPr>
        <w:t> 473 584</w:t>
      </w:r>
      <w:r w:rsidR="002A6412">
        <w:rPr>
          <w:bCs/>
          <w:color w:val="000000"/>
        </w:rPr>
        <w:t>,00</w:t>
      </w:r>
      <w:r w:rsidRPr="002929B4">
        <w:rPr>
          <w:bCs/>
          <w:color w:val="000000"/>
        </w:rPr>
        <w:t xml:space="preserve"> zł.</w:t>
      </w:r>
    </w:p>
    <w:p w:rsidR="002C0F0B" w:rsidRPr="002929B4" w:rsidRDefault="002C0F0B" w:rsidP="002C0F0B">
      <w:pPr>
        <w:keepNext/>
        <w:tabs>
          <w:tab w:val="right" w:pos="7655"/>
          <w:tab w:val="right" w:pos="9498"/>
        </w:tabs>
        <w:jc w:val="both"/>
        <w:rPr>
          <w:bCs/>
          <w:color w:val="000000"/>
        </w:rPr>
      </w:pPr>
      <w:r w:rsidRPr="002929B4">
        <w:rPr>
          <w:b/>
          <w:color w:val="000000"/>
        </w:rPr>
        <w:t>2. </w:t>
      </w:r>
      <w:r w:rsidRPr="002929B4">
        <w:rPr>
          <w:color w:val="000000"/>
        </w:rPr>
        <w:t>W</w:t>
      </w:r>
      <w:r w:rsidRPr="002929B4">
        <w:rPr>
          <w:bCs/>
          <w:color w:val="000000"/>
        </w:rPr>
        <w:t>ydatki budżetu w kwocie</w:t>
      </w:r>
      <w:r w:rsidRPr="002929B4">
        <w:rPr>
          <w:bCs/>
          <w:color w:val="000000"/>
        </w:rPr>
        <w:tab/>
        <w:t xml:space="preserve"> -</w:t>
      </w:r>
      <w:r w:rsidRPr="002929B4">
        <w:rPr>
          <w:bCs/>
          <w:color w:val="000000"/>
        </w:rPr>
        <w:tab/>
      </w:r>
      <w:r w:rsidR="00443843">
        <w:rPr>
          <w:bCs/>
          <w:color w:val="000000"/>
        </w:rPr>
        <w:t>6</w:t>
      </w:r>
      <w:r w:rsidR="006F2F18">
        <w:rPr>
          <w:bCs/>
          <w:color w:val="000000"/>
        </w:rPr>
        <w:t>7 0</w:t>
      </w:r>
      <w:r w:rsidR="006F369B">
        <w:rPr>
          <w:bCs/>
          <w:color w:val="000000"/>
        </w:rPr>
        <w:t>71 583,53</w:t>
      </w:r>
      <w:r w:rsidRPr="002929B4">
        <w:rPr>
          <w:bCs/>
          <w:color w:val="000000"/>
        </w:rPr>
        <w:t xml:space="preserve"> zł,</w:t>
      </w:r>
      <w:r w:rsidRPr="002929B4">
        <w:rPr>
          <w:bCs/>
          <w:color w:val="000000"/>
        </w:rPr>
        <w:br/>
        <w:t>z tego:</w:t>
      </w:r>
    </w:p>
    <w:p w:rsidR="002C0F0B" w:rsidRPr="002929B4" w:rsidRDefault="002C0F0B" w:rsidP="002C0F0B">
      <w:pPr>
        <w:numPr>
          <w:ilvl w:val="0"/>
          <w:numId w:val="4"/>
        </w:numPr>
        <w:tabs>
          <w:tab w:val="right" w:pos="7655"/>
          <w:tab w:val="right" w:pos="9498"/>
        </w:tabs>
        <w:rPr>
          <w:bCs/>
          <w:color w:val="000000"/>
        </w:rPr>
      </w:pPr>
      <w:r w:rsidRPr="002929B4">
        <w:rPr>
          <w:bCs/>
          <w:color w:val="000000"/>
        </w:rPr>
        <w:t>wydatki bieżące</w:t>
      </w:r>
      <w:r w:rsidRPr="002929B4">
        <w:rPr>
          <w:bCs/>
          <w:color w:val="000000"/>
        </w:rPr>
        <w:tab/>
        <w:t>-</w:t>
      </w:r>
      <w:r w:rsidRPr="002929B4">
        <w:rPr>
          <w:bCs/>
          <w:color w:val="000000"/>
        </w:rPr>
        <w:tab/>
      </w:r>
      <w:r w:rsidR="00443843">
        <w:rPr>
          <w:bCs/>
          <w:color w:val="000000"/>
        </w:rPr>
        <w:t>45</w:t>
      </w:r>
      <w:r w:rsidR="006F2F18">
        <w:rPr>
          <w:bCs/>
          <w:color w:val="000000"/>
        </w:rPr>
        <w:t> 6</w:t>
      </w:r>
      <w:r w:rsidR="006F369B">
        <w:rPr>
          <w:bCs/>
          <w:color w:val="000000"/>
        </w:rPr>
        <w:t>10 215,00</w:t>
      </w:r>
      <w:r w:rsidR="005A0205">
        <w:rPr>
          <w:bCs/>
          <w:color w:val="000000"/>
        </w:rPr>
        <w:t xml:space="preserve"> </w:t>
      </w:r>
      <w:r w:rsidRPr="002929B4">
        <w:rPr>
          <w:bCs/>
          <w:color w:val="000000"/>
        </w:rPr>
        <w:t>zł,</w:t>
      </w:r>
    </w:p>
    <w:p w:rsidR="002C0F0B" w:rsidRPr="002929B4" w:rsidRDefault="002C0F0B" w:rsidP="002C0F0B">
      <w:pPr>
        <w:numPr>
          <w:ilvl w:val="0"/>
          <w:numId w:val="4"/>
        </w:numPr>
        <w:tabs>
          <w:tab w:val="right" w:pos="7655"/>
          <w:tab w:val="right" w:pos="9498"/>
        </w:tabs>
        <w:rPr>
          <w:bCs/>
          <w:color w:val="000000"/>
        </w:rPr>
      </w:pPr>
      <w:r w:rsidRPr="002929B4">
        <w:rPr>
          <w:bCs/>
          <w:color w:val="000000"/>
        </w:rPr>
        <w:t>wydatki majątkowe</w:t>
      </w:r>
      <w:r w:rsidRPr="002929B4">
        <w:rPr>
          <w:bCs/>
          <w:color w:val="000000"/>
        </w:rPr>
        <w:tab/>
        <w:t>-</w:t>
      </w:r>
      <w:r w:rsidRPr="002929B4">
        <w:rPr>
          <w:bCs/>
          <w:color w:val="000000"/>
        </w:rPr>
        <w:tab/>
        <w:t xml:space="preserve"> </w:t>
      </w:r>
      <w:r w:rsidR="005A0205">
        <w:rPr>
          <w:bCs/>
          <w:color w:val="000000"/>
        </w:rPr>
        <w:t>21</w:t>
      </w:r>
      <w:r w:rsidR="006F369B">
        <w:rPr>
          <w:bCs/>
          <w:color w:val="000000"/>
        </w:rPr>
        <w:t> 461 368,53</w:t>
      </w:r>
      <w:r w:rsidRPr="002929B4">
        <w:rPr>
          <w:bCs/>
          <w:color w:val="000000"/>
        </w:rPr>
        <w:t xml:space="preserve"> zł.</w:t>
      </w:r>
    </w:p>
    <w:p w:rsidR="002C0F0B" w:rsidRPr="002929B4" w:rsidRDefault="002C0F0B" w:rsidP="002C0F0B">
      <w:pPr>
        <w:keepNext/>
        <w:tabs>
          <w:tab w:val="right" w:pos="7655"/>
          <w:tab w:val="left" w:pos="7860"/>
          <w:tab w:val="right" w:pos="9498"/>
        </w:tabs>
        <w:jc w:val="both"/>
        <w:rPr>
          <w:bCs/>
          <w:color w:val="000000"/>
        </w:rPr>
      </w:pPr>
      <w:r w:rsidRPr="002929B4">
        <w:rPr>
          <w:b/>
          <w:color w:val="000000"/>
        </w:rPr>
        <w:t>3. </w:t>
      </w:r>
      <w:r w:rsidRPr="002929B4">
        <w:rPr>
          <w:color w:val="000000"/>
        </w:rPr>
        <w:t>P</w:t>
      </w:r>
      <w:r w:rsidRPr="002929B4">
        <w:rPr>
          <w:bCs/>
          <w:color w:val="000000"/>
        </w:rPr>
        <w:t>lanowany deficyt budżetu w kwocie                                                              -</w:t>
      </w:r>
      <w:r w:rsidRPr="002929B4">
        <w:rPr>
          <w:bCs/>
          <w:color w:val="000000"/>
        </w:rPr>
        <w:tab/>
        <w:t xml:space="preserve">   14 840 000,00 zł,</w:t>
      </w:r>
    </w:p>
    <w:p w:rsidR="002C0F0B" w:rsidRPr="002929B4" w:rsidRDefault="002C0F0B" w:rsidP="002C0F0B">
      <w:pPr>
        <w:tabs>
          <w:tab w:val="right" w:pos="7655"/>
          <w:tab w:val="right" w:pos="9498"/>
        </w:tabs>
        <w:jc w:val="both"/>
        <w:rPr>
          <w:bCs/>
          <w:color w:val="000000"/>
        </w:rPr>
      </w:pPr>
      <w:r w:rsidRPr="002929B4">
        <w:rPr>
          <w:bCs/>
          <w:color w:val="000000"/>
        </w:rPr>
        <w:t>który zostanie pokryty przychodami pochodzącymi z:</w:t>
      </w:r>
    </w:p>
    <w:p w:rsidR="002C0F0B" w:rsidRPr="002929B4" w:rsidRDefault="002C0F0B" w:rsidP="002C0F0B">
      <w:pPr>
        <w:numPr>
          <w:ilvl w:val="0"/>
          <w:numId w:val="3"/>
        </w:numPr>
        <w:tabs>
          <w:tab w:val="right" w:pos="7655"/>
          <w:tab w:val="right" w:pos="9498"/>
        </w:tabs>
        <w:rPr>
          <w:bCs/>
          <w:color w:val="000000"/>
        </w:rPr>
      </w:pPr>
      <w:r w:rsidRPr="002929B4">
        <w:rPr>
          <w:bCs/>
          <w:color w:val="000000"/>
        </w:rPr>
        <w:t>sprzedaży papierów wartościowych</w:t>
      </w:r>
      <w:r w:rsidRPr="002929B4">
        <w:rPr>
          <w:bCs/>
          <w:color w:val="000000"/>
        </w:rPr>
        <w:tab/>
        <w:t>-</w:t>
      </w:r>
      <w:r w:rsidRPr="002929B4">
        <w:rPr>
          <w:bCs/>
          <w:color w:val="000000"/>
        </w:rPr>
        <w:tab/>
        <w:t>6 840 000,00 zł,</w:t>
      </w:r>
    </w:p>
    <w:p w:rsidR="002C0F0B" w:rsidRPr="002929B4" w:rsidRDefault="002C0F0B" w:rsidP="002C0F0B">
      <w:pPr>
        <w:numPr>
          <w:ilvl w:val="0"/>
          <w:numId w:val="3"/>
        </w:numPr>
        <w:tabs>
          <w:tab w:val="right" w:pos="7655"/>
          <w:tab w:val="right" w:pos="9498"/>
        </w:tabs>
        <w:rPr>
          <w:bCs/>
          <w:color w:val="000000"/>
        </w:rPr>
      </w:pPr>
      <w:r w:rsidRPr="002929B4">
        <w:rPr>
          <w:bCs/>
          <w:color w:val="000000"/>
        </w:rPr>
        <w:t xml:space="preserve">nadwyżki budżetowej z lat ubiegłych </w:t>
      </w:r>
      <w:r w:rsidRPr="002929B4">
        <w:rPr>
          <w:bCs/>
          <w:color w:val="000000"/>
        </w:rPr>
        <w:tab/>
        <w:t>-</w:t>
      </w:r>
      <w:r w:rsidRPr="002929B4">
        <w:rPr>
          <w:bCs/>
          <w:color w:val="000000"/>
        </w:rPr>
        <w:tab/>
        <w:t>8 000 000,00 zł,</w:t>
      </w:r>
    </w:p>
    <w:p w:rsidR="002C0F0B" w:rsidRPr="002929B4" w:rsidRDefault="002C0F0B" w:rsidP="002C0F0B">
      <w:pPr>
        <w:keepNext/>
        <w:tabs>
          <w:tab w:val="right" w:pos="7655"/>
          <w:tab w:val="right" w:pos="9498"/>
        </w:tabs>
        <w:rPr>
          <w:bCs/>
          <w:color w:val="000000"/>
        </w:rPr>
      </w:pPr>
      <w:r w:rsidRPr="002929B4">
        <w:rPr>
          <w:b/>
          <w:color w:val="000000"/>
        </w:rPr>
        <w:t>4. </w:t>
      </w:r>
      <w:r w:rsidRPr="002929B4">
        <w:rPr>
          <w:color w:val="000000"/>
        </w:rPr>
        <w:t>P</w:t>
      </w:r>
      <w:r w:rsidRPr="002929B4">
        <w:rPr>
          <w:bCs/>
          <w:color w:val="000000"/>
        </w:rPr>
        <w:t xml:space="preserve">rzychody i rozchody budżetu </w:t>
      </w:r>
      <w:r w:rsidRPr="002929B4">
        <w:rPr>
          <w:bCs/>
          <w:color w:val="000000"/>
        </w:rPr>
        <w:br/>
        <w:t>w kwotach:</w:t>
      </w:r>
    </w:p>
    <w:p w:rsidR="002C0F0B" w:rsidRPr="002929B4" w:rsidRDefault="002C0F0B" w:rsidP="002C0F0B">
      <w:pPr>
        <w:numPr>
          <w:ilvl w:val="0"/>
          <w:numId w:val="5"/>
        </w:numPr>
        <w:tabs>
          <w:tab w:val="right" w:pos="7655"/>
          <w:tab w:val="right" w:pos="9498"/>
        </w:tabs>
        <w:rPr>
          <w:bCs/>
          <w:color w:val="000000"/>
        </w:rPr>
      </w:pPr>
      <w:r w:rsidRPr="002929B4">
        <w:rPr>
          <w:bCs/>
          <w:color w:val="000000"/>
        </w:rPr>
        <w:t>przychody</w:t>
      </w:r>
      <w:r w:rsidRPr="002929B4">
        <w:rPr>
          <w:bCs/>
          <w:color w:val="000000"/>
        </w:rPr>
        <w:tab/>
        <w:t>-</w:t>
      </w:r>
      <w:r w:rsidRPr="002929B4">
        <w:rPr>
          <w:bCs/>
          <w:color w:val="000000"/>
        </w:rPr>
        <w:tab/>
        <w:t>14 840 000,00 zł,</w:t>
      </w:r>
    </w:p>
    <w:p w:rsidR="002C0F0B" w:rsidRPr="002929B4" w:rsidRDefault="002C0F0B" w:rsidP="002C0F0B">
      <w:pPr>
        <w:numPr>
          <w:ilvl w:val="0"/>
          <w:numId w:val="5"/>
        </w:numPr>
        <w:tabs>
          <w:tab w:val="right" w:pos="7655"/>
          <w:tab w:val="right" w:pos="9498"/>
        </w:tabs>
        <w:rPr>
          <w:bCs/>
          <w:color w:val="000000"/>
        </w:rPr>
      </w:pPr>
      <w:r w:rsidRPr="002929B4">
        <w:rPr>
          <w:bCs/>
          <w:color w:val="000000"/>
        </w:rPr>
        <w:t>rozchody</w:t>
      </w:r>
      <w:r w:rsidRPr="002929B4">
        <w:rPr>
          <w:bCs/>
          <w:color w:val="000000"/>
        </w:rPr>
        <w:tab/>
        <w:t>-</w:t>
      </w:r>
      <w:r w:rsidRPr="002929B4">
        <w:rPr>
          <w:bCs/>
          <w:color w:val="000000"/>
        </w:rPr>
        <w:tab/>
        <w:t>0,00 zł.</w:t>
      </w:r>
    </w:p>
    <w:p w:rsidR="0043425F" w:rsidRDefault="0043425F" w:rsidP="00EA6EF5">
      <w:pPr>
        <w:jc w:val="both"/>
        <w:rPr>
          <w:b/>
        </w:rPr>
      </w:pPr>
    </w:p>
    <w:p w:rsidR="001C4A19" w:rsidRPr="000774F2" w:rsidRDefault="001217F6" w:rsidP="00EA6EF5">
      <w:pPr>
        <w:jc w:val="both"/>
      </w:pPr>
      <w:r w:rsidRPr="000774F2">
        <w:rPr>
          <w:b/>
        </w:rPr>
        <w:t>§</w:t>
      </w:r>
      <w:r w:rsidR="002A6412">
        <w:rPr>
          <w:b/>
        </w:rPr>
        <w:t>4</w:t>
      </w:r>
      <w:r w:rsidRPr="000774F2">
        <w:t xml:space="preserve">. </w:t>
      </w:r>
      <w:r w:rsidR="001C4A19" w:rsidRPr="000774F2">
        <w:t>Wykonanie uchwały powierza się Wójtowi Gminy.</w:t>
      </w:r>
    </w:p>
    <w:p w:rsidR="0043425F" w:rsidRDefault="0043425F" w:rsidP="00EA6EF5">
      <w:pPr>
        <w:jc w:val="both"/>
        <w:rPr>
          <w:b/>
        </w:rPr>
      </w:pPr>
    </w:p>
    <w:p w:rsidR="001C4A19" w:rsidRPr="000774F2" w:rsidRDefault="00EC22D6" w:rsidP="00EA6EF5">
      <w:pPr>
        <w:jc w:val="both"/>
      </w:pPr>
      <w:r w:rsidRPr="000774F2">
        <w:rPr>
          <w:b/>
        </w:rPr>
        <w:t>§</w:t>
      </w:r>
      <w:r w:rsidR="002A6412">
        <w:rPr>
          <w:b/>
        </w:rPr>
        <w:t>5</w:t>
      </w:r>
      <w:r w:rsidRPr="000774F2">
        <w:rPr>
          <w:b/>
        </w:rPr>
        <w:t xml:space="preserve">. </w:t>
      </w:r>
      <w:r w:rsidRPr="000774F2">
        <w:t xml:space="preserve">Uchwała wchodzi w życie z dniem podjęcia i podlega ogłoszeniu w Dzienniku Urzędowym Województwa Zachodniopomorskiego oraz w Biuletynie Informacji Publicznej Urzędu Gminy w Kołobrzegu.                                        </w:t>
      </w:r>
      <w:r w:rsidR="001C4A19" w:rsidRPr="000774F2">
        <w:t xml:space="preserve">                                         </w:t>
      </w:r>
    </w:p>
    <w:p w:rsidR="001C4A19" w:rsidRPr="000774F2" w:rsidRDefault="001C4A19" w:rsidP="00EA6EF5">
      <w:pPr>
        <w:pStyle w:val="Nagwek2"/>
        <w:jc w:val="both"/>
        <w:rPr>
          <w:sz w:val="24"/>
        </w:rPr>
      </w:pPr>
    </w:p>
    <w:p w:rsidR="00A47696" w:rsidRPr="00A47696" w:rsidRDefault="001C4A19" w:rsidP="001C67A6">
      <w:pPr>
        <w:pStyle w:val="Nagwek2"/>
        <w:jc w:val="left"/>
      </w:pPr>
      <w:r w:rsidRPr="000774F2">
        <w:rPr>
          <w:sz w:val="24"/>
        </w:rPr>
        <w:t xml:space="preserve">                            </w:t>
      </w:r>
    </w:p>
    <w:p w:rsidR="001C4A19" w:rsidRPr="000774F2" w:rsidRDefault="001C4A19" w:rsidP="000774F2">
      <w:pPr>
        <w:pStyle w:val="Nagwek2"/>
        <w:jc w:val="left"/>
        <w:rPr>
          <w:sz w:val="24"/>
          <w:u w:val="none"/>
        </w:rPr>
      </w:pPr>
      <w:r w:rsidRPr="000774F2">
        <w:rPr>
          <w:sz w:val="24"/>
          <w:u w:val="none"/>
        </w:rPr>
        <w:t xml:space="preserve">                                                                                         Przewodniczący Rady Gminy</w:t>
      </w:r>
    </w:p>
    <w:p w:rsidR="001C4A19" w:rsidRPr="000774F2" w:rsidRDefault="001C4A19" w:rsidP="000774F2">
      <w:r w:rsidRPr="000774F2">
        <w:t xml:space="preserve">                                                                                                   Julian Nowicki</w:t>
      </w:r>
    </w:p>
    <w:p w:rsidR="005B1C6A" w:rsidRPr="0070396A" w:rsidRDefault="005B1C6A" w:rsidP="0070396A"/>
    <w:p w:rsidR="006A34D7" w:rsidRPr="005517A6" w:rsidRDefault="006A34D7">
      <w:pPr>
        <w:pStyle w:val="Nagwek2"/>
        <w:rPr>
          <w:sz w:val="24"/>
          <w:u w:val="none"/>
        </w:rPr>
      </w:pPr>
      <w:r w:rsidRPr="005517A6">
        <w:rPr>
          <w:sz w:val="24"/>
          <w:u w:val="none"/>
        </w:rPr>
        <w:t>Uzasadnienie</w:t>
      </w:r>
    </w:p>
    <w:p w:rsidR="00233EFD" w:rsidRDefault="00233EFD" w:rsidP="00B07DD6">
      <w:pPr>
        <w:jc w:val="both"/>
      </w:pPr>
    </w:p>
    <w:p w:rsidR="006F369B" w:rsidRDefault="004D419D" w:rsidP="006F369B">
      <w:pPr>
        <w:pStyle w:val="NormalnyWeb"/>
        <w:jc w:val="both"/>
      </w:pPr>
      <w:r>
        <w:t>Zwiększa się dochody</w:t>
      </w:r>
      <w:r w:rsidR="00025115">
        <w:t xml:space="preserve"> bieżące gminy o kwotę 100.000 zł z tytułu zwrotu podatku VAT</w:t>
      </w:r>
      <w:r>
        <w:t xml:space="preserve"> i </w:t>
      </w:r>
      <w:r w:rsidR="00025115">
        <w:t xml:space="preserve">zwiększa się </w:t>
      </w:r>
      <w:r>
        <w:t xml:space="preserve">wydatki </w:t>
      </w:r>
      <w:r w:rsidR="00025115">
        <w:t xml:space="preserve">bieżące </w:t>
      </w:r>
      <w:r>
        <w:t xml:space="preserve">gminy o kwotę </w:t>
      </w:r>
      <w:r w:rsidR="00025115">
        <w:t>100.000</w:t>
      </w:r>
      <w:r>
        <w:t xml:space="preserve"> zł</w:t>
      </w:r>
      <w:r w:rsidR="00403E56">
        <w:t xml:space="preserve"> z przeznaczeniem na </w:t>
      </w:r>
      <w:r w:rsidR="00025115">
        <w:t xml:space="preserve">udzielenie pomocy finansowej dla Gminy Dziemiany, na pomoc w usuwaniu skutków klęski żywiołowej, powstałej w wyniku przejścia trąby powietrznej. </w:t>
      </w:r>
    </w:p>
    <w:p w:rsidR="00403E56" w:rsidRPr="00170231" w:rsidRDefault="00170231" w:rsidP="006F369B">
      <w:pPr>
        <w:jc w:val="both"/>
      </w:pPr>
      <w:r>
        <w:t xml:space="preserve"> </w:t>
      </w:r>
    </w:p>
    <w:sectPr w:rsidR="00403E56" w:rsidRPr="00170231" w:rsidSect="00246D6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1B9" w:rsidRDefault="004321B9" w:rsidP="00F44E95">
      <w:r>
        <w:separator/>
      </w:r>
    </w:p>
  </w:endnote>
  <w:endnote w:type="continuationSeparator" w:id="0">
    <w:p w:rsidR="004321B9" w:rsidRDefault="004321B9" w:rsidP="00F44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1B9" w:rsidRDefault="004321B9" w:rsidP="00F44E95">
      <w:r>
        <w:separator/>
      </w:r>
    </w:p>
  </w:footnote>
  <w:footnote w:type="continuationSeparator" w:id="0">
    <w:p w:rsidR="004321B9" w:rsidRDefault="004321B9" w:rsidP="00F44E95">
      <w:r>
        <w:continuationSeparator/>
      </w:r>
    </w:p>
  </w:footnote>
  <w:footnote w:id="1">
    <w:p w:rsidR="0096185C" w:rsidRPr="00D66721" w:rsidRDefault="0096185C" w:rsidP="0096185C">
      <w:pPr>
        <w:pStyle w:val="Tekstprzypisudolnego"/>
        <w:rPr>
          <w:sz w:val="22"/>
          <w:szCs w:val="22"/>
        </w:rPr>
      </w:pPr>
      <w:r w:rsidRPr="00D66721">
        <w:rPr>
          <w:rStyle w:val="Odwoanieprzypisudolnego"/>
          <w:sz w:val="22"/>
          <w:szCs w:val="22"/>
        </w:rPr>
        <w:footnoteRef/>
      </w:r>
      <w:r w:rsidRPr="00D66721">
        <w:rPr>
          <w:sz w:val="22"/>
          <w:szCs w:val="22"/>
        </w:rPr>
        <w:t xml:space="preserve"> Zmiany wymienionego tekstu jednolitego zostały ogłoszone w: </w:t>
      </w:r>
      <w:r w:rsidRPr="00C5118A">
        <w:rPr>
          <w:sz w:val="22"/>
          <w:szCs w:val="22"/>
        </w:rPr>
        <w:t>Dz. U. z 2016 r. poz. 1579 i poz. 1948 oraz z 2017 r. poz. 730</w:t>
      </w:r>
      <w:r w:rsidRPr="00217890">
        <w:rPr>
          <w:sz w:val="22"/>
          <w:szCs w:val="22"/>
        </w:rPr>
        <w:t xml:space="preserve"> i poz. 935.</w:t>
      </w:r>
      <w:r>
        <w:rPr>
          <w:sz w:val="22"/>
          <w:szCs w:val="22"/>
        </w:rPr>
        <w:t xml:space="preserve"> </w:t>
      </w:r>
    </w:p>
  </w:footnote>
  <w:footnote w:id="2">
    <w:p w:rsidR="0096185C" w:rsidRDefault="0096185C" w:rsidP="0096185C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rPr>
          <w:sz w:val="22"/>
          <w:szCs w:val="22"/>
        </w:rPr>
        <w:t xml:space="preserve"> </w:t>
      </w:r>
      <w:r w:rsidRPr="00D66721">
        <w:rPr>
          <w:sz w:val="22"/>
          <w:szCs w:val="22"/>
        </w:rPr>
        <w:t xml:space="preserve">Zmiany wymienionego tekstu jednolitego zostały ogłoszone w: </w:t>
      </w:r>
      <w:r w:rsidR="006F2F18" w:rsidRPr="005F2B3F">
        <w:rPr>
          <w:sz w:val="22"/>
          <w:szCs w:val="22"/>
        </w:rPr>
        <w:t>Dz. U. z 2016 r. poz. 1948, poz. 1984 i poz. 2260 oraz z 2017 r. poz. 60, poz. 191, poz. 659, poz. 933, poz. 935, poz. 1089, poz. 1475, poz. 1529 i poz. 1537.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1E5E"/>
    <w:multiLevelType w:val="hybridMultilevel"/>
    <w:tmpl w:val="C290B8C6"/>
    <w:lvl w:ilvl="0" w:tplc="17FED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6D9B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E7260"/>
    <w:multiLevelType w:val="hybridMultilevel"/>
    <w:tmpl w:val="31F25A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DC00A59"/>
    <w:multiLevelType w:val="hybridMultilevel"/>
    <w:tmpl w:val="5B58AAFA"/>
    <w:lvl w:ilvl="0" w:tplc="B10816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2B40939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14C5CC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C1185A"/>
    <w:multiLevelType w:val="hybridMultilevel"/>
    <w:tmpl w:val="BFBC0DC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25B37C3"/>
    <w:multiLevelType w:val="hybridMultilevel"/>
    <w:tmpl w:val="FA28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D26EDC"/>
    <w:multiLevelType w:val="hybridMultilevel"/>
    <w:tmpl w:val="6FBC1B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CA912A7"/>
    <w:multiLevelType w:val="hybridMultilevel"/>
    <w:tmpl w:val="8DC2DF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04949F1"/>
    <w:multiLevelType w:val="hybridMultilevel"/>
    <w:tmpl w:val="B1126E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08A1419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D06414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1C33ED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D7877"/>
    <w:multiLevelType w:val="hybridMultilevel"/>
    <w:tmpl w:val="87847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12"/>
  </w:num>
  <w:num w:numId="10">
    <w:abstractNumId w:val="6"/>
  </w:num>
  <w:num w:numId="11">
    <w:abstractNumId w:val="0"/>
  </w:num>
  <w:num w:numId="12">
    <w:abstractNumId w:val="7"/>
  </w:num>
  <w:num w:numId="13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4D7"/>
    <w:rsid w:val="0000382F"/>
    <w:rsid w:val="000061DE"/>
    <w:rsid w:val="00006708"/>
    <w:rsid w:val="00010411"/>
    <w:rsid w:val="00010E91"/>
    <w:rsid w:val="0001448B"/>
    <w:rsid w:val="0001596F"/>
    <w:rsid w:val="00025115"/>
    <w:rsid w:val="000332D6"/>
    <w:rsid w:val="00037AF1"/>
    <w:rsid w:val="00037C5C"/>
    <w:rsid w:val="00037E5E"/>
    <w:rsid w:val="000478A4"/>
    <w:rsid w:val="00050379"/>
    <w:rsid w:val="00050594"/>
    <w:rsid w:val="00053106"/>
    <w:rsid w:val="0006165C"/>
    <w:rsid w:val="00061F20"/>
    <w:rsid w:val="00063DF2"/>
    <w:rsid w:val="00064BF6"/>
    <w:rsid w:val="000654F6"/>
    <w:rsid w:val="00065CAB"/>
    <w:rsid w:val="00067DC8"/>
    <w:rsid w:val="00071979"/>
    <w:rsid w:val="00073417"/>
    <w:rsid w:val="00076F8C"/>
    <w:rsid w:val="000774F2"/>
    <w:rsid w:val="00081788"/>
    <w:rsid w:val="00081CC3"/>
    <w:rsid w:val="0008386A"/>
    <w:rsid w:val="00085D77"/>
    <w:rsid w:val="00086071"/>
    <w:rsid w:val="000957BE"/>
    <w:rsid w:val="000A6E15"/>
    <w:rsid w:val="000B1169"/>
    <w:rsid w:val="000B509F"/>
    <w:rsid w:val="000B798B"/>
    <w:rsid w:val="000C2438"/>
    <w:rsid w:val="000C46FC"/>
    <w:rsid w:val="000C5B1B"/>
    <w:rsid w:val="000D1898"/>
    <w:rsid w:val="000D25AE"/>
    <w:rsid w:val="000D7B84"/>
    <w:rsid w:val="000E1419"/>
    <w:rsid w:val="000E42E7"/>
    <w:rsid w:val="000F1322"/>
    <w:rsid w:val="000F1485"/>
    <w:rsid w:val="000F19DB"/>
    <w:rsid w:val="000F4124"/>
    <w:rsid w:val="0010575A"/>
    <w:rsid w:val="001100B1"/>
    <w:rsid w:val="00111092"/>
    <w:rsid w:val="001217F6"/>
    <w:rsid w:val="00130240"/>
    <w:rsid w:val="00133713"/>
    <w:rsid w:val="00150D6D"/>
    <w:rsid w:val="0015201B"/>
    <w:rsid w:val="001528F4"/>
    <w:rsid w:val="00155F6E"/>
    <w:rsid w:val="00161C01"/>
    <w:rsid w:val="00162363"/>
    <w:rsid w:val="00164187"/>
    <w:rsid w:val="001653F0"/>
    <w:rsid w:val="001655BD"/>
    <w:rsid w:val="00170231"/>
    <w:rsid w:val="00175A57"/>
    <w:rsid w:val="00175E07"/>
    <w:rsid w:val="001768ED"/>
    <w:rsid w:val="0018055C"/>
    <w:rsid w:val="00183160"/>
    <w:rsid w:val="0018365C"/>
    <w:rsid w:val="00185E35"/>
    <w:rsid w:val="00185F3E"/>
    <w:rsid w:val="001861E4"/>
    <w:rsid w:val="00186C57"/>
    <w:rsid w:val="00190655"/>
    <w:rsid w:val="001951E2"/>
    <w:rsid w:val="001A08F5"/>
    <w:rsid w:val="001A3226"/>
    <w:rsid w:val="001A7FAD"/>
    <w:rsid w:val="001B60E6"/>
    <w:rsid w:val="001C4A19"/>
    <w:rsid w:val="001C5242"/>
    <w:rsid w:val="001C67A6"/>
    <w:rsid w:val="001C75B6"/>
    <w:rsid w:val="001D1944"/>
    <w:rsid w:val="001D31E8"/>
    <w:rsid w:val="001D5CAF"/>
    <w:rsid w:val="001E066A"/>
    <w:rsid w:val="001E409B"/>
    <w:rsid w:val="001F56E9"/>
    <w:rsid w:val="0020037B"/>
    <w:rsid w:val="0020259D"/>
    <w:rsid w:val="00202F86"/>
    <w:rsid w:val="00203110"/>
    <w:rsid w:val="002052DE"/>
    <w:rsid w:val="002209F0"/>
    <w:rsid w:val="00222184"/>
    <w:rsid w:val="0022555D"/>
    <w:rsid w:val="002263FC"/>
    <w:rsid w:val="00233EFD"/>
    <w:rsid w:val="00240AC6"/>
    <w:rsid w:val="002445D3"/>
    <w:rsid w:val="00244E36"/>
    <w:rsid w:val="002458AB"/>
    <w:rsid w:val="00245A24"/>
    <w:rsid w:val="00246D68"/>
    <w:rsid w:val="00246E66"/>
    <w:rsid w:val="00247900"/>
    <w:rsid w:val="00247F81"/>
    <w:rsid w:val="002504CE"/>
    <w:rsid w:val="00257ED9"/>
    <w:rsid w:val="00260CD3"/>
    <w:rsid w:val="00261FDB"/>
    <w:rsid w:val="002703B8"/>
    <w:rsid w:val="002808F2"/>
    <w:rsid w:val="00286330"/>
    <w:rsid w:val="002907DE"/>
    <w:rsid w:val="00292B8A"/>
    <w:rsid w:val="002936A6"/>
    <w:rsid w:val="00295678"/>
    <w:rsid w:val="002979F9"/>
    <w:rsid w:val="002A4C8A"/>
    <w:rsid w:val="002A6412"/>
    <w:rsid w:val="002A7689"/>
    <w:rsid w:val="002B08B1"/>
    <w:rsid w:val="002B1577"/>
    <w:rsid w:val="002B1DBB"/>
    <w:rsid w:val="002B6B10"/>
    <w:rsid w:val="002B7375"/>
    <w:rsid w:val="002C04D8"/>
    <w:rsid w:val="002C0F0B"/>
    <w:rsid w:val="002C3BB4"/>
    <w:rsid w:val="002C657C"/>
    <w:rsid w:val="002C7673"/>
    <w:rsid w:val="002D0636"/>
    <w:rsid w:val="002D3DC1"/>
    <w:rsid w:val="002D5489"/>
    <w:rsid w:val="002E6048"/>
    <w:rsid w:val="002F465B"/>
    <w:rsid w:val="002F4AEC"/>
    <w:rsid w:val="002F4C07"/>
    <w:rsid w:val="003014BC"/>
    <w:rsid w:val="00302B6D"/>
    <w:rsid w:val="0031058A"/>
    <w:rsid w:val="00311091"/>
    <w:rsid w:val="00311681"/>
    <w:rsid w:val="00314A99"/>
    <w:rsid w:val="00323714"/>
    <w:rsid w:val="00323DF7"/>
    <w:rsid w:val="003252EE"/>
    <w:rsid w:val="00326348"/>
    <w:rsid w:val="0033579A"/>
    <w:rsid w:val="003455B7"/>
    <w:rsid w:val="0035237E"/>
    <w:rsid w:val="00352498"/>
    <w:rsid w:val="0035411E"/>
    <w:rsid w:val="0035621C"/>
    <w:rsid w:val="0036277B"/>
    <w:rsid w:val="00364D4D"/>
    <w:rsid w:val="003653F2"/>
    <w:rsid w:val="0036714C"/>
    <w:rsid w:val="0037000C"/>
    <w:rsid w:val="00370939"/>
    <w:rsid w:val="0037188D"/>
    <w:rsid w:val="0037600C"/>
    <w:rsid w:val="00391E4A"/>
    <w:rsid w:val="00392BDE"/>
    <w:rsid w:val="00396787"/>
    <w:rsid w:val="00397E3E"/>
    <w:rsid w:val="003A67F3"/>
    <w:rsid w:val="003A76CF"/>
    <w:rsid w:val="003B0DCF"/>
    <w:rsid w:val="003B373A"/>
    <w:rsid w:val="003B56C4"/>
    <w:rsid w:val="003B7C71"/>
    <w:rsid w:val="003C23D9"/>
    <w:rsid w:val="003C7246"/>
    <w:rsid w:val="003C7FF5"/>
    <w:rsid w:val="003D0DC7"/>
    <w:rsid w:val="003D4E7A"/>
    <w:rsid w:val="003D5216"/>
    <w:rsid w:val="003E4008"/>
    <w:rsid w:val="003E7AD0"/>
    <w:rsid w:val="003F1A04"/>
    <w:rsid w:val="00402B3D"/>
    <w:rsid w:val="00403E56"/>
    <w:rsid w:val="0040448A"/>
    <w:rsid w:val="00406D95"/>
    <w:rsid w:val="004106CA"/>
    <w:rsid w:val="004121D9"/>
    <w:rsid w:val="00413279"/>
    <w:rsid w:val="00417AAE"/>
    <w:rsid w:val="00423C51"/>
    <w:rsid w:val="00431CBF"/>
    <w:rsid w:val="004321B9"/>
    <w:rsid w:val="0043425F"/>
    <w:rsid w:val="00434320"/>
    <w:rsid w:val="00440A44"/>
    <w:rsid w:val="00443843"/>
    <w:rsid w:val="00452709"/>
    <w:rsid w:val="00460D21"/>
    <w:rsid w:val="00461CCE"/>
    <w:rsid w:val="004667EC"/>
    <w:rsid w:val="0046775E"/>
    <w:rsid w:val="00472B33"/>
    <w:rsid w:val="00476A89"/>
    <w:rsid w:val="004818A8"/>
    <w:rsid w:val="00482C0B"/>
    <w:rsid w:val="00486FFC"/>
    <w:rsid w:val="00487122"/>
    <w:rsid w:val="00490EDA"/>
    <w:rsid w:val="0049200E"/>
    <w:rsid w:val="004961AE"/>
    <w:rsid w:val="00497B9E"/>
    <w:rsid w:val="004A287C"/>
    <w:rsid w:val="004A3BB3"/>
    <w:rsid w:val="004A4D06"/>
    <w:rsid w:val="004B11E4"/>
    <w:rsid w:val="004B3A9E"/>
    <w:rsid w:val="004B5521"/>
    <w:rsid w:val="004C18E3"/>
    <w:rsid w:val="004C260A"/>
    <w:rsid w:val="004C2662"/>
    <w:rsid w:val="004C7416"/>
    <w:rsid w:val="004C7F10"/>
    <w:rsid w:val="004D2D74"/>
    <w:rsid w:val="004D3E34"/>
    <w:rsid w:val="004D419D"/>
    <w:rsid w:val="004E2020"/>
    <w:rsid w:val="004E3526"/>
    <w:rsid w:val="004F009B"/>
    <w:rsid w:val="004F09D6"/>
    <w:rsid w:val="004F4799"/>
    <w:rsid w:val="00500109"/>
    <w:rsid w:val="005002EC"/>
    <w:rsid w:val="0050253A"/>
    <w:rsid w:val="00512230"/>
    <w:rsid w:val="00514355"/>
    <w:rsid w:val="00516314"/>
    <w:rsid w:val="00520A22"/>
    <w:rsid w:val="0052471A"/>
    <w:rsid w:val="0052496E"/>
    <w:rsid w:val="00526C0E"/>
    <w:rsid w:val="00530F43"/>
    <w:rsid w:val="00531B3C"/>
    <w:rsid w:val="00532C33"/>
    <w:rsid w:val="00532EF1"/>
    <w:rsid w:val="005435D6"/>
    <w:rsid w:val="005517A6"/>
    <w:rsid w:val="005541D4"/>
    <w:rsid w:val="00554A0D"/>
    <w:rsid w:val="00556A41"/>
    <w:rsid w:val="00560734"/>
    <w:rsid w:val="00566AC7"/>
    <w:rsid w:val="005718F3"/>
    <w:rsid w:val="00576414"/>
    <w:rsid w:val="00585040"/>
    <w:rsid w:val="005946E4"/>
    <w:rsid w:val="005969C4"/>
    <w:rsid w:val="005A0205"/>
    <w:rsid w:val="005A3B2D"/>
    <w:rsid w:val="005A6FC4"/>
    <w:rsid w:val="005A7E41"/>
    <w:rsid w:val="005B1C6A"/>
    <w:rsid w:val="005B4CC4"/>
    <w:rsid w:val="005B73DD"/>
    <w:rsid w:val="005D065E"/>
    <w:rsid w:val="005D109C"/>
    <w:rsid w:val="005E15F3"/>
    <w:rsid w:val="005E55E3"/>
    <w:rsid w:val="005E7903"/>
    <w:rsid w:val="005F604E"/>
    <w:rsid w:val="005F73C6"/>
    <w:rsid w:val="006037D4"/>
    <w:rsid w:val="00603922"/>
    <w:rsid w:val="00606144"/>
    <w:rsid w:val="006074FA"/>
    <w:rsid w:val="00610327"/>
    <w:rsid w:val="0061151B"/>
    <w:rsid w:val="0061785B"/>
    <w:rsid w:val="00623E21"/>
    <w:rsid w:val="0062456E"/>
    <w:rsid w:val="00627B32"/>
    <w:rsid w:val="00630AB4"/>
    <w:rsid w:val="006355E4"/>
    <w:rsid w:val="00636905"/>
    <w:rsid w:val="00641AA3"/>
    <w:rsid w:val="00651DF0"/>
    <w:rsid w:val="00656923"/>
    <w:rsid w:val="00657F6E"/>
    <w:rsid w:val="00665F37"/>
    <w:rsid w:val="00672299"/>
    <w:rsid w:val="00685693"/>
    <w:rsid w:val="00687A2E"/>
    <w:rsid w:val="0069538A"/>
    <w:rsid w:val="00695A4B"/>
    <w:rsid w:val="00696A65"/>
    <w:rsid w:val="006A34D7"/>
    <w:rsid w:val="006B268B"/>
    <w:rsid w:val="006B40CF"/>
    <w:rsid w:val="006C316B"/>
    <w:rsid w:val="006C316F"/>
    <w:rsid w:val="006D3D29"/>
    <w:rsid w:val="006D55E3"/>
    <w:rsid w:val="006D7D07"/>
    <w:rsid w:val="006E0C74"/>
    <w:rsid w:val="006E22DC"/>
    <w:rsid w:val="006E3AFB"/>
    <w:rsid w:val="006E5233"/>
    <w:rsid w:val="006E742E"/>
    <w:rsid w:val="006F13EC"/>
    <w:rsid w:val="006F17CA"/>
    <w:rsid w:val="006F2F18"/>
    <w:rsid w:val="006F369B"/>
    <w:rsid w:val="006F78BB"/>
    <w:rsid w:val="0070206E"/>
    <w:rsid w:val="0070396A"/>
    <w:rsid w:val="007058E4"/>
    <w:rsid w:val="007076ED"/>
    <w:rsid w:val="0071445D"/>
    <w:rsid w:val="007148D0"/>
    <w:rsid w:val="00721834"/>
    <w:rsid w:val="00725453"/>
    <w:rsid w:val="00726529"/>
    <w:rsid w:val="00726797"/>
    <w:rsid w:val="007329E5"/>
    <w:rsid w:val="00733482"/>
    <w:rsid w:val="00740BED"/>
    <w:rsid w:val="0074650F"/>
    <w:rsid w:val="007535B8"/>
    <w:rsid w:val="007644F1"/>
    <w:rsid w:val="00764EE9"/>
    <w:rsid w:val="0076619D"/>
    <w:rsid w:val="00771B5C"/>
    <w:rsid w:val="00782BFF"/>
    <w:rsid w:val="00783E7F"/>
    <w:rsid w:val="007842DE"/>
    <w:rsid w:val="00785B13"/>
    <w:rsid w:val="00786D6C"/>
    <w:rsid w:val="00790739"/>
    <w:rsid w:val="007921A6"/>
    <w:rsid w:val="0079506C"/>
    <w:rsid w:val="00795411"/>
    <w:rsid w:val="007A0638"/>
    <w:rsid w:val="007A546F"/>
    <w:rsid w:val="007B01F2"/>
    <w:rsid w:val="007B53EF"/>
    <w:rsid w:val="007B54AE"/>
    <w:rsid w:val="007B6FBD"/>
    <w:rsid w:val="007D1331"/>
    <w:rsid w:val="007E3C57"/>
    <w:rsid w:val="007E5B05"/>
    <w:rsid w:val="007F778D"/>
    <w:rsid w:val="008018FE"/>
    <w:rsid w:val="008079CB"/>
    <w:rsid w:val="008109AE"/>
    <w:rsid w:val="008112C9"/>
    <w:rsid w:val="008143B5"/>
    <w:rsid w:val="0081530D"/>
    <w:rsid w:val="00816319"/>
    <w:rsid w:val="00821675"/>
    <w:rsid w:val="0082487C"/>
    <w:rsid w:val="00831C5E"/>
    <w:rsid w:val="008410BA"/>
    <w:rsid w:val="00847082"/>
    <w:rsid w:val="0085151F"/>
    <w:rsid w:val="0086341C"/>
    <w:rsid w:val="0086784F"/>
    <w:rsid w:val="00873962"/>
    <w:rsid w:val="008746F8"/>
    <w:rsid w:val="00874C5D"/>
    <w:rsid w:val="00875D07"/>
    <w:rsid w:val="0088151C"/>
    <w:rsid w:val="00886584"/>
    <w:rsid w:val="0088691C"/>
    <w:rsid w:val="00892B5B"/>
    <w:rsid w:val="008937D0"/>
    <w:rsid w:val="00893B27"/>
    <w:rsid w:val="00895425"/>
    <w:rsid w:val="00895E44"/>
    <w:rsid w:val="008A527D"/>
    <w:rsid w:val="008A7DDE"/>
    <w:rsid w:val="008B0A44"/>
    <w:rsid w:val="008B278D"/>
    <w:rsid w:val="008B4358"/>
    <w:rsid w:val="008B4B73"/>
    <w:rsid w:val="008B6701"/>
    <w:rsid w:val="008D11EC"/>
    <w:rsid w:val="008D20CD"/>
    <w:rsid w:val="008D215B"/>
    <w:rsid w:val="008D3921"/>
    <w:rsid w:val="008D43D7"/>
    <w:rsid w:val="008D53CA"/>
    <w:rsid w:val="008D57A6"/>
    <w:rsid w:val="008D5DE8"/>
    <w:rsid w:val="008E3D2C"/>
    <w:rsid w:val="008E5184"/>
    <w:rsid w:val="008E5780"/>
    <w:rsid w:val="008E65D8"/>
    <w:rsid w:val="008F251F"/>
    <w:rsid w:val="008F59F9"/>
    <w:rsid w:val="00903BD6"/>
    <w:rsid w:val="00910D06"/>
    <w:rsid w:val="0091101F"/>
    <w:rsid w:val="009117F1"/>
    <w:rsid w:val="00915B6D"/>
    <w:rsid w:val="00920321"/>
    <w:rsid w:val="00941017"/>
    <w:rsid w:val="00946A89"/>
    <w:rsid w:val="009548FE"/>
    <w:rsid w:val="00954973"/>
    <w:rsid w:val="00956E25"/>
    <w:rsid w:val="0096185C"/>
    <w:rsid w:val="00967CF1"/>
    <w:rsid w:val="00970677"/>
    <w:rsid w:val="009722A3"/>
    <w:rsid w:val="009773E0"/>
    <w:rsid w:val="00977722"/>
    <w:rsid w:val="00987285"/>
    <w:rsid w:val="009969F7"/>
    <w:rsid w:val="009A1F53"/>
    <w:rsid w:val="009A5C31"/>
    <w:rsid w:val="009A668D"/>
    <w:rsid w:val="009B3289"/>
    <w:rsid w:val="009C5133"/>
    <w:rsid w:val="009C75A4"/>
    <w:rsid w:val="009D00BD"/>
    <w:rsid w:val="009D0343"/>
    <w:rsid w:val="009D7A7C"/>
    <w:rsid w:val="009E19EB"/>
    <w:rsid w:val="009E1C12"/>
    <w:rsid w:val="009E1F71"/>
    <w:rsid w:val="009E65D9"/>
    <w:rsid w:val="009E7CF2"/>
    <w:rsid w:val="009F3D42"/>
    <w:rsid w:val="009F5FA7"/>
    <w:rsid w:val="009F7EDD"/>
    <w:rsid w:val="00A00886"/>
    <w:rsid w:val="00A0154F"/>
    <w:rsid w:val="00A067E6"/>
    <w:rsid w:val="00A07958"/>
    <w:rsid w:val="00A12982"/>
    <w:rsid w:val="00A168EB"/>
    <w:rsid w:val="00A16CA2"/>
    <w:rsid w:val="00A22C0B"/>
    <w:rsid w:val="00A236F6"/>
    <w:rsid w:val="00A355BB"/>
    <w:rsid w:val="00A35F54"/>
    <w:rsid w:val="00A372FF"/>
    <w:rsid w:val="00A458D7"/>
    <w:rsid w:val="00A47696"/>
    <w:rsid w:val="00A508F9"/>
    <w:rsid w:val="00A561C8"/>
    <w:rsid w:val="00A57C8B"/>
    <w:rsid w:val="00A6590A"/>
    <w:rsid w:val="00A7289C"/>
    <w:rsid w:val="00A7554B"/>
    <w:rsid w:val="00A75E1C"/>
    <w:rsid w:val="00A82596"/>
    <w:rsid w:val="00A85E42"/>
    <w:rsid w:val="00A9232F"/>
    <w:rsid w:val="00A92870"/>
    <w:rsid w:val="00A952EE"/>
    <w:rsid w:val="00AA7DC6"/>
    <w:rsid w:val="00AB1493"/>
    <w:rsid w:val="00AC53F3"/>
    <w:rsid w:val="00AC72DE"/>
    <w:rsid w:val="00AD078B"/>
    <w:rsid w:val="00AD3841"/>
    <w:rsid w:val="00AD4BDF"/>
    <w:rsid w:val="00AE18B0"/>
    <w:rsid w:val="00AE465D"/>
    <w:rsid w:val="00AE4D87"/>
    <w:rsid w:val="00AE767D"/>
    <w:rsid w:val="00AF25FE"/>
    <w:rsid w:val="00B00C49"/>
    <w:rsid w:val="00B01345"/>
    <w:rsid w:val="00B05A20"/>
    <w:rsid w:val="00B07188"/>
    <w:rsid w:val="00B07B91"/>
    <w:rsid w:val="00B07DD6"/>
    <w:rsid w:val="00B1365A"/>
    <w:rsid w:val="00B20747"/>
    <w:rsid w:val="00B33320"/>
    <w:rsid w:val="00B33566"/>
    <w:rsid w:val="00B33DDB"/>
    <w:rsid w:val="00B417A8"/>
    <w:rsid w:val="00B430FB"/>
    <w:rsid w:val="00B43692"/>
    <w:rsid w:val="00B46A44"/>
    <w:rsid w:val="00B608EC"/>
    <w:rsid w:val="00B66131"/>
    <w:rsid w:val="00B679AF"/>
    <w:rsid w:val="00B71C9D"/>
    <w:rsid w:val="00B750C3"/>
    <w:rsid w:val="00B82026"/>
    <w:rsid w:val="00B83358"/>
    <w:rsid w:val="00B852E1"/>
    <w:rsid w:val="00B85B5E"/>
    <w:rsid w:val="00B9291A"/>
    <w:rsid w:val="00B966CB"/>
    <w:rsid w:val="00B97E99"/>
    <w:rsid w:val="00BA3F18"/>
    <w:rsid w:val="00BA4EEE"/>
    <w:rsid w:val="00BA500A"/>
    <w:rsid w:val="00BA59C5"/>
    <w:rsid w:val="00BA7FED"/>
    <w:rsid w:val="00BB58CE"/>
    <w:rsid w:val="00BB5B65"/>
    <w:rsid w:val="00BB700B"/>
    <w:rsid w:val="00BD0D6B"/>
    <w:rsid w:val="00BD15AF"/>
    <w:rsid w:val="00BD459A"/>
    <w:rsid w:val="00BE55D2"/>
    <w:rsid w:val="00BE6C5A"/>
    <w:rsid w:val="00BF37F8"/>
    <w:rsid w:val="00C016CF"/>
    <w:rsid w:val="00C01D60"/>
    <w:rsid w:val="00C15C70"/>
    <w:rsid w:val="00C22962"/>
    <w:rsid w:val="00C27CA8"/>
    <w:rsid w:val="00C3253B"/>
    <w:rsid w:val="00C34A43"/>
    <w:rsid w:val="00C4351B"/>
    <w:rsid w:val="00C45F3D"/>
    <w:rsid w:val="00C52473"/>
    <w:rsid w:val="00C6085E"/>
    <w:rsid w:val="00C611B2"/>
    <w:rsid w:val="00C62E5B"/>
    <w:rsid w:val="00C71A33"/>
    <w:rsid w:val="00C72F88"/>
    <w:rsid w:val="00C7372D"/>
    <w:rsid w:val="00C76853"/>
    <w:rsid w:val="00C85AB4"/>
    <w:rsid w:val="00C91AD9"/>
    <w:rsid w:val="00C92A72"/>
    <w:rsid w:val="00C950A0"/>
    <w:rsid w:val="00C975DA"/>
    <w:rsid w:val="00C97EA8"/>
    <w:rsid w:val="00CA03C2"/>
    <w:rsid w:val="00CA04C4"/>
    <w:rsid w:val="00CB0623"/>
    <w:rsid w:val="00CB3038"/>
    <w:rsid w:val="00CB4B78"/>
    <w:rsid w:val="00CB5604"/>
    <w:rsid w:val="00CB5A43"/>
    <w:rsid w:val="00CB695B"/>
    <w:rsid w:val="00CC5B85"/>
    <w:rsid w:val="00CD0D21"/>
    <w:rsid w:val="00CD505D"/>
    <w:rsid w:val="00CD7769"/>
    <w:rsid w:val="00CE1082"/>
    <w:rsid w:val="00CE2DF5"/>
    <w:rsid w:val="00CE4DB0"/>
    <w:rsid w:val="00CE5879"/>
    <w:rsid w:val="00CF26D4"/>
    <w:rsid w:val="00CF4DAA"/>
    <w:rsid w:val="00CF5D91"/>
    <w:rsid w:val="00D00F49"/>
    <w:rsid w:val="00D01BDF"/>
    <w:rsid w:val="00D049C9"/>
    <w:rsid w:val="00D07F1C"/>
    <w:rsid w:val="00D20499"/>
    <w:rsid w:val="00D20F0B"/>
    <w:rsid w:val="00D20F7F"/>
    <w:rsid w:val="00D245C7"/>
    <w:rsid w:val="00D37807"/>
    <w:rsid w:val="00D43B54"/>
    <w:rsid w:val="00D45003"/>
    <w:rsid w:val="00D45B90"/>
    <w:rsid w:val="00D47832"/>
    <w:rsid w:val="00D513EF"/>
    <w:rsid w:val="00D6090E"/>
    <w:rsid w:val="00D66721"/>
    <w:rsid w:val="00D672B1"/>
    <w:rsid w:val="00D725B2"/>
    <w:rsid w:val="00D769F9"/>
    <w:rsid w:val="00D80B2C"/>
    <w:rsid w:val="00D80D13"/>
    <w:rsid w:val="00D91C4D"/>
    <w:rsid w:val="00D92A9A"/>
    <w:rsid w:val="00DA61DF"/>
    <w:rsid w:val="00DA6944"/>
    <w:rsid w:val="00DA7A98"/>
    <w:rsid w:val="00DB2EC5"/>
    <w:rsid w:val="00DB44F8"/>
    <w:rsid w:val="00DB7404"/>
    <w:rsid w:val="00DC1B79"/>
    <w:rsid w:val="00DC485D"/>
    <w:rsid w:val="00DD3F5D"/>
    <w:rsid w:val="00DD3FD9"/>
    <w:rsid w:val="00DD59B7"/>
    <w:rsid w:val="00DD774C"/>
    <w:rsid w:val="00DE7FE9"/>
    <w:rsid w:val="00DF63E7"/>
    <w:rsid w:val="00DF7999"/>
    <w:rsid w:val="00E142E8"/>
    <w:rsid w:val="00E17F95"/>
    <w:rsid w:val="00E25B38"/>
    <w:rsid w:val="00E266E6"/>
    <w:rsid w:val="00E31EE9"/>
    <w:rsid w:val="00E35F49"/>
    <w:rsid w:val="00E406BE"/>
    <w:rsid w:val="00E41AF3"/>
    <w:rsid w:val="00E5199A"/>
    <w:rsid w:val="00E57150"/>
    <w:rsid w:val="00E609D7"/>
    <w:rsid w:val="00E64024"/>
    <w:rsid w:val="00E70637"/>
    <w:rsid w:val="00E72767"/>
    <w:rsid w:val="00E727E7"/>
    <w:rsid w:val="00E73CCF"/>
    <w:rsid w:val="00E775FC"/>
    <w:rsid w:val="00E77DB2"/>
    <w:rsid w:val="00E86545"/>
    <w:rsid w:val="00E92CC0"/>
    <w:rsid w:val="00E933AA"/>
    <w:rsid w:val="00EA4689"/>
    <w:rsid w:val="00EA5DED"/>
    <w:rsid w:val="00EA6EF5"/>
    <w:rsid w:val="00EB3A9F"/>
    <w:rsid w:val="00EB7B4B"/>
    <w:rsid w:val="00EB7DC7"/>
    <w:rsid w:val="00EC0BB7"/>
    <w:rsid w:val="00EC112E"/>
    <w:rsid w:val="00EC22D6"/>
    <w:rsid w:val="00EC2BE3"/>
    <w:rsid w:val="00EC5B52"/>
    <w:rsid w:val="00EC5FB0"/>
    <w:rsid w:val="00EC6E61"/>
    <w:rsid w:val="00ED0ED3"/>
    <w:rsid w:val="00ED4C38"/>
    <w:rsid w:val="00EF3162"/>
    <w:rsid w:val="00EF3D7F"/>
    <w:rsid w:val="00EF6356"/>
    <w:rsid w:val="00F01B29"/>
    <w:rsid w:val="00F0201A"/>
    <w:rsid w:val="00F03BC0"/>
    <w:rsid w:val="00F06000"/>
    <w:rsid w:val="00F1154B"/>
    <w:rsid w:val="00F115F4"/>
    <w:rsid w:val="00F14303"/>
    <w:rsid w:val="00F15953"/>
    <w:rsid w:val="00F15F65"/>
    <w:rsid w:val="00F16854"/>
    <w:rsid w:val="00F376F8"/>
    <w:rsid w:val="00F37C4A"/>
    <w:rsid w:val="00F43580"/>
    <w:rsid w:val="00F44E95"/>
    <w:rsid w:val="00F46B74"/>
    <w:rsid w:val="00F5049B"/>
    <w:rsid w:val="00F508AE"/>
    <w:rsid w:val="00F511E5"/>
    <w:rsid w:val="00F54DE0"/>
    <w:rsid w:val="00F573B9"/>
    <w:rsid w:val="00F61BD5"/>
    <w:rsid w:val="00F630C2"/>
    <w:rsid w:val="00F63701"/>
    <w:rsid w:val="00F64638"/>
    <w:rsid w:val="00F647ED"/>
    <w:rsid w:val="00F66E9E"/>
    <w:rsid w:val="00F7201F"/>
    <w:rsid w:val="00F749CC"/>
    <w:rsid w:val="00F74ADD"/>
    <w:rsid w:val="00F7508B"/>
    <w:rsid w:val="00F82DBB"/>
    <w:rsid w:val="00F82FA5"/>
    <w:rsid w:val="00F83DF5"/>
    <w:rsid w:val="00F866AD"/>
    <w:rsid w:val="00F94862"/>
    <w:rsid w:val="00F9668F"/>
    <w:rsid w:val="00FA00A9"/>
    <w:rsid w:val="00FB0F65"/>
    <w:rsid w:val="00FB6826"/>
    <w:rsid w:val="00FB7E7C"/>
    <w:rsid w:val="00FC416B"/>
    <w:rsid w:val="00FD34B8"/>
    <w:rsid w:val="00FD4FD4"/>
    <w:rsid w:val="00FD6389"/>
    <w:rsid w:val="00FE12FA"/>
    <w:rsid w:val="00FE13DC"/>
    <w:rsid w:val="00FE4DFF"/>
    <w:rsid w:val="00FF0573"/>
    <w:rsid w:val="00FF11CD"/>
    <w:rsid w:val="00FF3836"/>
    <w:rsid w:val="00FF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6A34D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E6C5A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E6C5A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DC6"/>
    <w:pPr>
      <w:ind w:left="708"/>
    </w:pPr>
  </w:style>
  <w:style w:type="paragraph" w:styleId="Zwykytekst">
    <w:name w:val="Plain Text"/>
    <w:basedOn w:val="Normalny"/>
    <w:link w:val="ZwykytekstZnak"/>
    <w:uiPriority w:val="99"/>
    <w:unhideWhenUsed/>
    <w:rsid w:val="00520A2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0A22"/>
    <w:rPr>
      <w:rFonts w:ascii="Consolas" w:eastAsia="Calibri" w:hAnsi="Consolas"/>
      <w:sz w:val="21"/>
      <w:szCs w:val="21"/>
      <w:lang w:eastAsia="en-US"/>
    </w:rPr>
  </w:style>
  <w:style w:type="paragraph" w:styleId="Bezodstpw">
    <w:name w:val="No Spacing"/>
    <w:uiPriority w:val="1"/>
    <w:qFormat/>
    <w:rsid w:val="007A546F"/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F44E95"/>
    <w:pPr>
      <w:ind w:left="170" w:hanging="17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E95"/>
    <w:rPr>
      <w:sz w:val="24"/>
    </w:rPr>
  </w:style>
  <w:style w:type="character" w:styleId="Odwoanieprzypisudolnego">
    <w:name w:val="footnote reference"/>
    <w:basedOn w:val="Domylnaczcionkaakapitu"/>
    <w:rsid w:val="00F44E95"/>
    <w:rPr>
      <w:vertAlign w:val="superscript"/>
    </w:rPr>
  </w:style>
  <w:style w:type="character" w:styleId="Odwoaniedokomentarza">
    <w:name w:val="annotation reference"/>
    <w:basedOn w:val="Domylnaczcionkaakapitu"/>
    <w:rsid w:val="0063690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69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6905"/>
  </w:style>
  <w:style w:type="paragraph" w:styleId="Tematkomentarza">
    <w:name w:val="annotation subject"/>
    <w:basedOn w:val="Tekstkomentarza"/>
    <w:next w:val="Tekstkomentarza"/>
    <w:link w:val="TematkomentarzaZnak"/>
    <w:rsid w:val="006369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36905"/>
    <w:rPr>
      <w:b/>
      <w:bCs/>
    </w:rPr>
  </w:style>
  <w:style w:type="paragraph" w:styleId="NormalnyWeb">
    <w:name w:val="Normal (Web)"/>
    <w:basedOn w:val="Normalny"/>
    <w:uiPriority w:val="99"/>
    <w:unhideWhenUsed/>
    <w:rsid w:val="004D419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D419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D41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63/2003</vt:lpstr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63/2003</dc:title>
  <dc:creator>artur</dc:creator>
  <cp:lastModifiedBy>abudka</cp:lastModifiedBy>
  <cp:revision>2</cp:revision>
  <cp:lastPrinted>2017-08-18T10:11:00Z</cp:lastPrinted>
  <dcterms:created xsi:type="dcterms:W3CDTF">2017-08-21T06:11:00Z</dcterms:created>
  <dcterms:modified xsi:type="dcterms:W3CDTF">2017-08-21T06:11:00Z</dcterms:modified>
</cp:coreProperties>
</file>