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F57BB5">
        <w:rPr>
          <w:b/>
        </w:rPr>
        <w:t xml:space="preserve">       /2015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E2C80">
        <w:rPr>
          <w:b/>
        </w:rPr>
        <w:t xml:space="preserve">31 marca </w:t>
      </w:r>
      <w:r w:rsidR="00742E38" w:rsidRPr="00606C3B">
        <w:rPr>
          <w:b/>
        </w:rPr>
        <w:t>201</w:t>
      </w:r>
      <w:r w:rsidR="00F57BB5">
        <w:rPr>
          <w:b/>
        </w:rPr>
        <w:t xml:space="preserve">5 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</w:t>
      </w:r>
      <w:r w:rsidR="002B7EDE">
        <w:rPr>
          <w:b/>
        </w:rPr>
        <w:t xml:space="preserve">Statutu Gminy </w:t>
      </w:r>
      <w:r w:rsidR="004817B3">
        <w:rPr>
          <w:b/>
        </w:rPr>
        <w:t>Kołobrzeg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8C4258">
        <w:t xml:space="preserve">Na podstawie </w:t>
      </w:r>
      <w:r w:rsidR="004817B3">
        <w:t xml:space="preserve">art. 18 ust. 2 </w:t>
      </w:r>
      <w:proofErr w:type="spellStart"/>
      <w:r w:rsidR="004817B3">
        <w:t>pkt</w:t>
      </w:r>
      <w:proofErr w:type="spellEnd"/>
      <w:r w:rsidR="004817B3">
        <w:t xml:space="preserve"> 1</w:t>
      </w:r>
      <w:r w:rsidR="002F483D">
        <w:t xml:space="preserve"> </w:t>
      </w:r>
      <w:r w:rsidR="00165FC5" w:rsidRPr="00606C3B">
        <w:t xml:space="preserve">ustawy z dnia 8 marca 1990 r. o samorządzie gminnym </w:t>
      </w:r>
      <w:r w:rsidR="006C661D" w:rsidRPr="00606C3B">
        <w:t>(</w:t>
      </w:r>
      <w:r w:rsidR="00E7479B">
        <w:t xml:space="preserve">t. j.: </w:t>
      </w:r>
      <w:proofErr w:type="spellStart"/>
      <w:r w:rsidR="00E7479B">
        <w:t>Dz.U</w:t>
      </w:r>
      <w:proofErr w:type="spellEnd"/>
      <w:r w:rsidR="00E7479B">
        <w:t>. z 2013</w:t>
      </w:r>
      <w:r w:rsidR="006C661D" w:rsidRPr="00606C3B">
        <w:t xml:space="preserve"> r. </w:t>
      </w:r>
      <w:r w:rsidR="00E7479B">
        <w:t xml:space="preserve">poz. 594 z </w:t>
      </w:r>
      <w:proofErr w:type="spellStart"/>
      <w:r w:rsidR="00E7479B">
        <w:t>późn</w:t>
      </w:r>
      <w:proofErr w:type="spellEnd"/>
      <w:r w:rsidR="00E7479B">
        <w:t>. zm.</w:t>
      </w:r>
      <w:r w:rsidR="00E7479B">
        <w:rPr>
          <w:rStyle w:val="Odwoanieprzypisudolnego"/>
        </w:rPr>
        <w:footnoteReference w:id="1"/>
      </w:r>
      <w:r w:rsidR="00E7479B">
        <w:t>)</w:t>
      </w:r>
      <w:r w:rsidR="002F483D">
        <w:t xml:space="preserve">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4E7910" w:rsidRDefault="001930F2" w:rsidP="00551AC4">
      <w:pPr>
        <w:jc w:val="both"/>
      </w:pPr>
      <w:r w:rsidRPr="00606C3B">
        <w:t xml:space="preserve">W Uchwale Nr </w:t>
      </w:r>
      <w:r w:rsidR="002F483D">
        <w:t>XX</w:t>
      </w:r>
      <w:r w:rsidR="004817B3">
        <w:t>I/142/12</w:t>
      </w:r>
      <w:r w:rsidRPr="00606C3B">
        <w:t xml:space="preserve"> Ra</w:t>
      </w:r>
      <w:r w:rsidR="002F483D">
        <w:t>dy Gm</w:t>
      </w:r>
      <w:r w:rsidR="004817B3">
        <w:t>iny Kołobrzeg z dnia 23 października 2012</w:t>
      </w:r>
      <w:r w:rsidRPr="00606C3B">
        <w:t xml:space="preserve"> r. </w:t>
      </w:r>
      <w:r w:rsidR="002F483D" w:rsidRPr="002F483D">
        <w:t xml:space="preserve">w sprawie </w:t>
      </w:r>
      <w:r w:rsidR="004817B3">
        <w:t xml:space="preserve">uchwalenia Statutu Gminy Kołobrzeg </w:t>
      </w:r>
      <w:r w:rsidRPr="00606C3B">
        <w:t xml:space="preserve">(Dz. </w:t>
      </w:r>
      <w:r w:rsidR="004E7910" w:rsidRPr="00606C3B">
        <w:t>U</w:t>
      </w:r>
      <w:r w:rsidR="00EE70C8">
        <w:t>rz. W</w:t>
      </w:r>
      <w:r w:rsidR="002F483D">
        <w:t>oj.</w:t>
      </w:r>
      <w:r w:rsidR="004817B3">
        <w:t xml:space="preserve"> Zachodniopomorskiego, poz. 1386 i 1387</w:t>
      </w:r>
      <w:r w:rsidR="00EB496D">
        <w:t>)</w:t>
      </w:r>
      <w:r w:rsidR="004817B3">
        <w:t xml:space="preserve"> w </w:t>
      </w:r>
      <w:r w:rsidR="004C1684">
        <w:t xml:space="preserve"> </w:t>
      </w:r>
      <w:r w:rsidR="004817B3">
        <w:t>§ 64 ust. 1</w:t>
      </w:r>
      <w:r w:rsidR="00263D36">
        <w:t xml:space="preserve"> </w:t>
      </w:r>
      <w:r w:rsidR="004E7910" w:rsidRPr="00606C3B">
        <w:t>otrzymuje brzmienie:</w:t>
      </w:r>
    </w:p>
    <w:p w:rsidR="004817B3" w:rsidRDefault="004817B3" w:rsidP="00551AC4">
      <w:pPr>
        <w:jc w:val="both"/>
      </w:pPr>
      <w:r>
        <w:t>„1. Rada powołuje następujące stałe komisje:</w:t>
      </w:r>
    </w:p>
    <w:p w:rsidR="004817B3" w:rsidRPr="009B644B" w:rsidRDefault="009B644B" w:rsidP="009B644B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9B644B">
        <w:rPr>
          <w:color w:val="FF0000"/>
        </w:rPr>
        <w:t>Gospodarki, Budżetu i Rolnictwa;</w:t>
      </w:r>
    </w:p>
    <w:p w:rsidR="009B644B" w:rsidRDefault="009B644B" w:rsidP="009B644B">
      <w:pPr>
        <w:pStyle w:val="Akapitzlist"/>
        <w:numPr>
          <w:ilvl w:val="0"/>
          <w:numId w:val="2"/>
        </w:numPr>
        <w:jc w:val="both"/>
      </w:pPr>
      <w:r>
        <w:t>Spraw Społecznych;</w:t>
      </w:r>
    </w:p>
    <w:p w:rsidR="009B644B" w:rsidRPr="00606C3B" w:rsidRDefault="009B644B" w:rsidP="009B644B">
      <w:pPr>
        <w:pStyle w:val="Akapitzlist"/>
        <w:numPr>
          <w:ilvl w:val="0"/>
          <w:numId w:val="2"/>
        </w:numPr>
        <w:jc w:val="both"/>
      </w:pPr>
      <w:r>
        <w:t>Rewizyjną.”</w:t>
      </w:r>
    </w:p>
    <w:p w:rsidR="00251312" w:rsidRPr="00606C3B" w:rsidRDefault="00251312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9B644B">
        <w:rPr>
          <w:b/>
        </w:rPr>
        <w:t>2</w:t>
      </w:r>
    </w:p>
    <w:p w:rsidR="00251312" w:rsidRPr="00606C3B" w:rsidRDefault="00251312" w:rsidP="00551AC4">
      <w:pPr>
        <w:jc w:val="both"/>
      </w:pPr>
      <w:r w:rsidRPr="00606C3B">
        <w:t>Uchwała wchodzi w życ</w:t>
      </w:r>
      <w:r w:rsidR="009B644B">
        <w:t>ie po upływie 14 dni od dnia</w:t>
      </w:r>
      <w:r w:rsidRPr="00606C3B">
        <w:t xml:space="preserve"> ogłoszenia w Dzienniku Urzędowym W</w:t>
      </w:r>
      <w:r w:rsidR="009B644B">
        <w:t>ojewództwa Zachodniopomorskiego.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FC4348" w:rsidRPr="00606C3B" w:rsidRDefault="00FC4348" w:rsidP="00FC4348"/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9B644B" w:rsidRDefault="009B644B" w:rsidP="00901AEE">
      <w:pPr>
        <w:tabs>
          <w:tab w:val="left" w:pos="6330"/>
        </w:tabs>
        <w:jc w:val="center"/>
        <w:rPr>
          <w:b/>
        </w:rPr>
      </w:pPr>
    </w:p>
    <w:p w:rsidR="0040115B" w:rsidRPr="00901AEE" w:rsidRDefault="0040115B" w:rsidP="00901AEE">
      <w:pPr>
        <w:tabs>
          <w:tab w:val="left" w:pos="6330"/>
        </w:tabs>
        <w:jc w:val="center"/>
      </w:pPr>
      <w:r w:rsidRPr="00606C3B">
        <w:rPr>
          <w:b/>
        </w:rPr>
        <w:t>Uzasadnienie:</w:t>
      </w:r>
    </w:p>
    <w:p w:rsidR="007E26E0" w:rsidRDefault="007E26E0" w:rsidP="001570EE">
      <w:pPr>
        <w:jc w:val="both"/>
      </w:pPr>
    </w:p>
    <w:p w:rsidR="009B644B" w:rsidRDefault="009B644B" w:rsidP="001570EE">
      <w:pPr>
        <w:jc w:val="both"/>
      </w:pPr>
      <w:r>
        <w:t>Uwzględniając postulaty mieszkańców Gminy, a w szczególności środowisk związanych bezpośrednio z prowadzeniem działalności rolniczej, w celu podkreślenia charakteru Gminy jako Gminy Wiejskiej oraz podkreślenia kompetencji Rady Gminy, zajmującej się także problemami rolnictwa i jego otoczenia, wprowadza się do Statutu Gminy Kołobrzeg zmianę nazwy dotychczasowej Komisji „Gospodarki i Budżetu” na Komisję o nazwie „Gospodarki, Budżetu i Rolnictwa”.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CC" w:rsidRDefault="00E363CC">
      <w:r>
        <w:separator/>
      </w:r>
    </w:p>
  </w:endnote>
  <w:endnote w:type="continuationSeparator" w:id="0">
    <w:p w:rsidR="00E363CC" w:rsidRDefault="00E3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CC" w:rsidRDefault="00E363CC">
      <w:r>
        <w:separator/>
      </w:r>
    </w:p>
  </w:footnote>
  <w:footnote w:type="continuationSeparator" w:id="0">
    <w:p w:rsidR="00E363CC" w:rsidRDefault="00E363CC">
      <w:r>
        <w:continuationSeparator/>
      </w:r>
    </w:p>
  </w:footnote>
  <w:footnote w:id="1">
    <w:p w:rsidR="00E7479B" w:rsidRDefault="00E7479B" w:rsidP="00E7479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zmiany </w:t>
      </w:r>
      <w:r w:rsidR="008C4258">
        <w:t xml:space="preserve">tekstu jednolitego </w:t>
      </w:r>
      <w:r>
        <w:t xml:space="preserve">wymienionej ustawy ogłoszone zostały w Dz. U. z 2013 r. poz. 645 </w:t>
      </w:r>
      <w:r w:rsidR="002F483D">
        <w:t xml:space="preserve">i 1318 oraz z 2014 r. poz. 379 </w:t>
      </w:r>
      <w:r>
        <w:t>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1B14"/>
    <w:multiLevelType w:val="hybridMultilevel"/>
    <w:tmpl w:val="E318A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839CE"/>
    <w:rsid w:val="000A3574"/>
    <w:rsid w:val="000A5FD3"/>
    <w:rsid w:val="000F55B1"/>
    <w:rsid w:val="00106CC8"/>
    <w:rsid w:val="00127925"/>
    <w:rsid w:val="001570EE"/>
    <w:rsid w:val="00165FC5"/>
    <w:rsid w:val="001930F2"/>
    <w:rsid w:val="001B0CCC"/>
    <w:rsid w:val="001E348E"/>
    <w:rsid w:val="00205CF6"/>
    <w:rsid w:val="00217717"/>
    <w:rsid w:val="002251B7"/>
    <w:rsid w:val="00251312"/>
    <w:rsid w:val="00263802"/>
    <w:rsid w:val="00263D36"/>
    <w:rsid w:val="00280F15"/>
    <w:rsid w:val="002B7EDE"/>
    <w:rsid w:val="002F483D"/>
    <w:rsid w:val="003428D6"/>
    <w:rsid w:val="003A60E2"/>
    <w:rsid w:val="003C4DDA"/>
    <w:rsid w:val="003E033A"/>
    <w:rsid w:val="0040115B"/>
    <w:rsid w:val="004506C9"/>
    <w:rsid w:val="0045163F"/>
    <w:rsid w:val="004817B3"/>
    <w:rsid w:val="004C1684"/>
    <w:rsid w:val="004E1CA3"/>
    <w:rsid w:val="004E7910"/>
    <w:rsid w:val="00510BAE"/>
    <w:rsid w:val="005368E1"/>
    <w:rsid w:val="00551AC4"/>
    <w:rsid w:val="005536FB"/>
    <w:rsid w:val="005B6BCD"/>
    <w:rsid w:val="00606C3B"/>
    <w:rsid w:val="006318F8"/>
    <w:rsid w:val="00662F22"/>
    <w:rsid w:val="00663510"/>
    <w:rsid w:val="00665499"/>
    <w:rsid w:val="006C661D"/>
    <w:rsid w:val="006D5E92"/>
    <w:rsid w:val="006E14AC"/>
    <w:rsid w:val="007119A0"/>
    <w:rsid w:val="007247D7"/>
    <w:rsid w:val="007338E5"/>
    <w:rsid w:val="0073450A"/>
    <w:rsid w:val="00742E38"/>
    <w:rsid w:val="00747469"/>
    <w:rsid w:val="00757FF1"/>
    <w:rsid w:val="0079195F"/>
    <w:rsid w:val="00797EF3"/>
    <w:rsid w:val="007D1186"/>
    <w:rsid w:val="007D5E21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EE"/>
    <w:rsid w:val="00955A14"/>
    <w:rsid w:val="00973D97"/>
    <w:rsid w:val="009B644B"/>
    <w:rsid w:val="009E2C80"/>
    <w:rsid w:val="00A65613"/>
    <w:rsid w:val="00AA5158"/>
    <w:rsid w:val="00AE6135"/>
    <w:rsid w:val="00B4282C"/>
    <w:rsid w:val="00B5103A"/>
    <w:rsid w:val="00B522CF"/>
    <w:rsid w:val="00B879A0"/>
    <w:rsid w:val="00BD74F2"/>
    <w:rsid w:val="00C133C3"/>
    <w:rsid w:val="00C96016"/>
    <w:rsid w:val="00CA6FC6"/>
    <w:rsid w:val="00CD2326"/>
    <w:rsid w:val="00CE639D"/>
    <w:rsid w:val="00D6716A"/>
    <w:rsid w:val="00D7267C"/>
    <w:rsid w:val="00D86880"/>
    <w:rsid w:val="00D979A5"/>
    <w:rsid w:val="00DC20A7"/>
    <w:rsid w:val="00E363CC"/>
    <w:rsid w:val="00E7479B"/>
    <w:rsid w:val="00EA0E7E"/>
    <w:rsid w:val="00EB0B99"/>
    <w:rsid w:val="00EB496D"/>
    <w:rsid w:val="00EC0D80"/>
    <w:rsid w:val="00EE70C8"/>
    <w:rsid w:val="00EF627E"/>
    <w:rsid w:val="00F47F91"/>
    <w:rsid w:val="00F57764"/>
    <w:rsid w:val="00F57BB5"/>
    <w:rsid w:val="00F90823"/>
    <w:rsid w:val="00FA420F"/>
    <w:rsid w:val="00FB3BC8"/>
    <w:rsid w:val="00FC0C07"/>
    <w:rsid w:val="00FC4348"/>
    <w:rsid w:val="00F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6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E695D-B86A-4C9E-8A45-D9A8C62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2015-03-17T10:56:00Z</cp:lastPrinted>
  <dcterms:created xsi:type="dcterms:W3CDTF">2015-03-19T07:08:00Z</dcterms:created>
  <dcterms:modified xsi:type="dcterms:W3CDTF">2015-03-19T07:08:00Z</dcterms:modified>
</cp:coreProperties>
</file>