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A6E3F" w:rsidRDefault="00AA6E3F" w:rsidP="00AA6E3F">
      <w:pPr>
        <w:jc w:val="center"/>
        <w:rPr>
          <w:rFonts w:ascii="Verdana" w:hAnsi="Verdana"/>
        </w:rPr>
      </w:pPr>
      <w:bookmarkStart w:id="0" w:name="_GoBack"/>
      <w:bookmarkEnd w:id="0"/>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Pr="009514E5" w:rsidRDefault="00AA6E3F" w:rsidP="00AA6E3F">
      <w:pPr>
        <w:spacing w:after="0" w:line="360" w:lineRule="auto"/>
        <w:jc w:val="center"/>
        <w:rPr>
          <w:rFonts w:ascii="Verdana" w:hAnsi="Verdana"/>
          <w:color w:val="1F497D" w:themeColor="text2"/>
          <w:sz w:val="32"/>
          <w:szCs w:val="32"/>
        </w:rPr>
      </w:pPr>
      <w:r w:rsidRPr="009514E5">
        <w:rPr>
          <w:rFonts w:ascii="Verdana" w:hAnsi="Verdana"/>
          <w:color w:val="1F497D" w:themeColor="text2"/>
          <w:sz w:val="32"/>
          <w:szCs w:val="32"/>
        </w:rPr>
        <w:t>STRATEGIA ZINTEGROWANYCH INWESTYCJI TERYTORIALNYCH</w:t>
      </w:r>
    </w:p>
    <w:p w:rsidR="00AA6E3F" w:rsidRPr="009514E5" w:rsidRDefault="00AA6E3F" w:rsidP="00AA6E3F">
      <w:pPr>
        <w:spacing w:after="0" w:line="360" w:lineRule="auto"/>
        <w:jc w:val="center"/>
        <w:rPr>
          <w:rFonts w:ascii="Verdana" w:hAnsi="Verdana"/>
          <w:color w:val="1F497D" w:themeColor="text2"/>
          <w:sz w:val="36"/>
          <w:szCs w:val="36"/>
        </w:rPr>
      </w:pPr>
    </w:p>
    <w:p w:rsidR="00AA6E3F" w:rsidRPr="00AA6E3F" w:rsidRDefault="00AA6E3F" w:rsidP="00AA6E3F">
      <w:pPr>
        <w:spacing w:after="0" w:line="360" w:lineRule="auto"/>
        <w:jc w:val="center"/>
        <w:rPr>
          <w:rFonts w:ascii="Verdana" w:hAnsi="Verdana"/>
          <w:b/>
          <w:sz w:val="28"/>
          <w:szCs w:val="28"/>
        </w:rPr>
      </w:pPr>
      <w:r w:rsidRPr="009514E5">
        <w:rPr>
          <w:rFonts w:ascii="Verdana" w:hAnsi="Verdana"/>
          <w:b/>
          <w:color w:val="1F497D" w:themeColor="text2"/>
          <w:sz w:val="28"/>
          <w:szCs w:val="28"/>
        </w:rPr>
        <w:t>KOSZALIŃSKO – KOŁOBRZESKO - BIAŁOGARDZKIEGO OBSZARU FUNKCJONALNEGO</w:t>
      </w:r>
    </w:p>
    <w:p w:rsidR="00AA6E3F" w:rsidRPr="00AA6E3F" w:rsidRDefault="00AA6E3F" w:rsidP="00AA6E3F">
      <w:pPr>
        <w:spacing w:after="0" w:line="360" w:lineRule="auto"/>
        <w:jc w:val="center"/>
        <w:rPr>
          <w:rFonts w:ascii="Verdana" w:hAnsi="Verdana"/>
          <w:sz w:val="36"/>
          <w:szCs w:val="36"/>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Default="00AA6E3F" w:rsidP="00AA6E3F">
      <w:pPr>
        <w:jc w:val="center"/>
        <w:rPr>
          <w:rFonts w:ascii="Verdana" w:hAnsi="Verdana"/>
        </w:rPr>
      </w:pPr>
    </w:p>
    <w:p w:rsidR="00AA6E3F" w:rsidRPr="00AA6E3F" w:rsidRDefault="00AA6E3F" w:rsidP="00AA6E3F">
      <w:pPr>
        <w:jc w:val="center"/>
        <w:rPr>
          <w:rFonts w:ascii="Verdana" w:hAnsi="Verdana"/>
          <w:b/>
          <w:sz w:val="32"/>
          <w:szCs w:val="32"/>
        </w:rPr>
      </w:pPr>
      <w:r w:rsidRPr="00AA6E3F">
        <w:rPr>
          <w:rFonts w:ascii="Verdana" w:hAnsi="Verdana"/>
          <w:b/>
          <w:sz w:val="32"/>
          <w:szCs w:val="32"/>
        </w:rPr>
        <w:lastRenderedPageBreak/>
        <w:t xml:space="preserve">PROJEKT </w:t>
      </w:r>
    </w:p>
    <w:p w:rsidR="00AA6E3F" w:rsidRDefault="004832D0" w:rsidP="00AA6E3F">
      <w:pPr>
        <w:jc w:val="center"/>
        <w:rPr>
          <w:rFonts w:ascii="Verdana" w:hAnsi="Verdana"/>
        </w:rPr>
      </w:pPr>
      <w:r>
        <w:rPr>
          <w:rFonts w:ascii="Verdana" w:hAnsi="Verdana"/>
        </w:rPr>
        <w:t>LISTOPAD</w:t>
      </w:r>
      <w:r w:rsidR="00AA6E3F">
        <w:rPr>
          <w:rFonts w:ascii="Verdana" w:hAnsi="Verdana"/>
        </w:rPr>
        <w:t xml:space="preserve"> 2014</w:t>
      </w:r>
    </w:p>
    <w:p w:rsidR="009514E5" w:rsidRDefault="009514E5" w:rsidP="00AA6E3F">
      <w:pPr>
        <w:jc w:val="center"/>
        <w:rPr>
          <w:rFonts w:ascii="Verdana" w:hAnsi="Verdana"/>
        </w:rPr>
        <w:sectPr w:rsidR="009514E5" w:rsidSect="009514E5">
          <w:headerReference w:type="default" r:id="rId8"/>
          <w:footerReference w:type="default" r:id="rId9"/>
          <w:pgSz w:w="11906" w:h="16838"/>
          <w:pgMar w:top="1417" w:right="1417" w:bottom="1417" w:left="1417" w:header="708" w:footer="708" w:gutter="0"/>
          <w:cols w:space="708"/>
          <w:titlePg/>
          <w:docGrid w:linePitch="360"/>
        </w:sectPr>
      </w:pPr>
    </w:p>
    <w:p w:rsidR="009514E5" w:rsidRDefault="009514E5" w:rsidP="00AA6E3F">
      <w:pPr>
        <w:jc w:val="center"/>
        <w:rPr>
          <w:rFonts w:ascii="Verdana" w:hAnsi="Verdana"/>
        </w:rPr>
      </w:pPr>
    </w:p>
    <w:p w:rsidR="00AA6E3F" w:rsidRDefault="00AA6E3F" w:rsidP="00AA6E3F">
      <w:pPr>
        <w:jc w:val="center"/>
        <w:rPr>
          <w:rFonts w:ascii="Verdana" w:hAnsi="Verdana"/>
        </w:rPr>
      </w:pPr>
      <w:r>
        <w:rPr>
          <w:rFonts w:ascii="Verdana" w:hAnsi="Verdana"/>
        </w:rPr>
        <w:br w:type="page"/>
      </w:r>
    </w:p>
    <w:p w:rsidR="00107BAE" w:rsidRDefault="00107BAE"/>
    <w:tbl>
      <w:tblPr>
        <w:tblStyle w:val="Tabela-Siatka"/>
        <w:tblW w:w="0" w:type="auto"/>
        <w:tblInd w:w="-1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710"/>
        <w:gridCol w:w="7796"/>
        <w:gridCol w:w="952"/>
      </w:tblGrid>
      <w:tr w:rsidR="0089777C" w:rsidRPr="004832D0" w:rsidTr="0089777C">
        <w:tc>
          <w:tcPr>
            <w:tcW w:w="8506" w:type="dxa"/>
            <w:gridSpan w:val="2"/>
            <w:shd w:val="clear" w:color="auto" w:fill="auto"/>
          </w:tcPr>
          <w:p w:rsidR="0089777C" w:rsidRPr="004832D0" w:rsidRDefault="0089777C" w:rsidP="000F10E4">
            <w:pPr>
              <w:spacing w:beforeLines="20" w:before="48" w:afterLines="20" w:after="48"/>
              <w:rPr>
                <w:rFonts w:ascii="Verdana" w:hAnsi="Verdana"/>
                <w:b/>
              </w:rPr>
            </w:pPr>
            <w:r w:rsidRPr="004832D0">
              <w:rPr>
                <w:rFonts w:ascii="Verdana" w:hAnsi="Verdana"/>
                <w:b/>
              </w:rPr>
              <w:t xml:space="preserve">SPIS TREŚCI </w:t>
            </w:r>
          </w:p>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p>
        </w:tc>
        <w:tc>
          <w:tcPr>
            <w:tcW w:w="952" w:type="dxa"/>
            <w:shd w:val="clear" w:color="auto" w:fill="auto"/>
          </w:tcPr>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r w:rsidRPr="004832D0">
              <w:rPr>
                <w:rFonts w:ascii="Verdana" w:hAnsi="Verdana"/>
              </w:rPr>
              <w:t>Strona</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r w:rsidRPr="003D3CEE">
              <w:rPr>
                <w:rFonts w:ascii="Verdana" w:hAnsi="Verdana"/>
                <w:sz w:val="20"/>
                <w:szCs w:val="20"/>
              </w:rPr>
              <w:t>1.</w:t>
            </w:r>
          </w:p>
        </w:tc>
        <w:tc>
          <w:tcPr>
            <w:tcW w:w="7796" w:type="dxa"/>
            <w:shd w:val="clear" w:color="auto" w:fill="auto"/>
          </w:tcPr>
          <w:p w:rsidR="0089777C" w:rsidRPr="004832D0" w:rsidRDefault="0089777C" w:rsidP="00600CC9">
            <w:pPr>
              <w:rPr>
                <w:rFonts w:ascii="Verdana" w:hAnsi="Verdana"/>
              </w:rPr>
            </w:pPr>
            <w:r w:rsidRPr="004832D0">
              <w:rPr>
                <w:rFonts w:ascii="Verdana" w:hAnsi="Verdana"/>
              </w:rPr>
              <w:t>Wprowadzenie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4</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r w:rsidRPr="003D3CEE">
              <w:rPr>
                <w:rFonts w:ascii="Verdana" w:hAnsi="Verdana"/>
                <w:sz w:val="20"/>
                <w:szCs w:val="20"/>
              </w:rPr>
              <w:t>2.</w:t>
            </w:r>
          </w:p>
        </w:tc>
        <w:tc>
          <w:tcPr>
            <w:tcW w:w="7796" w:type="dxa"/>
            <w:shd w:val="clear" w:color="auto" w:fill="auto"/>
          </w:tcPr>
          <w:p w:rsidR="0089777C" w:rsidRPr="004832D0" w:rsidRDefault="0089777C" w:rsidP="00600CC9">
            <w:pPr>
              <w:rPr>
                <w:rFonts w:ascii="Verdana" w:hAnsi="Verdana"/>
              </w:rPr>
            </w:pPr>
            <w:r>
              <w:rPr>
                <w:rFonts w:ascii="Verdana" w:hAnsi="Verdana"/>
              </w:rPr>
              <w:t>Ramy funkcjonalne i prawne ZIT</w:t>
            </w:r>
            <w:r w:rsidRPr="004832D0">
              <w:rPr>
                <w:rFonts w:ascii="Verdana" w:hAnsi="Verdana"/>
              </w:rPr>
              <w:t>.………</w:t>
            </w:r>
            <w:r>
              <w:rPr>
                <w:rFonts w:ascii="Verdana" w:hAnsi="Verdana"/>
              </w:rPr>
              <w:t>……….</w:t>
            </w:r>
            <w:r w:rsidRPr="004832D0">
              <w:rPr>
                <w:rFonts w:ascii="Verdana" w:hAnsi="Verdana"/>
              </w:rPr>
              <w:t>……………………………………..</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6</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Default="0089777C" w:rsidP="00600CC9">
            <w:pPr>
              <w:rPr>
                <w:rFonts w:ascii="Verdana" w:hAnsi="Verdana"/>
              </w:rPr>
            </w:pPr>
            <w:r>
              <w:rPr>
                <w:rFonts w:ascii="Verdana" w:hAnsi="Verdana"/>
              </w:rPr>
              <w:t>2.1. Podstawy i warunki realizacji ZIT ……………………………………………….</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6</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Default="0089777C" w:rsidP="00600CC9">
            <w:pPr>
              <w:rPr>
                <w:rFonts w:ascii="Verdana" w:hAnsi="Verdana"/>
              </w:rPr>
            </w:pPr>
            <w:r>
              <w:rPr>
                <w:rFonts w:ascii="Verdana" w:hAnsi="Verdana"/>
              </w:rPr>
              <w:t>2.2. Podstawa prawna Strategii ………………………………………………………..</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9</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Default="0089777C" w:rsidP="00600CC9">
            <w:pPr>
              <w:rPr>
                <w:rFonts w:ascii="Verdana" w:hAnsi="Verdana"/>
              </w:rPr>
            </w:pPr>
            <w:r>
              <w:rPr>
                <w:rFonts w:ascii="Verdana" w:hAnsi="Verdana"/>
              </w:rPr>
              <w:t>2.3. Obszar wsparcia ………………………………………………………………………….</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11</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r w:rsidRPr="003D3CEE">
              <w:rPr>
                <w:rFonts w:ascii="Verdana" w:hAnsi="Verdana"/>
                <w:sz w:val="20"/>
                <w:szCs w:val="20"/>
              </w:rPr>
              <w:t>3.</w:t>
            </w:r>
          </w:p>
        </w:tc>
        <w:tc>
          <w:tcPr>
            <w:tcW w:w="7796" w:type="dxa"/>
            <w:shd w:val="clear" w:color="auto" w:fill="auto"/>
          </w:tcPr>
          <w:p w:rsidR="0089777C" w:rsidRPr="004832D0" w:rsidRDefault="0089777C" w:rsidP="00600CC9">
            <w:pPr>
              <w:rPr>
                <w:rFonts w:ascii="Verdana" w:hAnsi="Verdana"/>
              </w:rPr>
            </w:pPr>
            <w:r>
              <w:rPr>
                <w:rFonts w:ascii="Verdana" w:hAnsi="Verdana"/>
              </w:rPr>
              <w:t>Metodologia tworzenia Strategii ZIT .</w:t>
            </w:r>
            <w:r w:rsidRPr="004832D0">
              <w:rPr>
                <w:rFonts w:ascii="Verdana" w:hAnsi="Verdana"/>
              </w:rPr>
              <w:t>…</w:t>
            </w:r>
            <w:r>
              <w:rPr>
                <w:rFonts w:ascii="Verdana" w:hAnsi="Verdana"/>
              </w:rPr>
              <w:t>….</w:t>
            </w:r>
            <w:r w:rsidRPr="004832D0">
              <w:rPr>
                <w:rFonts w:ascii="Verdana" w:hAnsi="Verdana"/>
              </w:rPr>
              <w:t>…………………………………….……</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14</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r w:rsidRPr="003D3CEE">
              <w:rPr>
                <w:rFonts w:ascii="Verdana" w:hAnsi="Verdana"/>
                <w:sz w:val="20"/>
                <w:szCs w:val="20"/>
              </w:rPr>
              <w:t xml:space="preserve">4. </w:t>
            </w:r>
          </w:p>
        </w:tc>
        <w:tc>
          <w:tcPr>
            <w:tcW w:w="7796" w:type="dxa"/>
            <w:shd w:val="clear" w:color="auto" w:fill="auto"/>
          </w:tcPr>
          <w:p w:rsidR="0089777C" w:rsidRPr="004832D0" w:rsidRDefault="0089777C" w:rsidP="00600CC9">
            <w:pPr>
              <w:rPr>
                <w:rFonts w:ascii="Verdana" w:hAnsi="Verdana"/>
              </w:rPr>
            </w:pPr>
            <w:r w:rsidRPr="004832D0">
              <w:rPr>
                <w:rFonts w:ascii="Verdana" w:hAnsi="Verdana"/>
              </w:rPr>
              <w:t xml:space="preserve">KKBOF </w:t>
            </w:r>
            <w:r>
              <w:rPr>
                <w:rFonts w:ascii="Verdana" w:hAnsi="Verdana"/>
              </w:rPr>
              <w:t>w świetle dokumentów strategicznych wyższego rzędu …</w:t>
            </w:r>
            <w:r w:rsidRPr="004832D0">
              <w:rPr>
                <w:rFonts w:ascii="Verdana" w:hAnsi="Verdana"/>
              </w:rPr>
              <w:t>…….</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16</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r w:rsidRPr="003D3CEE">
              <w:rPr>
                <w:rFonts w:ascii="Verdana" w:hAnsi="Verdana"/>
                <w:sz w:val="20"/>
                <w:szCs w:val="20"/>
              </w:rPr>
              <w:t xml:space="preserve">5. </w:t>
            </w:r>
          </w:p>
        </w:tc>
        <w:tc>
          <w:tcPr>
            <w:tcW w:w="7796" w:type="dxa"/>
            <w:shd w:val="clear" w:color="auto" w:fill="auto"/>
          </w:tcPr>
          <w:p w:rsidR="0089777C" w:rsidRPr="004832D0" w:rsidRDefault="0089777C" w:rsidP="00600CC9">
            <w:pPr>
              <w:rPr>
                <w:rFonts w:ascii="Verdana" w:hAnsi="Verdana"/>
              </w:rPr>
            </w:pPr>
            <w:r>
              <w:rPr>
                <w:rFonts w:ascii="Verdana" w:hAnsi="Verdana"/>
              </w:rPr>
              <w:t>Spójność Strategii ZIT z kluczowymi dokumentami strategicznymi …</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43</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r w:rsidRPr="003D3CEE">
              <w:rPr>
                <w:rFonts w:ascii="Verdana" w:hAnsi="Verdana"/>
                <w:sz w:val="20"/>
                <w:szCs w:val="20"/>
              </w:rPr>
              <w:t xml:space="preserve">6. </w:t>
            </w:r>
          </w:p>
        </w:tc>
        <w:tc>
          <w:tcPr>
            <w:tcW w:w="7796" w:type="dxa"/>
            <w:shd w:val="clear" w:color="auto" w:fill="auto"/>
          </w:tcPr>
          <w:p w:rsidR="0089777C" w:rsidRPr="004832D0" w:rsidRDefault="0089777C" w:rsidP="00600CC9">
            <w:pPr>
              <w:rPr>
                <w:rFonts w:ascii="Verdana" w:hAnsi="Verdana"/>
              </w:rPr>
            </w:pPr>
            <w:r w:rsidRPr="004832D0">
              <w:rPr>
                <w:rFonts w:ascii="Verdana" w:hAnsi="Verdana"/>
                <w:bCs/>
              </w:rPr>
              <w:t>Diagnoza Koszalińs</w:t>
            </w:r>
            <w:r>
              <w:rPr>
                <w:rFonts w:ascii="Verdana" w:hAnsi="Verdana"/>
                <w:bCs/>
              </w:rPr>
              <w:t>ko-Kołobrzesko-Białogardzkiego Obszaru F</w:t>
            </w:r>
            <w:r w:rsidRPr="004832D0">
              <w:rPr>
                <w:rFonts w:ascii="Verdana" w:hAnsi="Verdana"/>
                <w:bCs/>
              </w:rPr>
              <w:t>unkcjonalnego</w:t>
            </w:r>
            <w:r w:rsidRPr="004832D0">
              <w:rPr>
                <w:rFonts w:ascii="Verdana" w:hAnsi="Verdana"/>
              </w:rPr>
              <w:t xml:space="preserve"> ………………….……………………………………………………………….</w:t>
            </w:r>
          </w:p>
        </w:tc>
        <w:tc>
          <w:tcPr>
            <w:tcW w:w="952" w:type="dxa"/>
            <w:shd w:val="clear" w:color="auto" w:fill="auto"/>
          </w:tcPr>
          <w:p w:rsidR="0089777C" w:rsidRPr="004832D0" w:rsidRDefault="0089777C" w:rsidP="000F10E4">
            <w:pPr>
              <w:spacing w:beforeLines="20" w:before="48" w:afterLines="20" w:after="48"/>
              <w:rPr>
                <w:rFonts w:ascii="Verdana" w:hAnsi="Verdana"/>
              </w:rPr>
            </w:pPr>
          </w:p>
          <w:p w:rsidR="0089777C" w:rsidRPr="004832D0" w:rsidRDefault="0089777C" w:rsidP="000F10E4">
            <w:pPr>
              <w:spacing w:beforeLines="20" w:before="48" w:afterLines="20" w:after="48"/>
              <w:rPr>
                <w:rFonts w:ascii="Verdana" w:hAnsi="Verdana"/>
              </w:rPr>
            </w:pPr>
            <w:r w:rsidRPr="004832D0">
              <w:rPr>
                <w:rFonts w:ascii="Verdana" w:hAnsi="Verdana"/>
              </w:rPr>
              <w:t>48</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Pr="004832D0" w:rsidRDefault="0089777C" w:rsidP="00600CC9">
            <w:pPr>
              <w:rPr>
                <w:rFonts w:ascii="Verdana" w:hAnsi="Verdana"/>
                <w:bCs/>
              </w:rPr>
            </w:pPr>
            <w:r w:rsidRPr="004832D0">
              <w:rPr>
                <w:rFonts w:ascii="Verdana" w:hAnsi="Verdana"/>
                <w:bCs/>
              </w:rPr>
              <w:t>6.1. Położenie administracyjne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51</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Pr="004832D0" w:rsidRDefault="0089777C" w:rsidP="00600CC9">
            <w:pPr>
              <w:rPr>
                <w:rFonts w:ascii="Verdana" w:hAnsi="Verdana"/>
              </w:rPr>
            </w:pPr>
            <w:r w:rsidRPr="004832D0">
              <w:rPr>
                <w:rFonts w:ascii="Verdana" w:hAnsi="Verdana"/>
                <w:bCs/>
              </w:rPr>
              <w:t>6.2. Sfera społeczna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53</w:t>
            </w:r>
          </w:p>
        </w:tc>
      </w:tr>
      <w:tr w:rsidR="0089777C" w:rsidRPr="004832D0" w:rsidTr="0089777C">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Pr="004832D0" w:rsidRDefault="0089777C" w:rsidP="00600CC9">
            <w:pPr>
              <w:rPr>
                <w:rFonts w:ascii="Verdana" w:hAnsi="Verdana"/>
                <w:bCs/>
              </w:rPr>
            </w:pPr>
            <w:r w:rsidRPr="004832D0">
              <w:rPr>
                <w:rFonts w:ascii="Verdana" w:hAnsi="Verdana"/>
                <w:bCs/>
              </w:rPr>
              <w:t>6.3. Sfera gospodarcza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78</w:t>
            </w:r>
          </w:p>
        </w:tc>
      </w:tr>
      <w:tr w:rsidR="0089777C" w:rsidRPr="004832D0" w:rsidTr="0089777C">
        <w:trPr>
          <w:trHeight w:val="342"/>
        </w:trPr>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Pr="004832D0" w:rsidRDefault="0089777C" w:rsidP="00600CC9">
            <w:pPr>
              <w:rPr>
                <w:rFonts w:ascii="Verdana" w:hAnsi="Verdana"/>
                <w:bCs/>
              </w:rPr>
            </w:pPr>
            <w:r w:rsidRPr="004832D0">
              <w:rPr>
                <w:rFonts w:ascii="Verdana" w:hAnsi="Verdana"/>
                <w:bCs/>
              </w:rPr>
              <w:t>6.4. Sfera środowiskowa …………………………………………………………………….</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100</w:t>
            </w:r>
          </w:p>
        </w:tc>
      </w:tr>
      <w:tr w:rsidR="0089777C" w:rsidRPr="004832D0" w:rsidTr="0089777C">
        <w:trPr>
          <w:trHeight w:val="342"/>
        </w:trPr>
        <w:tc>
          <w:tcPr>
            <w:tcW w:w="710" w:type="dxa"/>
            <w:shd w:val="clear" w:color="auto" w:fill="auto"/>
          </w:tcPr>
          <w:p w:rsidR="0089777C" w:rsidRPr="003D3CEE" w:rsidRDefault="0089777C" w:rsidP="00600CC9">
            <w:pPr>
              <w:rPr>
                <w:rFonts w:ascii="Verdana" w:hAnsi="Verdana"/>
                <w:sz w:val="20"/>
                <w:szCs w:val="20"/>
              </w:rPr>
            </w:pPr>
          </w:p>
        </w:tc>
        <w:tc>
          <w:tcPr>
            <w:tcW w:w="7796" w:type="dxa"/>
            <w:shd w:val="clear" w:color="auto" w:fill="auto"/>
          </w:tcPr>
          <w:p w:rsidR="0089777C" w:rsidRPr="004832D0" w:rsidRDefault="0089777C" w:rsidP="00600CC9">
            <w:pPr>
              <w:rPr>
                <w:rFonts w:ascii="Verdana" w:hAnsi="Verdana"/>
                <w:bCs/>
              </w:rPr>
            </w:pPr>
            <w:r w:rsidRPr="004832D0">
              <w:rPr>
                <w:rFonts w:ascii="Verdana" w:hAnsi="Verdana"/>
                <w:bCs/>
              </w:rPr>
              <w:t>5.6. Sfera infrastrukturalna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10</w:t>
            </w:r>
            <w:r>
              <w:rPr>
                <w:rFonts w:ascii="Verdana" w:hAnsi="Verdana"/>
              </w:rPr>
              <w:t>3</w:t>
            </w:r>
          </w:p>
        </w:tc>
      </w:tr>
      <w:tr w:rsidR="0089777C" w:rsidRPr="004832D0" w:rsidTr="0089777C">
        <w:tc>
          <w:tcPr>
            <w:tcW w:w="710" w:type="dxa"/>
            <w:shd w:val="clear" w:color="auto" w:fill="auto"/>
          </w:tcPr>
          <w:p w:rsidR="0089777C" w:rsidRPr="003D3CEE" w:rsidRDefault="0089777C" w:rsidP="000F10E4">
            <w:pPr>
              <w:spacing w:beforeLines="20" w:before="48" w:afterLines="20" w:after="48" w:line="276" w:lineRule="auto"/>
              <w:rPr>
                <w:rFonts w:ascii="Verdana" w:hAnsi="Verdana"/>
                <w:sz w:val="20"/>
                <w:szCs w:val="20"/>
              </w:rPr>
            </w:pPr>
            <w:r w:rsidRPr="003D3CEE">
              <w:rPr>
                <w:rFonts w:ascii="Verdana" w:hAnsi="Verdana"/>
                <w:sz w:val="20"/>
                <w:szCs w:val="20"/>
              </w:rPr>
              <w:t>7.</w:t>
            </w:r>
          </w:p>
        </w:tc>
        <w:tc>
          <w:tcPr>
            <w:tcW w:w="7796"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Analiza SWOT obszaru wsparcia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1</w:t>
            </w:r>
            <w:r>
              <w:rPr>
                <w:rFonts w:ascii="Verdana" w:hAnsi="Verdana"/>
              </w:rPr>
              <w:t>10</w:t>
            </w:r>
          </w:p>
        </w:tc>
      </w:tr>
      <w:tr w:rsidR="0089777C" w:rsidRPr="004832D0" w:rsidTr="0089777C">
        <w:tc>
          <w:tcPr>
            <w:tcW w:w="710" w:type="dxa"/>
            <w:shd w:val="clear" w:color="auto" w:fill="auto"/>
          </w:tcPr>
          <w:p w:rsidR="0089777C" w:rsidRPr="003D3CEE" w:rsidRDefault="0089777C" w:rsidP="000F10E4">
            <w:pPr>
              <w:spacing w:beforeLines="20" w:before="48" w:afterLines="20" w:after="48" w:line="276" w:lineRule="auto"/>
              <w:rPr>
                <w:rFonts w:ascii="Verdana" w:hAnsi="Verdana"/>
                <w:sz w:val="20"/>
                <w:szCs w:val="20"/>
              </w:rPr>
            </w:pPr>
            <w:r w:rsidRPr="003D3CEE">
              <w:rPr>
                <w:rFonts w:ascii="Verdana" w:hAnsi="Verdana"/>
                <w:sz w:val="20"/>
                <w:szCs w:val="20"/>
              </w:rPr>
              <w:t>8.</w:t>
            </w:r>
          </w:p>
        </w:tc>
        <w:tc>
          <w:tcPr>
            <w:tcW w:w="7796"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Cele strategiczne Zintegrowanych Inwestycji Terytorialnych ………….</w:t>
            </w:r>
          </w:p>
        </w:tc>
        <w:tc>
          <w:tcPr>
            <w:tcW w:w="952"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11</w:t>
            </w:r>
            <w:r>
              <w:rPr>
                <w:rFonts w:ascii="Verdana" w:hAnsi="Verdana"/>
              </w:rPr>
              <w:t>3</w:t>
            </w:r>
          </w:p>
        </w:tc>
      </w:tr>
      <w:tr w:rsidR="0089777C" w:rsidRPr="000D1647" w:rsidTr="0089777C">
        <w:tc>
          <w:tcPr>
            <w:tcW w:w="710" w:type="dxa"/>
            <w:shd w:val="clear" w:color="auto" w:fill="auto"/>
          </w:tcPr>
          <w:p w:rsidR="0089777C" w:rsidRPr="003D3CEE" w:rsidRDefault="0089777C" w:rsidP="000F10E4">
            <w:pPr>
              <w:spacing w:beforeLines="20" w:before="48" w:afterLines="20" w:after="48" w:line="276" w:lineRule="auto"/>
              <w:rPr>
                <w:rFonts w:ascii="Verdana" w:hAnsi="Verdana"/>
                <w:sz w:val="20"/>
                <w:szCs w:val="20"/>
              </w:rPr>
            </w:pPr>
            <w:r w:rsidRPr="003D3CEE">
              <w:rPr>
                <w:rFonts w:ascii="Verdana" w:hAnsi="Verdana"/>
                <w:sz w:val="20"/>
                <w:szCs w:val="20"/>
              </w:rPr>
              <w:t>9.</w:t>
            </w:r>
          </w:p>
        </w:tc>
        <w:tc>
          <w:tcPr>
            <w:tcW w:w="7796" w:type="dxa"/>
            <w:shd w:val="clear" w:color="auto" w:fill="auto"/>
          </w:tcPr>
          <w:p w:rsidR="0089777C" w:rsidRPr="004832D0" w:rsidRDefault="0089777C" w:rsidP="000F10E4">
            <w:pPr>
              <w:spacing w:beforeLines="20" w:before="48" w:afterLines="20" w:after="48"/>
              <w:rPr>
                <w:rFonts w:ascii="Verdana" w:hAnsi="Verdana"/>
              </w:rPr>
            </w:pPr>
            <w:r w:rsidRPr="004832D0">
              <w:rPr>
                <w:rFonts w:ascii="Verdana" w:hAnsi="Verdana"/>
              </w:rPr>
              <w:t>Działania w ramach celów strategicznych ………………………………………..</w:t>
            </w:r>
          </w:p>
        </w:tc>
        <w:tc>
          <w:tcPr>
            <w:tcW w:w="952" w:type="dxa"/>
            <w:shd w:val="clear" w:color="auto" w:fill="auto"/>
          </w:tcPr>
          <w:p w:rsidR="0089777C" w:rsidRPr="000D1647" w:rsidRDefault="0089777C" w:rsidP="00C728DB">
            <w:pPr>
              <w:spacing w:beforeLines="20" w:before="48" w:afterLines="20" w:after="48"/>
              <w:rPr>
                <w:rFonts w:ascii="Verdana" w:hAnsi="Verdana"/>
              </w:rPr>
            </w:pPr>
            <w:r w:rsidRPr="004832D0">
              <w:rPr>
                <w:rFonts w:ascii="Verdana" w:hAnsi="Verdana"/>
              </w:rPr>
              <w:t>11</w:t>
            </w:r>
            <w:r w:rsidR="00C728DB">
              <w:rPr>
                <w:rFonts w:ascii="Verdana" w:hAnsi="Verdana"/>
              </w:rPr>
              <w:t>9</w:t>
            </w:r>
          </w:p>
        </w:tc>
      </w:tr>
      <w:tr w:rsidR="0089777C" w:rsidRPr="000D1647" w:rsidTr="0089777C">
        <w:tc>
          <w:tcPr>
            <w:tcW w:w="710" w:type="dxa"/>
            <w:shd w:val="clear" w:color="auto" w:fill="auto"/>
          </w:tcPr>
          <w:p w:rsidR="0089777C" w:rsidRPr="003D3CEE" w:rsidRDefault="0089777C" w:rsidP="000F10E4">
            <w:pPr>
              <w:spacing w:beforeLines="20" w:before="48" w:afterLines="20" w:after="48" w:line="276" w:lineRule="auto"/>
              <w:rPr>
                <w:rFonts w:ascii="Verdana" w:hAnsi="Verdana"/>
                <w:sz w:val="20"/>
                <w:szCs w:val="20"/>
              </w:rPr>
            </w:pPr>
            <w:r w:rsidRPr="003D3CEE">
              <w:rPr>
                <w:rFonts w:ascii="Verdana" w:hAnsi="Verdana"/>
                <w:sz w:val="20"/>
                <w:szCs w:val="20"/>
              </w:rPr>
              <w:t>10.</w:t>
            </w:r>
          </w:p>
        </w:tc>
        <w:tc>
          <w:tcPr>
            <w:tcW w:w="7796" w:type="dxa"/>
            <w:shd w:val="clear" w:color="auto" w:fill="auto"/>
          </w:tcPr>
          <w:p w:rsidR="0089777C" w:rsidRPr="004832D0" w:rsidRDefault="0089777C" w:rsidP="000F10E4">
            <w:pPr>
              <w:spacing w:beforeLines="20" w:before="48" w:afterLines="20" w:after="48"/>
              <w:rPr>
                <w:rFonts w:ascii="Verdana" w:hAnsi="Verdana"/>
              </w:rPr>
            </w:pPr>
            <w:r w:rsidRPr="003D3CEE">
              <w:rPr>
                <w:rFonts w:ascii="Verdana" w:hAnsi="Verdana"/>
              </w:rPr>
              <w:t>Ramy finansowe i plan fin</w:t>
            </w:r>
            <w:r>
              <w:rPr>
                <w:rFonts w:ascii="Verdana" w:hAnsi="Verdana"/>
              </w:rPr>
              <w:t>ansowy realizacji Strategii ZIT</w:t>
            </w:r>
            <w:r w:rsidRPr="003D3CEE">
              <w:rPr>
                <w:rFonts w:ascii="Verdana" w:hAnsi="Verdana"/>
              </w:rPr>
              <w:t xml:space="preserve"> </w:t>
            </w:r>
            <w:r>
              <w:rPr>
                <w:rFonts w:ascii="Verdana" w:hAnsi="Verdana"/>
              </w:rPr>
              <w:t>……………..…</w:t>
            </w:r>
          </w:p>
        </w:tc>
        <w:tc>
          <w:tcPr>
            <w:tcW w:w="952" w:type="dxa"/>
            <w:shd w:val="clear" w:color="auto" w:fill="auto"/>
          </w:tcPr>
          <w:p w:rsidR="0089777C" w:rsidRPr="004832D0" w:rsidRDefault="0089777C" w:rsidP="000F10E4">
            <w:pPr>
              <w:spacing w:beforeLines="20" w:before="48" w:afterLines="20" w:after="48"/>
              <w:rPr>
                <w:rFonts w:ascii="Verdana" w:hAnsi="Verdana"/>
              </w:rPr>
            </w:pPr>
            <w:r>
              <w:rPr>
                <w:rFonts w:ascii="Verdana" w:hAnsi="Verdana"/>
              </w:rPr>
              <w:t>14</w:t>
            </w:r>
            <w:r w:rsidR="00C728DB">
              <w:rPr>
                <w:rFonts w:ascii="Verdana" w:hAnsi="Verdana"/>
              </w:rPr>
              <w:t>8</w:t>
            </w:r>
          </w:p>
        </w:tc>
      </w:tr>
      <w:tr w:rsidR="0089777C" w:rsidRPr="000D1647" w:rsidTr="0089777C">
        <w:tc>
          <w:tcPr>
            <w:tcW w:w="710" w:type="dxa"/>
            <w:shd w:val="clear" w:color="auto" w:fill="auto"/>
          </w:tcPr>
          <w:p w:rsidR="0089777C" w:rsidRPr="000D1647" w:rsidRDefault="0089777C" w:rsidP="000F10E4">
            <w:pPr>
              <w:spacing w:beforeLines="20" w:before="48" w:afterLines="20" w:after="48" w:line="276" w:lineRule="auto"/>
              <w:rPr>
                <w:rFonts w:ascii="Verdana" w:hAnsi="Verdana"/>
              </w:rPr>
            </w:pPr>
            <w:r>
              <w:rPr>
                <w:rFonts w:ascii="Verdana" w:hAnsi="Verdana"/>
              </w:rPr>
              <w:t>11.</w:t>
            </w:r>
          </w:p>
        </w:tc>
        <w:tc>
          <w:tcPr>
            <w:tcW w:w="7796" w:type="dxa"/>
            <w:shd w:val="clear" w:color="auto" w:fill="auto"/>
          </w:tcPr>
          <w:p w:rsidR="0089777C" w:rsidRPr="000D1647" w:rsidRDefault="0089777C" w:rsidP="000F10E4">
            <w:pPr>
              <w:spacing w:beforeLines="20" w:before="48" w:afterLines="20" w:after="48"/>
              <w:rPr>
                <w:rFonts w:ascii="Verdana" w:hAnsi="Verdana"/>
              </w:rPr>
            </w:pPr>
            <w:r>
              <w:rPr>
                <w:rFonts w:ascii="Verdana" w:hAnsi="Verdana"/>
              </w:rPr>
              <w:t>System wdrażania i monitoringu Strategii ZIT …………………………………</w:t>
            </w:r>
          </w:p>
        </w:tc>
        <w:tc>
          <w:tcPr>
            <w:tcW w:w="952" w:type="dxa"/>
            <w:shd w:val="clear" w:color="auto" w:fill="auto"/>
          </w:tcPr>
          <w:p w:rsidR="0089777C" w:rsidRPr="000D1647" w:rsidRDefault="0089777C" w:rsidP="000F10E4">
            <w:pPr>
              <w:spacing w:beforeLines="20" w:before="48" w:afterLines="20" w:after="48"/>
              <w:rPr>
                <w:rFonts w:ascii="Verdana" w:hAnsi="Verdana"/>
              </w:rPr>
            </w:pPr>
            <w:r>
              <w:rPr>
                <w:rFonts w:ascii="Verdana" w:hAnsi="Verdana"/>
              </w:rPr>
              <w:t>15</w:t>
            </w:r>
            <w:r w:rsidR="00C728DB">
              <w:rPr>
                <w:rFonts w:ascii="Verdana" w:hAnsi="Verdana"/>
              </w:rPr>
              <w:t>2</w:t>
            </w:r>
          </w:p>
        </w:tc>
      </w:tr>
      <w:tr w:rsidR="0089777C" w:rsidRPr="000D1647" w:rsidTr="0089777C">
        <w:tc>
          <w:tcPr>
            <w:tcW w:w="710" w:type="dxa"/>
            <w:shd w:val="clear" w:color="auto" w:fill="auto"/>
          </w:tcPr>
          <w:p w:rsidR="0089777C" w:rsidRPr="000D1647" w:rsidRDefault="0089777C" w:rsidP="000F10E4">
            <w:pPr>
              <w:spacing w:beforeLines="20" w:before="48" w:afterLines="20" w:after="48"/>
              <w:rPr>
                <w:rFonts w:ascii="Verdana" w:hAnsi="Verdana"/>
              </w:rPr>
            </w:pPr>
            <w:r>
              <w:rPr>
                <w:rFonts w:ascii="Verdana" w:hAnsi="Verdana"/>
              </w:rPr>
              <w:t xml:space="preserve">12. </w:t>
            </w:r>
          </w:p>
        </w:tc>
        <w:tc>
          <w:tcPr>
            <w:tcW w:w="7796" w:type="dxa"/>
            <w:shd w:val="clear" w:color="auto" w:fill="auto"/>
          </w:tcPr>
          <w:p w:rsidR="0089777C" w:rsidRPr="000D1647" w:rsidRDefault="0089777C" w:rsidP="000F10E4">
            <w:pPr>
              <w:spacing w:beforeLines="20" w:before="48" w:afterLines="20" w:after="48"/>
              <w:rPr>
                <w:rFonts w:ascii="Verdana" w:hAnsi="Verdana"/>
              </w:rPr>
            </w:pPr>
            <w:r w:rsidRPr="003D3CEE">
              <w:rPr>
                <w:rFonts w:ascii="Verdana" w:hAnsi="Verdana"/>
              </w:rPr>
              <w:t>Projekty strategiczne o charakterze komplementarnym możliwe do realizacji w formule poza ZIT</w:t>
            </w:r>
            <w:r>
              <w:rPr>
                <w:rFonts w:ascii="Verdana" w:hAnsi="Verdana"/>
              </w:rPr>
              <w:t xml:space="preserve"> ……………………………………………………………</w:t>
            </w:r>
          </w:p>
        </w:tc>
        <w:tc>
          <w:tcPr>
            <w:tcW w:w="952" w:type="dxa"/>
            <w:shd w:val="clear" w:color="auto" w:fill="auto"/>
          </w:tcPr>
          <w:p w:rsidR="0089777C" w:rsidRDefault="0089777C" w:rsidP="000F10E4">
            <w:pPr>
              <w:spacing w:beforeLines="20" w:before="48" w:afterLines="20" w:after="48"/>
              <w:rPr>
                <w:rFonts w:ascii="Verdana" w:hAnsi="Verdana"/>
              </w:rPr>
            </w:pPr>
          </w:p>
          <w:p w:rsidR="0089777C" w:rsidRPr="000D1647" w:rsidRDefault="0089777C" w:rsidP="000F10E4">
            <w:pPr>
              <w:spacing w:beforeLines="20" w:before="48" w:afterLines="20" w:after="48"/>
              <w:rPr>
                <w:rFonts w:ascii="Verdana" w:hAnsi="Verdana"/>
              </w:rPr>
            </w:pPr>
            <w:r>
              <w:rPr>
                <w:rFonts w:ascii="Verdana" w:hAnsi="Verdana"/>
              </w:rPr>
              <w:t>15</w:t>
            </w:r>
            <w:r w:rsidR="00C728DB">
              <w:rPr>
                <w:rFonts w:ascii="Verdana" w:hAnsi="Verdana"/>
              </w:rPr>
              <w:t>7</w:t>
            </w:r>
          </w:p>
        </w:tc>
      </w:tr>
      <w:tr w:rsidR="00EC363A" w:rsidRPr="000D1647" w:rsidTr="0089777C">
        <w:tc>
          <w:tcPr>
            <w:tcW w:w="710" w:type="dxa"/>
            <w:shd w:val="clear" w:color="auto" w:fill="auto"/>
          </w:tcPr>
          <w:p w:rsidR="00EC363A" w:rsidRDefault="00EC363A" w:rsidP="000F10E4">
            <w:pPr>
              <w:spacing w:beforeLines="20" w:before="48" w:afterLines="20" w:after="48"/>
              <w:rPr>
                <w:rFonts w:ascii="Verdana" w:hAnsi="Verdana"/>
              </w:rPr>
            </w:pPr>
            <w:r>
              <w:rPr>
                <w:rFonts w:ascii="Verdana" w:hAnsi="Verdana"/>
              </w:rPr>
              <w:t xml:space="preserve">13. </w:t>
            </w:r>
          </w:p>
        </w:tc>
        <w:tc>
          <w:tcPr>
            <w:tcW w:w="7796" w:type="dxa"/>
            <w:shd w:val="clear" w:color="auto" w:fill="auto"/>
          </w:tcPr>
          <w:p w:rsidR="00EC363A" w:rsidRPr="003D3CEE" w:rsidRDefault="00EC363A" w:rsidP="000F10E4">
            <w:pPr>
              <w:spacing w:beforeLines="20" w:before="48" w:afterLines="20" w:after="48"/>
              <w:rPr>
                <w:rFonts w:ascii="Verdana" w:hAnsi="Verdana"/>
              </w:rPr>
            </w:pPr>
            <w:r>
              <w:rPr>
                <w:rFonts w:ascii="Verdana" w:hAnsi="Verdana"/>
              </w:rPr>
              <w:t>Wykaz źródeł …………………………………………………………………………………….</w:t>
            </w:r>
          </w:p>
        </w:tc>
        <w:tc>
          <w:tcPr>
            <w:tcW w:w="952" w:type="dxa"/>
            <w:shd w:val="clear" w:color="auto" w:fill="auto"/>
          </w:tcPr>
          <w:p w:rsidR="00EC363A" w:rsidRDefault="001F3965" w:rsidP="000F10E4">
            <w:pPr>
              <w:spacing w:beforeLines="20" w:before="48" w:afterLines="20" w:after="48"/>
              <w:rPr>
                <w:rFonts w:ascii="Verdana" w:hAnsi="Verdana"/>
              </w:rPr>
            </w:pPr>
            <w:r>
              <w:rPr>
                <w:rFonts w:ascii="Verdana" w:hAnsi="Verdana"/>
              </w:rPr>
              <w:t>15</w:t>
            </w:r>
            <w:r w:rsidR="00C728DB">
              <w:rPr>
                <w:rFonts w:ascii="Verdana" w:hAnsi="Verdana"/>
              </w:rPr>
              <w:t>8</w:t>
            </w:r>
          </w:p>
        </w:tc>
      </w:tr>
      <w:tr w:rsidR="0089777C" w:rsidRPr="000D1647" w:rsidTr="0089777C">
        <w:tc>
          <w:tcPr>
            <w:tcW w:w="710" w:type="dxa"/>
            <w:shd w:val="clear" w:color="auto" w:fill="auto"/>
          </w:tcPr>
          <w:p w:rsidR="0089777C" w:rsidRPr="000D1647" w:rsidRDefault="0089777C" w:rsidP="000F10E4">
            <w:pPr>
              <w:spacing w:beforeLines="20" w:before="48" w:afterLines="20" w:after="48"/>
              <w:rPr>
                <w:rFonts w:ascii="Verdana" w:hAnsi="Verdana"/>
              </w:rPr>
            </w:pPr>
          </w:p>
        </w:tc>
        <w:tc>
          <w:tcPr>
            <w:tcW w:w="7796" w:type="dxa"/>
            <w:shd w:val="clear" w:color="auto" w:fill="auto"/>
          </w:tcPr>
          <w:p w:rsidR="0089777C" w:rsidRPr="000D1647" w:rsidRDefault="0089777C" w:rsidP="000F10E4">
            <w:pPr>
              <w:spacing w:beforeLines="20" w:before="48" w:afterLines="20" w:after="48"/>
              <w:rPr>
                <w:rFonts w:ascii="Verdana" w:hAnsi="Verdana"/>
              </w:rPr>
            </w:pPr>
          </w:p>
        </w:tc>
        <w:tc>
          <w:tcPr>
            <w:tcW w:w="952" w:type="dxa"/>
            <w:shd w:val="clear" w:color="auto" w:fill="auto"/>
          </w:tcPr>
          <w:p w:rsidR="0089777C" w:rsidRPr="000D1647" w:rsidRDefault="0089777C" w:rsidP="000F10E4">
            <w:pPr>
              <w:spacing w:beforeLines="20" w:before="48" w:afterLines="20" w:after="48"/>
              <w:rPr>
                <w:rFonts w:ascii="Verdana" w:hAnsi="Verdana"/>
              </w:rPr>
            </w:pPr>
          </w:p>
        </w:tc>
      </w:tr>
    </w:tbl>
    <w:p w:rsidR="0089777C" w:rsidRDefault="0089777C"/>
    <w:p w:rsidR="00723488" w:rsidRDefault="00723488">
      <w:r>
        <w:lastRenderedPageBreak/>
        <w:br w:type="page"/>
      </w:r>
    </w:p>
    <w:p w:rsidR="00723488" w:rsidRDefault="00723488" w:rsidP="00723488">
      <w:pPr>
        <w:jc w:val="right"/>
        <w:rPr>
          <w:rFonts w:ascii="Verdana" w:hAnsi="Verdana"/>
        </w:rPr>
      </w:pPr>
    </w:p>
    <w:p w:rsidR="00723488" w:rsidRDefault="00723488" w:rsidP="00723488">
      <w:pPr>
        <w:jc w:val="right"/>
        <w:rPr>
          <w:rFonts w:ascii="Verdana" w:hAnsi="Verdana"/>
        </w:rPr>
      </w:pPr>
    </w:p>
    <w:p w:rsidR="009E769A" w:rsidRDefault="009E769A" w:rsidP="00723488">
      <w:pPr>
        <w:jc w:val="right"/>
        <w:rPr>
          <w:rFonts w:ascii="Verdana" w:hAnsi="Verdana"/>
          <w:i/>
          <w:color w:val="1F497D" w:themeColor="text2"/>
        </w:rPr>
      </w:pPr>
    </w:p>
    <w:p w:rsidR="009E769A" w:rsidRDefault="009E769A" w:rsidP="00723488">
      <w:pPr>
        <w:jc w:val="right"/>
        <w:rPr>
          <w:rFonts w:ascii="Verdana" w:hAnsi="Verdana"/>
          <w:i/>
          <w:color w:val="1F497D" w:themeColor="text2"/>
        </w:rPr>
      </w:pPr>
    </w:p>
    <w:p w:rsidR="009E769A" w:rsidRDefault="009E769A" w:rsidP="00723488">
      <w:pPr>
        <w:jc w:val="right"/>
        <w:rPr>
          <w:rFonts w:ascii="Verdana" w:hAnsi="Verdana"/>
          <w:i/>
          <w:color w:val="1F497D" w:themeColor="text2"/>
        </w:rPr>
      </w:pPr>
    </w:p>
    <w:p w:rsidR="00723488" w:rsidRPr="007918FE" w:rsidRDefault="00723488" w:rsidP="00723488">
      <w:pPr>
        <w:jc w:val="right"/>
        <w:rPr>
          <w:rFonts w:ascii="Verdana" w:hAnsi="Verdana"/>
          <w:i/>
          <w:color w:val="1F497D" w:themeColor="text2"/>
        </w:rPr>
      </w:pPr>
      <w:r w:rsidRPr="007918FE">
        <w:rPr>
          <w:rFonts w:ascii="Verdana" w:hAnsi="Verdana"/>
          <w:i/>
          <w:color w:val="1F497D" w:themeColor="text2"/>
        </w:rPr>
        <w:t xml:space="preserve"> „Coraz bardziej potrzebujemy całościowych strategii i skoordynowanych działań ze strony wszystkich instytucji i osób zaangażowanych w proces rozwoju miejskiego. Strategii, które wykraczałyby poza granice miast. Władze publiczne na każdym szczeblu – lokalnym, regionalnym, krajowym i europejskim – ponoszą odpowiedzialność za przyszłość naszych miast. Aby wszystkie te szczeble działały w sposób efektywny, musimy poprawić koordynację obszarów polityki sektorowej i rozwinąć nowe poczucie odpowiedzialności za politykę zintegrowanego rozwoju miejskiego.”</w:t>
      </w:r>
    </w:p>
    <w:p w:rsidR="00723488" w:rsidRDefault="00723488" w:rsidP="00723488">
      <w:pPr>
        <w:jc w:val="right"/>
        <w:rPr>
          <w:rFonts w:ascii="Arial" w:hAnsi="Arial" w:cs="Arial"/>
          <w:i/>
          <w:iCs/>
          <w:color w:val="365F91"/>
        </w:rPr>
      </w:pPr>
    </w:p>
    <w:p w:rsidR="00723488" w:rsidRPr="007918FE" w:rsidRDefault="00723488" w:rsidP="00723488">
      <w:pPr>
        <w:jc w:val="right"/>
        <w:rPr>
          <w:rFonts w:ascii="Arial" w:hAnsi="Arial" w:cs="Arial"/>
          <w:b/>
          <w:i/>
          <w:iCs/>
          <w:color w:val="1F497D" w:themeColor="text2"/>
        </w:rPr>
      </w:pPr>
      <w:r w:rsidRPr="007918FE">
        <w:rPr>
          <w:rFonts w:ascii="Arial" w:hAnsi="Arial" w:cs="Arial"/>
          <w:b/>
          <w:i/>
          <w:iCs/>
          <w:color w:val="1F497D" w:themeColor="text2"/>
        </w:rPr>
        <w:t xml:space="preserve">KARTA LIPSKA </w:t>
      </w:r>
    </w:p>
    <w:p w:rsidR="00723488" w:rsidRPr="007918FE" w:rsidRDefault="00723488" w:rsidP="00723488">
      <w:pPr>
        <w:jc w:val="right"/>
        <w:rPr>
          <w:rFonts w:ascii="Verdana" w:hAnsi="Verdana"/>
          <w:b/>
          <w:color w:val="1F497D" w:themeColor="text2"/>
        </w:rPr>
      </w:pPr>
      <w:r w:rsidRPr="007918FE">
        <w:rPr>
          <w:rFonts w:ascii="Arial" w:hAnsi="Arial" w:cs="Arial"/>
          <w:b/>
          <w:i/>
          <w:iCs/>
          <w:color w:val="1F497D" w:themeColor="text2"/>
        </w:rPr>
        <w:t>na rzecz zrównoważonego rozwoju miast europejskich</w:t>
      </w:r>
    </w:p>
    <w:p w:rsidR="00723488" w:rsidRDefault="00723488" w:rsidP="00723488">
      <w:pPr>
        <w:rPr>
          <w:rFonts w:ascii="Verdana" w:hAnsi="Verdana"/>
        </w:rPr>
      </w:pPr>
    </w:p>
    <w:p w:rsidR="00723488" w:rsidRDefault="00723488" w:rsidP="00723488">
      <w:pPr>
        <w:rPr>
          <w:rFonts w:ascii="Verdana" w:hAnsi="Verdana"/>
        </w:rPr>
      </w:pPr>
    </w:p>
    <w:p w:rsidR="00723488" w:rsidRDefault="00723488" w:rsidP="00723488">
      <w:pPr>
        <w:rPr>
          <w:rFonts w:ascii="Verdana" w:hAnsi="Verdana"/>
        </w:rPr>
      </w:pPr>
    </w:p>
    <w:p w:rsidR="00723488" w:rsidRDefault="00723488" w:rsidP="00723488">
      <w:pPr>
        <w:rPr>
          <w:rFonts w:ascii="Verdana" w:hAnsi="Verdana"/>
        </w:rPr>
      </w:pPr>
    </w:p>
    <w:p w:rsidR="00723488" w:rsidRPr="00AE3384" w:rsidRDefault="00723488" w:rsidP="00723488">
      <w:pPr>
        <w:jc w:val="right"/>
        <w:rPr>
          <w:rFonts w:ascii="Verdana" w:hAnsi="Verdana"/>
          <w:i/>
          <w:color w:val="1F497D" w:themeColor="text2"/>
        </w:rPr>
      </w:pPr>
      <w:r>
        <w:rPr>
          <w:rFonts w:ascii="Verdana" w:hAnsi="Verdana"/>
          <w:i/>
          <w:color w:val="1F497D" w:themeColor="text2"/>
        </w:rPr>
        <w:t xml:space="preserve">„(…) </w:t>
      </w:r>
      <w:r w:rsidRPr="00AE3384">
        <w:rPr>
          <w:rFonts w:ascii="Verdana" w:hAnsi="Verdana"/>
          <w:i/>
          <w:color w:val="1F497D" w:themeColor="text2"/>
        </w:rPr>
        <w:t>Realizacja wspólnej terytorialnej strategii rozwojowej dla KKBOF ukierunkowana będzie przede wszystkim na połączenie potencjału gospodarczo-naukowego Koszalina z potencjałem gospodarczo-uzdrowiskowo-turystycznym Kołobrzegu oraz pozostałych ośrodków miejskich i wiejskich wchodzących w zakres obszaru funkcjonalnego co powinno przyczynić się do dyfuzji procesów rozwojowych na cały obszar KKBOF. Ponadto zintegrowane inwestycje w tym obszarze wzmocnią realizację celów RPO WZ odnoszących się do ochrony środowiska, a jednocześnie stanowić będą istotne wzmocnienie potencjału gospodarczego, w tym turystycznego, charakterystycznego dla tego obszaru funkcjonalnego.</w:t>
      </w:r>
    </w:p>
    <w:p w:rsidR="00723488" w:rsidRDefault="00723488" w:rsidP="00723488">
      <w:pPr>
        <w:rPr>
          <w:rFonts w:ascii="Verdana" w:hAnsi="Verdana"/>
        </w:rPr>
      </w:pPr>
    </w:p>
    <w:p w:rsidR="00723488" w:rsidRDefault="00723488" w:rsidP="00723488">
      <w:pPr>
        <w:jc w:val="right"/>
        <w:rPr>
          <w:rFonts w:ascii="Verdana" w:hAnsi="Verdana"/>
          <w:b/>
          <w:i/>
          <w:color w:val="1F497D" w:themeColor="text2"/>
        </w:rPr>
      </w:pPr>
      <w:r w:rsidRPr="00AE3384">
        <w:rPr>
          <w:rFonts w:ascii="Verdana" w:hAnsi="Verdana"/>
          <w:b/>
          <w:i/>
          <w:color w:val="1F497D" w:themeColor="text2"/>
        </w:rPr>
        <w:t>R</w:t>
      </w:r>
      <w:r>
        <w:rPr>
          <w:rFonts w:ascii="Verdana" w:hAnsi="Verdana"/>
          <w:b/>
          <w:i/>
          <w:color w:val="1F497D" w:themeColor="text2"/>
        </w:rPr>
        <w:t xml:space="preserve">egionalny </w:t>
      </w:r>
      <w:r w:rsidRPr="00AE3384">
        <w:rPr>
          <w:rFonts w:ascii="Verdana" w:hAnsi="Verdana"/>
          <w:b/>
          <w:i/>
          <w:color w:val="1F497D" w:themeColor="text2"/>
        </w:rPr>
        <w:t>P</w:t>
      </w:r>
      <w:r>
        <w:rPr>
          <w:rFonts w:ascii="Verdana" w:hAnsi="Verdana"/>
          <w:b/>
          <w:i/>
          <w:color w:val="1F497D" w:themeColor="text2"/>
        </w:rPr>
        <w:t xml:space="preserve">rogram </w:t>
      </w:r>
      <w:r w:rsidRPr="00AE3384">
        <w:rPr>
          <w:rFonts w:ascii="Verdana" w:hAnsi="Verdana"/>
          <w:b/>
          <w:i/>
          <w:color w:val="1F497D" w:themeColor="text2"/>
        </w:rPr>
        <w:t>Operacyjny</w:t>
      </w:r>
      <w:r>
        <w:rPr>
          <w:rFonts w:ascii="Verdana" w:hAnsi="Verdana"/>
          <w:b/>
          <w:i/>
          <w:color w:val="1F497D" w:themeColor="text2"/>
        </w:rPr>
        <w:t xml:space="preserve"> </w:t>
      </w:r>
      <w:r w:rsidRPr="00AE3384">
        <w:rPr>
          <w:rFonts w:ascii="Verdana" w:hAnsi="Verdana"/>
          <w:b/>
          <w:i/>
          <w:color w:val="1F497D" w:themeColor="text2"/>
        </w:rPr>
        <w:t xml:space="preserve">Województwa </w:t>
      </w:r>
    </w:p>
    <w:p w:rsidR="00723488" w:rsidRPr="00AE3384" w:rsidRDefault="00723488" w:rsidP="00723488">
      <w:pPr>
        <w:jc w:val="right"/>
        <w:rPr>
          <w:rFonts w:ascii="Verdana" w:hAnsi="Verdana"/>
          <w:b/>
          <w:i/>
          <w:color w:val="1F497D" w:themeColor="text2"/>
        </w:rPr>
      </w:pPr>
      <w:r w:rsidRPr="00AE3384">
        <w:rPr>
          <w:rFonts w:ascii="Verdana" w:hAnsi="Verdana"/>
          <w:b/>
          <w:i/>
          <w:color w:val="1F497D" w:themeColor="text2"/>
        </w:rPr>
        <w:t>Zachodniopomorskiego 2014 – 2020</w:t>
      </w:r>
      <w:r>
        <w:rPr>
          <w:rFonts w:ascii="Verdana" w:hAnsi="Verdana"/>
          <w:b/>
          <w:i/>
          <w:color w:val="1F497D" w:themeColor="text2"/>
        </w:rPr>
        <w:t xml:space="preserve"> </w:t>
      </w:r>
      <w:r w:rsidRPr="00723488">
        <w:rPr>
          <w:rFonts w:ascii="Verdana" w:hAnsi="Verdana"/>
          <w:i/>
          <w:color w:val="1F497D" w:themeColor="text2"/>
        </w:rPr>
        <w:t>(projekt)</w:t>
      </w:r>
    </w:p>
    <w:p w:rsidR="000D1647" w:rsidRDefault="000D1647">
      <w:pPr>
        <w:rPr>
          <w:rFonts w:ascii="Verdana" w:hAnsi="Verdana"/>
        </w:rPr>
      </w:pPr>
      <w:r>
        <w:rPr>
          <w:rFonts w:ascii="Verdana" w:hAnsi="Verdana"/>
        </w:rPr>
        <w:br w:type="page"/>
      </w:r>
    </w:p>
    <w:p w:rsidR="00670ADC" w:rsidRPr="00670ADC" w:rsidRDefault="00670ADC" w:rsidP="00670ADC">
      <w:pPr>
        <w:spacing w:after="0" w:line="360" w:lineRule="auto"/>
        <w:jc w:val="both"/>
        <w:rPr>
          <w:rFonts w:ascii="Verdana" w:hAnsi="Verdana"/>
          <w:b/>
          <w:sz w:val="28"/>
          <w:szCs w:val="28"/>
        </w:rPr>
      </w:pPr>
      <w:r w:rsidRPr="00670ADC">
        <w:rPr>
          <w:rFonts w:ascii="Verdana" w:hAnsi="Verdana"/>
          <w:b/>
          <w:sz w:val="28"/>
          <w:szCs w:val="28"/>
        </w:rPr>
        <w:lastRenderedPageBreak/>
        <w:t xml:space="preserve">1. Wprowadzenie </w:t>
      </w:r>
    </w:p>
    <w:p w:rsidR="00670ADC" w:rsidRDefault="00670ADC" w:rsidP="00670ADC">
      <w:pPr>
        <w:spacing w:after="0" w:line="360" w:lineRule="auto"/>
        <w:jc w:val="both"/>
        <w:rPr>
          <w:rFonts w:ascii="Verdana" w:hAnsi="Verdana"/>
        </w:rPr>
      </w:pPr>
    </w:p>
    <w:p w:rsidR="00376FA0" w:rsidRDefault="00376FA0" w:rsidP="00EE02A4">
      <w:pPr>
        <w:spacing w:after="0" w:line="360" w:lineRule="auto"/>
        <w:jc w:val="both"/>
        <w:rPr>
          <w:rFonts w:ascii="Verdana" w:hAnsi="Verdana"/>
        </w:rPr>
      </w:pPr>
      <w:r>
        <w:rPr>
          <w:rFonts w:ascii="Verdana" w:hAnsi="Verdana"/>
        </w:rPr>
        <w:tab/>
      </w:r>
      <w:r w:rsidR="00EE02A4" w:rsidRPr="00EE02A4">
        <w:rPr>
          <w:rFonts w:ascii="Verdana" w:hAnsi="Verdana"/>
        </w:rPr>
        <w:t xml:space="preserve">Miasta i ich obszary funkcjonalne odgrywają </w:t>
      </w:r>
      <w:r w:rsidR="00650A7C">
        <w:rPr>
          <w:rFonts w:ascii="Verdana" w:hAnsi="Verdana"/>
        </w:rPr>
        <w:t xml:space="preserve">współcześnie </w:t>
      </w:r>
      <w:r w:rsidR="00EE02A4" w:rsidRPr="00EE02A4">
        <w:rPr>
          <w:rFonts w:ascii="Verdana" w:hAnsi="Verdana"/>
        </w:rPr>
        <w:t>podstawową rolę w kreowaniu rozwoju</w:t>
      </w:r>
      <w:r w:rsidR="00EE02A4">
        <w:rPr>
          <w:rFonts w:ascii="Verdana" w:hAnsi="Verdana"/>
        </w:rPr>
        <w:t xml:space="preserve"> </w:t>
      </w:r>
      <w:r w:rsidR="00EE02A4" w:rsidRPr="00EE02A4">
        <w:rPr>
          <w:rFonts w:ascii="Verdana" w:hAnsi="Verdana"/>
        </w:rPr>
        <w:t>gospodarczego i społecznego, zapewnieniu dostępu do usług publicznych dla</w:t>
      </w:r>
      <w:r w:rsidR="00EE02A4">
        <w:rPr>
          <w:rFonts w:ascii="Verdana" w:hAnsi="Verdana"/>
        </w:rPr>
        <w:t xml:space="preserve"> </w:t>
      </w:r>
      <w:r w:rsidR="00EE02A4" w:rsidRPr="00EE02A4">
        <w:rPr>
          <w:rFonts w:ascii="Verdana" w:hAnsi="Verdana"/>
        </w:rPr>
        <w:t>mieszkańców, społeczności okolicznych gmin oraz turystów</w:t>
      </w:r>
      <w:r w:rsidR="00EE02A4">
        <w:rPr>
          <w:rFonts w:ascii="Verdana" w:hAnsi="Verdana"/>
        </w:rPr>
        <w:t xml:space="preserve">. </w:t>
      </w:r>
      <w:r w:rsidR="001001D7" w:rsidRPr="001001D7">
        <w:rPr>
          <w:rFonts w:ascii="Verdana" w:hAnsi="Verdana"/>
        </w:rPr>
        <w:t>Od czasu wejścia w życie Traktatu</w:t>
      </w:r>
      <w:r w:rsidR="00905412">
        <w:rPr>
          <w:rFonts w:ascii="Verdana" w:hAnsi="Verdana"/>
        </w:rPr>
        <w:t xml:space="preserve"> Lizbońskiego w grudniu 2009 r.</w:t>
      </w:r>
      <w:r w:rsidR="001001D7" w:rsidRPr="001001D7">
        <w:rPr>
          <w:rFonts w:ascii="Verdana" w:hAnsi="Verdana"/>
        </w:rPr>
        <w:t xml:space="preserve"> </w:t>
      </w:r>
      <w:r w:rsidR="00905412">
        <w:rPr>
          <w:rFonts w:ascii="Verdana" w:hAnsi="Verdana"/>
        </w:rPr>
        <w:t>systematycznie</w:t>
      </w:r>
      <w:r w:rsidR="00905412" w:rsidRPr="00905412">
        <w:rPr>
          <w:rFonts w:ascii="Verdana" w:hAnsi="Verdana"/>
        </w:rPr>
        <w:t xml:space="preserve"> </w:t>
      </w:r>
      <w:r w:rsidR="00905412">
        <w:rPr>
          <w:rFonts w:ascii="Verdana" w:hAnsi="Verdana"/>
        </w:rPr>
        <w:t>na znaczeniu zyskuje kwestia terytorialnego wymiaru wsparcia w</w:t>
      </w:r>
      <w:r w:rsidR="00650A7C">
        <w:rPr>
          <w:rFonts w:ascii="Verdana" w:hAnsi="Verdana"/>
        </w:rPr>
        <w:t> </w:t>
      </w:r>
      <w:r w:rsidR="00905412">
        <w:rPr>
          <w:rFonts w:ascii="Verdana" w:hAnsi="Verdana"/>
        </w:rPr>
        <w:t xml:space="preserve">ramach </w:t>
      </w:r>
      <w:r w:rsidR="00905412" w:rsidRPr="001001D7">
        <w:rPr>
          <w:rFonts w:ascii="Verdana" w:hAnsi="Verdana"/>
        </w:rPr>
        <w:t>polity</w:t>
      </w:r>
      <w:r w:rsidR="00905412">
        <w:rPr>
          <w:rFonts w:ascii="Verdana" w:hAnsi="Verdana"/>
        </w:rPr>
        <w:t xml:space="preserve">ki </w:t>
      </w:r>
      <w:r w:rsidR="00905412" w:rsidRPr="001001D7">
        <w:rPr>
          <w:rFonts w:ascii="Verdana" w:hAnsi="Verdana"/>
        </w:rPr>
        <w:t>spójności U</w:t>
      </w:r>
      <w:r w:rsidR="00905412">
        <w:rPr>
          <w:rFonts w:ascii="Verdana" w:hAnsi="Verdana"/>
        </w:rPr>
        <w:t xml:space="preserve">nii </w:t>
      </w:r>
      <w:r w:rsidR="00905412" w:rsidRPr="001001D7">
        <w:rPr>
          <w:rFonts w:ascii="Verdana" w:hAnsi="Verdana"/>
        </w:rPr>
        <w:t>E</w:t>
      </w:r>
      <w:r w:rsidR="00905412">
        <w:rPr>
          <w:rFonts w:ascii="Verdana" w:hAnsi="Verdana"/>
        </w:rPr>
        <w:t xml:space="preserve">uropejskiej. Konsekwencją tego podejścia </w:t>
      </w:r>
      <w:r w:rsidR="001001D7" w:rsidRPr="001001D7">
        <w:rPr>
          <w:rFonts w:ascii="Verdana" w:hAnsi="Verdana"/>
        </w:rPr>
        <w:t xml:space="preserve">jest </w:t>
      </w:r>
      <w:r w:rsidR="00905412">
        <w:rPr>
          <w:rFonts w:ascii="Verdana" w:hAnsi="Verdana"/>
        </w:rPr>
        <w:t xml:space="preserve">bardziej efektywne </w:t>
      </w:r>
      <w:r w:rsidR="001001D7" w:rsidRPr="001001D7">
        <w:rPr>
          <w:rFonts w:ascii="Verdana" w:hAnsi="Verdana"/>
        </w:rPr>
        <w:t>dostosowanie interwencji do potr</w:t>
      </w:r>
      <w:r w:rsidR="001001D7">
        <w:rPr>
          <w:rFonts w:ascii="Verdana" w:hAnsi="Verdana"/>
        </w:rPr>
        <w:t xml:space="preserve">zeb różnych rodzajów terytoriów. </w:t>
      </w:r>
      <w:r w:rsidR="007A68FC">
        <w:rPr>
          <w:rFonts w:ascii="Verdana" w:hAnsi="Verdana"/>
        </w:rPr>
        <w:t>Również w</w:t>
      </w:r>
      <w:r w:rsidR="005D176E">
        <w:rPr>
          <w:rFonts w:ascii="Verdana" w:hAnsi="Verdana"/>
        </w:rPr>
        <w:t> </w:t>
      </w:r>
      <w:r w:rsidR="007A68FC">
        <w:rPr>
          <w:rFonts w:ascii="Verdana" w:hAnsi="Verdana"/>
        </w:rPr>
        <w:t xml:space="preserve">kontekście zarządzania terytorialnego </w:t>
      </w:r>
      <w:r w:rsidR="00905412">
        <w:rPr>
          <w:rFonts w:ascii="Verdana" w:hAnsi="Verdana"/>
        </w:rPr>
        <w:t xml:space="preserve">miejskie obszary funkcjonalne </w:t>
      </w:r>
      <w:r w:rsidR="007A68FC">
        <w:rPr>
          <w:rFonts w:ascii="Verdana" w:hAnsi="Verdana"/>
        </w:rPr>
        <w:t>zyskują nowego znaczenia, co związane jest bezpośrednio z</w:t>
      </w:r>
      <w:r w:rsidR="00650A7C">
        <w:rPr>
          <w:rFonts w:ascii="Verdana" w:hAnsi="Verdana"/>
        </w:rPr>
        <w:t> </w:t>
      </w:r>
      <w:r w:rsidR="005D176E">
        <w:rPr>
          <w:rFonts w:ascii="Verdana" w:hAnsi="Verdana"/>
        </w:rPr>
        <w:t xml:space="preserve">pojawieniem się w 2014 roku </w:t>
      </w:r>
      <w:r w:rsidR="007A68FC">
        <w:rPr>
          <w:rFonts w:ascii="Verdana" w:hAnsi="Verdana"/>
        </w:rPr>
        <w:t>instrument</w:t>
      </w:r>
      <w:r w:rsidR="005D176E">
        <w:rPr>
          <w:rFonts w:ascii="Verdana" w:hAnsi="Verdana"/>
        </w:rPr>
        <w:t>u</w:t>
      </w:r>
      <w:r w:rsidR="00905412">
        <w:rPr>
          <w:rFonts w:ascii="Verdana" w:hAnsi="Verdana"/>
        </w:rPr>
        <w:t xml:space="preserve"> wsparcia</w:t>
      </w:r>
      <w:r w:rsidR="001A0919">
        <w:rPr>
          <w:rFonts w:ascii="Verdana" w:hAnsi="Verdana"/>
        </w:rPr>
        <w:t>,</w:t>
      </w:r>
      <w:r w:rsidR="007A68FC">
        <w:rPr>
          <w:rFonts w:ascii="Verdana" w:hAnsi="Verdana"/>
        </w:rPr>
        <w:t xml:space="preserve"> jakim są </w:t>
      </w:r>
      <w:r w:rsidR="007A68FC" w:rsidRPr="007A68FC">
        <w:rPr>
          <w:rFonts w:ascii="Verdana" w:hAnsi="Verdana"/>
          <w:b/>
        </w:rPr>
        <w:t>Zintegrowane Inwestycje Terytorialne (ZIT)</w:t>
      </w:r>
      <w:r w:rsidR="007A68FC">
        <w:rPr>
          <w:rFonts w:ascii="Verdana" w:hAnsi="Verdana"/>
        </w:rPr>
        <w:t xml:space="preserve">. </w:t>
      </w:r>
    </w:p>
    <w:p w:rsidR="00905412" w:rsidRDefault="007A68FC" w:rsidP="004F514A">
      <w:pPr>
        <w:spacing w:after="0" w:line="360" w:lineRule="auto"/>
        <w:jc w:val="both"/>
        <w:rPr>
          <w:rFonts w:ascii="Verdana" w:hAnsi="Verdana"/>
        </w:rPr>
      </w:pPr>
      <w:r>
        <w:rPr>
          <w:rFonts w:ascii="Verdana" w:hAnsi="Verdana"/>
        </w:rPr>
        <w:tab/>
        <w:t>P</w:t>
      </w:r>
      <w:r w:rsidR="00905412">
        <w:rPr>
          <w:rFonts w:ascii="Verdana" w:hAnsi="Verdana"/>
        </w:rPr>
        <w:t>rzy pomocy</w:t>
      </w:r>
      <w:r w:rsidRPr="007A68FC">
        <w:rPr>
          <w:rFonts w:ascii="Verdana" w:hAnsi="Verdana"/>
        </w:rPr>
        <w:t xml:space="preserve"> </w:t>
      </w:r>
      <w:r w:rsidR="00905412">
        <w:rPr>
          <w:rFonts w:ascii="Verdana" w:hAnsi="Verdana"/>
        </w:rPr>
        <w:t>Zintegrowanych Inwestycji Terytorialnych</w:t>
      </w:r>
      <w:r w:rsidRPr="007A68FC">
        <w:rPr>
          <w:rFonts w:ascii="Verdana" w:hAnsi="Verdana"/>
        </w:rPr>
        <w:t>, partnerstwa jednostek samorządu terytorialnego miast i obszarów powiązanych z nimi funkcjonalnie mogą realizować wspólne przedsięwzięcia, łączące działania finansowane z</w:t>
      </w:r>
      <w:r>
        <w:rPr>
          <w:rFonts w:ascii="Verdana" w:hAnsi="Verdana"/>
        </w:rPr>
        <w:t> </w:t>
      </w:r>
      <w:r w:rsidRPr="007A68FC">
        <w:rPr>
          <w:rFonts w:ascii="Verdana" w:hAnsi="Verdana"/>
        </w:rPr>
        <w:t xml:space="preserve">Europejskiego Funduszu Rozwoju Regionalnego i Europejskiego Funduszu Społecznego. ZIT to także </w:t>
      </w:r>
      <w:r w:rsidR="00905412">
        <w:rPr>
          <w:rFonts w:ascii="Verdana" w:hAnsi="Verdana"/>
        </w:rPr>
        <w:t xml:space="preserve">próba </w:t>
      </w:r>
      <w:r w:rsidRPr="007A68FC">
        <w:rPr>
          <w:rFonts w:ascii="Verdana" w:hAnsi="Verdana"/>
        </w:rPr>
        <w:t>wyjście poza sztywne granice administracyjne JST i</w:t>
      </w:r>
      <w:r>
        <w:rPr>
          <w:rFonts w:ascii="Verdana" w:hAnsi="Verdana"/>
        </w:rPr>
        <w:t> </w:t>
      </w:r>
      <w:r w:rsidRPr="007A68FC">
        <w:rPr>
          <w:rFonts w:ascii="Verdana" w:hAnsi="Verdana"/>
        </w:rPr>
        <w:t>większe możliwości o</w:t>
      </w:r>
      <w:r w:rsidR="007C42C3">
        <w:rPr>
          <w:rFonts w:ascii="Verdana" w:hAnsi="Verdana"/>
        </w:rPr>
        <w:t xml:space="preserve">ddziaływania projektów unijnych, przyczyniających się do rozwiązywania </w:t>
      </w:r>
      <w:r w:rsidR="007C42C3" w:rsidRPr="007C42C3">
        <w:rPr>
          <w:rFonts w:ascii="Verdana" w:hAnsi="Verdana"/>
        </w:rPr>
        <w:t>problemów gospodarczych, środowiskowych, demograficznych i społecznych</w:t>
      </w:r>
      <w:r w:rsidR="007C42C3">
        <w:rPr>
          <w:rFonts w:ascii="Verdana" w:hAnsi="Verdana"/>
        </w:rPr>
        <w:t xml:space="preserve">. </w:t>
      </w:r>
      <w:r w:rsidR="00EE02A4">
        <w:rPr>
          <w:rFonts w:ascii="Verdana" w:hAnsi="Verdana"/>
        </w:rPr>
        <w:t xml:space="preserve">Zintegrowane Inwestycje Terytorialne ukierunkowane są </w:t>
      </w:r>
      <w:r w:rsidR="00905412">
        <w:rPr>
          <w:rFonts w:ascii="Verdana" w:hAnsi="Verdana"/>
        </w:rPr>
        <w:t xml:space="preserve">na </w:t>
      </w:r>
      <w:r w:rsidR="00EE02A4" w:rsidRPr="00035CEC">
        <w:rPr>
          <w:rFonts w:ascii="Verdana" w:hAnsi="Verdana"/>
        </w:rPr>
        <w:t>realizację terytorialnych strategii rozwojowych</w:t>
      </w:r>
      <w:r w:rsidR="00905412">
        <w:rPr>
          <w:rFonts w:ascii="Verdana" w:hAnsi="Verdana"/>
        </w:rPr>
        <w:t>,</w:t>
      </w:r>
      <w:r w:rsidR="00EE02A4" w:rsidRPr="00035CEC">
        <w:rPr>
          <w:rFonts w:ascii="Verdana" w:hAnsi="Verdana"/>
        </w:rPr>
        <w:t xml:space="preserve"> przygotowanych przez </w:t>
      </w:r>
      <w:r w:rsidR="00EE02A4">
        <w:rPr>
          <w:rFonts w:ascii="Verdana" w:hAnsi="Verdana"/>
        </w:rPr>
        <w:t xml:space="preserve">jednostki samorządowe </w:t>
      </w:r>
      <w:r w:rsidR="00EE02A4" w:rsidRPr="00035CEC">
        <w:rPr>
          <w:rFonts w:ascii="Verdana" w:hAnsi="Verdana"/>
        </w:rPr>
        <w:t>we współpracy</w:t>
      </w:r>
      <w:r w:rsidR="00EE02A4">
        <w:rPr>
          <w:rFonts w:ascii="Verdana" w:hAnsi="Verdana"/>
        </w:rPr>
        <w:t xml:space="preserve"> </w:t>
      </w:r>
      <w:r w:rsidR="00EE02A4" w:rsidRPr="00035CEC">
        <w:rPr>
          <w:rFonts w:ascii="Verdana" w:hAnsi="Verdana"/>
        </w:rPr>
        <w:t xml:space="preserve">z lokalnymi </w:t>
      </w:r>
      <w:r w:rsidR="00EE02A4">
        <w:rPr>
          <w:rFonts w:ascii="Verdana" w:hAnsi="Verdana"/>
        </w:rPr>
        <w:t xml:space="preserve">partnerami procesów rozwojowych. </w:t>
      </w:r>
    </w:p>
    <w:p w:rsidR="00670ADC" w:rsidRPr="00670ADC" w:rsidRDefault="00905412" w:rsidP="00670ADC">
      <w:pPr>
        <w:spacing w:after="0" w:line="360" w:lineRule="auto"/>
        <w:jc w:val="both"/>
        <w:rPr>
          <w:rFonts w:ascii="Verdana" w:hAnsi="Verdana"/>
        </w:rPr>
      </w:pPr>
      <w:r>
        <w:rPr>
          <w:rFonts w:ascii="Verdana" w:hAnsi="Verdana"/>
        </w:rPr>
        <w:tab/>
      </w:r>
      <w:r w:rsidR="00434666">
        <w:rPr>
          <w:rFonts w:ascii="Verdana" w:hAnsi="Verdana"/>
        </w:rPr>
        <w:t>Strategia</w:t>
      </w:r>
      <w:r>
        <w:rPr>
          <w:rFonts w:ascii="Verdana" w:hAnsi="Verdana"/>
        </w:rPr>
        <w:t xml:space="preserve"> </w:t>
      </w:r>
      <w:r w:rsidR="001A0919" w:rsidRPr="00E47724">
        <w:rPr>
          <w:rFonts w:ascii="Verdana" w:hAnsi="Verdana"/>
        </w:rPr>
        <w:t>Z</w:t>
      </w:r>
      <w:r>
        <w:rPr>
          <w:rFonts w:ascii="Verdana" w:hAnsi="Verdana"/>
        </w:rPr>
        <w:t xml:space="preserve">integrowanych </w:t>
      </w:r>
      <w:r w:rsidR="001A0919" w:rsidRPr="00E47724">
        <w:rPr>
          <w:rFonts w:ascii="Verdana" w:hAnsi="Verdana"/>
        </w:rPr>
        <w:t>I</w:t>
      </w:r>
      <w:r>
        <w:rPr>
          <w:rFonts w:ascii="Verdana" w:hAnsi="Verdana"/>
        </w:rPr>
        <w:t xml:space="preserve">nwestycji </w:t>
      </w:r>
      <w:r w:rsidR="001A0919" w:rsidRPr="00E47724">
        <w:rPr>
          <w:rFonts w:ascii="Verdana" w:hAnsi="Verdana"/>
        </w:rPr>
        <w:t>T</w:t>
      </w:r>
      <w:r>
        <w:rPr>
          <w:rFonts w:ascii="Verdana" w:hAnsi="Verdana"/>
        </w:rPr>
        <w:t xml:space="preserve">erytorialnych </w:t>
      </w:r>
      <w:r w:rsidR="001A0919" w:rsidRPr="00E47724">
        <w:rPr>
          <w:rFonts w:ascii="Verdana" w:hAnsi="Verdana"/>
        </w:rPr>
        <w:t>w Obszarze Funkcjonalnym Koszalina, Kołobrzegu i Białogardu</w:t>
      </w:r>
      <w:r w:rsidR="00EC56AE" w:rsidRPr="00EC56AE">
        <w:rPr>
          <w:rFonts w:ascii="Verdana" w:hAnsi="Verdana"/>
        </w:rPr>
        <w:t xml:space="preserve"> </w:t>
      </w:r>
      <w:r w:rsidR="001A0919" w:rsidRPr="00EC56AE">
        <w:rPr>
          <w:rFonts w:ascii="Verdana" w:hAnsi="Verdana"/>
        </w:rPr>
        <w:t>p</w:t>
      </w:r>
      <w:r w:rsidR="00EE02A4" w:rsidRPr="00EC56AE">
        <w:rPr>
          <w:rFonts w:ascii="Verdana" w:hAnsi="Verdana"/>
        </w:rPr>
        <w:t>o</w:t>
      </w:r>
      <w:r w:rsidR="00EE02A4" w:rsidRPr="00035CEC">
        <w:rPr>
          <w:rFonts w:ascii="Verdana" w:hAnsi="Verdana"/>
        </w:rPr>
        <w:t>zwoli</w:t>
      </w:r>
      <w:r w:rsidR="00EE02A4">
        <w:rPr>
          <w:rFonts w:ascii="Verdana" w:hAnsi="Verdana"/>
        </w:rPr>
        <w:t xml:space="preserve"> </w:t>
      </w:r>
      <w:r w:rsidR="001A0919">
        <w:rPr>
          <w:rFonts w:ascii="Verdana" w:hAnsi="Verdana"/>
        </w:rPr>
        <w:t xml:space="preserve">na </w:t>
      </w:r>
      <w:r w:rsidR="00EE02A4">
        <w:rPr>
          <w:rFonts w:ascii="Verdana" w:hAnsi="Verdana"/>
        </w:rPr>
        <w:t xml:space="preserve">uzyskanie </w:t>
      </w:r>
      <w:r w:rsidR="001A0919">
        <w:rPr>
          <w:rFonts w:ascii="Verdana" w:hAnsi="Verdana"/>
        </w:rPr>
        <w:t>wsparcia</w:t>
      </w:r>
      <w:r w:rsidR="005601B3">
        <w:rPr>
          <w:rFonts w:ascii="Verdana" w:hAnsi="Verdana"/>
        </w:rPr>
        <w:t xml:space="preserve"> finansowego </w:t>
      </w:r>
      <w:r w:rsidR="00EE02A4" w:rsidRPr="00035CEC">
        <w:rPr>
          <w:rFonts w:ascii="Verdana" w:hAnsi="Verdana"/>
        </w:rPr>
        <w:t>ze środków</w:t>
      </w:r>
      <w:r w:rsidR="00434666">
        <w:rPr>
          <w:rFonts w:ascii="Verdana" w:hAnsi="Verdana"/>
        </w:rPr>
        <w:t xml:space="preserve"> m.in.</w:t>
      </w:r>
      <w:r w:rsidR="00EE02A4" w:rsidRPr="00035CEC">
        <w:rPr>
          <w:rFonts w:ascii="Verdana" w:hAnsi="Verdana"/>
        </w:rPr>
        <w:t xml:space="preserve"> R</w:t>
      </w:r>
      <w:r w:rsidR="005601B3">
        <w:rPr>
          <w:rFonts w:ascii="Verdana" w:hAnsi="Verdana"/>
        </w:rPr>
        <w:t xml:space="preserve">egionalnego </w:t>
      </w:r>
      <w:r w:rsidR="00EE02A4" w:rsidRPr="00035CEC">
        <w:rPr>
          <w:rFonts w:ascii="Verdana" w:hAnsi="Verdana"/>
        </w:rPr>
        <w:t>P</w:t>
      </w:r>
      <w:r w:rsidR="005601B3">
        <w:rPr>
          <w:rFonts w:ascii="Verdana" w:hAnsi="Verdana"/>
        </w:rPr>
        <w:t xml:space="preserve">rogramu </w:t>
      </w:r>
      <w:r w:rsidR="00EE02A4" w:rsidRPr="00035CEC">
        <w:rPr>
          <w:rFonts w:ascii="Verdana" w:hAnsi="Verdana"/>
        </w:rPr>
        <w:t>O</w:t>
      </w:r>
      <w:r w:rsidR="005601B3">
        <w:rPr>
          <w:rFonts w:ascii="Verdana" w:hAnsi="Verdana"/>
        </w:rPr>
        <w:t xml:space="preserve">peracyjnego </w:t>
      </w:r>
      <w:r w:rsidR="00EE02A4" w:rsidRPr="00035CEC">
        <w:rPr>
          <w:rFonts w:ascii="Verdana" w:hAnsi="Verdana"/>
        </w:rPr>
        <w:t>W</w:t>
      </w:r>
      <w:r w:rsidR="005601B3">
        <w:rPr>
          <w:rFonts w:ascii="Verdana" w:hAnsi="Verdana"/>
        </w:rPr>
        <w:t xml:space="preserve">ojewództwa </w:t>
      </w:r>
      <w:r w:rsidR="00EE02A4" w:rsidRPr="00035CEC">
        <w:rPr>
          <w:rFonts w:ascii="Verdana" w:hAnsi="Verdana"/>
        </w:rPr>
        <w:t>Z</w:t>
      </w:r>
      <w:r w:rsidR="005601B3">
        <w:rPr>
          <w:rFonts w:ascii="Verdana" w:hAnsi="Verdana"/>
        </w:rPr>
        <w:t xml:space="preserve">achodniopomorskiego na lata </w:t>
      </w:r>
      <w:r w:rsidR="00EE02A4" w:rsidRPr="00035CEC">
        <w:rPr>
          <w:rFonts w:ascii="Verdana" w:hAnsi="Verdana"/>
        </w:rPr>
        <w:t xml:space="preserve">2014 – 2020 </w:t>
      </w:r>
      <w:r w:rsidR="00434666">
        <w:rPr>
          <w:rFonts w:ascii="Verdana" w:hAnsi="Verdana"/>
        </w:rPr>
        <w:t xml:space="preserve">na realizację </w:t>
      </w:r>
      <w:r w:rsidR="00EE02A4" w:rsidRPr="00035CEC">
        <w:rPr>
          <w:rFonts w:ascii="Verdana" w:hAnsi="Verdana"/>
        </w:rPr>
        <w:t>zintegrowanych projektów</w:t>
      </w:r>
      <w:r w:rsidR="00434666">
        <w:rPr>
          <w:rFonts w:ascii="Verdana" w:hAnsi="Verdana"/>
        </w:rPr>
        <w:t>. O</w:t>
      </w:r>
      <w:r w:rsidR="00EE02A4" w:rsidRPr="00035CEC">
        <w:rPr>
          <w:rFonts w:ascii="Verdana" w:hAnsi="Verdana"/>
        </w:rPr>
        <w:t>dpowiadają</w:t>
      </w:r>
      <w:r w:rsidR="00EE02A4">
        <w:rPr>
          <w:rFonts w:ascii="Verdana" w:hAnsi="Verdana"/>
        </w:rPr>
        <w:t xml:space="preserve"> </w:t>
      </w:r>
      <w:r w:rsidR="00434666">
        <w:rPr>
          <w:rFonts w:ascii="Verdana" w:hAnsi="Verdana"/>
        </w:rPr>
        <w:t>one zdiagnozowanym</w:t>
      </w:r>
      <w:r w:rsidR="00EE02A4" w:rsidRPr="00035CEC">
        <w:rPr>
          <w:rFonts w:ascii="Verdana" w:hAnsi="Verdana"/>
        </w:rPr>
        <w:t xml:space="preserve"> potencjałom</w:t>
      </w:r>
      <w:r w:rsidR="00434666">
        <w:rPr>
          <w:rFonts w:ascii="Verdana" w:hAnsi="Verdana"/>
        </w:rPr>
        <w:t xml:space="preserve"> obszaru</w:t>
      </w:r>
      <w:r w:rsidR="00EE02A4" w:rsidRPr="00035CEC">
        <w:rPr>
          <w:rFonts w:ascii="Verdana" w:hAnsi="Verdana"/>
        </w:rPr>
        <w:t xml:space="preserve">, niwelując </w:t>
      </w:r>
      <w:r w:rsidR="005601B3">
        <w:rPr>
          <w:rFonts w:ascii="Verdana" w:hAnsi="Verdana"/>
        </w:rPr>
        <w:t xml:space="preserve">przy tym </w:t>
      </w:r>
      <w:r w:rsidR="00EE02A4" w:rsidRPr="00035CEC">
        <w:rPr>
          <w:rFonts w:ascii="Verdana" w:hAnsi="Verdana"/>
        </w:rPr>
        <w:t>istniejące</w:t>
      </w:r>
      <w:r w:rsidR="005601B3">
        <w:rPr>
          <w:rFonts w:ascii="Verdana" w:hAnsi="Verdana"/>
        </w:rPr>
        <w:t xml:space="preserve"> i pojawiające się </w:t>
      </w:r>
      <w:r w:rsidR="00EE02A4" w:rsidRPr="00035CEC">
        <w:rPr>
          <w:rFonts w:ascii="Verdana" w:hAnsi="Verdana"/>
        </w:rPr>
        <w:t>bariery</w:t>
      </w:r>
      <w:r w:rsidR="00434666">
        <w:rPr>
          <w:rFonts w:ascii="Verdana" w:hAnsi="Verdana"/>
        </w:rPr>
        <w:t xml:space="preserve"> </w:t>
      </w:r>
      <w:r w:rsidR="005601B3">
        <w:rPr>
          <w:rFonts w:ascii="Verdana" w:hAnsi="Verdana"/>
        </w:rPr>
        <w:t>rozwoj</w:t>
      </w:r>
      <w:r w:rsidR="00434666">
        <w:rPr>
          <w:rFonts w:ascii="Verdana" w:hAnsi="Verdana"/>
        </w:rPr>
        <w:t>owe</w:t>
      </w:r>
      <w:r w:rsidR="00EE02A4" w:rsidRPr="00035CEC">
        <w:rPr>
          <w:rFonts w:ascii="Verdana" w:hAnsi="Verdana"/>
        </w:rPr>
        <w:t>.</w:t>
      </w:r>
      <w:r w:rsidR="00EE02A4">
        <w:rPr>
          <w:rFonts w:ascii="Verdana" w:hAnsi="Verdana"/>
        </w:rPr>
        <w:t xml:space="preserve"> </w:t>
      </w:r>
      <w:r w:rsidR="00670ADC" w:rsidRPr="00E47724">
        <w:rPr>
          <w:rFonts w:ascii="Verdana" w:hAnsi="Verdana"/>
        </w:rPr>
        <w:t>Realizacja wspólnej terytorialn</w:t>
      </w:r>
      <w:r w:rsidR="001B3DE9">
        <w:rPr>
          <w:rFonts w:ascii="Verdana" w:hAnsi="Verdana"/>
        </w:rPr>
        <w:t xml:space="preserve">ie </w:t>
      </w:r>
      <w:r w:rsidR="00670ADC" w:rsidRPr="00E47724">
        <w:rPr>
          <w:rFonts w:ascii="Verdana" w:hAnsi="Verdana"/>
        </w:rPr>
        <w:t xml:space="preserve">strategii </w:t>
      </w:r>
      <w:r w:rsidR="005601B3">
        <w:rPr>
          <w:rFonts w:ascii="Verdana" w:hAnsi="Verdana"/>
        </w:rPr>
        <w:t xml:space="preserve">dla KKBOF </w:t>
      </w:r>
      <w:r w:rsidR="00434666">
        <w:rPr>
          <w:rFonts w:ascii="Verdana" w:hAnsi="Verdana"/>
        </w:rPr>
        <w:t xml:space="preserve">nastawiona </w:t>
      </w:r>
      <w:r w:rsidR="005601B3">
        <w:rPr>
          <w:rFonts w:ascii="Verdana" w:hAnsi="Verdana"/>
        </w:rPr>
        <w:t xml:space="preserve">jest </w:t>
      </w:r>
      <w:r w:rsidR="00670ADC" w:rsidRPr="00E47724">
        <w:rPr>
          <w:rFonts w:ascii="Verdana" w:hAnsi="Verdana"/>
        </w:rPr>
        <w:t>przede wszystkim na połączenie potencjału gospodarczo-naukowego Koszalina z</w:t>
      </w:r>
      <w:r w:rsidR="005601B3">
        <w:rPr>
          <w:rFonts w:ascii="Verdana" w:hAnsi="Verdana"/>
        </w:rPr>
        <w:t> </w:t>
      </w:r>
      <w:r w:rsidR="00670ADC" w:rsidRPr="00E47724">
        <w:rPr>
          <w:rFonts w:ascii="Verdana" w:hAnsi="Verdana"/>
        </w:rPr>
        <w:t>potencjałem gospodarcz</w:t>
      </w:r>
      <w:r w:rsidR="005601B3">
        <w:rPr>
          <w:rFonts w:ascii="Verdana" w:hAnsi="Verdana"/>
        </w:rPr>
        <w:t xml:space="preserve">ym, </w:t>
      </w:r>
      <w:r w:rsidR="00670ADC" w:rsidRPr="00E47724">
        <w:rPr>
          <w:rFonts w:ascii="Verdana" w:hAnsi="Verdana"/>
        </w:rPr>
        <w:t>uzdrowiskow</w:t>
      </w:r>
      <w:r w:rsidR="005601B3">
        <w:rPr>
          <w:rFonts w:ascii="Verdana" w:hAnsi="Verdana"/>
        </w:rPr>
        <w:t xml:space="preserve">ym i </w:t>
      </w:r>
      <w:r w:rsidR="00670ADC" w:rsidRPr="00E47724">
        <w:rPr>
          <w:rFonts w:ascii="Verdana" w:hAnsi="Verdana"/>
        </w:rPr>
        <w:t>turystycz</w:t>
      </w:r>
      <w:r w:rsidR="00670ADC" w:rsidRPr="00E47724">
        <w:rPr>
          <w:rFonts w:ascii="Verdana" w:hAnsi="Verdana"/>
        </w:rPr>
        <w:lastRenderedPageBreak/>
        <w:t>nym Kołobrzegu oraz pozostałych ośrodków miejskich i wiejskich wchodzących w zakres obszaru funkcjonalnego</w:t>
      </w:r>
      <w:r w:rsidR="001B3DE9">
        <w:rPr>
          <w:rFonts w:ascii="Verdana" w:hAnsi="Verdana"/>
        </w:rPr>
        <w:t>.</w:t>
      </w:r>
      <w:r w:rsidR="00670ADC" w:rsidRPr="00E47724">
        <w:rPr>
          <w:rFonts w:ascii="Verdana" w:hAnsi="Verdana"/>
        </w:rPr>
        <w:t xml:space="preserve"> </w:t>
      </w:r>
      <w:r w:rsidR="001B3DE9">
        <w:rPr>
          <w:rFonts w:ascii="Verdana" w:hAnsi="Verdana"/>
        </w:rPr>
        <w:t xml:space="preserve">Efektem takiego podejścia będzie </w:t>
      </w:r>
      <w:r w:rsidR="00670ADC" w:rsidRPr="00E47724">
        <w:rPr>
          <w:rFonts w:ascii="Verdana" w:hAnsi="Verdana"/>
        </w:rPr>
        <w:t>dyfuzj</w:t>
      </w:r>
      <w:r w:rsidR="001B3DE9">
        <w:rPr>
          <w:rFonts w:ascii="Verdana" w:hAnsi="Verdana"/>
        </w:rPr>
        <w:t>a</w:t>
      </w:r>
      <w:r w:rsidR="00670ADC" w:rsidRPr="00E47724">
        <w:rPr>
          <w:rFonts w:ascii="Verdana" w:hAnsi="Verdana"/>
        </w:rPr>
        <w:t xml:space="preserve"> procesów rozwojowych</w:t>
      </w:r>
      <w:r w:rsidR="001B3DE9">
        <w:rPr>
          <w:rFonts w:ascii="Verdana" w:hAnsi="Verdana"/>
        </w:rPr>
        <w:t xml:space="preserve"> poza największe ośrodki miejskie - </w:t>
      </w:r>
      <w:r w:rsidR="00670ADC" w:rsidRPr="00E47724">
        <w:rPr>
          <w:rFonts w:ascii="Verdana" w:hAnsi="Verdana"/>
        </w:rPr>
        <w:t xml:space="preserve">na cały </w:t>
      </w:r>
      <w:r w:rsidR="001B3DE9">
        <w:rPr>
          <w:rFonts w:ascii="Verdana" w:hAnsi="Verdana"/>
        </w:rPr>
        <w:t xml:space="preserve">zintegrowany </w:t>
      </w:r>
      <w:r w:rsidR="001B3DE9" w:rsidRPr="00E47724">
        <w:rPr>
          <w:rFonts w:ascii="Verdana" w:hAnsi="Verdana"/>
        </w:rPr>
        <w:t>obszar</w:t>
      </w:r>
      <w:r w:rsidR="001B3DE9">
        <w:rPr>
          <w:rFonts w:ascii="Verdana" w:hAnsi="Verdana"/>
        </w:rPr>
        <w:t xml:space="preserve"> </w:t>
      </w:r>
      <w:r w:rsidR="00670ADC" w:rsidRPr="00E47724">
        <w:rPr>
          <w:rFonts w:ascii="Verdana" w:hAnsi="Verdana"/>
        </w:rPr>
        <w:t xml:space="preserve">KKBOF. Ponadto </w:t>
      </w:r>
      <w:r w:rsidR="00434666">
        <w:rPr>
          <w:rFonts w:ascii="Verdana" w:hAnsi="Verdana"/>
        </w:rPr>
        <w:t xml:space="preserve">realizacja </w:t>
      </w:r>
      <w:r w:rsidR="00670ADC" w:rsidRPr="00E47724">
        <w:rPr>
          <w:rFonts w:ascii="Verdana" w:hAnsi="Verdana"/>
        </w:rPr>
        <w:t>zintegrowan</w:t>
      </w:r>
      <w:r w:rsidR="00434666">
        <w:rPr>
          <w:rFonts w:ascii="Verdana" w:hAnsi="Verdana"/>
        </w:rPr>
        <w:t xml:space="preserve">ych </w:t>
      </w:r>
      <w:r w:rsidR="00670ADC" w:rsidRPr="00E47724">
        <w:rPr>
          <w:rFonts w:ascii="Verdana" w:hAnsi="Verdana"/>
        </w:rPr>
        <w:t>inwestycj</w:t>
      </w:r>
      <w:r w:rsidR="00434666">
        <w:rPr>
          <w:rFonts w:ascii="Verdana" w:hAnsi="Verdana"/>
        </w:rPr>
        <w:t>i</w:t>
      </w:r>
      <w:r w:rsidR="00670ADC" w:rsidRPr="00E47724">
        <w:rPr>
          <w:rFonts w:ascii="Verdana" w:hAnsi="Verdana"/>
        </w:rPr>
        <w:t xml:space="preserve"> w tym obszarze </w:t>
      </w:r>
      <w:r w:rsidR="0032690C">
        <w:rPr>
          <w:rFonts w:ascii="Verdana" w:hAnsi="Verdana"/>
        </w:rPr>
        <w:t xml:space="preserve">przyczyni się do </w:t>
      </w:r>
      <w:r w:rsidR="00670ADC" w:rsidRPr="00E47724">
        <w:rPr>
          <w:rFonts w:ascii="Verdana" w:hAnsi="Verdana"/>
        </w:rPr>
        <w:t>wzmocni</w:t>
      </w:r>
      <w:r w:rsidR="0032690C">
        <w:rPr>
          <w:rFonts w:ascii="Verdana" w:hAnsi="Verdana"/>
        </w:rPr>
        <w:t xml:space="preserve">enia </w:t>
      </w:r>
      <w:r w:rsidR="00670ADC" w:rsidRPr="00E47724">
        <w:rPr>
          <w:rFonts w:ascii="Verdana" w:hAnsi="Verdana"/>
        </w:rPr>
        <w:t>realizacj</w:t>
      </w:r>
      <w:r w:rsidR="0032690C">
        <w:rPr>
          <w:rFonts w:ascii="Verdana" w:hAnsi="Verdana"/>
        </w:rPr>
        <w:t>i</w:t>
      </w:r>
      <w:r w:rsidR="00670ADC" w:rsidRPr="00E47724">
        <w:rPr>
          <w:rFonts w:ascii="Verdana" w:hAnsi="Verdana"/>
        </w:rPr>
        <w:t xml:space="preserve"> celów R</w:t>
      </w:r>
      <w:r w:rsidR="0032690C">
        <w:rPr>
          <w:rFonts w:ascii="Verdana" w:hAnsi="Verdana"/>
        </w:rPr>
        <w:t xml:space="preserve">egionalnego </w:t>
      </w:r>
      <w:r w:rsidR="00670ADC" w:rsidRPr="00E47724">
        <w:rPr>
          <w:rFonts w:ascii="Verdana" w:hAnsi="Verdana"/>
        </w:rPr>
        <w:t>P</w:t>
      </w:r>
      <w:r w:rsidR="0032690C">
        <w:rPr>
          <w:rFonts w:ascii="Verdana" w:hAnsi="Verdana"/>
        </w:rPr>
        <w:t xml:space="preserve">rogramu </w:t>
      </w:r>
      <w:r w:rsidR="00670ADC" w:rsidRPr="00E47724">
        <w:rPr>
          <w:rFonts w:ascii="Verdana" w:hAnsi="Verdana"/>
        </w:rPr>
        <w:t>O</w:t>
      </w:r>
      <w:r w:rsidR="0032690C">
        <w:rPr>
          <w:rFonts w:ascii="Verdana" w:hAnsi="Verdana"/>
        </w:rPr>
        <w:t xml:space="preserve">peracyjnego </w:t>
      </w:r>
      <w:r w:rsidR="00670ADC" w:rsidRPr="00E47724">
        <w:rPr>
          <w:rFonts w:ascii="Verdana" w:hAnsi="Verdana"/>
        </w:rPr>
        <w:t>W</w:t>
      </w:r>
      <w:r w:rsidR="0032690C">
        <w:rPr>
          <w:rFonts w:ascii="Verdana" w:hAnsi="Verdana"/>
        </w:rPr>
        <w:t>ojewództwa Zachodniopomorskiego</w:t>
      </w:r>
      <w:r w:rsidR="00434666">
        <w:rPr>
          <w:rFonts w:ascii="Verdana" w:hAnsi="Verdana"/>
        </w:rPr>
        <w:t xml:space="preserve"> na lata 2014 - 2020</w:t>
      </w:r>
      <w:r w:rsidR="0032690C">
        <w:rPr>
          <w:rFonts w:ascii="Verdana" w:hAnsi="Verdana"/>
        </w:rPr>
        <w:t xml:space="preserve">, wpisując się przy tym w założenia </w:t>
      </w:r>
      <w:r w:rsidR="00434666">
        <w:rPr>
          <w:rFonts w:ascii="Verdana" w:hAnsi="Verdana"/>
        </w:rPr>
        <w:t xml:space="preserve">aktualnej </w:t>
      </w:r>
      <w:r w:rsidR="0032690C">
        <w:rPr>
          <w:rFonts w:ascii="Verdana" w:hAnsi="Verdana"/>
        </w:rPr>
        <w:t xml:space="preserve">Strategii Rozwoju Województwa Zachodniopomorskiego. </w:t>
      </w:r>
    </w:p>
    <w:p w:rsidR="00873177" w:rsidRDefault="00873177" w:rsidP="00873177">
      <w:pPr>
        <w:spacing w:after="0" w:line="360" w:lineRule="auto"/>
        <w:jc w:val="both"/>
        <w:rPr>
          <w:rFonts w:ascii="Verdana" w:hAnsi="Verdana"/>
        </w:rPr>
      </w:pPr>
      <w:r>
        <w:rPr>
          <w:rFonts w:ascii="Verdana" w:hAnsi="Verdana"/>
        </w:rPr>
        <w:tab/>
      </w:r>
      <w:r w:rsidR="00434666">
        <w:rPr>
          <w:rFonts w:ascii="Verdana" w:hAnsi="Verdana"/>
        </w:rPr>
        <w:t>Strategia</w:t>
      </w:r>
      <w:r>
        <w:rPr>
          <w:rFonts w:ascii="Verdana" w:hAnsi="Verdana"/>
        </w:rPr>
        <w:t xml:space="preserve"> ZIT</w:t>
      </w:r>
      <w:r w:rsidRPr="00873177">
        <w:rPr>
          <w:rFonts w:ascii="Verdana" w:hAnsi="Verdana"/>
        </w:rPr>
        <w:t xml:space="preserve"> </w:t>
      </w:r>
      <w:r>
        <w:rPr>
          <w:rFonts w:ascii="Verdana" w:hAnsi="Verdana"/>
        </w:rPr>
        <w:t xml:space="preserve">dedykowana jest </w:t>
      </w:r>
      <w:r w:rsidRPr="00873177">
        <w:rPr>
          <w:rFonts w:ascii="Verdana" w:hAnsi="Verdana"/>
        </w:rPr>
        <w:t>podmiot</w:t>
      </w:r>
      <w:r>
        <w:rPr>
          <w:rFonts w:ascii="Verdana" w:hAnsi="Verdana"/>
        </w:rPr>
        <w:t>om</w:t>
      </w:r>
      <w:r w:rsidRPr="00873177">
        <w:rPr>
          <w:rFonts w:ascii="Verdana" w:hAnsi="Verdana"/>
        </w:rPr>
        <w:t xml:space="preserve"> interwencji publicznej, samorząd</w:t>
      </w:r>
      <w:r>
        <w:rPr>
          <w:rFonts w:ascii="Verdana" w:hAnsi="Verdana"/>
        </w:rPr>
        <w:t>om</w:t>
      </w:r>
      <w:r w:rsidRPr="00873177">
        <w:rPr>
          <w:rFonts w:ascii="Verdana" w:hAnsi="Verdana"/>
        </w:rPr>
        <w:t xml:space="preserve"> </w:t>
      </w:r>
      <w:r>
        <w:rPr>
          <w:rFonts w:ascii="Verdana" w:hAnsi="Verdana"/>
        </w:rPr>
        <w:t xml:space="preserve">lokalnym oraz ściśle współpracującym ze sobą innym </w:t>
      </w:r>
      <w:r w:rsidRPr="00873177">
        <w:rPr>
          <w:rFonts w:ascii="Verdana" w:hAnsi="Verdana"/>
        </w:rPr>
        <w:t>instytucj</w:t>
      </w:r>
      <w:r>
        <w:rPr>
          <w:rFonts w:ascii="Verdana" w:hAnsi="Verdana"/>
        </w:rPr>
        <w:t>om</w:t>
      </w:r>
      <w:r w:rsidR="00434666">
        <w:rPr>
          <w:rFonts w:ascii="Verdana" w:hAnsi="Verdana"/>
        </w:rPr>
        <w:t xml:space="preserve"> sektora publicznego oraz pozarządowego</w:t>
      </w:r>
      <w:r>
        <w:rPr>
          <w:rFonts w:ascii="Verdana" w:hAnsi="Verdana"/>
        </w:rPr>
        <w:t>.</w:t>
      </w:r>
      <w:r w:rsidRPr="00873177">
        <w:rPr>
          <w:rFonts w:ascii="Verdana" w:hAnsi="Verdana"/>
        </w:rPr>
        <w:t xml:space="preserve"> </w:t>
      </w:r>
      <w:r>
        <w:rPr>
          <w:rFonts w:ascii="Verdana" w:hAnsi="Verdana"/>
        </w:rPr>
        <w:t>Pełna realizacja określonych w strategii celów rozwojowych wymagać będzie ponadto zaangażowania</w:t>
      </w:r>
      <w:r w:rsidRPr="00873177">
        <w:rPr>
          <w:rFonts w:ascii="Verdana" w:hAnsi="Verdana"/>
        </w:rPr>
        <w:t xml:space="preserve"> mieszkańców i</w:t>
      </w:r>
      <w:r w:rsidR="00434666">
        <w:rPr>
          <w:rFonts w:ascii="Verdana" w:hAnsi="Verdana"/>
        </w:rPr>
        <w:t> </w:t>
      </w:r>
      <w:r w:rsidRPr="00873177">
        <w:rPr>
          <w:rFonts w:ascii="Verdana" w:hAnsi="Verdana"/>
        </w:rPr>
        <w:t>reprezentujących ich organizacji społecznych, jak też przedsiębiorstw i</w:t>
      </w:r>
      <w:r w:rsidR="00434666">
        <w:rPr>
          <w:rFonts w:ascii="Verdana" w:hAnsi="Verdana"/>
        </w:rPr>
        <w:t> </w:t>
      </w:r>
      <w:r w:rsidRPr="00873177">
        <w:rPr>
          <w:rFonts w:ascii="Verdana" w:hAnsi="Verdana"/>
        </w:rPr>
        <w:t>organizacji gospodarczych działający</w:t>
      </w:r>
      <w:r>
        <w:rPr>
          <w:rFonts w:ascii="Verdana" w:hAnsi="Verdana"/>
        </w:rPr>
        <w:t>ch na obszarze KKBOF</w:t>
      </w:r>
      <w:r w:rsidRPr="00873177">
        <w:rPr>
          <w:rFonts w:ascii="Verdana" w:hAnsi="Verdana"/>
        </w:rPr>
        <w:t>.</w:t>
      </w:r>
    </w:p>
    <w:p w:rsidR="00224BFE" w:rsidRDefault="00224BFE" w:rsidP="00434666">
      <w:pPr>
        <w:shd w:val="clear" w:color="auto" w:fill="C6D9F1" w:themeFill="text2" w:themeFillTint="33"/>
        <w:spacing w:after="0" w:line="360" w:lineRule="auto"/>
        <w:jc w:val="both"/>
        <w:rPr>
          <w:rFonts w:ascii="Verdana" w:hAnsi="Verdana"/>
        </w:rPr>
      </w:pPr>
      <w:r>
        <w:rPr>
          <w:rFonts w:ascii="Verdana" w:hAnsi="Verdana"/>
        </w:rPr>
        <w:tab/>
        <w:t xml:space="preserve">Prezentowany </w:t>
      </w:r>
      <w:r w:rsidRPr="00224BFE">
        <w:rPr>
          <w:rFonts w:ascii="Verdana" w:hAnsi="Verdana"/>
        </w:rPr>
        <w:t xml:space="preserve">dokument </w:t>
      </w:r>
      <w:r>
        <w:rPr>
          <w:rFonts w:ascii="Verdana" w:hAnsi="Verdana"/>
        </w:rPr>
        <w:t xml:space="preserve">nie stanowi ostatecznej wersji </w:t>
      </w:r>
      <w:r w:rsidRPr="00224BFE">
        <w:rPr>
          <w:rFonts w:ascii="Verdana" w:hAnsi="Verdana"/>
        </w:rPr>
        <w:t>Strategii ZIT dla</w:t>
      </w:r>
      <w:r>
        <w:rPr>
          <w:rFonts w:ascii="Verdana" w:hAnsi="Verdana"/>
        </w:rPr>
        <w:t xml:space="preserve"> Koszalińsko – Kołobrzesko – Białogardzkiego Obszaru Funkcjonalnego. Projekt Strategii może ulec zmianom w wyniku opiniowania IZ RPO, </w:t>
      </w:r>
      <w:r w:rsidRPr="00224BFE">
        <w:rPr>
          <w:rFonts w:ascii="Verdana" w:hAnsi="Verdana"/>
        </w:rPr>
        <w:t>ministra właś</w:t>
      </w:r>
      <w:r>
        <w:rPr>
          <w:rFonts w:ascii="Verdana" w:hAnsi="Verdana"/>
        </w:rPr>
        <w:t xml:space="preserve">ciwego ds. rozwoju regionalnego, </w:t>
      </w:r>
      <w:r w:rsidRPr="00224BFE">
        <w:rPr>
          <w:rFonts w:ascii="Verdana" w:hAnsi="Verdana"/>
        </w:rPr>
        <w:t xml:space="preserve">a także </w:t>
      </w:r>
      <w:r>
        <w:rPr>
          <w:rFonts w:ascii="Verdana" w:hAnsi="Verdana"/>
        </w:rPr>
        <w:t xml:space="preserve">w wyniku zgłoszonych wniosków w procedurze konsultacji społecznych niniejszego dokumentu. </w:t>
      </w:r>
    </w:p>
    <w:p w:rsidR="00670ADC" w:rsidRDefault="00670ADC">
      <w:pPr>
        <w:rPr>
          <w:rFonts w:ascii="Verdana" w:hAnsi="Verdana"/>
          <w:b/>
          <w:sz w:val="28"/>
          <w:szCs w:val="28"/>
        </w:rPr>
      </w:pPr>
      <w:r>
        <w:rPr>
          <w:rFonts w:ascii="Verdana" w:hAnsi="Verdana"/>
          <w:b/>
          <w:sz w:val="28"/>
          <w:szCs w:val="28"/>
        </w:rPr>
        <w:br w:type="page"/>
      </w:r>
    </w:p>
    <w:p w:rsidR="00262BE4" w:rsidRPr="00E76070" w:rsidRDefault="00670ADC" w:rsidP="00410FBA">
      <w:pPr>
        <w:spacing w:after="0" w:line="360" w:lineRule="auto"/>
        <w:jc w:val="both"/>
        <w:rPr>
          <w:rFonts w:ascii="Verdana" w:hAnsi="Verdana"/>
          <w:b/>
          <w:sz w:val="28"/>
          <w:szCs w:val="28"/>
        </w:rPr>
      </w:pPr>
      <w:r>
        <w:rPr>
          <w:rFonts w:ascii="Verdana" w:hAnsi="Verdana"/>
          <w:b/>
          <w:sz w:val="28"/>
          <w:szCs w:val="28"/>
        </w:rPr>
        <w:lastRenderedPageBreak/>
        <w:t>2</w:t>
      </w:r>
      <w:r w:rsidR="00E76070" w:rsidRPr="00E76070">
        <w:rPr>
          <w:rFonts w:ascii="Verdana" w:hAnsi="Verdana"/>
          <w:b/>
          <w:sz w:val="28"/>
          <w:szCs w:val="28"/>
        </w:rPr>
        <w:t xml:space="preserve">. </w:t>
      </w:r>
      <w:r w:rsidR="00AC60AB">
        <w:rPr>
          <w:rFonts w:ascii="Verdana" w:hAnsi="Verdana"/>
          <w:b/>
          <w:sz w:val="28"/>
          <w:szCs w:val="28"/>
        </w:rPr>
        <w:t xml:space="preserve">RAMY FUNKCJONALNE </w:t>
      </w:r>
      <w:r w:rsidR="004C749D">
        <w:rPr>
          <w:rFonts w:ascii="Verdana" w:hAnsi="Verdana"/>
          <w:b/>
          <w:sz w:val="28"/>
          <w:szCs w:val="28"/>
        </w:rPr>
        <w:t xml:space="preserve">I PRAWNE </w:t>
      </w:r>
      <w:r w:rsidR="00AC60AB">
        <w:rPr>
          <w:rFonts w:ascii="Verdana" w:hAnsi="Verdana"/>
          <w:b/>
          <w:sz w:val="28"/>
          <w:szCs w:val="28"/>
        </w:rPr>
        <w:t>STRATEGI</w:t>
      </w:r>
      <w:r w:rsidR="004C749D">
        <w:rPr>
          <w:rFonts w:ascii="Verdana" w:hAnsi="Verdana"/>
          <w:b/>
          <w:sz w:val="28"/>
          <w:szCs w:val="28"/>
        </w:rPr>
        <w:t>I</w:t>
      </w:r>
      <w:r w:rsidR="00AC60AB">
        <w:rPr>
          <w:rFonts w:ascii="Verdana" w:hAnsi="Verdana"/>
          <w:b/>
          <w:sz w:val="28"/>
          <w:szCs w:val="28"/>
        </w:rPr>
        <w:t xml:space="preserve"> ZIT</w:t>
      </w:r>
      <w:r w:rsidR="00410FBA" w:rsidRPr="00E76070">
        <w:rPr>
          <w:rFonts w:ascii="Verdana" w:hAnsi="Verdana"/>
          <w:b/>
          <w:sz w:val="28"/>
          <w:szCs w:val="28"/>
        </w:rPr>
        <w:t xml:space="preserve"> </w:t>
      </w:r>
    </w:p>
    <w:p w:rsidR="00D81E6F" w:rsidRDefault="00D81E6F" w:rsidP="00410FBA">
      <w:pPr>
        <w:spacing w:after="0" w:line="360" w:lineRule="auto"/>
        <w:jc w:val="both"/>
        <w:rPr>
          <w:rFonts w:ascii="Verdana" w:hAnsi="Verdana"/>
        </w:rPr>
      </w:pPr>
    </w:p>
    <w:p w:rsidR="00AC60AB" w:rsidRPr="00AC60AB" w:rsidRDefault="00AC60AB" w:rsidP="00AC60AB">
      <w:pPr>
        <w:spacing w:after="0" w:line="360" w:lineRule="auto"/>
        <w:rPr>
          <w:rFonts w:ascii="Verdana" w:hAnsi="Verdana"/>
          <w:b/>
        </w:rPr>
      </w:pPr>
      <w:r w:rsidRPr="00AC60AB">
        <w:rPr>
          <w:rFonts w:ascii="Verdana" w:hAnsi="Verdana"/>
          <w:b/>
        </w:rPr>
        <w:t xml:space="preserve">2.1. PODTSWY </w:t>
      </w:r>
      <w:r w:rsidR="004C749D">
        <w:rPr>
          <w:rFonts w:ascii="Verdana" w:hAnsi="Verdana"/>
          <w:b/>
        </w:rPr>
        <w:t xml:space="preserve">I WARUNKI </w:t>
      </w:r>
      <w:r w:rsidRPr="00AC60AB">
        <w:rPr>
          <w:rFonts w:ascii="Verdana" w:hAnsi="Verdana"/>
          <w:b/>
        </w:rPr>
        <w:t xml:space="preserve">REALIZACJI ZINTEGROWANYCH INWESTYCJI TERYTORLNYCH </w:t>
      </w:r>
    </w:p>
    <w:p w:rsidR="00AF54BC" w:rsidRDefault="00410FBA" w:rsidP="00410FBA">
      <w:pPr>
        <w:spacing w:after="0" w:line="360" w:lineRule="auto"/>
        <w:jc w:val="both"/>
        <w:rPr>
          <w:rFonts w:ascii="Verdana" w:hAnsi="Verdana"/>
        </w:rPr>
      </w:pPr>
      <w:r>
        <w:rPr>
          <w:rFonts w:ascii="Verdana" w:hAnsi="Verdana"/>
        </w:rPr>
        <w:tab/>
      </w:r>
      <w:r w:rsidRPr="00410FBA">
        <w:rPr>
          <w:rFonts w:ascii="Verdana" w:hAnsi="Verdana"/>
        </w:rPr>
        <w:t>Zgodnie z zapisami Umowy Partnerstwa</w:t>
      </w:r>
      <w:r w:rsidR="005079A0">
        <w:rPr>
          <w:rStyle w:val="Odwoanieprzypisudolnego"/>
          <w:rFonts w:ascii="Verdana" w:hAnsi="Verdana"/>
        </w:rPr>
        <w:footnoteReference w:id="1"/>
      </w:r>
      <w:r w:rsidR="00EE02A4">
        <w:rPr>
          <w:rFonts w:ascii="Verdana" w:hAnsi="Verdana"/>
        </w:rPr>
        <w:t>, będącej</w:t>
      </w:r>
      <w:r>
        <w:rPr>
          <w:rFonts w:ascii="Verdana" w:hAnsi="Verdana"/>
        </w:rPr>
        <w:t xml:space="preserve"> </w:t>
      </w:r>
      <w:r w:rsidRPr="00410FBA">
        <w:rPr>
          <w:rFonts w:ascii="Verdana" w:hAnsi="Verdana"/>
        </w:rPr>
        <w:t>najistotniejsz</w:t>
      </w:r>
      <w:r>
        <w:rPr>
          <w:rFonts w:ascii="Verdana" w:hAnsi="Verdana"/>
        </w:rPr>
        <w:t xml:space="preserve">ym </w:t>
      </w:r>
      <w:r w:rsidRPr="00410FBA">
        <w:rPr>
          <w:rFonts w:ascii="Verdana" w:hAnsi="Verdana"/>
        </w:rPr>
        <w:t>dokument</w:t>
      </w:r>
      <w:r>
        <w:rPr>
          <w:rFonts w:ascii="Verdana" w:hAnsi="Verdana"/>
        </w:rPr>
        <w:t xml:space="preserve">em </w:t>
      </w:r>
      <w:r w:rsidRPr="00410FBA">
        <w:rPr>
          <w:rFonts w:ascii="Verdana" w:hAnsi="Verdana"/>
        </w:rPr>
        <w:t>określając</w:t>
      </w:r>
      <w:r>
        <w:rPr>
          <w:rFonts w:ascii="Verdana" w:hAnsi="Verdana"/>
        </w:rPr>
        <w:t>ym</w:t>
      </w:r>
      <w:r w:rsidRPr="00410FBA">
        <w:rPr>
          <w:rFonts w:ascii="Verdana" w:hAnsi="Verdana"/>
        </w:rPr>
        <w:t xml:space="preserve"> kierunki interwencji</w:t>
      </w:r>
      <w:r>
        <w:rPr>
          <w:rFonts w:ascii="Verdana" w:hAnsi="Verdana"/>
        </w:rPr>
        <w:t xml:space="preserve"> funduszy unijnych</w:t>
      </w:r>
      <w:r w:rsidRPr="00410FBA">
        <w:rPr>
          <w:rFonts w:ascii="Verdana" w:hAnsi="Verdana"/>
        </w:rPr>
        <w:t xml:space="preserve"> w latach 2014-2020 </w:t>
      </w:r>
      <w:r w:rsidRPr="00AF54BC">
        <w:rPr>
          <w:rFonts w:ascii="Verdana" w:hAnsi="Verdana"/>
          <w:b/>
        </w:rPr>
        <w:t>Zintegrowane Inwestycje Terytorialne (ZIT)</w:t>
      </w:r>
      <w:r w:rsidRPr="00410FBA">
        <w:rPr>
          <w:rFonts w:ascii="Verdana" w:hAnsi="Verdana"/>
        </w:rPr>
        <w:t xml:space="preserve"> to nowe narzędzie </w:t>
      </w:r>
      <w:r>
        <w:rPr>
          <w:rFonts w:ascii="Verdana" w:hAnsi="Verdana"/>
        </w:rPr>
        <w:t>nastawione na realizację</w:t>
      </w:r>
      <w:r w:rsidRPr="00410FBA">
        <w:rPr>
          <w:rFonts w:ascii="Verdana" w:hAnsi="Verdana"/>
        </w:rPr>
        <w:t xml:space="preserve"> strategii </w:t>
      </w:r>
      <w:r>
        <w:rPr>
          <w:rFonts w:ascii="Verdana" w:hAnsi="Verdana"/>
        </w:rPr>
        <w:t xml:space="preserve">terytorialnych. </w:t>
      </w:r>
      <w:r w:rsidR="00AF54BC">
        <w:rPr>
          <w:rFonts w:ascii="Verdana" w:hAnsi="Verdana"/>
        </w:rPr>
        <w:t>Dotyczą one przede wszystkim zintegrowanych inwestycji terytorialnych, gwarantujących zrównoważony rozwój obszarów miejskich, który w myśl zapisów art. 7 rozporządzenia EFRR</w:t>
      </w:r>
      <w:r w:rsidR="00AF54BC">
        <w:rPr>
          <w:rStyle w:val="Odwoanieprzypisudolnego"/>
          <w:rFonts w:ascii="Verdana" w:hAnsi="Verdana"/>
        </w:rPr>
        <w:footnoteReference w:id="2"/>
      </w:r>
      <w:r w:rsidR="00AF54BC">
        <w:rPr>
          <w:rFonts w:ascii="Verdana" w:hAnsi="Verdana"/>
        </w:rPr>
        <w:t xml:space="preserve"> łączyć ma działania z zakresu rozwiązywania problemów </w:t>
      </w:r>
      <w:r w:rsidR="00AF54BC" w:rsidRPr="00AF54BC">
        <w:rPr>
          <w:rFonts w:ascii="Verdana" w:hAnsi="Verdana"/>
        </w:rPr>
        <w:t>gospodarczych, środowiskowych, klimatycznych</w:t>
      </w:r>
      <w:r w:rsidR="004B5BA0">
        <w:rPr>
          <w:rFonts w:ascii="Verdana" w:hAnsi="Verdana"/>
        </w:rPr>
        <w:t>, demograficznych i społecznych.</w:t>
      </w:r>
      <w:r w:rsidR="005079A0">
        <w:rPr>
          <w:rFonts w:ascii="Verdana" w:hAnsi="Verdana"/>
        </w:rPr>
        <w:t xml:space="preserve"> </w:t>
      </w:r>
      <w:r w:rsidR="00A64733">
        <w:rPr>
          <w:rFonts w:ascii="Verdana" w:hAnsi="Verdana"/>
        </w:rPr>
        <w:t>Przy pomocy instrumentu, jakim są Zintegrowane Inwestycje Terytorialne możliwe będzie realizowanie przez partnerstwa jednostek samorządu terytorialnego przedsięwzięć finansowanych z</w:t>
      </w:r>
      <w:r w:rsidR="009514E5">
        <w:rPr>
          <w:rFonts w:ascii="Verdana" w:hAnsi="Verdana"/>
        </w:rPr>
        <w:t> </w:t>
      </w:r>
      <w:r w:rsidR="00A64733">
        <w:rPr>
          <w:rFonts w:ascii="Verdana" w:hAnsi="Verdana"/>
        </w:rPr>
        <w:t>Europejskiego Funduszu Rozwoju Regionalnego i</w:t>
      </w:r>
      <w:r w:rsidR="004B5BA0">
        <w:rPr>
          <w:rFonts w:ascii="Verdana" w:hAnsi="Verdana"/>
        </w:rPr>
        <w:t> </w:t>
      </w:r>
      <w:r w:rsidR="00A64733">
        <w:rPr>
          <w:rFonts w:ascii="Verdana" w:hAnsi="Verdana"/>
        </w:rPr>
        <w:t xml:space="preserve">Europejskiego Funduszu Społecznego. </w:t>
      </w:r>
    </w:p>
    <w:p w:rsidR="00331ABF" w:rsidRDefault="00E21CFC" w:rsidP="00331ABF">
      <w:pPr>
        <w:spacing w:after="0" w:line="360" w:lineRule="auto"/>
        <w:jc w:val="both"/>
        <w:rPr>
          <w:rFonts w:ascii="Verdana" w:hAnsi="Verdana"/>
        </w:rPr>
      </w:pPr>
      <w:r>
        <w:rPr>
          <w:rFonts w:ascii="Verdana" w:hAnsi="Verdana"/>
        </w:rPr>
        <w:tab/>
      </w:r>
      <w:r w:rsidR="004C749D">
        <w:rPr>
          <w:rFonts w:ascii="Verdana" w:hAnsi="Verdana"/>
        </w:rPr>
        <w:t xml:space="preserve">Zgodnie z dokumentem Ministerstwa Rozwoju Regionalnego pt. „Zasady realizacji Zintegrowanych Inwestycji Terytorialnych w Polsce” (2013) </w:t>
      </w:r>
      <w:r w:rsidR="004C749D" w:rsidRPr="004C749D">
        <w:rPr>
          <w:rFonts w:ascii="Verdana" w:hAnsi="Verdana"/>
          <w:b/>
        </w:rPr>
        <w:t>n</w:t>
      </w:r>
      <w:r w:rsidR="00331ABF" w:rsidRPr="008036F1">
        <w:rPr>
          <w:rFonts w:ascii="Verdana" w:hAnsi="Verdana"/>
          <w:b/>
        </w:rPr>
        <w:t xml:space="preserve">ajważniejszymi celami </w:t>
      </w:r>
      <w:r w:rsidR="004C749D">
        <w:rPr>
          <w:rFonts w:ascii="Verdana" w:hAnsi="Verdana"/>
          <w:b/>
        </w:rPr>
        <w:t>ZIT jest</w:t>
      </w:r>
      <w:r w:rsidR="00331ABF">
        <w:rPr>
          <w:rFonts w:ascii="Verdana" w:hAnsi="Verdana"/>
        </w:rPr>
        <w:t xml:space="preserve">: </w:t>
      </w:r>
    </w:p>
    <w:p w:rsidR="00331ABF" w:rsidRDefault="00331ABF" w:rsidP="00D82943">
      <w:pPr>
        <w:pStyle w:val="Akapitzlist"/>
        <w:numPr>
          <w:ilvl w:val="0"/>
          <w:numId w:val="11"/>
        </w:numPr>
        <w:spacing w:after="0" w:line="360" w:lineRule="auto"/>
        <w:jc w:val="both"/>
        <w:rPr>
          <w:rFonts w:ascii="Verdana" w:hAnsi="Verdana"/>
        </w:rPr>
      </w:pPr>
      <w:r w:rsidRPr="00A37D04">
        <w:rPr>
          <w:rFonts w:ascii="Verdana" w:hAnsi="Verdana"/>
        </w:rPr>
        <w:t xml:space="preserve">Sprzyjanie rozwojowi współpracy i integracji na obszarach funkcjonalnych największych polskich miast, przede wszystkim tam, gdzie skala problemów związana z barkiem współpracy i komplementarności działań różnych jednostek administracyjnych jest największa, </w:t>
      </w:r>
    </w:p>
    <w:p w:rsidR="00331ABF" w:rsidRDefault="00331ABF" w:rsidP="00D82943">
      <w:pPr>
        <w:pStyle w:val="Akapitzlist"/>
        <w:numPr>
          <w:ilvl w:val="0"/>
          <w:numId w:val="11"/>
        </w:numPr>
        <w:spacing w:after="0" w:line="360" w:lineRule="auto"/>
        <w:jc w:val="both"/>
        <w:rPr>
          <w:rFonts w:ascii="Verdana" w:hAnsi="Verdana"/>
        </w:rPr>
      </w:pPr>
      <w:r w:rsidRPr="00A37D04">
        <w:rPr>
          <w:rFonts w:ascii="Verdana" w:hAnsi="Verdana"/>
        </w:rPr>
        <w:t>Promowanie partnerskiego modelu współpracy różnych jednostek administracyjnych na miejskich obszarach funkcjonalnych,</w:t>
      </w:r>
    </w:p>
    <w:p w:rsidR="00331ABF" w:rsidRDefault="00331ABF" w:rsidP="00D82943">
      <w:pPr>
        <w:pStyle w:val="Akapitzlist"/>
        <w:numPr>
          <w:ilvl w:val="0"/>
          <w:numId w:val="11"/>
        </w:numPr>
        <w:spacing w:after="0" w:line="360" w:lineRule="auto"/>
        <w:jc w:val="both"/>
        <w:rPr>
          <w:rFonts w:ascii="Verdana" w:hAnsi="Verdana"/>
        </w:rPr>
      </w:pPr>
      <w:r w:rsidRPr="00A37D04">
        <w:rPr>
          <w:rFonts w:ascii="Verdana" w:hAnsi="Verdana"/>
        </w:rPr>
        <w:t xml:space="preserve">Realizacja zintegrowanych problemów odpowiadających w sposób kompleksowy na potrzeby i problemy miast i ich obszarów funkcjonalnych, </w:t>
      </w:r>
    </w:p>
    <w:p w:rsidR="00331ABF" w:rsidRPr="00A37D04" w:rsidRDefault="00331ABF" w:rsidP="00D82943">
      <w:pPr>
        <w:pStyle w:val="Akapitzlist"/>
        <w:numPr>
          <w:ilvl w:val="0"/>
          <w:numId w:val="11"/>
        </w:numPr>
        <w:spacing w:after="0" w:line="360" w:lineRule="auto"/>
        <w:jc w:val="both"/>
        <w:rPr>
          <w:rFonts w:ascii="Verdana" w:hAnsi="Verdana"/>
        </w:rPr>
      </w:pPr>
      <w:r w:rsidRPr="00A37D04">
        <w:rPr>
          <w:rFonts w:ascii="Verdana" w:hAnsi="Verdana"/>
        </w:rPr>
        <w:t>Zwiększenie wpływu miast i powiązanych z nimi obszarów funkcjonalnych na kształt i sposób realizacji działań wspieranych na ich obszarze w</w:t>
      </w:r>
      <w:r w:rsidR="004C749D">
        <w:rPr>
          <w:rFonts w:ascii="Verdana" w:hAnsi="Verdana"/>
        </w:rPr>
        <w:t> </w:t>
      </w:r>
      <w:r w:rsidRPr="00A37D04">
        <w:rPr>
          <w:rFonts w:ascii="Verdana" w:hAnsi="Verdana"/>
        </w:rPr>
        <w:t>ramach polityki spójności</w:t>
      </w:r>
      <w:r w:rsidR="004C749D">
        <w:rPr>
          <w:rFonts w:ascii="Verdana" w:hAnsi="Verdana"/>
        </w:rPr>
        <w:t>.</w:t>
      </w:r>
    </w:p>
    <w:p w:rsidR="00331ABF" w:rsidRPr="005D09F6" w:rsidRDefault="00331ABF" w:rsidP="00331ABF">
      <w:pPr>
        <w:spacing w:after="0" w:line="360" w:lineRule="auto"/>
        <w:jc w:val="both"/>
        <w:rPr>
          <w:rFonts w:ascii="Verdana" w:hAnsi="Verdana"/>
        </w:rPr>
      </w:pPr>
      <w:r>
        <w:rPr>
          <w:rFonts w:ascii="Verdana" w:hAnsi="Verdana"/>
        </w:rPr>
        <w:lastRenderedPageBreak/>
        <w:tab/>
      </w:r>
      <w:r w:rsidRPr="005D09F6">
        <w:rPr>
          <w:rFonts w:ascii="Verdana" w:hAnsi="Verdana"/>
        </w:rPr>
        <w:t xml:space="preserve">Ideą ZIT jest </w:t>
      </w:r>
      <w:r w:rsidR="004C749D">
        <w:rPr>
          <w:rFonts w:ascii="Verdana" w:hAnsi="Verdana"/>
        </w:rPr>
        <w:t xml:space="preserve">intensyfikacja </w:t>
      </w:r>
      <w:r w:rsidRPr="005D09F6">
        <w:rPr>
          <w:rFonts w:ascii="Verdana" w:hAnsi="Verdana"/>
        </w:rPr>
        <w:t>współprac</w:t>
      </w:r>
      <w:r w:rsidR="004C749D">
        <w:rPr>
          <w:rFonts w:ascii="Verdana" w:hAnsi="Verdana"/>
        </w:rPr>
        <w:t>y</w:t>
      </w:r>
      <w:r w:rsidRPr="005D09F6">
        <w:rPr>
          <w:rFonts w:ascii="Verdana" w:hAnsi="Verdana"/>
        </w:rPr>
        <w:t xml:space="preserve"> samorządów </w:t>
      </w:r>
      <w:r w:rsidR="004C749D">
        <w:rPr>
          <w:rFonts w:ascii="Verdana" w:hAnsi="Verdana"/>
        </w:rPr>
        <w:t xml:space="preserve">lokalnych </w:t>
      </w:r>
      <w:r w:rsidRPr="005D09F6">
        <w:rPr>
          <w:rFonts w:ascii="Verdana" w:hAnsi="Verdana"/>
        </w:rPr>
        <w:t>na rzecz maksymalnego wykorzystania</w:t>
      </w:r>
      <w:r>
        <w:rPr>
          <w:rFonts w:ascii="Verdana" w:hAnsi="Verdana"/>
        </w:rPr>
        <w:t xml:space="preserve"> wspólnych atutów</w:t>
      </w:r>
      <w:r w:rsidRPr="005D09F6">
        <w:rPr>
          <w:rFonts w:ascii="Verdana" w:hAnsi="Verdana"/>
        </w:rPr>
        <w:t xml:space="preserve"> i rozwiązywania problemów.</w:t>
      </w:r>
      <w:r>
        <w:rPr>
          <w:rFonts w:ascii="Verdana" w:hAnsi="Verdana"/>
        </w:rPr>
        <w:t xml:space="preserve"> Realizowane w formule ZIT projekty cechować powinna komplementarność oraz zintegrowany charakter. </w:t>
      </w:r>
      <w:r w:rsidRPr="008036F1">
        <w:rPr>
          <w:rFonts w:ascii="Verdana" w:hAnsi="Verdana"/>
          <w:b/>
        </w:rPr>
        <w:t>Fundusze w ramach ZIT przeznaczone zostaną przede wszystkim na:</w:t>
      </w:r>
    </w:p>
    <w:p w:rsidR="00331ABF" w:rsidRPr="005D09F6" w:rsidRDefault="00331ABF" w:rsidP="00D82943">
      <w:pPr>
        <w:pStyle w:val="Akapitzlist"/>
        <w:numPr>
          <w:ilvl w:val="0"/>
          <w:numId w:val="1"/>
        </w:numPr>
        <w:spacing w:after="0" w:line="360" w:lineRule="auto"/>
        <w:jc w:val="both"/>
        <w:rPr>
          <w:rFonts w:ascii="Verdana" w:hAnsi="Verdana"/>
        </w:rPr>
      </w:pPr>
      <w:r>
        <w:rPr>
          <w:rFonts w:ascii="Verdana" w:hAnsi="Verdana"/>
        </w:rPr>
        <w:t>R</w:t>
      </w:r>
      <w:r w:rsidRPr="005D09F6">
        <w:rPr>
          <w:rFonts w:ascii="Verdana" w:hAnsi="Verdana"/>
        </w:rPr>
        <w:t>ozwój zrównoważonego, sprawnego transportu łączącego miasto i jego obszar funkcjonalny (np. wprowadzenie zintegrowanych kart miejskich, budowa systemów „parkuj i jedź”, parkingów i ścieżek rowerowych);</w:t>
      </w:r>
    </w:p>
    <w:p w:rsidR="00331ABF" w:rsidRPr="005D09F6" w:rsidRDefault="00331ABF" w:rsidP="00D82943">
      <w:pPr>
        <w:pStyle w:val="Akapitzlist"/>
        <w:numPr>
          <w:ilvl w:val="0"/>
          <w:numId w:val="1"/>
        </w:numPr>
        <w:spacing w:after="0" w:line="360" w:lineRule="auto"/>
        <w:jc w:val="both"/>
        <w:rPr>
          <w:rFonts w:ascii="Verdana" w:hAnsi="Verdana"/>
        </w:rPr>
      </w:pPr>
      <w:r>
        <w:rPr>
          <w:rFonts w:ascii="Verdana" w:hAnsi="Verdana"/>
        </w:rPr>
        <w:t>P</w:t>
      </w:r>
      <w:r w:rsidRPr="005D09F6">
        <w:rPr>
          <w:rFonts w:ascii="Verdana" w:hAnsi="Verdana"/>
        </w:rPr>
        <w:t>rzywracanie funkcji społeczno-gospodarczych zdegradowanych obszarów miejskiego obszaru funkcjonalnego – tzw. rewitalizacja (projekty łączące działania typowo inwestycyjne z miękkimi – np. przebudowa lub adaptacja budynków w zaniedbanej dzielnicy oraz aktywizacja zamieszkujących ją osób, które są zagrożone wykluczeniem społecznym – osoby pozostające długo bez pracy, rodziny wielodzietne, osoby niepełnosprawne);</w:t>
      </w:r>
    </w:p>
    <w:p w:rsidR="00331ABF" w:rsidRPr="005D09F6" w:rsidRDefault="00331ABF" w:rsidP="00D82943">
      <w:pPr>
        <w:pStyle w:val="Akapitzlist"/>
        <w:numPr>
          <w:ilvl w:val="0"/>
          <w:numId w:val="1"/>
        </w:numPr>
        <w:spacing w:after="0" w:line="360" w:lineRule="auto"/>
        <w:jc w:val="both"/>
        <w:rPr>
          <w:rFonts w:ascii="Verdana" w:hAnsi="Verdana"/>
        </w:rPr>
      </w:pPr>
      <w:r>
        <w:rPr>
          <w:rFonts w:ascii="Verdana" w:hAnsi="Verdana"/>
        </w:rPr>
        <w:t>P</w:t>
      </w:r>
      <w:r w:rsidRPr="005D09F6">
        <w:rPr>
          <w:rFonts w:ascii="Verdana" w:hAnsi="Verdana"/>
        </w:rPr>
        <w:t>oprawę stanu środowiska przyrodniczego na obszarze funkcjonalnym miasta (np. usuwanie azbestu, ochrona istniejących terenów zielonych w miastach, wymiana źródeł ciepła na bardziej ekologiczne);</w:t>
      </w:r>
    </w:p>
    <w:p w:rsidR="00331ABF" w:rsidRPr="005D09F6" w:rsidRDefault="00331ABF" w:rsidP="00D82943">
      <w:pPr>
        <w:pStyle w:val="Akapitzlist"/>
        <w:numPr>
          <w:ilvl w:val="0"/>
          <w:numId w:val="1"/>
        </w:numPr>
        <w:spacing w:after="0" w:line="360" w:lineRule="auto"/>
        <w:jc w:val="both"/>
        <w:rPr>
          <w:rFonts w:ascii="Verdana" w:hAnsi="Verdana"/>
        </w:rPr>
      </w:pPr>
      <w:r>
        <w:rPr>
          <w:rFonts w:ascii="Verdana" w:hAnsi="Verdana"/>
        </w:rPr>
        <w:t>W</w:t>
      </w:r>
      <w:r w:rsidRPr="005D09F6">
        <w:rPr>
          <w:rFonts w:ascii="Verdana" w:hAnsi="Verdana"/>
        </w:rPr>
        <w:t>spieranie efektywności energetycznej (kompleksowa modernizacja energetyczna w budynkach mieszkaniowych polegająca np. na ocieplaniu budynków, wymianie okien i oświetlenia na energooszczędne, przebudowie systemów grzewczych);</w:t>
      </w:r>
    </w:p>
    <w:p w:rsidR="00331ABF" w:rsidRPr="005D09F6" w:rsidRDefault="00331ABF" w:rsidP="00D82943">
      <w:pPr>
        <w:pStyle w:val="Akapitzlist"/>
        <w:numPr>
          <w:ilvl w:val="0"/>
          <w:numId w:val="1"/>
        </w:numPr>
        <w:spacing w:after="0" w:line="360" w:lineRule="auto"/>
        <w:jc w:val="both"/>
        <w:rPr>
          <w:rFonts w:ascii="Verdana" w:hAnsi="Verdana"/>
        </w:rPr>
      </w:pPr>
      <w:r>
        <w:rPr>
          <w:rFonts w:ascii="Verdana" w:hAnsi="Verdana"/>
        </w:rPr>
        <w:t>W</w:t>
      </w:r>
      <w:r w:rsidRPr="005D09F6">
        <w:rPr>
          <w:rFonts w:ascii="Verdana" w:hAnsi="Verdana"/>
        </w:rPr>
        <w:t>zmacnianie rozwoju funkcji symbolicznych budujących międzynarodowy charakter i ponadregionalną rangę miejskiego obszaru funkcjonalnego oraz poprawę dostępu i jakości usług publicznych w całym obszarze funkcjonalnym (np. promocja produktu turystycznego wspólnego dla całego obszaru funkcjonalnego, poprawa systemu informacji dla cudzoziemców, usprawnienia dla osób niepełnosprawnych,</w:t>
      </w:r>
      <w:r w:rsidR="001220B0">
        <w:rPr>
          <w:rFonts w:ascii="Verdana" w:hAnsi="Verdana"/>
        </w:rPr>
        <w:t xml:space="preserve"> </w:t>
      </w:r>
      <w:r w:rsidR="001220B0" w:rsidRPr="005D09F6">
        <w:rPr>
          <w:rFonts w:ascii="Verdana" w:hAnsi="Verdana"/>
        </w:rPr>
        <w:t xml:space="preserve">poprawa jakości </w:t>
      </w:r>
      <w:r w:rsidR="001220B0">
        <w:rPr>
          <w:rFonts w:ascii="Verdana" w:hAnsi="Verdana"/>
        </w:rPr>
        <w:t>systemu s</w:t>
      </w:r>
      <w:r w:rsidR="001220B0" w:rsidRPr="005D09F6">
        <w:rPr>
          <w:rFonts w:ascii="Verdana" w:hAnsi="Verdana"/>
        </w:rPr>
        <w:t>anitar</w:t>
      </w:r>
      <w:r w:rsidR="001220B0">
        <w:rPr>
          <w:rFonts w:ascii="Verdana" w:hAnsi="Verdana"/>
        </w:rPr>
        <w:t>nego,</w:t>
      </w:r>
      <w:r w:rsidRPr="005D09F6">
        <w:rPr>
          <w:rFonts w:ascii="Verdana" w:hAnsi="Verdana"/>
        </w:rPr>
        <w:t xml:space="preserve"> bezpłatny dostęp do Internetu);</w:t>
      </w:r>
    </w:p>
    <w:p w:rsidR="00331ABF" w:rsidRPr="005D09F6" w:rsidRDefault="00331ABF" w:rsidP="00D82943">
      <w:pPr>
        <w:pStyle w:val="Akapitzlist"/>
        <w:numPr>
          <w:ilvl w:val="0"/>
          <w:numId w:val="1"/>
        </w:numPr>
        <w:spacing w:after="0" w:line="360" w:lineRule="auto"/>
        <w:jc w:val="both"/>
        <w:rPr>
          <w:rFonts w:ascii="Verdana" w:hAnsi="Verdana"/>
        </w:rPr>
      </w:pPr>
      <w:r>
        <w:rPr>
          <w:rFonts w:ascii="Verdana" w:hAnsi="Verdana"/>
        </w:rPr>
        <w:t>W</w:t>
      </w:r>
      <w:r w:rsidRPr="005D09F6">
        <w:rPr>
          <w:rFonts w:ascii="Verdana" w:hAnsi="Verdana"/>
        </w:rPr>
        <w:t>zmacnianie badań, rozwoju technologicznego oraz innowacji (np. rozwój usług oferowanych przez Instytucje Otoczenia Biznesu).</w:t>
      </w:r>
    </w:p>
    <w:p w:rsidR="00331ABF" w:rsidRDefault="00331ABF" w:rsidP="00331ABF">
      <w:pPr>
        <w:spacing w:after="0" w:line="360" w:lineRule="auto"/>
        <w:jc w:val="both"/>
        <w:rPr>
          <w:rFonts w:ascii="Verdana" w:hAnsi="Verdana"/>
        </w:rPr>
      </w:pPr>
      <w:r>
        <w:rPr>
          <w:rFonts w:ascii="Verdana" w:hAnsi="Verdana"/>
        </w:rPr>
        <w:tab/>
      </w:r>
      <w:r w:rsidRPr="008036F1">
        <w:rPr>
          <w:rFonts w:ascii="Verdana" w:hAnsi="Verdana"/>
        </w:rPr>
        <w:t xml:space="preserve">Ostateczne ustalenia w zakresie doboru celów tematycznych i priorytetów inwestycyjnych do realizacji w formule ZIT mogą obejmować szerszy niż ww. katalog tematyczny. Uzależnione </w:t>
      </w:r>
      <w:r w:rsidRPr="008036F1">
        <w:rPr>
          <w:rFonts w:ascii="Verdana" w:hAnsi="Verdana"/>
        </w:rPr>
        <w:lastRenderedPageBreak/>
        <w:t xml:space="preserve">będą </w:t>
      </w:r>
      <w:r>
        <w:rPr>
          <w:rFonts w:ascii="Verdana" w:hAnsi="Verdana"/>
        </w:rPr>
        <w:t xml:space="preserve">one </w:t>
      </w:r>
      <w:r w:rsidRPr="008036F1">
        <w:rPr>
          <w:rFonts w:ascii="Verdana" w:hAnsi="Verdana"/>
        </w:rPr>
        <w:t>od zakresu programów operacyjnych oraz określenia podziału inwestycji między poziomem krajowym i regionalnym</w:t>
      </w:r>
      <w:r>
        <w:rPr>
          <w:rFonts w:ascii="Verdana" w:hAnsi="Verdana"/>
        </w:rPr>
        <w:t>.</w:t>
      </w:r>
    </w:p>
    <w:p w:rsidR="004C749D" w:rsidRDefault="00331ABF" w:rsidP="009514E5">
      <w:pPr>
        <w:spacing w:after="0" w:line="360" w:lineRule="auto"/>
        <w:jc w:val="both"/>
        <w:rPr>
          <w:rFonts w:ascii="Verdana" w:hAnsi="Verdana"/>
        </w:rPr>
      </w:pPr>
      <w:r>
        <w:rPr>
          <w:rFonts w:ascii="Verdana" w:hAnsi="Verdana"/>
        </w:rPr>
        <w:tab/>
      </w:r>
      <w:r w:rsidR="00E21CFC">
        <w:rPr>
          <w:rFonts w:ascii="Verdana" w:hAnsi="Verdana"/>
        </w:rPr>
        <w:t xml:space="preserve">Jednym z podstawowych warunków realizacji ZIT jest </w:t>
      </w:r>
      <w:r w:rsidR="00EE745F">
        <w:rPr>
          <w:rFonts w:ascii="Verdana" w:hAnsi="Verdana"/>
        </w:rPr>
        <w:t xml:space="preserve">zawiązanie </w:t>
      </w:r>
      <w:r w:rsidR="00EE745F" w:rsidRPr="002C498C">
        <w:rPr>
          <w:rFonts w:ascii="Verdana" w:hAnsi="Verdana"/>
          <w:b/>
        </w:rPr>
        <w:t>zinstytucjonalizowanej formy partnerstwa</w:t>
      </w:r>
      <w:r w:rsidR="00EE745F">
        <w:rPr>
          <w:rFonts w:ascii="Verdana" w:hAnsi="Verdana"/>
        </w:rPr>
        <w:t>, które realizowane będą na terenie miast i powiązanych z nimi obszarów funkcjonalnych. Współpraca ta w</w:t>
      </w:r>
      <w:r w:rsidR="009514E5">
        <w:rPr>
          <w:rFonts w:ascii="Verdana" w:hAnsi="Verdana"/>
        </w:rPr>
        <w:t> </w:t>
      </w:r>
      <w:r w:rsidR="00EE745F">
        <w:rPr>
          <w:rFonts w:ascii="Verdana" w:hAnsi="Verdana"/>
        </w:rPr>
        <w:t xml:space="preserve">formie udokumentowanej (tzw. Związek ZIT) służyć ma realizacji wspólnych działań w ramach ZIT. </w:t>
      </w:r>
      <w:r w:rsidR="002C498C">
        <w:rPr>
          <w:rFonts w:ascii="Verdana" w:hAnsi="Verdana"/>
        </w:rPr>
        <w:t xml:space="preserve">Kolejnym istotnym warunkiem jest </w:t>
      </w:r>
      <w:r w:rsidR="00E21CFC">
        <w:rPr>
          <w:rFonts w:ascii="Verdana" w:hAnsi="Verdana"/>
        </w:rPr>
        <w:t>posiadanie dokumentu strategicznego</w:t>
      </w:r>
      <w:r w:rsidR="00EE745F">
        <w:rPr>
          <w:rFonts w:ascii="Verdana" w:hAnsi="Verdana"/>
        </w:rPr>
        <w:t xml:space="preserve"> – </w:t>
      </w:r>
      <w:r w:rsidR="00EE745F" w:rsidRPr="00EE745F">
        <w:rPr>
          <w:rFonts w:ascii="Verdana" w:hAnsi="Verdana"/>
          <w:b/>
        </w:rPr>
        <w:t>Strategii ZIT</w:t>
      </w:r>
      <w:r w:rsidR="00EE745F">
        <w:rPr>
          <w:rFonts w:ascii="Verdana" w:hAnsi="Verdana"/>
        </w:rPr>
        <w:t>, która</w:t>
      </w:r>
      <w:r w:rsidR="00E21CFC">
        <w:rPr>
          <w:rFonts w:ascii="Verdana" w:hAnsi="Verdana"/>
        </w:rPr>
        <w:t xml:space="preserve"> określa cele i kierunki rozwojowe, zasady współpracy partnerów oraz najważniejsze działania i przedsięwzięcia, wynikające z wewnętrznych i zewnętrznych uwarunkowań rozwojowych. </w:t>
      </w:r>
      <w:r w:rsidR="004C749D">
        <w:rPr>
          <w:rFonts w:ascii="Verdana" w:hAnsi="Verdana"/>
        </w:rPr>
        <w:t>P</w:t>
      </w:r>
      <w:r w:rsidR="006308E0">
        <w:rPr>
          <w:rFonts w:ascii="Verdana" w:hAnsi="Verdana"/>
        </w:rPr>
        <w:t>ozostały</w:t>
      </w:r>
      <w:r w:rsidR="004C749D">
        <w:rPr>
          <w:rFonts w:ascii="Verdana" w:hAnsi="Verdana"/>
        </w:rPr>
        <w:t>mi</w:t>
      </w:r>
      <w:r w:rsidR="006308E0">
        <w:rPr>
          <w:rFonts w:ascii="Verdana" w:hAnsi="Verdana"/>
        </w:rPr>
        <w:t xml:space="preserve"> istotny</w:t>
      </w:r>
      <w:r w:rsidR="004C749D">
        <w:rPr>
          <w:rFonts w:ascii="Verdana" w:hAnsi="Verdana"/>
        </w:rPr>
        <w:t>mi</w:t>
      </w:r>
      <w:r w:rsidR="006308E0">
        <w:rPr>
          <w:rFonts w:ascii="Verdana" w:hAnsi="Verdana"/>
        </w:rPr>
        <w:t xml:space="preserve"> warunk</w:t>
      </w:r>
      <w:r w:rsidR="004C749D">
        <w:rPr>
          <w:rFonts w:ascii="Verdana" w:hAnsi="Verdana"/>
        </w:rPr>
        <w:t>ami</w:t>
      </w:r>
      <w:r w:rsidR="006308E0">
        <w:rPr>
          <w:rFonts w:ascii="Verdana" w:hAnsi="Verdana"/>
        </w:rPr>
        <w:t xml:space="preserve"> realizacji ZIT w Polsce jest</w:t>
      </w:r>
      <w:r w:rsidR="006308E0">
        <w:rPr>
          <w:rStyle w:val="Odwoanieprzypisudolnego"/>
          <w:rFonts w:ascii="Verdana" w:hAnsi="Verdana"/>
        </w:rPr>
        <w:footnoteReference w:id="3"/>
      </w:r>
      <w:r w:rsidR="006308E0">
        <w:rPr>
          <w:rFonts w:ascii="Verdana" w:hAnsi="Verdana"/>
        </w:rPr>
        <w:t>:</w:t>
      </w:r>
      <w:r w:rsidR="009514E5">
        <w:rPr>
          <w:rFonts w:ascii="Verdana" w:hAnsi="Verdana"/>
        </w:rPr>
        <w:t xml:space="preserve"> </w:t>
      </w:r>
    </w:p>
    <w:p w:rsidR="004C749D" w:rsidRDefault="004C749D" w:rsidP="004C749D">
      <w:pPr>
        <w:pStyle w:val="Akapitzlist"/>
        <w:numPr>
          <w:ilvl w:val="0"/>
          <w:numId w:val="60"/>
        </w:numPr>
        <w:spacing w:after="0" w:line="360" w:lineRule="auto"/>
        <w:jc w:val="both"/>
        <w:rPr>
          <w:rFonts w:ascii="Verdana" w:hAnsi="Verdana"/>
        </w:rPr>
      </w:pPr>
      <w:r>
        <w:rPr>
          <w:rFonts w:ascii="Verdana" w:hAnsi="Verdana"/>
        </w:rPr>
        <w:t>p</w:t>
      </w:r>
      <w:r w:rsidR="006308E0" w:rsidRPr="004C749D">
        <w:rPr>
          <w:rFonts w:ascii="Verdana" w:hAnsi="Verdana"/>
        </w:rPr>
        <w:t xml:space="preserve">osiadanie odpowiedniej zdolności instytucjonalnej, </w:t>
      </w:r>
    </w:p>
    <w:p w:rsidR="004C749D" w:rsidRDefault="009514E5" w:rsidP="004C749D">
      <w:pPr>
        <w:pStyle w:val="Akapitzlist"/>
        <w:numPr>
          <w:ilvl w:val="0"/>
          <w:numId w:val="60"/>
        </w:numPr>
        <w:spacing w:after="0" w:line="360" w:lineRule="auto"/>
        <w:jc w:val="both"/>
        <w:rPr>
          <w:rFonts w:ascii="Verdana" w:hAnsi="Verdana"/>
        </w:rPr>
      </w:pPr>
      <w:r w:rsidRPr="004C749D">
        <w:rPr>
          <w:rFonts w:ascii="Verdana" w:hAnsi="Verdana"/>
        </w:rPr>
        <w:t>p</w:t>
      </w:r>
      <w:r w:rsidR="006308E0" w:rsidRPr="004C749D">
        <w:rPr>
          <w:rFonts w:ascii="Verdana" w:hAnsi="Verdana"/>
        </w:rPr>
        <w:t>odpisanie porozumienia do realizacji ZIT w</w:t>
      </w:r>
      <w:r w:rsidRPr="004C749D">
        <w:rPr>
          <w:rFonts w:ascii="Verdana" w:hAnsi="Verdana"/>
        </w:rPr>
        <w:t> </w:t>
      </w:r>
      <w:r w:rsidR="006308E0" w:rsidRPr="004C749D">
        <w:rPr>
          <w:rFonts w:ascii="Verdana" w:hAnsi="Verdana"/>
        </w:rPr>
        <w:t xml:space="preserve">województwie </w:t>
      </w:r>
      <w:r w:rsidRPr="004C749D">
        <w:rPr>
          <w:rFonts w:ascii="Verdana" w:hAnsi="Verdana"/>
        </w:rPr>
        <w:t xml:space="preserve">pomiędzy Związkiem ZIT a IZ RPO </w:t>
      </w:r>
    </w:p>
    <w:p w:rsidR="005079A0" w:rsidRPr="004C749D" w:rsidRDefault="009514E5" w:rsidP="004C749D">
      <w:pPr>
        <w:pStyle w:val="Akapitzlist"/>
        <w:numPr>
          <w:ilvl w:val="0"/>
          <w:numId w:val="60"/>
        </w:numPr>
        <w:spacing w:after="0" w:line="360" w:lineRule="auto"/>
        <w:jc w:val="both"/>
        <w:rPr>
          <w:rFonts w:ascii="Verdana" w:hAnsi="Verdana"/>
        </w:rPr>
      </w:pPr>
      <w:r w:rsidRPr="004C749D">
        <w:rPr>
          <w:rFonts w:ascii="Verdana" w:hAnsi="Verdana"/>
        </w:rPr>
        <w:t>z</w:t>
      </w:r>
      <w:r w:rsidR="006308E0" w:rsidRPr="004C749D">
        <w:rPr>
          <w:rFonts w:ascii="Verdana" w:hAnsi="Verdana"/>
        </w:rPr>
        <w:t xml:space="preserve">awarcie stosownych zapisów w Regionalnym Programie Operacyjnym, spełniających wymogi Komisji Europejskiej oraz zgodnych z zapisami Umowy Partnerstwa. </w:t>
      </w:r>
    </w:p>
    <w:p w:rsidR="00E21CFC" w:rsidRDefault="00E21CFC" w:rsidP="00410FBA">
      <w:pPr>
        <w:spacing w:after="0" w:line="360" w:lineRule="auto"/>
        <w:jc w:val="both"/>
        <w:rPr>
          <w:rFonts w:ascii="Verdana" w:hAnsi="Verdana"/>
        </w:rPr>
      </w:pPr>
      <w:r>
        <w:rPr>
          <w:rFonts w:ascii="Verdana" w:hAnsi="Verdana"/>
        </w:rPr>
        <w:tab/>
      </w:r>
      <w:r w:rsidR="00BE3A3F">
        <w:rPr>
          <w:rFonts w:ascii="Verdana" w:hAnsi="Verdana"/>
        </w:rPr>
        <w:t>W kontekście ukierunkowanych terytorialnie celów polityki rozwojowej kraju, zawartej w Krajowej Strategii Rozwoju Regionalnego 2010-2020 oraz Koncepcji Przestrzennego Zagospodarowania Kraju 2030 Z</w:t>
      </w:r>
      <w:r w:rsidR="009514E5">
        <w:rPr>
          <w:rFonts w:ascii="Verdana" w:hAnsi="Verdana"/>
        </w:rPr>
        <w:t xml:space="preserve">integrowane </w:t>
      </w:r>
      <w:r w:rsidR="00BE3A3F">
        <w:rPr>
          <w:rFonts w:ascii="Verdana" w:hAnsi="Verdana"/>
        </w:rPr>
        <w:t>I</w:t>
      </w:r>
      <w:r w:rsidR="009514E5">
        <w:rPr>
          <w:rFonts w:ascii="Verdana" w:hAnsi="Verdana"/>
        </w:rPr>
        <w:t xml:space="preserve">nwestycje </w:t>
      </w:r>
      <w:r w:rsidR="00BE3A3F">
        <w:rPr>
          <w:rFonts w:ascii="Verdana" w:hAnsi="Verdana"/>
        </w:rPr>
        <w:t>T</w:t>
      </w:r>
      <w:r w:rsidR="009514E5">
        <w:rPr>
          <w:rFonts w:ascii="Verdana" w:hAnsi="Verdana"/>
        </w:rPr>
        <w:t xml:space="preserve">erytorialne </w:t>
      </w:r>
      <w:r w:rsidR="00BE3A3F">
        <w:rPr>
          <w:rFonts w:ascii="Verdana" w:hAnsi="Verdana"/>
        </w:rPr>
        <w:t xml:space="preserve">będę realizowane głównie na terenie miast wojewódzkich i powiązanych z nimi obszarów funkcjonalnych. Traktowane są one jako kluczowe Obszary Strategicznej Interwencji państwa, w skład których </w:t>
      </w:r>
      <w:r w:rsidR="00BE3A3F" w:rsidRPr="00BE3A3F">
        <w:rPr>
          <w:rFonts w:ascii="Verdana" w:hAnsi="Verdana"/>
        </w:rPr>
        <w:t>wchodz</w:t>
      </w:r>
      <w:r w:rsidR="00BE3A3F">
        <w:rPr>
          <w:rFonts w:ascii="Verdana" w:hAnsi="Verdana"/>
        </w:rPr>
        <w:t>ą</w:t>
      </w:r>
      <w:r w:rsidR="00BE3A3F" w:rsidRPr="00BE3A3F">
        <w:rPr>
          <w:rFonts w:ascii="Verdana" w:hAnsi="Verdana"/>
        </w:rPr>
        <w:t>: miasto wojewódzkie, wszystkie miasta z rdzenia obszaru funkcjonalnego oraz inne gminy</w:t>
      </w:r>
      <w:r w:rsidR="004C749D">
        <w:rPr>
          <w:rFonts w:ascii="Verdana" w:hAnsi="Verdana"/>
        </w:rPr>
        <w:t xml:space="preserve"> </w:t>
      </w:r>
      <w:r w:rsidR="00BE3A3F" w:rsidRPr="00BE3A3F">
        <w:rPr>
          <w:rFonts w:ascii="Verdana" w:hAnsi="Verdana"/>
        </w:rPr>
        <w:t>– łącznie przynajmniej połowa gmin wyznaczonych w oparciu o dokument „Kryteria delimitacji miejskich obszarów funkcjonalnych ośrodków wojewódzkich”</w:t>
      </w:r>
      <w:r w:rsidR="004C749D">
        <w:rPr>
          <w:rFonts w:ascii="Verdana" w:hAnsi="Verdana"/>
        </w:rPr>
        <w:t xml:space="preserve"> (Ministerstwo </w:t>
      </w:r>
      <w:r w:rsidR="00BE3A3F" w:rsidRPr="00BE3A3F">
        <w:rPr>
          <w:rFonts w:ascii="Verdana" w:hAnsi="Verdana"/>
        </w:rPr>
        <w:t>Rozwoju Regionalnego</w:t>
      </w:r>
      <w:r w:rsidR="004C749D">
        <w:rPr>
          <w:rFonts w:ascii="Verdana" w:hAnsi="Verdana"/>
        </w:rPr>
        <w:t>, 2013).</w:t>
      </w:r>
      <w:r w:rsidR="00BE3A3F" w:rsidRPr="00BE3A3F">
        <w:rPr>
          <w:rFonts w:ascii="Verdana" w:hAnsi="Verdana"/>
        </w:rPr>
        <w:t xml:space="preserve"> Obszar realizacji „ZIT wojewódzkiego” wyznaczany jest uchwałą zarządu województwa, mając na względzie powyższy dokument oraz uzgodnienia z</w:t>
      </w:r>
      <w:r w:rsidR="009514E5">
        <w:rPr>
          <w:rFonts w:ascii="Verdana" w:hAnsi="Verdana"/>
        </w:rPr>
        <w:t> </w:t>
      </w:r>
      <w:r w:rsidR="00BE3A3F" w:rsidRPr="00BE3A3F">
        <w:rPr>
          <w:rFonts w:ascii="Verdana" w:hAnsi="Verdana"/>
        </w:rPr>
        <w:t xml:space="preserve">jednostkami samorządu terytorialnego zainteresowanymi współpracą. </w:t>
      </w:r>
      <w:r w:rsidR="00BE3A3F">
        <w:rPr>
          <w:rFonts w:ascii="Verdana" w:hAnsi="Verdana"/>
        </w:rPr>
        <w:t xml:space="preserve"> </w:t>
      </w:r>
    </w:p>
    <w:p w:rsidR="001058CA" w:rsidRDefault="00BE3A3F" w:rsidP="00410FBA">
      <w:pPr>
        <w:spacing w:after="0" w:line="360" w:lineRule="auto"/>
        <w:jc w:val="both"/>
        <w:rPr>
          <w:rFonts w:ascii="Verdana" w:hAnsi="Verdana"/>
        </w:rPr>
      </w:pPr>
      <w:r>
        <w:rPr>
          <w:rFonts w:ascii="Verdana" w:hAnsi="Verdana"/>
        </w:rPr>
        <w:lastRenderedPageBreak/>
        <w:tab/>
      </w:r>
      <w:r w:rsidR="004C749D">
        <w:rPr>
          <w:rFonts w:ascii="Verdana" w:hAnsi="Verdana"/>
        </w:rPr>
        <w:t xml:space="preserve">Z punktu widzenia Koszalińsko – Kołobrzesko – Białogardzkiego Obszaru Funkcjonalnego istotnym ustaleniem </w:t>
      </w:r>
      <w:r w:rsidR="004C749D" w:rsidRPr="004C749D">
        <w:rPr>
          <w:rFonts w:ascii="Verdana" w:hAnsi="Verdana"/>
          <w:b/>
        </w:rPr>
        <w:t xml:space="preserve">jest możliwość </w:t>
      </w:r>
      <w:r w:rsidR="004C749D">
        <w:rPr>
          <w:rFonts w:ascii="Verdana" w:hAnsi="Verdana"/>
          <w:b/>
        </w:rPr>
        <w:t>realizacji</w:t>
      </w:r>
      <w:r w:rsidRPr="009514E5">
        <w:rPr>
          <w:rFonts w:ascii="Verdana" w:hAnsi="Verdana"/>
          <w:b/>
        </w:rPr>
        <w:t xml:space="preserve"> ZIT</w:t>
      </w:r>
      <w:r>
        <w:rPr>
          <w:rFonts w:ascii="Verdana" w:hAnsi="Verdana"/>
        </w:rPr>
        <w:t xml:space="preserve"> </w:t>
      </w:r>
      <w:r w:rsidRPr="009514E5">
        <w:rPr>
          <w:rFonts w:ascii="Verdana" w:hAnsi="Verdana"/>
          <w:b/>
        </w:rPr>
        <w:t>w</w:t>
      </w:r>
      <w:r w:rsidR="004C749D">
        <w:rPr>
          <w:rFonts w:ascii="Verdana" w:hAnsi="Verdana"/>
          <w:b/>
        </w:rPr>
        <w:t> </w:t>
      </w:r>
      <w:r w:rsidRPr="009514E5">
        <w:rPr>
          <w:rFonts w:ascii="Verdana" w:hAnsi="Verdana"/>
          <w:b/>
        </w:rPr>
        <w:t>miastach o charterze regionalnym i subregionalnym</w:t>
      </w:r>
      <w:r>
        <w:rPr>
          <w:rFonts w:ascii="Verdana" w:hAnsi="Verdana"/>
        </w:rPr>
        <w:t xml:space="preserve"> i powiązanych z</w:t>
      </w:r>
      <w:r w:rsidR="004C749D">
        <w:rPr>
          <w:rFonts w:ascii="Verdana" w:hAnsi="Verdana"/>
        </w:rPr>
        <w:t> </w:t>
      </w:r>
      <w:r>
        <w:rPr>
          <w:rFonts w:ascii="Verdana" w:hAnsi="Verdana"/>
        </w:rPr>
        <w:t>nimi obszarach funkcjonalnych. Decyzję w tej sprawie podejmuje samorząd województwa a</w:t>
      </w:r>
      <w:r w:rsidR="009514E5">
        <w:rPr>
          <w:rFonts w:ascii="Verdana" w:hAnsi="Verdana"/>
        </w:rPr>
        <w:t> </w:t>
      </w:r>
      <w:r>
        <w:rPr>
          <w:rFonts w:ascii="Verdana" w:hAnsi="Verdana"/>
        </w:rPr>
        <w:t>wyznaczenie obszaru jego realizacji będzie następować w drodze uzgodnień pomiędzy samorządem województwa a</w:t>
      </w:r>
      <w:r w:rsidR="004B5BA0">
        <w:rPr>
          <w:rFonts w:ascii="Verdana" w:hAnsi="Verdana"/>
        </w:rPr>
        <w:t> </w:t>
      </w:r>
      <w:r>
        <w:rPr>
          <w:rFonts w:ascii="Verdana" w:hAnsi="Verdana"/>
        </w:rPr>
        <w:t>zainteresowanymi współpracą jednostkami</w:t>
      </w:r>
      <w:r w:rsidR="00783462">
        <w:rPr>
          <w:rFonts w:ascii="Verdana" w:hAnsi="Verdana"/>
        </w:rPr>
        <w:t xml:space="preserve"> zatwierdzoną i określony uchwalą zarządu województwa. W</w:t>
      </w:r>
      <w:r w:rsidR="009514E5">
        <w:rPr>
          <w:rFonts w:ascii="Verdana" w:hAnsi="Verdana"/>
        </w:rPr>
        <w:t> </w:t>
      </w:r>
      <w:r w:rsidR="00783462">
        <w:rPr>
          <w:rFonts w:ascii="Verdana" w:hAnsi="Verdana"/>
        </w:rPr>
        <w:t>przypadku realizacji ZIT dla obszarów regionalnych i</w:t>
      </w:r>
      <w:r w:rsidR="004B5BA0">
        <w:rPr>
          <w:rFonts w:ascii="Verdana" w:hAnsi="Verdana"/>
        </w:rPr>
        <w:t> </w:t>
      </w:r>
      <w:r w:rsidR="00783462">
        <w:rPr>
          <w:rFonts w:ascii="Verdana" w:hAnsi="Verdana"/>
        </w:rPr>
        <w:t xml:space="preserve">subregionalnych obowiązują takie same zasady ich realizacji jak w przypadku „ZIT wojewódzkich”. </w:t>
      </w:r>
      <w:r w:rsidR="00AC07B4">
        <w:rPr>
          <w:rFonts w:ascii="Verdana" w:hAnsi="Verdana"/>
        </w:rPr>
        <w:t>Środki na finansowanie ZIT w miastach o charakterze regionalnym i</w:t>
      </w:r>
      <w:r w:rsidR="009514E5">
        <w:rPr>
          <w:rFonts w:ascii="Verdana" w:hAnsi="Verdana"/>
        </w:rPr>
        <w:t> </w:t>
      </w:r>
      <w:r w:rsidR="00AC07B4">
        <w:rPr>
          <w:rFonts w:ascii="Verdana" w:hAnsi="Verdana"/>
        </w:rPr>
        <w:t>subregionalnym i na obszarach powiązanych z nimi funkcjonalnie pochodzą z</w:t>
      </w:r>
      <w:r w:rsidR="009514E5">
        <w:rPr>
          <w:rFonts w:ascii="Verdana" w:hAnsi="Verdana"/>
        </w:rPr>
        <w:t> </w:t>
      </w:r>
      <w:r w:rsidR="00AC07B4">
        <w:rPr>
          <w:rFonts w:ascii="Verdana" w:hAnsi="Verdana"/>
        </w:rPr>
        <w:t xml:space="preserve">podstawowych alokacji poszczególnych RPO. </w:t>
      </w:r>
      <w:r w:rsidR="00783462">
        <w:rPr>
          <w:rFonts w:ascii="Verdana" w:hAnsi="Verdana"/>
        </w:rPr>
        <w:t xml:space="preserve">  </w:t>
      </w:r>
      <w:r>
        <w:rPr>
          <w:rFonts w:ascii="Verdana" w:hAnsi="Verdana"/>
        </w:rPr>
        <w:t xml:space="preserve">  </w:t>
      </w:r>
      <w:r>
        <w:rPr>
          <w:rFonts w:ascii="Verdana" w:hAnsi="Verdana"/>
        </w:rPr>
        <w:tab/>
        <w:t xml:space="preserve"> </w:t>
      </w:r>
    </w:p>
    <w:p w:rsidR="00AC60AB" w:rsidRDefault="00AC60AB" w:rsidP="00A80B51">
      <w:pPr>
        <w:spacing w:after="0" w:line="360" w:lineRule="auto"/>
        <w:jc w:val="both"/>
        <w:rPr>
          <w:rFonts w:ascii="Verdana" w:hAnsi="Verdana"/>
        </w:rPr>
      </w:pPr>
    </w:p>
    <w:p w:rsidR="00331ABF" w:rsidRPr="00AC60AB" w:rsidRDefault="005F55C4" w:rsidP="00A80B51">
      <w:pPr>
        <w:spacing w:after="0" w:line="360" w:lineRule="auto"/>
        <w:jc w:val="both"/>
        <w:rPr>
          <w:rFonts w:ascii="Verdana" w:hAnsi="Verdana"/>
          <w:b/>
        </w:rPr>
      </w:pPr>
      <w:r>
        <w:rPr>
          <w:rFonts w:ascii="Verdana" w:hAnsi="Verdana"/>
          <w:b/>
        </w:rPr>
        <w:t>2.2. PODSTAWA PRAWNA</w:t>
      </w:r>
      <w:r w:rsidR="00AC60AB" w:rsidRPr="00AC60AB">
        <w:rPr>
          <w:rFonts w:ascii="Verdana" w:hAnsi="Verdana"/>
          <w:b/>
        </w:rPr>
        <w:t xml:space="preserve"> STRATEGII ZIT</w:t>
      </w:r>
      <w:r w:rsidR="00AC60AB" w:rsidRPr="00AC60AB">
        <w:rPr>
          <w:rFonts w:ascii="Verdana" w:hAnsi="Verdana"/>
          <w:b/>
        </w:rPr>
        <w:tab/>
      </w:r>
    </w:p>
    <w:p w:rsidR="00950590" w:rsidRPr="00950590" w:rsidRDefault="00950590" w:rsidP="00950590">
      <w:pPr>
        <w:spacing w:after="0" w:line="360" w:lineRule="auto"/>
        <w:jc w:val="both"/>
        <w:rPr>
          <w:rFonts w:ascii="Verdana" w:hAnsi="Verdana"/>
        </w:rPr>
      </w:pPr>
      <w:r w:rsidRPr="00950590">
        <w:rPr>
          <w:rFonts w:ascii="Verdana" w:hAnsi="Verdana"/>
        </w:rPr>
        <w:t xml:space="preserve">Planowanie Zintegrowanych Inwestycji Terytorialnych w Polsce przebiega zgodnie </w:t>
      </w:r>
    </w:p>
    <w:p w:rsidR="00950590" w:rsidRDefault="00950590" w:rsidP="005F55C4">
      <w:pPr>
        <w:spacing w:after="0" w:line="360" w:lineRule="auto"/>
        <w:jc w:val="both"/>
        <w:rPr>
          <w:rFonts w:ascii="Verdana" w:hAnsi="Verdana"/>
        </w:rPr>
      </w:pPr>
      <w:r w:rsidRPr="00950590">
        <w:rPr>
          <w:rFonts w:ascii="Verdana" w:hAnsi="Verdana"/>
        </w:rPr>
        <w:t>z Rozporządzeniami PE i R (UE) Nr 1031/2013 oraz 1303/2013, Umową Partnerstwa przyjętą przez Radę Ministrów w dniu 8.01.2014, ust</w:t>
      </w:r>
      <w:r>
        <w:rPr>
          <w:rFonts w:ascii="Verdana" w:hAnsi="Verdana"/>
        </w:rPr>
        <w:t>awą o zasadach prowadzenia poli</w:t>
      </w:r>
      <w:r w:rsidRPr="00950590">
        <w:rPr>
          <w:rFonts w:ascii="Verdana" w:hAnsi="Verdana"/>
        </w:rPr>
        <w:t>tyki rozwoju (Dz. U. z 2014 r. poz. 379) oraz dokume</w:t>
      </w:r>
      <w:r>
        <w:rPr>
          <w:rFonts w:ascii="Verdana" w:hAnsi="Verdana"/>
        </w:rPr>
        <w:t>ntem „Zasady Zintegrowanych Inwe</w:t>
      </w:r>
      <w:r w:rsidRPr="00950590">
        <w:rPr>
          <w:rFonts w:ascii="Verdana" w:hAnsi="Verdana"/>
        </w:rPr>
        <w:t>stycji Terytorialnych w Polsce</w:t>
      </w:r>
      <w:r>
        <w:rPr>
          <w:rFonts w:ascii="Verdana" w:hAnsi="Verdana"/>
        </w:rPr>
        <w:t>”</w:t>
      </w:r>
      <w:r w:rsidRPr="00950590">
        <w:rPr>
          <w:rFonts w:ascii="Verdana" w:hAnsi="Verdana"/>
        </w:rPr>
        <w:t xml:space="preserve"> z lipca 2013, zatwierd</w:t>
      </w:r>
      <w:r>
        <w:rPr>
          <w:rFonts w:ascii="Verdana" w:hAnsi="Verdana"/>
        </w:rPr>
        <w:t>zonym przez Ministra Rozwoju Re</w:t>
      </w:r>
      <w:r w:rsidRPr="00950590">
        <w:rPr>
          <w:rFonts w:ascii="Verdana" w:hAnsi="Verdana"/>
        </w:rPr>
        <w:t xml:space="preserve">gionalnego. </w:t>
      </w:r>
    </w:p>
    <w:p w:rsidR="00950590" w:rsidRPr="00950590" w:rsidRDefault="00950590" w:rsidP="005F55C4">
      <w:pPr>
        <w:spacing w:after="0" w:line="360" w:lineRule="auto"/>
        <w:jc w:val="both"/>
        <w:rPr>
          <w:rFonts w:ascii="Verdana" w:hAnsi="Verdana"/>
        </w:rPr>
      </w:pPr>
      <w:r>
        <w:rPr>
          <w:rFonts w:ascii="Verdana" w:hAnsi="Verdana"/>
        </w:rPr>
        <w:tab/>
      </w:r>
      <w:r>
        <w:rPr>
          <w:rFonts w:ascii="Verdana" w:hAnsi="Verdana"/>
          <w:b/>
        </w:rPr>
        <w:t>Podstawę</w:t>
      </w:r>
      <w:r w:rsidRPr="00950590">
        <w:rPr>
          <w:rFonts w:ascii="Verdana" w:hAnsi="Verdana"/>
          <w:b/>
        </w:rPr>
        <w:t xml:space="preserve"> prawną Strategii ZIT dla KKBOF </w:t>
      </w:r>
      <w:r>
        <w:rPr>
          <w:rFonts w:ascii="Verdana" w:hAnsi="Verdana"/>
          <w:b/>
        </w:rPr>
        <w:t xml:space="preserve">stanowi </w:t>
      </w:r>
      <w:r w:rsidRPr="00950590">
        <w:rPr>
          <w:rFonts w:ascii="Verdana" w:hAnsi="Verdana"/>
          <w:b/>
        </w:rPr>
        <w:t>porozumienie w sprawie zawiązania Związku Zintegrowanych</w:t>
      </w:r>
      <w:r>
        <w:rPr>
          <w:rFonts w:ascii="Verdana" w:hAnsi="Verdana"/>
          <w:b/>
        </w:rPr>
        <w:t xml:space="preserve"> Inwestycji Terytorialnych przez</w:t>
      </w:r>
      <w:r w:rsidRPr="00950590">
        <w:rPr>
          <w:rFonts w:ascii="Verdana" w:hAnsi="Verdana"/>
          <w:b/>
        </w:rPr>
        <w:t xml:space="preserve"> 19 gmin obszaru funkcjonalnego</w:t>
      </w:r>
      <w:r>
        <w:rPr>
          <w:rFonts w:ascii="Verdana" w:hAnsi="Verdana"/>
          <w:b/>
        </w:rPr>
        <w:t>. Podpisanie porozumienia w dniu 28 marca 2014 r.</w:t>
      </w:r>
      <w:r w:rsidRPr="00950590">
        <w:rPr>
          <w:rFonts w:ascii="Verdana" w:hAnsi="Verdana"/>
          <w:b/>
        </w:rPr>
        <w:t xml:space="preserve"> </w:t>
      </w:r>
      <w:r>
        <w:rPr>
          <w:rFonts w:ascii="Verdana" w:hAnsi="Verdana"/>
          <w:b/>
        </w:rPr>
        <w:t xml:space="preserve">w Urzędzie Miejskim w Koszalinie przez partnerów jest wyrazem woli współpracy w ramach ZIT. </w:t>
      </w:r>
      <w:r w:rsidRPr="00950590">
        <w:rPr>
          <w:rFonts w:ascii="Verdana" w:hAnsi="Verdana"/>
        </w:rPr>
        <w:t xml:space="preserve"> </w:t>
      </w:r>
      <w:r>
        <w:rPr>
          <w:rFonts w:ascii="Verdana" w:hAnsi="Verdana"/>
        </w:rPr>
        <w:t>Porozumienie, którego s</w:t>
      </w:r>
      <w:r w:rsidRPr="00950590">
        <w:rPr>
          <w:rFonts w:ascii="Verdana" w:hAnsi="Verdana"/>
        </w:rPr>
        <w:t>ygnatariuszami są prezydenci, burmistrzowie i wójtowie gmin KKBOF</w:t>
      </w:r>
      <w:r>
        <w:rPr>
          <w:rFonts w:ascii="Verdana" w:hAnsi="Verdana"/>
        </w:rPr>
        <w:t xml:space="preserve"> ma na celu </w:t>
      </w:r>
      <w:r w:rsidR="005F55C4">
        <w:rPr>
          <w:rFonts w:ascii="Verdana" w:hAnsi="Verdana"/>
        </w:rPr>
        <w:t xml:space="preserve">określenie zasad współpracy stron porozumienia przy programowaniu, wdrażaniu, finansowaniu, ewaluacji oraz uzgadnianiu wspólnych inwestycji, bieżącej obsłudze i rozliczeniach Zintegrowanych Inwestycji Terytorialnych. </w:t>
      </w:r>
      <w:r w:rsidRPr="00E90F0B">
        <w:rPr>
          <w:rFonts w:ascii="Verdana" w:hAnsi="Verdana"/>
          <w:b/>
        </w:rPr>
        <w:t>Niniejsze porozumienie jest jednocześnie deklaracją współpracy w zakresie opracowania i realizacji postanowień Strategii ZIT dla KKBOF.</w:t>
      </w:r>
      <w:r w:rsidRPr="00950590">
        <w:rPr>
          <w:rFonts w:ascii="Verdana" w:hAnsi="Verdana"/>
        </w:rPr>
        <w:t xml:space="preserve"> Realizacji zapisów Strategii ZIT podejmują się partnerzy porozumienia: Gmina Będzino, Gmina Białogard, Miasto Białogard, Gmina Biesiekierz, Gmina Bobolice, Gmina </w:t>
      </w:r>
      <w:r w:rsidRPr="00950590">
        <w:rPr>
          <w:rFonts w:ascii="Verdana" w:hAnsi="Verdana"/>
        </w:rPr>
        <w:lastRenderedPageBreak/>
        <w:t>Dygowo, Gmina Gościno, Gmina Karlino, Gmina Kołobrzeg, Gmina Miasto Kołobrzeg, Gmina Miasto Koszalin, Gmina Manowo, Gminy Mielno, Gmina i Miasta Polanów, Gmina i Miasto Sianów, Gmina Siemyśl, Gmina Świeszyno, Gmina Tychowo, Gmina Ustronie Morskie.</w:t>
      </w:r>
    </w:p>
    <w:p w:rsidR="000359B2" w:rsidRDefault="000359B2" w:rsidP="000359B2">
      <w:pPr>
        <w:spacing w:after="0" w:line="360" w:lineRule="auto"/>
        <w:rPr>
          <w:rFonts w:ascii="Verdana" w:hAnsi="Verdana"/>
          <w:highlight w:val="yellow"/>
        </w:rPr>
      </w:pPr>
    </w:p>
    <w:p w:rsidR="000359B2" w:rsidRDefault="000359B2" w:rsidP="000359B2">
      <w:pPr>
        <w:spacing w:after="0" w:line="360" w:lineRule="auto"/>
        <w:rPr>
          <w:rFonts w:ascii="Verdana" w:hAnsi="Verdana"/>
          <w:highlight w:val="yellow"/>
        </w:rPr>
      </w:pPr>
    </w:p>
    <w:p w:rsidR="000359B2" w:rsidRDefault="000359B2" w:rsidP="000359B2">
      <w:pPr>
        <w:spacing w:after="0" w:line="360" w:lineRule="auto"/>
        <w:jc w:val="center"/>
        <w:rPr>
          <w:rFonts w:ascii="Verdana" w:hAnsi="Verdana"/>
        </w:rPr>
      </w:pPr>
      <w:r w:rsidRPr="009E769A">
        <w:rPr>
          <w:rFonts w:ascii="Verdana" w:hAnsi="Verdana"/>
        </w:rPr>
        <w:t xml:space="preserve">Ryc. </w:t>
      </w:r>
      <w:r>
        <w:rPr>
          <w:rFonts w:ascii="Verdana" w:hAnsi="Verdana"/>
        </w:rPr>
        <w:t>…</w:t>
      </w:r>
      <w:r w:rsidRPr="009E769A">
        <w:rPr>
          <w:rFonts w:ascii="Verdana" w:hAnsi="Verdana"/>
        </w:rPr>
        <w:t xml:space="preserve"> Sygnatariusze porozumienie w sprawie zawiązania Związku ZIT KKBOF</w:t>
      </w:r>
    </w:p>
    <w:p w:rsidR="000359B2" w:rsidRDefault="000359B2" w:rsidP="000359B2">
      <w:pPr>
        <w:rPr>
          <w:rFonts w:ascii="Verdana" w:hAnsi="Verdana"/>
        </w:rPr>
      </w:pPr>
      <w:r>
        <w:rPr>
          <w:rFonts w:ascii="Verdana" w:hAnsi="Verdana"/>
          <w:noProof/>
          <w:lang w:eastAsia="pl-PL"/>
        </w:rPr>
        <w:drawing>
          <wp:inline distT="0" distB="0" distL="0" distR="0">
            <wp:extent cx="5701267" cy="4280859"/>
            <wp:effectExtent l="19050" t="0" r="0" b="0"/>
            <wp:docPr id="2" name="Obraz 20" descr="C:\Users\Tomek\Desktop\Podpisy z porozumienia Z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mek\Desktop\Podpisy z porozumienia ZIT..jpg"/>
                    <pic:cNvPicPr>
                      <a:picLocks noChangeAspect="1" noChangeArrowheads="1"/>
                    </pic:cNvPicPr>
                  </pic:nvPicPr>
                  <pic:blipFill>
                    <a:blip r:embed="rId10" cstate="print"/>
                    <a:srcRect/>
                    <a:stretch>
                      <a:fillRect/>
                    </a:stretch>
                  </pic:blipFill>
                  <pic:spPr bwMode="auto">
                    <a:xfrm>
                      <a:off x="0" y="0"/>
                      <a:ext cx="5709125" cy="4286759"/>
                    </a:xfrm>
                    <a:prstGeom prst="rect">
                      <a:avLst/>
                    </a:prstGeom>
                    <a:noFill/>
                    <a:ln w="9525">
                      <a:noFill/>
                      <a:miter lim="800000"/>
                      <a:headEnd/>
                      <a:tailEnd/>
                    </a:ln>
                  </pic:spPr>
                </pic:pic>
              </a:graphicData>
            </a:graphic>
          </wp:inline>
        </w:drawing>
      </w:r>
    </w:p>
    <w:p w:rsidR="000359B2" w:rsidRPr="009E769A" w:rsidRDefault="000359B2" w:rsidP="000359B2">
      <w:pPr>
        <w:jc w:val="center"/>
        <w:rPr>
          <w:rFonts w:ascii="Verdana" w:hAnsi="Verdana"/>
          <w:sz w:val="16"/>
          <w:szCs w:val="16"/>
        </w:rPr>
      </w:pPr>
      <w:r w:rsidRPr="009E769A">
        <w:rPr>
          <w:rFonts w:ascii="Verdana" w:hAnsi="Verdana"/>
          <w:sz w:val="16"/>
          <w:szCs w:val="16"/>
        </w:rPr>
        <w:t>Źródło: Porozumienie ws. zawarcia związku ZIT KKBOF</w:t>
      </w:r>
    </w:p>
    <w:p w:rsidR="000359B2" w:rsidRDefault="000359B2" w:rsidP="000359B2">
      <w:pPr>
        <w:jc w:val="center"/>
        <w:rPr>
          <w:rFonts w:ascii="Verdana" w:hAnsi="Verdana"/>
          <w:noProof/>
          <w:lang w:eastAsia="pl-PL"/>
        </w:rPr>
      </w:pPr>
      <w:r>
        <w:rPr>
          <w:rFonts w:ascii="Verdana" w:hAnsi="Verdana"/>
        </w:rPr>
        <w:t>Ryc. … Podpisanie Porozumienia w sprawie zawiązania Związku ZIT KKBOF</w:t>
      </w:r>
    </w:p>
    <w:p w:rsidR="000359B2" w:rsidRDefault="000359B2" w:rsidP="000359B2">
      <w:pPr>
        <w:jc w:val="center"/>
        <w:rPr>
          <w:rFonts w:ascii="Verdana" w:hAnsi="Verdana"/>
        </w:rPr>
      </w:pPr>
      <w:r>
        <w:rPr>
          <w:rFonts w:ascii="Verdana" w:hAnsi="Verdana"/>
          <w:noProof/>
          <w:lang w:eastAsia="pl-PL"/>
        </w:rPr>
        <w:lastRenderedPageBreak/>
        <w:drawing>
          <wp:inline distT="0" distB="0" distL="0" distR="0">
            <wp:extent cx="5099214" cy="3378356"/>
            <wp:effectExtent l="19050" t="0" r="6186" b="0"/>
            <wp:docPr id="5" name="Obraz 10" descr="C:\Users\Tomek\Desktop\Downloads\95af86c0ab9278e349568ca1acf4e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ek\Desktop\Downloads\95af86c0ab9278e349568ca1acf4e13b.jpg"/>
                    <pic:cNvPicPr>
                      <a:picLocks noChangeAspect="1" noChangeArrowheads="1"/>
                    </pic:cNvPicPr>
                  </pic:nvPicPr>
                  <pic:blipFill>
                    <a:blip r:embed="rId11" cstate="print"/>
                    <a:srcRect/>
                    <a:stretch>
                      <a:fillRect/>
                    </a:stretch>
                  </pic:blipFill>
                  <pic:spPr bwMode="auto">
                    <a:xfrm>
                      <a:off x="0" y="0"/>
                      <a:ext cx="5096277" cy="3376410"/>
                    </a:xfrm>
                    <a:prstGeom prst="rect">
                      <a:avLst/>
                    </a:prstGeom>
                    <a:noFill/>
                    <a:ln w="9525">
                      <a:noFill/>
                      <a:miter lim="800000"/>
                      <a:headEnd/>
                      <a:tailEnd/>
                    </a:ln>
                  </pic:spPr>
                </pic:pic>
              </a:graphicData>
            </a:graphic>
          </wp:inline>
        </w:drawing>
      </w:r>
    </w:p>
    <w:p w:rsidR="000359B2" w:rsidRDefault="000359B2" w:rsidP="000359B2">
      <w:pPr>
        <w:jc w:val="center"/>
        <w:rPr>
          <w:rFonts w:ascii="Verdana" w:hAnsi="Verdana"/>
        </w:rPr>
      </w:pPr>
      <w:r w:rsidRPr="00D862A7">
        <w:rPr>
          <w:rFonts w:ascii="Verdana" w:hAnsi="Verdana"/>
          <w:sz w:val="16"/>
          <w:szCs w:val="16"/>
        </w:rPr>
        <w:t>Źródło: www.bedzino.pl</w:t>
      </w:r>
    </w:p>
    <w:p w:rsidR="00576F81" w:rsidRPr="00576F81" w:rsidRDefault="00576F81" w:rsidP="00576F81">
      <w:pPr>
        <w:spacing w:after="0" w:line="360" w:lineRule="auto"/>
        <w:jc w:val="both"/>
        <w:rPr>
          <w:rFonts w:ascii="Verdana" w:hAnsi="Verdana"/>
        </w:rPr>
      </w:pPr>
      <w:r w:rsidRPr="00576F81">
        <w:rPr>
          <w:rFonts w:ascii="Verdana" w:hAnsi="Verdana"/>
        </w:rPr>
        <w:t>Podstawę do opracowania Strategii ZIT dla KKBOF stanowią dwa dokumenty strategiczne, przyjęte przez samorządy lokalne w 2014 roku. Są nimi:</w:t>
      </w:r>
    </w:p>
    <w:p w:rsidR="00576F81" w:rsidRPr="00576F81" w:rsidRDefault="00576F81" w:rsidP="00576F81">
      <w:pPr>
        <w:pStyle w:val="Akapitzlist"/>
        <w:numPr>
          <w:ilvl w:val="0"/>
          <w:numId w:val="34"/>
        </w:numPr>
        <w:spacing w:after="0" w:line="360" w:lineRule="auto"/>
        <w:jc w:val="both"/>
        <w:rPr>
          <w:rFonts w:ascii="Verdana" w:hAnsi="Verdana"/>
        </w:rPr>
      </w:pPr>
      <w:r w:rsidRPr="00576F81">
        <w:rPr>
          <w:rFonts w:ascii="Verdana" w:hAnsi="Verdana"/>
        </w:rPr>
        <w:t>Strategia Zrównoważonego Rozwoju Koszalińskiego Obszaru Funkcjonalnego</w:t>
      </w:r>
    </w:p>
    <w:p w:rsidR="00576F81" w:rsidRPr="00576F81" w:rsidRDefault="00576F81" w:rsidP="00576F81">
      <w:pPr>
        <w:pStyle w:val="Akapitzlist"/>
        <w:numPr>
          <w:ilvl w:val="0"/>
          <w:numId w:val="34"/>
        </w:numPr>
        <w:spacing w:after="0" w:line="360" w:lineRule="auto"/>
        <w:jc w:val="both"/>
        <w:rPr>
          <w:rFonts w:ascii="Verdana" w:hAnsi="Verdana"/>
        </w:rPr>
      </w:pPr>
      <w:r w:rsidRPr="00576F81">
        <w:rPr>
          <w:rFonts w:ascii="Verdana" w:hAnsi="Verdana"/>
        </w:rPr>
        <w:t xml:space="preserve">Strategia rozwoju Nadmorskiego Obszaru Funkcjonalnego </w:t>
      </w:r>
    </w:p>
    <w:p w:rsidR="00576F81" w:rsidRPr="00576F81" w:rsidRDefault="00576F81" w:rsidP="00576F81">
      <w:pPr>
        <w:pStyle w:val="Akapitzlist"/>
        <w:spacing w:after="0" w:line="360" w:lineRule="auto"/>
        <w:ind w:left="0"/>
        <w:jc w:val="both"/>
        <w:rPr>
          <w:rFonts w:ascii="Verdana" w:hAnsi="Verdana"/>
        </w:rPr>
      </w:pPr>
      <w:r w:rsidRPr="00576F81">
        <w:rPr>
          <w:rFonts w:ascii="Verdana" w:hAnsi="Verdana"/>
        </w:rPr>
        <w:t>Obydwa dokumenty określają strategiczne cele rozwojowe dwóch kluczowych obszarów funkcjonalnych w ramach KKBOF. Strategia ZIT dla KKBOF w</w:t>
      </w:r>
      <w:r>
        <w:rPr>
          <w:rFonts w:ascii="Verdana" w:hAnsi="Verdana"/>
        </w:rPr>
        <w:t> </w:t>
      </w:r>
      <w:r w:rsidRPr="00576F81">
        <w:rPr>
          <w:rFonts w:ascii="Verdana" w:hAnsi="Verdana"/>
        </w:rPr>
        <w:t xml:space="preserve">znaczącym stopniu koresponduje ww. dokumentami w zakresie diagnozy najważniejszych zjawisk przestrzennych, gospodarczych i społecznych oraz kierunków rozwoju w perspektywie najbliższych lat. </w:t>
      </w:r>
    </w:p>
    <w:p w:rsidR="002E0CC6" w:rsidRDefault="002E0CC6">
      <w:pPr>
        <w:rPr>
          <w:rFonts w:ascii="Verdana" w:hAnsi="Verdana"/>
          <w:b/>
          <w:sz w:val="28"/>
          <w:szCs w:val="28"/>
        </w:rPr>
      </w:pPr>
    </w:p>
    <w:p w:rsidR="00E76070" w:rsidRPr="005F55C4" w:rsidRDefault="005F55C4" w:rsidP="00A80B51">
      <w:pPr>
        <w:spacing w:after="0" w:line="360" w:lineRule="auto"/>
        <w:jc w:val="both"/>
        <w:rPr>
          <w:rFonts w:ascii="Verdana" w:hAnsi="Verdana"/>
          <w:b/>
        </w:rPr>
      </w:pPr>
      <w:r w:rsidRPr="005F55C4">
        <w:rPr>
          <w:rFonts w:ascii="Verdana" w:hAnsi="Verdana"/>
          <w:b/>
        </w:rPr>
        <w:t>2.</w:t>
      </w:r>
      <w:r w:rsidR="009514E5" w:rsidRPr="005F55C4">
        <w:rPr>
          <w:rFonts w:ascii="Verdana" w:hAnsi="Verdana"/>
          <w:b/>
        </w:rPr>
        <w:t>3</w:t>
      </w:r>
      <w:r w:rsidR="00E76070" w:rsidRPr="005F55C4">
        <w:rPr>
          <w:rFonts w:ascii="Verdana" w:hAnsi="Verdana"/>
          <w:b/>
        </w:rPr>
        <w:t xml:space="preserve">. </w:t>
      </w:r>
      <w:r w:rsidR="00D81E6F" w:rsidRPr="005F55C4">
        <w:rPr>
          <w:rFonts w:ascii="Verdana" w:hAnsi="Verdana"/>
          <w:b/>
        </w:rPr>
        <w:t xml:space="preserve">OBSZAR WSPARCIA </w:t>
      </w:r>
      <w:r w:rsidR="00492659" w:rsidRPr="005F55C4">
        <w:rPr>
          <w:rFonts w:ascii="Verdana" w:hAnsi="Verdana"/>
          <w:b/>
        </w:rPr>
        <w:t>ZIT</w:t>
      </w:r>
    </w:p>
    <w:p w:rsidR="003A722D" w:rsidRDefault="00781025" w:rsidP="00AF47EE">
      <w:pPr>
        <w:spacing w:after="0" w:line="360" w:lineRule="auto"/>
        <w:jc w:val="both"/>
        <w:rPr>
          <w:rFonts w:ascii="Verdana" w:hAnsi="Verdana"/>
        </w:rPr>
      </w:pPr>
      <w:r>
        <w:rPr>
          <w:rFonts w:ascii="Verdana" w:hAnsi="Verdana"/>
        </w:rPr>
        <w:tab/>
        <w:t>Na podstawie zapisów Umowy Partnerstwa KKBOF zaliczony został do kategorii „I</w:t>
      </w:r>
      <w:r w:rsidRPr="002E0494">
        <w:rPr>
          <w:rFonts w:ascii="Verdana" w:hAnsi="Verdana"/>
        </w:rPr>
        <w:t>nn</w:t>
      </w:r>
      <w:r>
        <w:rPr>
          <w:rFonts w:ascii="Verdana" w:hAnsi="Verdana"/>
        </w:rPr>
        <w:t xml:space="preserve">ych </w:t>
      </w:r>
      <w:r w:rsidRPr="002E0494">
        <w:rPr>
          <w:rFonts w:ascii="Verdana" w:hAnsi="Verdana"/>
        </w:rPr>
        <w:t>obszar</w:t>
      </w:r>
      <w:r>
        <w:rPr>
          <w:rFonts w:ascii="Verdana" w:hAnsi="Verdana"/>
        </w:rPr>
        <w:t>ów</w:t>
      </w:r>
      <w:r w:rsidRPr="002E0494">
        <w:rPr>
          <w:rFonts w:ascii="Verdana" w:hAnsi="Verdana"/>
        </w:rPr>
        <w:t xml:space="preserve"> interwencji w układzie terytorialnym</w:t>
      </w:r>
      <w:r>
        <w:rPr>
          <w:rFonts w:ascii="Verdana" w:hAnsi="Verdana"/>
        </w:rPr>
        <w:t xml:space="preserve">” </w:t>
      </w:r>
      <w:r w:rsidRPr="003212F8">
        <w:rPr>
          <w:rFonts w:ascii="Verdana" w:hAnsi="Verdana"/>
        </w:rPr>
        <w:t>o szczególnym znaczeniu dla zakresu tematycznego lub obszaru objętego danym programem operacyjnym</w:t>
      </w:r>
      <w:r>
        <w:rPr>
          <w:rFonts w:ascii="Verdana" w:hAnsi="Verdana"/>
        </w:rPr>
        <w:t xml:space="preserve">. </w:t>
      </w:r>
      <w:r w:rsidR="003A722D">
        <w:rPr>
          <w:rFonts w:ascii="Verdana" w:hAnsi="Verdana"/>
        </w:rPr>
        <w:t xml:space="preserve">Cechami kwalifikującymi </w:t>
      </w:r>
      <w:r w:rsidR="003A722D">
        <w:rPr>
          <w:rFonts w:ascii="Verdana" w:hAnsi="Verdana"/>
        </w:rPr>
        <w:lastRenderedPageBreak/>
        <w:t>KKBOF do tej grupy OSI</w:t>
      </w:r>
      <w:r w:rsidR="0081651A">
        <w:rPr>
          <w:rFonts w:ascii="Verdana" w:hAnsi="Verdana"/>
        </w:rPr>
        <w:t>,</w:t>
      </w:r>
      <w:r w:rsidR="003A722D">
        <w:rPr>
          <w:rFonts w:ascii="Verdana" w:hAnsi="Verdana"/>
        </w:rPr>
        <w:t xml:space="preserve"> obok pięciu kluczowych obszarów strategicznej interwencji państwa</w:t>
      </w:r>
      <w:r w:rsidR="003A722D">
        <w:rPr>
          <w:rStyle w:val="Odwoanieprzypisudolnego"/>
          <w:rFonts w:ascii="Verdana" w:hAnsi="Verdana"/>
        </w:rPr>
        <w:footnoteReference w:id="4"/>
      </w:r>
      <w:r w:rsidR="003A722D">
        <w:rPr>
          <w:rFonts w:ascii="Verdana" w:hAnsi="Verdana"/>
        </w:rPr>
        <w:t xml:space="preserve"> jest m.in. subregionalny charakter, skrajna peryferyjność oraz położenie w strefie nadmorskiej.</w:t>
      </w:r>
    </w:p>
    <w:p w:rsidR="00557410" w:rsidRDefault="00953B19" w:rsidP="00557410">
      <w:pPr>
        <w:spacing w:after="0" w:line="360" w:lineRule="auto"/>
        <w:jc w:val="both"/>
        <w:rPr>
          <w:rFonts w:ascii="Verdana" w:hAnsi="Verdana"/>
        </w:rPr>
      </w:pPr>
      <w:r>
        <w:rPr>
          <w:rFonts w:ascii="Verdana" w:hAnsi="Verdana"/>
        </w:rPr>
        <w:tab/>
        <w:t>Według zapisów Regionalnego Programu Operacyjnego Województwa Zachodniopomorskiego 2014-2020</w:t>
      </w:r>
      <w:r w:rsidR="00871F48">
        <w:rPr>
          <w:rFonts w:ascii="Verdana" w:hAnsi="Verdana"/>
        </w:rPr>
        <w:t xml:space="preserve"> (projekt z dnia 8 kwietnia 20144 r.)</w:t>
      </w:r>
      <w:r>
        <w:rPr>
          <w:rFonts w:ascii="Verdana" w:hAnsi="Verdana"/>
        </w:rPr>
        <w:t xml:space="preserve"> </w:t>
      </w:r>
      <w:r w:rsidR="00794EAE">
        <w:rPr>
          <w:rFonts w:ascii="Verdana" w:hAnsi="Verdana"/>
        </w:rPr>
        <w:t xml:space="preserve">Koszalińsko </w:t>
      </w:r>
      <w:r w:rsidR="0081651A">
        <w:rPr>
          <w:rFonts w:ascii="Verdana" w:hAnsi="Verdana"/>
        </w:rPr>
        <w:t>-</w:t>
      </w:r>
      <w:r w:rsidR="00794EAE">
        <w:rPr>
          <w:rFonts w:ascii="Verdana" w:hAnsi="Verdana"/>
        </w:rPr>
        <w:t xml:space="preserve"> Kołobrzesko - B</w:t>
      </w:r>
      <w:r w:rsidR="00794EAE" w:rsidRPr="00794EAE">
        <w:rPr>
          <w:rFonts w:ascii="Verdana" w:hAnsi="Verdana"/>
        </w:rPr>
        <w:t>iałogardzki</w:t>
      </w:r>
      <w:r w:rsidR="00794EAE">
        <w:rPr>
          <w:rFonts w:ascii="Verdana" w:hAnsi="Verdana"/>
        </w:rPr>
        <w:t xml:space="preserve"> Obszar Funkcjonalny </w:t>
      </w:r>
      <w:r>
        <w:rPr>
          <w:rFonts w:ascii="Verdana" w:hAnsi="Verdana"/>
        </w:rPr>
        <w:t>zaliczony został obok Szczecińskiego Obszaru Metropolitalnego (SOM) do obszaru o wysokiej zdolności rozwojowej</w:t>
      </w:r>
      <w:r w:rsidR="0081651A">
        <w:rPr>
          <w:rFonts w:ascii="Verdana" w:hAnsi="Verdana"/>
        </w:rPr>
        <w:t>,</w:t>
      </w:r>
      <w:r w:rsidR="00E47724">
        <w:rPr>
          <w:rFonts w:ascii="Verdana" w:hAnsi="Verdana"/>
        </w:rPr>
        <w:t xml:space="preserve"> </w:t>
      </w:r>
      <w:r w:rsidR="0081651A">
        <w:rPr>
          <w:rFonts w:ascii="Verdana" w:hAnsi="Verdana"/>
        </w:rPr>
        <w:t xml:space="preserve">jako kluczowy </w:t>
      </w:r>
      <w:r w:rsidR="00E47724">
        <w:rPr>
          <w:rFonts w:ascii="Verdana" w:hAnsi="Verdana"/>
        </w:rPr>
        <w:t xml:space="preserve">obszar </w:t>
      </w:r>
      <w:r>
        <w:rPr>
          <w:rFonts w:ascii="Verdana" w:hAnsi="Verdana"/>
        </w:rPr>
        <w:t>wzrostu Pomorza Zachodniego</w:t>
      </w:r>
      <w:r w:rsidR="00E47724">
        <w:rPr>
          <w:rFonts w:ascii="Verdana" w:hAnsi="Verdana"/>
        </w:rPr>
        <w:t xml:space="preserve">. </w:t>
      </w:r>
      <w:r w:rsidR="0035129E">
        <w:rPr>
          <w:rFonts w:ascii="Verdana" w:hAnsi="Verdana"/>
        </w:rPr>
        <w:t xml:space="preserve">Realizacja wspólnych przedsięwzięć rozwojowych w ramach </w:t>
      </w:r>
      <w:r w:rsidR="0081651A">
        <w:rPr>
          <w:rFonts w:ascii="Verdana" w:hAnsi="Verdana"/>
        </w:rPr>
        <w:t xml:space="preserve">powyższych </w:t>
      </w:r>
      <w:r w:rsidR="0035129E">
        <w:rPr>
          <w:rFonts w:ascii="Verdana" w:hAnsi="Verdana"/>
        </w:rPr>
        <w:t xml:space="preserve">obszarów funkcjonalnych </w:t>
      </w:r>
      <w:r>
        <w:rPr>
          <w:rFonts w:ascii="Verdana" w:hAnsi="Verdana"/>
        </w:rPr>
        <w:t>p</w:t>
      </w:r>
      <w:r w:rsidR="0035129E">
        <w:rPr>
          <w:rFonts w:ascii="Verdana" w:hAnsi="Verdana"/>
        </w:rPr>
        <w:t xml:space="preserve">rzyczyni się do </w:t>
      </w:r>
      <w:r>
        <w:rPr>
          <w:rFonts w:ascii="Verdana" w:hAnsi="Verdana"/>
        </w:rPr>
        <w:t>wzmocnienia potencjałów i</w:t>
      </w:r>
      <w:r w:rsidR="00DE708D">
        <w:rPr>
          <w:rFonts w:ascii="Verdana" w:hAnsi="Verdana"/>
        </w:rPr>
        <w:t> </w:t>
      </w:r>
      <w:r>
        <w:rPr>
          <w:rFonts w:ascii="Verdana" w:hAnsi="Verdana"/>
        </w:rPr>
        <w:t>przełamania licznych barier rozwojowych</w:t>
      </w:r>
      <w:r w:rsidR="0035129E">
        <w:rPr>
          <w:rFonts w:ascii="Verdana" w:hAnsi="Verdana"/>
        </w:rPr>
        <w:t xml:space="preserve"> tychże obszarów. </w:t>
      </w:r>
      <w:r w:rsidR="005F55C4">
        <w:rPr>
          <w:rFonts w:ascii="Verdana" w:hAnsi="Verdana"/>
          <w:b/>
        </w:rPr>
        <w:t>W województwie zachodniopomorskim p</w:t>
      </w:r>
      <w:r w:rsidR="00557410" w:rsidRPr="0081651A">
        <w:rPr>
          <w:rFonts w:ascii="Verdana" w:hAnsi="Verdana"/>
          <w:b/>
        </w:rPr>
        <w:t>oza realizacją ZIT na terenie SOM, przewid</w:t>
      </w:r>
      <w:r w:rsidR="005F55C4">
        <w:rPr>
          <w:rFonts w:ascii="Verdana" w:hAnsi="Verdana"/>
          <w:b/>
        </w:rPr>
        <w:t>ywana jest realizacja</w:t>
      </w:r>
      <w:r w:rsidR="00557410" w:rsidRPr="0081651A">
        <w:rPr>
          <w:rFonts w:ascii="Verdana" w:hAnsi="Verdana"/>
          <w:b/>
        </w:rPr>
        <w:t xml:space="preserve"> zintegrowanego podejścia terytorialnego na obszarze funkcjonalnym Koszalina, tj. Koszalińsko – Kołobrzesko – Białogardzkiego Obszarze Funkcjonalnym. Zasięg KKBOF wyznaczają zachodzące na siebie i</w:t>
      </w:r>
      <w:r w:rsidR="005F55C4">
        <w:rPr>
          <w:rFonts w:ascii="Verdana" w:hAnsi="Verdana"/>
          <w:b/>
        </w:rPr>
        <w:t> </w:t>
      </w:r>
      <w:r w:rsidR="00557410" w:rsidRPr="0081651A">
        <w:rPr>
          <w:rFonts w:ascii="Verdana" w:hAnsi="Verdana"/>
          <w:b/>
        </w:rPr>
        <w:t>powiązane obszary funkcjonalne trzech miast: Koszalina, Kołobrzegu i Białogardu, spośród których naturalną funkcję ośrodka centralnego pełni najsilniej oddziaływujący na otoczenie Koszalin, drugie co do wielkości miasto w województwie zachodniopomorskim.</w:t>
      </w:r>
      <w:r w:rsidR="00557410">
        <w:rPr>
          <w:rFonts w:ascii="Verdana" w:hAnsi="Verdana"/>
        </w:rPr>
        <w:t xml:space="preserve"> </w:t>
      </w:r>
      <w:r w:rsidR="005F55C4">
        <w:rPr>
          <w:rFonts w:ascii="Verdana" w:hAnsi="Verdana"/>
        </w:rPr>
        <w:t xml:space="preserve">Zasięg przestrzenny obszaru wsparcia tożsamy jest z zasięgiem określonym w porozumieniu z dnia 28 marca 2014 r. </w:t>
      </w:r>
    </w:p>
    <w:p w:rsidR="00781025" w:rsidRDefault="00C85AB0" w:rsidP="00781025">
      <w:pPr>
        <w:spacing w:after="0" w:line="360" w:lineRule="auto"/>
        <w:jc w:val="both"/>
        <w:rPr>
          <w:rFonts w:ascii="Verdana" w:hAnsi="Verdana"/>
        </w:rPr>
      </w:pPr>
      <w:r>
        <w:rPr>
          <w:rFonts w:ascii="Verdana" w:hAnsi="Verdana"/>
        </w:rPr>
        <w:tab/>
      </w:r>
    </w:p>
    <w:p w:rsidR="00331ABF" w:rsidRDefault="004C4168" w:rsidP="00576F81">
      <w:pPr>
        <w:spacing w:after="0" w:line="360" w:lineRule="auto"/>
        <w:jc w:val="both"/>
        <w:rPr>
          <w:rFonts w:ascii="Verdana" w:hAnsi="Verdana"/>
        </w:rPr>
      </w:pPr>
      <w:r>
        <w:rPr>
          <w:rFonts w:ascii="Verdana" w:hAnsi="Verdana"/>
        </w:rPr>
        <w:tab/>
      </w:r>
      <w:r w:rsidR="0025184A">
        <w:rPr>
          <w:rFonts w:ascii="Verdana" w:hAnsi="Verdana"/>
        </w:rPr>
        <w:t>Ryc.</w:t>
      </w:r>
      <w:r w:rsidR="00BF47F7">
        <w:rPr>
          <w:rFonts w:ascii="Verdana" w:hAnsi="Verdana"/>
        </w:rPr>
        <w:t xml:space="preserve"> </w:t>
      </w:r>
      <w:r w:rsidR="00331ABF">
        <w:rPr>
          <w:rFonts w:ascii="Verdana" w:hAnsi="Verdana"/>
        </w:rPr>
        <w:t>….</w:t>
      </w:r>
      <w:r w:rsidR="0025184A">
        <w:rPr>
          <w:rFonts w:ascii="Verdana" w:hAnsi="Verdana"/>
        </w:rPr>
        <w:t xml:space="preserve"> Zasięg Koszalińsko – Kołobrzesko – Białogardzkiego </w:t>
      </w:r>
    </w:p>
    <w:p w:rsidR="0025184A" w:rsidRDefault="0025184A" w:rsidP="00331ABF">
      <w:pPr>
        <w:spacing w:after="0"/>
        <w:jc w:val="center"/>
        <w:rPr>
          <w:rFonts w:ascii="Verdana" w:hAnsi="Verdana"/>
        </w:rPr>
      </w:pPr>
      <w:r>
        <w:rPr>
          <w:rFonts w:ascii="Verdana" w:hAnsi="Verdana"/>
        </w:rPr>
        <w:t>Obszaru Funkcjonalnego</w:t>
      </w:r>
    </w:p>
    <w:p w:rsidR="00781025" w:rsidRDefault="004A7930" w:rsidP="00781025">
      <w:pPr>
        <w:spacing w:after="0" w:line="360" w:lineRule="auto"/>
        <w:jc w:val="both"/>
        <w:rPr>
          <w:rFonts w:ascii="Verdana" w:hAnsi="Verdana"/>
        </w:rPr>
      </w:pPr>
      <w:r>
        <w:rPr>
          <w:rFonts w:ascii="Verdana" w:hAnsi="Verdana"/>
          <w:noProof/>
          <w:lang w:eastAsia="pl-PL"/>
        </w:rPr>
        <w:lastRenderedPageBreak/>
        <w:drawing>
          <wp:inline distT="0" distB="0" distL="0" distR="0">
            <wp:extent cx="5760720" cy="3660634"/>
            <wp:effectExtent l="19050" t="0" r="0" b="0"/>
            <wp:docPr id="1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760720" cy="3660634"/>
                    </a:xfrm>
                    <a:prstGeom prst="rect">
                      <a:avLst/>
                    </a:prstGeom>
                    <a:noFill/>
                    <a:ln w="9525">
                      <a:noFill/>
                      <a:miter lim="800000"/>
                      <a:headEnd/>
                      <a:tailEnd/>
                    </a:ln>
                  </pic:spPr>
                </pic:pic>
              </a:graphicData>
            </a:graphic>
          </wp:inline>
        </w:drawing>
      </w:r>
    </w:p>
    <w:p w:rsidR="00781025" w:rsidRPr="0025184A" w:rsidRDefault="0025184A" w:rsidP="00331ABF">
      <w:pPr>
        <w:spacing w:after="0" w:line="360" w:lineRule="auto"/>
        <w:jc w:val="center"/>
        <w:rPr>
          <w:rFonts w:ascii="Verdana" w:hAnsi="Verdana"/>
          <w:sz w:val="16"/>
          <w:szCs w:val="16"/>
        </w:rPr>
      </w:pPr>
      <w:r w:rsidRPr="0025184A">
        <w:rPr>
          <w:rFonts w:ascii="Verdana" w:hAnsi="Verdana"/>
          <w:sz w:val="16"/>
          <w:szCs w:val="16"/>
        </w:rPr>
        <w:t>Źródło: Opracowanie własne</w:t>
      </w:r>
    </w:p>
    <w:p w:rsidR="005B35EB" w:rsidRDefault="005B35EB" w:rsidP="000F7892">
      <w:pPr>
        <w:spacing w:after="0" w:line="360" w:lineRule="auto"/>
        <w:jc w:val="both"/>
        <w:rPr>
          <w:rFonts w:ascii="Verdana" w:hAnsi="Verdana"/>
          <w:highlight w:val="yellow"/>
        </w:rPr>
      </w:pPr>
    </w:p>
    <w:p w:rsidR="000F7892" w:rsidRPr="00576F81" w:rsidRDefault="00576F81" w:rsidP="000F7892">
      <w:pPr>
        <w:spacing w:after="0" w:line="360" w:lineRule="auto"/>
        <w:jc w:val="both"/>
        <w:rPr>
          <w:rFonts w:ascii="Verdana" w:hAnsi="Verdana"/>
          <w:b/>
          <w:color w:val="FF0000"/>
        </w:rPr>
      </w:pPr>
      <w:r>
        <w:rPr>
          <w:rFonts w:ascii="Verdana" w:hAnsi="Verdana"/>
          <w:color w:val="FF0000"/>
        </w:rPr>
        <w:t xml:space="preserve">Właściwą uchwałą wyzanczjacą obszar realizacji ZIT </w:t>
      </w:r>
      <w:r w:rsidR="000F7892" w:rsidRPr="00576F81">
        <w:rPr>
          <w:rFonts w:ascii="Verdana" w:hAnsi="Verdana"/>
          <w:color w:val="FF0000"/>
        </w:rPr>
        <w:t xml:space="preserve">KKBOF </w:t>
      </w:r>
      <w:r>
        <w:rPr>
          <w:rFonts w:ascii="Verdana" w:hAnsi="Verdana"/>
          <w:color w:val="FF0000"/>
        </w:rPr>
        <w:t xml:space="preserve">jest </w:t>
      </w:r>
      <w:r w:rsidR="000F7892" w:rsidRPr="00576F81">
        <w:rPr>
          <w:rFonts w:ascii="Verdana" w:hAnsi="Verdana"/>
          <w:b/>
          <w:color w:val="FF0000"/>
        </w:rPr>
        <w:t>Uchwałą Zarządu ……... \</w:t>
      </w:r>
      <w:r>
        <w:rPr>
          <w:rFonts w:ascii="Verdana" w:hAnsi="Verdana"/>
          <w:b/>
          <w:color w:val="FF0000"/>
        </w:rPr>
        <w:t>......  w sprawie ………….</w:t>
      </w:r>
    </w:p>
    <w:p w:rsidR="00D0274F" w:rsidRPr="00E37C76" w:rsidRDefault="00D0274F" w:rsidP="00D0274F">
      <w:pPr>
        <w:spacing w:line="360" w:lineRule="auto"/>
        <w:ind w:firstLine="720"/>
        <w:jc w:val="both"/>
        <w:rPr>
          <w:rFonts w:ascii="Arial" w:hAnsi="Arial" w:cs="Arial"/>
          <w:color w:val="000000"/>
        </w:rPr>
      </w:pPr>
      <w:r w:rsidRPr="00E37C76">
        <w:rPr>
          <w:rFonts w:ascii="Arial" w:hAnsi="Arial" w:cs="Arial"/>
        </w:rPr>
        <w:t xml:space="preserve">KKBOF obejmuje </w:t>
      </w:r>
      <w:r w:rsidR="00E37C76" w:rsidRPr="00E37C76">
        <w:rPr>
          <w:rFonts w:ascii="Arial" w:hAnsi="Arial" w:cs="Arial"/>
        </w:rPr>
        <w:t xml:space="preserve">swoim zasięgiem </w:t>
      </w:r>
      <w:r w:rsidR="00E37C76">
        <w:rPr>
          <w:rFonts w:ascii="Arial" w:hAnsi="Arial" w:cs="Arial"/>
        </w:rPr>
        <w:t>19</w:t>
      </w:r>
      <w:r w:rsidRPr="00E37C76">
        <w:rPr>
          <w:rFonts w:ascii="Arial" w:hAnsi="Arial" w:cs="Arial"/>
        </w:rPr>
        <w:t xml:space="preserve"> jednost</w:t>
      </w:r>
      <w:r w:rsidR="00E37C76">
        <w:rPr>
          <w:rFonts w:ascii="Arial" w:hAnsi="Arial" w:cs="Arial"/>
        </w:rPr>
        <w:t>e</w:t>
      </w:r>
      <w:r w:rsidRPr="00E37C76">
        <w:rPr>
          <w:rFonts w:ascii="Arial" w:hAnsi="Arial" w:cs="Arial"/>
        </w:rPr>
        <w:t>k administracyjn</w:t>
      </w:r>
      <w:r w:rsidR="00E37C76">
        <w:rPr>
          <w:rFonts w:ascii="Arial" w:hAnsi="Arial" w:cs="Arial"/>
        </w:rPr>
        <w:t xml:space="preserve">ych </w:t>
      </w:r>
      <w:r w:rsidRPr="00E37C76">
        <w:rPr>
          <w:rFonts w:ascii="Arial" w:hAnsi="Arial" w:cs="Arial"/>
        </w:rPr>
        <w:t>szczebla gminnego</w:t>
      </w:r>
      <w:r w:rsidR="003D3D14" w:rsidRPr="00E37C76">
        <w:rPr>
          <w:rFonts w:ascii="Arial" w:hAnsi="Arial" w:cs="Arial"/>
        </w:rPr>
        <w:t>.</w:t>
      </w:r>
      <w:r w:rsidR="00E37C76">
        <w:rPr>
          <w:rFonts w:ascii="Arial" w:hAnsi="Arial" w:cs="Arial"/>
        </w:rPr>
        <w:t xml:space="preserve"> Według stanu na 2013</w:t>
      </w:r>
      <w:r w:rsidRPr="00E37C76">
        <w:rPr>
          <w:rFonts w:ascii="Arial" w:hAnsi="Arial" w:cs="Arial"/>
        </w:rPr>
        <w:t xml:space="preserve"> r. obszar ten o </w:t>
      </w:r>
      <w:r w:rsidR="00E37C76">
        <w:rPr>
          <w:rFonts w:ascii="Arial" w:hAnsi="Arial" w:cs="Arial"/>
        </w:rPr>
        <w:t xml:space="preserve">łącznej </w:t>
      </w:r>
      <w:r w:rsidRPr="00E37C76">
        <w:rPr>
          <w:rFonts w:ascii="Arial" w:hAnsi="Arial" w:cs="Arial"/>
        </w:rPr>
        <w:t xml:space="preserve">powierzchni </w:t>
      </w:r>
      <w:r w:rsidR="00E37C76">
        <w:rPr>
          <w:rFonts w:ascii="Arial" w:hAnsi="Arial" w:cs="Arial"/>
        </w:rPr>
        <w:t>3 175 km</w:t>
      </w:r>
      <w:r w:rsidRPr="00E37C76">
        <w:rPr>
          <w:rFonts w:ascii="Arial" w:hAnsi="Arial" w:cs="Arial"/>
          <w:color w:val="000000"/>
          <w:vertAlign w:val="superscript"/>
        </w:rPr>
        <w:t>2</w:t>
      </w:r>
      <w:r w:rsidRPr="00E37C76">
        <w:rPr>
          <w:rFonts w:ascii="Arial" w:hAnsi="Arial" w:cs="Arial"/>
          <w:color w:val="000000"/>
        </w:rPr>
        <w:t xml:space="preserve"> </w:t>
      </w:r>
      <w:r w:rsidRPr="00E37C76">
        <w:rPr>
          <w:rFonts w:ascii="Arial" w:hAnsi="Arial" w:cs="Arial"/>
        </w:rPr>
        <w:t xml:space="preserve">zamieszkuje </w:t>
      </w:r>
      <w:r w:rsidR="00E37C76">
        <w:rPr>
          <w:rFonts w:ascii="Arial" w:hAnsi="Arial" w:cs="Arial"/>
        </w:rPr>
        <w:t xml:space="preserve">niespełna 300 tys. </w:t>
      </w:r>
      <w:r w:rsidRPr="00E37C76">
        <w:rPr>
          <w:rFonts w:ascii="Arial" w:hAnsi="Arial" w:cs="Arial"/>
          <w:color w:val="000000"/>
        </w:rPr>
        <w:t xml:space="preserve">osób, co daje gęstość zaludnienia </w:t>
      </w:r>
      <w:r w:rsidR="00E37C76">
        <w:rPr>
          <w:rFonts w:ascii="Arial" w:hAnsi="Arial" w:cs="Arial"/>
          <w:color w:val="000000"/>
        </w:rPr>
        <w:t xml:space="preserve">94 </w:t>
      </w:r>
      <w:r w:rsidRPr="00E37C76">
        <w:rPr>
          <w:rFonts w:ascii="Arial" w:hAnsi="Arial" w:cs="Arial"/>
          <w:color w:val="000000"/>
        </w:rPr>
        <w:t>os./km</w:t>
      </w:r>
      <w:r w:rsidRPr="00E37C76">
        <w:rPr>
          <w:rFonts w:ascii="Arial" w:hAnsi="Arial" w:cs="Arial"/>
          <w:color w:val="000000"/>
          <w:vertAlign w:val="superscript"/>
        </w:rPr>
        <w:t>2</w:t>
      </w:r>
      <w:r w:rsidR="00407A7C">
        <w:rPr>
          <w:rFonts w:ascii="Arial" w:hAnsi="Arial" w:cs="Arial"/>
          <w:color w:val="000000"/>
        </w:rPr>
        <w:t xml:space="preserve">. poniżej średniej dla całego kraju. </w:t>
      </w:r>
      <w:r w:rsidRPr="00E37C76">
        <w:rPr>
          <w:rFonts w:ascii="Arial" w:hAnsi="Arial" w:cs="Arial"/>
          <w:color w:val="000000"/>
        </w:rPr>
        <w:t xml:space="preserve">Obszar </w:t>
      </w:r>
      <w:r w:rsidR="00407A7C">
        <w:rPr>
          <w:rFonts w:ascii="Arial" w:hAnsi="Arial" w:cs="Arial"/>
          <w:color w:val="000000"/>
        </w:rPr>
        <w:t>KKBOF</w:t>
      </w:r>
      <w:r w:rsidRPr="00E37C76">
        <w:rPr>
          <w:rFonts w:ascii="Arial" w:hAnsi="Arial" w:cs="Arial"/>
          <w:color w:val="000000"/>
        </w:rPr>
        <w:t xml:space="preserve"> zajmuje </w:t>
      </w:r>
      <w:r w:rsidR="00407A7C">
        <w:rPr>
          <w:rFonts w:ascii="Arial" w:hAnsi="Arial" w:cs="Arial"/>
          <w:color w:val="000000"/>
        </w:rPr>
        <w:t>13,8</w:t>
      </w:r>
      <w:r w:rsidRPr="00E37C76">
        <w:rPr>
          <w:rFonts w:ascii="Arial" w:hAnsi="Arial" w:cs="Arial"/>
          <w:color w:val="000000"/>
        </w:rPr>
        <w:t xml:space="preserve">% powierzchni województwa </w:t>
      </w:r>
      <w:r w:rsidR="003D3D14" w:rsidRPr="00E37C76">
        <w:rPr>
          <w:rFonts w:ascii="Arial" w:hAnsi="Arial" w:cs="Arial"/>
          <w:color w:val="000000"/>
        </w:rPr>
        <w:t>zachodniopomorskiego</w:t>
      </w:r>
      <w:r w:rsidRPr="00E37C76">
        <w:rPr>
          <w:rFonts w:ascii="Arial" w:hAnsi="Arial" w:cs="Arial"/>
          <w:color w:val="000000"/>
        </w:rPr>
        <w:t xml:space="preserve"> o</w:t>
      </w:r>
      <w:r w:rsidR="003D3D14" w:rsidRPr="00E37C76">
        <w:rPr>
          <w:rFonts w:ascii="Arial" w:hAnsi="Arial" w:cs="Arial"/>
          <w:color w:val="000000"/>
        </w:rPr>
        <w:t xml:space="preserve">raz stanowi </w:t>
      </w:r>
      <w:r w:rsidR="00407A7C">
        <w:rPr>
          <w:rFonts w:ascii="Arial" w:hAnsi="Arial" w:cs="Arial"/>
          <w:color w:val="000000"/>
        </w:rPr>
        <w:t>17,4</w:t>
      </w:r>
      <w:r w:rsidRPr="00E37C76">
        <w:rPr>
          <w:rFonts w:ascii="Arial" w:hAnsi="Arial" w:cs="Arial"/>
          <w:color w:val="000000"/>
        </w:rPr>
        <w:t>% jego populacji.</w:t>
      </w:r>
    </w:p>
    <w:p w:rsidR="00576F81" w:rsidRDefault="00576F81" w:rsidP="00331ABF">
      <w:pPr>
        <w:spacing w:after="0"/>
        <w:jc w:val="center"/>
        <w:rPr>
          <w:rFonts w:ascii="Verdana" w:hAnsi="Verdana"/>
        </w:rPr>
      </w:pPr>
    </w:p>
    <w:p w:rsidR="00576F81" w:rsidRDefault="00576F81" w:rsidP="00331ABF">
      <w:pPr>
        <w:spacing w:after="0"/>
        <w:jc w:val="center"/>
        <w:rPr>
          <w:rFonts w:ascii="Verdana" w:hAnsi="Verdana"/>
        </w:rPr>
      </w:pPr>
    </w:p>
    <w:p w:rsidR="00576F81" w:rsidRDefault="00576F81" w:rsidP="00331ABF">
      <w:pPr>
        <w:spacing w:after="0"/>
        <w:jc w:val="center"/>
        <w:rPr>
          <w:rFonts w:ascii="Verdana" w:hAnsi="Verdana"/>
        </w:rPr>
      </w:pPr>
    </w:p>
    <w:p w:rsidR="00576F81" w:rsidRDefault="00576F81" w:rsidP="00331ABF">
      <w:pPr>
        <w:spacing w:after="0"/>
        <w:jc w:val="center"/>
        <w:rPr>
          <w:rFonts w:ascii="Verdana" w:hAnsi="Verdana"/>
        </w:rPr>
      </w:pPr>
    </w:p>
    <w:p w:rsidR="00576F81" w:rsidRDefault="00576F81" w:rsidP="00331ABF">
      <w:pPr>
        <w:spacing w:after="0"/>
        <w:jc w:val="center"/>
        <w:rPr>
          <w:rFonts w:ascii="Verdana" w:hAnsi="Verdana"/>
        </w:rPr>
      </w:pPr>
    </w:p>
    <w:p w:rsidR="00576F81" w:rsidRDefault="00576F81" w:rsidP="00331ABF">
      <w:pPr>
        <w:spacing w:after="0"/>
        <w:jc w:val="center"/>
        <w:rPr>
          <w:rFonts w:ascii="Verdana" w:hAnsi="Verdana"/>
        </w:rPr>
      </w:pPr>
    </w:p>
    <w:p w:rsidR="00331ABF" w:rsidRDefault="00D0274F" w:rsidP="00331ABF">
      <w:pPr>
        <w:spacing w:after="0"/>
        <w:jc w:val="center"/>
        <w:rPr>
          <w:rFonts w:ascii="Verdana" w:hAnsi="Verdana"/>
        </w:rPr>
      </w:pPr>
      <w:r>
        <w:rPr>
          <w:rFonts w:ascii="Verdana" w:hAnsi="Verdana"/>
        </w:rPr>
        <w:t xml:space="preserve">Tabela </w:t>
      </w:r>
      <w:r w:rsidR="00331ABF">
        <w:rPr>
          <w:rFonts w:ascii="Verdana" w:hAnsi="Verdana"/>
        </w:rPr>
        <w:t>…</w:t>
      </w:r>
      <w:r>
        <w:rPr>
          <w:rFonts w:ascii="Verdana" w:hAnsi="Verdana"/>
        </w:rPr>
        <w:t xml:space="preserve">. </w:t>
      </w:r>
      <w:r w:rsidRPr="00D0274F">
        <w:rPr>
          <w:rFonts w:ascii="Verdana" w:hAnsi="Verdana"/>
        </w:rPr>
        <w:t xml:space="preserve">Status administracyjny, liczba ludności i powierzchnia </w:t>
      </w:r>
    </w:p>
    <w:p w:rsidR="00781025" w:rsidRDefault="00576F81" w:rsidP="00331ABF">
      <w:pPr>
        <w:jc w:val="center"/>
        <w:rPr>
          <w:rFonts w:ascii="Verdana" w:hAnsi="Verdana"/>
        </w:rPr>
      </w:pPr>
      <w:r>
        <w:rPr>
          <w:rFonts w:ascii="Verdana" w:hAnsi="Verdana"/>
        </w:rPr>
        <w:t>gmin tworzących</w:t>
      </w:r>
      <w:r w:rsidR="00D0274F" w:rsidRPr="00D0274F">
        <w:rPr>
          <w:rFonts w:ascii="Verdana" w:hAnsi="Verdana"/>
        </w:rPr>
        <w:t xml:space="preserve"> </w:t>
      </w:r>
      <w:r w:rsidR="00D0274F">
        <w:rPr>
          <w:rFonts w:ascii="Verdana" w:hAnsi="Verdana"/>
        </w:rPr>
        <w:t>KKBOF (2012)</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C6D9F1" w:themeFill="text2" w:themeFillTint="33"/>
        <w:tblLook w:val="04A0" w:firstRow="1" w:lastRow="0" w:firstColumn="1" w:lastColumn="0" w:noHBand="0" w:noVBand="1"/>
      </w:tblPr>
      <w:tblGrid>
        <w:gridCol w:w="2094"/>
        <w:gridCol w:w="1785"/>
        <w:gridCol w:w="1806"/>
        <w:gridCol w:w="1816"/>
        <w:gridCol w:w="1787"/>
      </w:tblGrid>
      <w:tr w:rsidR="008036F1" w:rsidRPr="00407A7C" w:rsidTr="00806B36">
        <w:trPr>
          <w:tblHeader/>
        </w:trPr>
        <w:tc>
          <w:tcPr>
            <w:tcW w:w="2094" w:type="dxa"/>
            <w:tcBorders>
              <w:bottom w:val="single" w:sz="12" w:space="0" w:color="FFFFFF" w:themeColor="background1"/>
            </w:tcBorders>
            <w:shd w:val="clear" w:color="auto" w:fill="0F243E" w:themeFill="text2" w:themeFillShade="80"/>
            <w:vAlign w:val="bottom"/>
          </w:tcPr>
          <w:p w:rsidR="008036F1" w:rsidRPr="00407A7C" w:rsidRDefault="008036F1" w:rsidP="00407A7C">
            <w:pPr>
              <w:spacing w:line="276" w:lineRule="auto"/>
              <w:jc w:val="center"/>
              <w:rPr>
                <w:color w:val="FFFFFF" w:themeColor="background1"/>
              </w:rPr>
            </w:pPr>
            <w:r w:rsidRPr="00407A7C">
              <w:rPr>
                <w:b/>
                <w:bCs/>
                <w:color w:val="FFFFFF" w:themeColor="background1"/>
              </w:rPr>
              <w:lastRenderedPageBreak/>
              <w:t>Jednostka terytorialna</w:t>
            </w:r>
          </w:p>
        </w:tc>
        <w:tc>
          <w:tcPr>
            <w:tcW w:w="1785" w:type="dxa"/>
            <w:tcBorders>
              <w:bottom w:val="single" w:sz="12" w:space="0" w:color="FFFFFF" w:themeColor="background1"/>
            </w:tcBorders>
            <w:shd w:val="clear" w:color="auto" w:fill="0F243E" w:themeFill="text2" w:themeFillShade="80"/>
            <w:vAlign w:val="bottom"/>
          </w:tcPr>
          <w:p w:rsidR="008036F1" w:rsidRPr="00407A7C" w:rsidRDefault="008036F1" w:rsidP="00407A7C">
            <w:pPr>
              <w:spacing w:line="276" w:lineRule="auto"/>
              <w:jc w:val="center"/>
              <w:rPr>
                <w:b/>
                <w:bCs/>
                <w:color w:val="FFFFFF" w:themeColor="background1"/>
              </w:rPr>
            </w:pPr>
            <w:r w:rsidRPr="00407A7C">
              <w:rPr>
                <w:b/>
                <w:bCs/>
                <w:color w:val="FFFFFF" w:themeColor="background1"/>
              </w:rPr>
              <w:t>Typ gminy</w:t>
            </w:r>
          </w:p>
          <w:p w:rsidR="008036F1" w:rsidRPr="00407A7C" w:rsidRDefault="008036F1" w:rsidP="00407A7C">
            <w:pPr>
              <w:spacing w:line="276" w:lineRule="auto"/>
              <w:jc w:val="center"/>
              <w:rPr>
                <w:color w:val="FFFFFF" w:themeColor="background1"/>
              </w:rPr>
            </w:pPr>
          </w:p>
        </w:tc>
        <w:tc>
          <w:tcPr>
            <w:tcW w:w="1806" w:type="dxa"/>
            <w:tcBorders>
              <w:bottom w:val="single" w:sz="12" w:space="0" w:color="FFFFFF" w:themeColor="background1"/>
            </w:tcBorders>
            <w:shd w:val="clear" w:color="auto" w:fill="0F243E" w:themeFill="text2" w:themeFillShade="80"/>
            <w:vAlign w:val="bottom"/>
          </w:tcPr>
          <w:p w:rsidR="008036F1" w:rsidRPr="00407A7C" w:rsidRDefault="008036F1" w:rsidP="00407A7C">
            <w:pPr>
              <w:spacing w:line="276" w:lineRule="auto"/>
              <w:jc w:val="center"/>
              <w:rPr>
                <w:b/>
                <w:bCs/>
                <w:color w:val="FFFFFF" w:themeColor="background1"/>
              </w:rPr>
            </w:pPr>
            <w:r w:rsidRPr="00407A7C">
              <w:rPr>
                <w:b/>
                <w:bCs/>
                <w:color w:val="FFFFFF" w:themeColor="background1"/>
              </w:rPr>
              <w:t>Powiat</w:t>
            </w:r>
          </w:p>
          <w:p w:rsidR="008036F1" w:rsidRPr="00407A7C" w:rsidRDefault="008036F1" w:rsidP="00407A7C">
            <w:pPr>
              <w:spacing w:line="276" w:lineRule="auto"/>
              <w:jc w:val="center"/>
              <w:rPr>
                <w:color w:val="FFFFFF" w:themeColor="background1"/>
              </w:rPr>
            </w:pPr>
          </w:p>
        </w:tc>
        <w:tc>
          <w:tcPr>
            <w:tcW w:w="1816" w:type="dxa"/>
            <w:tcBorders>
              <w:bottom w:val="single" w:sz="12" w:space="0" w:color="FFFFFF" w:themeColor="background1"/>
            </w:tcBorders>
            <w:shd w:val="clear" w:color="auto" w:fill="0F243E" w:themeFill="text2" w:themeFillShade="80"/>
            <w:vAlign w:val="bottom"/>
          </w:tcPr>
          <w:p w:rsidR="008036F1" w:rsidRPr="00407A7C" w:rsidRDefault="008036F1" w:rsidP="00407A7C">
            <w:pPr>
              <w:spacing w:line="276" w:lineRule="auto"/>
              <w:jc w:val="center"/>
              <w:rPr>
                <w:b/>
                <w:bCs/>
                <w:color w:val="FFFFFF" w:themeColor="background1"/>
              </w:rPr>
            </w:pPr>
            <w:r w:rsidRPr="00407A7C">
              <w:rPr>
                <w:b/>
                <w:bCs/>
                <w:color w:val="FFFFFF" w:themeColor="background1"/>
              </w:rPr>
              <w:t xml:space="preserve">Powierzchnia </w:t>
            </w:r>
          </w:p>
          <w:p w:rsidR="008036F1" w:rsidRPr="00407A7C" w:rsidRDefault="008036F1" w:rsidP="00407A7C">
            <w:pPr>
              <w:spacing w:line="276" w:lineRule="auto"/>
              <w:jc w:val="center"/>
              <w:rPr>
                <w:b/>
                <w:bCs/>
                <w:color w:val="FFFFFF" w:themeColor="background1"/>
              </w:rPr>
            </w:pPr>
            <w:r w:rsidRPr="00407A7C">
              <w:rPr>
                <w:b/>
                <w:bCs/>
                <w:color w:val="FFFFFF" w:themeColor="background1"/>
              </w:rPr>
              <w:t>w km</w:t>
            </w:r>
            <w:r w:rsidRPr="00407A7C">
              <w:rPr>
                <w:b/>
                <w:bCs/>
                <w:color w:val="FFFFFF" w:themeColor="background1"/>
                <w:vertAlign w:val="superscript"/>
              </w:rPr>
              <w:t>2</w:t>
            </w:r>
          </w:p>
        </w:tc>
        <w:tc>
          <w:tcPr>
            <w:tcW w:w="1787" w:type="dxa"/>
            <w:tcBorders>
              <w:bottom w:val="single" w:sz="12" w:space="0" w:color="FFFFFF" w:themeColor="background1"/>
            </w:tcBorders>
            <w:shd w:val="clear" w:color="auto" w:fill="0F243E" w:themeFill="text2" w:themeFillShade="80"/>
            <w:vAlign w:val="bottom"/>
          </w:tcPr>
          <w:p w:rsidR="008036F1" w:rsidRPr="00407A7C" w:rsidRDefault="008036F1" w:rsidP="00407A7C">
            <w:pPr>
              <w:spacing w:line="276" w:lineRule="auto"/>
              <w:jc w:val="center"/>
              <w:rPr>
                <w:color w:val="FFFFFF" w:themeColor="background1"/>
              </w:rPr>
            </w:pPr>
            <w:r w:rsidRPr="00407A7C">
              <w:rPr>
                <w:b/>
                <w:bCs/>
                <w:color w:val="FFFFFF" w:themeColor="background1"/>
              </w:rPr>
              <w:t>Ludność w tys. (2013)</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M. Białogard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białogardzki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26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24722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Białogard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białogardzki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328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7853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Karlino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miejsko-wiejska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białogardzki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141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9307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Tychowo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miejsko-wiejska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białogardzki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350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7017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Dygowo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kołobrzeski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129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5640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Gościno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miejsko-wiejska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kołobrzeski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116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5235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M. Kołobrzeg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kołobrzeski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26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46897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Kołobrzeg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kołobrzeski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144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10334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Siemyśl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kołobrzeski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107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3758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Ustronie Morskie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kołobrzeski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57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3665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Będzino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166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8555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Biesiekierz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117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6420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Bobolice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miejsko-wiejska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368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9583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b/>
                <w:color w:val="FFFFFF" w:themeColor="background1"/>
              </w:rPr>
            </w:pPr>
            <w:r w:rsidRPr="00806B36">
              <w:rPr>
                <w:b/>
                <w:color w:val="FFFFFF" w:themeColor="background1"/>
              </w:rPr>
              <w:t xml:space="preserve">M. Koszalin </w:t>
            </w:r>
          </w:p>
        </w:tc>
        <w:tc>
          <w:tcPr>
            <w:tcW w:w="1785" w:type="dxa"/>
            <w:shd w:val="clear" w:color="auto" w:fill="BFBFBF" w:themeFill="background1" w:themeFillShade="BF"/>
            <w:vAlign w:val="bottom"/>
          </w:tcPr>
          <w:p w:rsidR="008036F1" w:rsidRPr="00A13D1E" w:rsidRDefault="008036F1" w:rsidP="00407A7C">
            <w:pPr>
              <w:spacing w:line="276" w:lineRule="auto"/>
              <w:rPr>
                <w:b/>
              </w:rPr>
            </w:pPr>
            <w:r w:rsidRPr="00A13D1E">
              <w:rPr>
                <w:b/>
              </w:rPr>
              <w:t xml:space="preserve">miejska </w:t>
            </w:r>
          </w:p>
        </w:tc>
        <w:tc>
          <w:tcPr>
            <w:tcW w:w="1806" w:type="dxa"/>
            <w:shd w:val="clear" w:color="auto" w:fill="BFBFBF" w:themeFill="background1" w:themeFillShade="BF"/>
            <w:vAlign w:val="bottom"/>
          </w:tcPr>
          <w:p w:rsidR="008036F1" w:rsidRPr="00A13D1E" w:rsidRDefault="00A13D1E" w:rsidP="00A13D1E">
            <w:pPr>
              <w:spacing w:line="276" w:lineRule="auto"/>
              <w:rPr>
                <w:b/>
              </w:rPr>
            </w:pPr>
            <w:r>
              <w:rPr>
                <w:b/>
              </w:rPr>
              <w:t>m. Koszalin</w:t>
            </w:r>
            <w:r w:rsidR="008036F1" w:rsidRPr="00A13D1E">
              <w:rPr>
                <w:b/>
              </w:rPr>
              <w:t xml:space="preserve"> </w:t>
            </w:r>
          </w:p>
        </w:tc>
        <w:tc>
          <w:tcPr>
            <w:tcW w:w="1816" w:type="dxa"/>
            <w:shd w:val="clear" w:color="auto" w:fill="BFBFBF" w:themeFill="background1" w:themeFillShade="BF"/>
            <w:vAlign w:val="bottom"/>
          </w:tcPr>
          <w:p w:rsidR="008036F1" w:rsidRPr="00A13D1E" w:rsidRDefault="008036F1" w:rsidP="00407A7C">
            <w:pPr>
              <w:spacing w:line="276" w:lineRule="auto"/>
              <w:rPr>
                <w:b/>
              </w:rPr>
            </w:pPr>
            <w:r w:rsidRPr="00A13D1E">
              <w:rPr>
                <w:b/>
              </w:rPr>
              <w:t xml:space="preserve">98 </w:t>
            </w:r>
          </w:p>
        </w:tc>
        <w:tc>
          <w:tcPr>
            <w:tcW w:w="1787" w:type="dxa"/>
            <w:shd w:val="clear" w:color="auto" w:fill="BFBFBF" w:themeFill="background1" w:themeFillShade="BF"/>
            <w:vAlign w:val="bottom"/>
          </w:tcPr>
          <w:p w:rsidR="008036F1" w:rsidRPr="00A13D1E" w:rsidRDefault="008036F1" w:rsidP="00407A7C">
            <w:pPr>
              <w:spacing w:line="276" w:lineRule="auto"/>
              <w:rPr>
                <w:b/>
              </w:rPr>
            </w:pPr>
            <w:r w:rsidRPr="00A13D1E">
              <w:rPr>
                <w:b/>
              </w:rPr>
              <w:t xml:space="preserve">109170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Manowo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187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6870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Mielno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62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5056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Polanów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miejsko-wiejska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393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9080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Sianów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miejsko-wiejska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227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13758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Świeszyno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wiejska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koszaliński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133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6659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b/>
                <w:bCs/>
                <w:color w:val="FFFFFF" w:themeColor="background1"/>
              </w:rPr>
              <w:t>KKBOF</w:t>
            </w:r>
            <w:r w:rsidRPr="00806B36">
              <w:rPr>
                <w:color w:val="FFFFFF" w:themeColor="background1"/>
              </w:rPr>
              <w:t xml:space="preserve">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rPr>
                <w:b/>
                <w:bCs/>
              </w:rPr>
              <w:t> </w:t>
            </w:r>
            <w:r w:rsidRPr="00372415">
              <w:t xml:space="preserve">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rPr>
                <w:b/>
                <w:bCs/>
              </w:rPr>
              <w:t> </w:t>
            </w:r>
            <w:r w:rsidRPr="00372415">
              <w:t xml:space="preserve">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rPr>
                <w:b/>
                <w:bCs/>
              </w:rPr>
              <w:t>3175</w:t>
            </w:r>
            <w:r w:rsidRPr="00372415">
              <w:t xml:space="preserve">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rPr>
                <w:b/>
                <w:bCs/>
              </w:rPr>
              <w:t>299579</w:t>
            </w:r>
            <w:r w:rsidRPr="00372415">
              <w:t xml:space="preserve"> </w:t>
            </w:r>
          </w:p>
        </w:tc>
      </w:tr>
      <w:tr w:rsidR="008036F1" w:rsidTr="00806B36">
        <w:trPr>
          <w:tblHeader/>
        </w:trPr>
        <w:tc>
          <w:tcPr>
            <w:tcW w:w="2094" w:type="dxa"/>
            <w:shd w:val="clear" w:color="auto" w:fill="365F91" w:themeFill="accent1" w:themeFillShade="BF"/>
            <w:vAlign w:val="bottom"/>
          </w:tcPr>
          <w:p w:rsidR="008036F1" w:rsidRPr="00806B36" w:rsidRDefault="008036F1" w:rsidP="00407A7C">
            <w:pPr>
              <w:spacing w:line="276" w:lineRule="auto"/>
              <w:rPr>
                <w:color w:val="FFFFFF" w:themeColor="background1"/>
              </w:rPr>
            </w:pPr>
            <w:r w:rsidRPr="00806B36">
              <w:rPr>
                <w:color w:val="FFFFFF" w:themeColor="background1"/>
              </w:rPr>
              <w:t xml:space="preserve">Zachodniopomorskie </w:t>
            </w:r>
          </w:p>
        </w:tc>
        <w:tc>
          <w:tcPr>
            <w:tcW w:w="1785" w:type="dxa"/>
            <w:shd w:val="clear" w:color="auto" w:fill="BFBFBF" w:themeFill="background1" w:themeFillShade="BF"/>
            <w:vAlign w:val="bottom"/>
          </w:tcPr>
          <w:p w:rsidR="008036F1" w:rsidRPr="00372415" w:rsidRDefault="008036F1" w:rsidP="00407A7C">
            <w:pPr>
              <w:spacing w:line="276" w:lineRule="auto"/>
            </w:pPr>
            <w:r w:rsidRPr="00372415">
              <w:t xml:space="preserve">  </w:t>
            </w:r>
          </w:p>
        </w:tc>
        <w:tc>
          <w:tcPr>
            <w:tcW w:w="1806" w:type="dxa"/>
            <w:shd w:val="clear" w:color="auto" w:fill="BFBFBF" w:themeFill="background1" w:themeFillShade="BF"/>
            <w:vAlign w:val="bottom"/>
          </w:tcPr>
          <w:p w:rsidR="008036F1" w:rsidRPr="00372415" w:rsidRDefault="008036F1" w:rsidP="00407A7C">
            <w:pPr>
              <w:spacing w:line="276" w:lineRule="auto"/>
            </w:pPr>
            <w:r w:rsidRPr="00372415">
              <w:t xml:space="preserve">  </w:t>
            </w:r>
          </w:p>
        </w:tc>
        <w:tc>
          <w:tcPr>
            <w:tcW w:w="1816" w:type="dxa"/>
            <w:shd w:val="clear" w:color="auto" w:fill="BFBFBF" w:themeFill="background1" w:themeFillShade="BF"/>
            <w:vAlign w:val="bottom"/>
          </w:tcPr>
          <w:p w:rsidR="008036F1" w:rsidRPr="00372415" w:rsidRDefault="008036F1" w:rsidP="00407A7C">
            <w:pPr>
              <w:spacing w:line="276" w:lineRule="auto"/>
            </w:pPr>
            <w:r w:rsidRPr="00372415">
              <w:t xml:space="preserve">22892 </w:t>
            </w:r>
          </w:p>
        </w:tc>
        <w:tc>
          <w:tcPr>
            <w:tcW w:w="1787" w:type="dxa"/>
            <w:shd w:val="clear" w:color="auto" w:fill="BFBFBF" w:themeFill="background1" w:themeFillShade="BF"/>
            <w:vAlign w:val="bottom"/>
          </w:tcPr>
          <w:p w:rsidR="008036F1" w:rsidRPr="00372415" w:rsidRDefault="008036F1" w:rsidP="00407A7C">
            <w:pPr>
              <w:spacing w:line="276" w:lineRule="auto"/>
            </w:pPr>
            <w:r w:rsidRPr="00372415">
              <w:t xml:space="preserve">1718861 </w:t>
            </w:r>
          </w:p>
        </w:tc>
      </w:tr>
    </w:tbl>
    <w:p w:rsidR="00670ADC" w:rsidRPr="0049144E" w:rsidRDefault="00D0274F" w:rsidP="00331ABF">
      <w:pPr>
        <w:spacing w:after="0" w:line="360" w:lineRule="auto"/>
        <w:jc w:val="center"/>
        <w:rPr>
          <w:rFonts w:ascii="Verdana" w:hAnsi="Verdana"/>
          <w:sz w:val="16"/>
          <w:szCs w:val="16"/>
        </w:rPr>
      </w:pPr>
      <w:r w:rsidRPr="0049144E">
        <w:rPr>
          <w:rFonts w:ascii="Verdana" w:hAnsi="Verdana"/>
          <w:sz w:val="16"/>
          <w:szCs w:val="16"/>
        </w:rPr>
        <w:t>Źródło: Opracowanie własne na podstawie BDL GUS</w:t>
      </w:r>
      <w:r w:rsidR="00407A7C">
        <w:rPr>
          <w:rFonts w:ascii="Verdana" w:hAnsi="Verdana"/>
          <w:sz w:val="16"/>
          <w:szCs w:val="16"/>
        </w:rPr>
        <w:t xml:space="preserve"> (2013)</w:t>
      </w:r>
    </w:p>
    <w:p w:rsidR="000372DF" w:rsidRDefault="000372DF">
      <w:pPr>
        <w:rPr>
          <w:rFonts w:ascii="Verdana" w:hAnsi="Verdana"/>
        </w:rPr>
      </w:pPr>
    </w:p>
    <w:p w:rsidR="00DE708D" w:rsidRDefault="00DE708D">
      <w:pPr>
        <w:rPr>
          <w:rFonts w:ascii="Verdana" w:hAnsi="Verdana"/>
        </w:rPr>
      </w:pPr>
    </w:p>
    <w:p w:rsidR="00D1201C" w:rsidRDefault="00D1201C">
      <w:pPr>
        <w:rPr>
          <w:rFonts w:ascii="Verdana" w:hAnsi="Verdana"/>
          <w:b/>
          <w:sz w:val="28"/>
          <w:szCs w:val="28"/>
        </w:rPr>
      </w:pPr>
      <w:r>
        <w:rPr>
          <w:rFonts w:ascii="Verdana" w:hAnsi="Verdana"/>
          <w:b/>
          <w:sz w:val="28"/>
          <w:szCs w:val="28"/>
        </w:rPr>
        <w:br w:type="page"/>
      </w:r>
    </w:p>
    <w:p w:rsidR="0045376F" w:rsidRPr="0045376F" w:rsidRDefault="00A13D1E">
      <w:pPr>
        <w:rPr>
          <w:rFonts w:ascii="Verdana" w:hAnsi="Verdana"/>
          <w:b/>
          <w:sz w:val="28"/>
          <w:szCs w:val="28"/>
        </w:rPr>
      </w:pPr>
      <w:r>
        <w:rPr>
          <w:rFonts w:ascii="Verdana" w:hAnsi="Verdana"/>
          <w:b/>
          <w:sz w:val="28"/>
          <w:szCs w:val="28"/>
        </w:rPr>
        <w:lastRenderedPageBreak/>
        <w:t>3</w:t>
      </w:r>
      <w:r w:rsidR="0045376F" w:rsidRPr="0045376F">
        <w:rPr>
          <w:rFonts w:ascii="Verdana" w:hAnsi="Verdana"/>
          <w:b/>
          <w:sz w:val="28"/>
          <w:szCs w:val="28"/>
        </w:rPr>
        <w:t xml:space="preserve">. METODOLOGIA </w:t>
      </w:r>
      <w:r w:rsidR="00AC60AB">
        <w:rPr>
          <w:rFonts w:ascii="Verdana" w:hAnsi="Verdana"/>
          <w:b/>
          <w:sz w:val="28"/>
          <w:szCs w:val="28"/>
        </w:rPr>
        <w:t>TWORZENIA STRATEGII ZIT</w:t>
      </w:r>
    </w:p>
    <w:p w:rsidR="0045376F" w:rsidRDefault="0045376F" w:rsidP="006C6DD5">
      <w:pPr>
        <w:spacing w:after="0" w:line="360" w:lineRule="auto"/>
        <w:jc w:val="both"/>
        <w:rPr>
          <w:rFonts w:ascii="Verdana" w:hAnsi="Verdana"/>
        </w:rPr>
      </w:pPr>
    </w:p>
    <w:p w:rsidR="001E1066" w:rsidRDefault="006C6DD5" w:rsidP="006C6DD5">
      <w:pPr>
        <w:spacing w:after="0" w:line="360" w:lineRule="auto"/>
        <w:jc w:val="both"/>
        <w:rPr>
          <w:rFonts w:ascii="Verdana" w:hAnsi="Verdana"/>
        </w:rPr>
      </w:pPr>
      <w:r>
        <w:rPr>
          <w:rFonts w:ascii="Verdana" w:hAnsi="Verdana"/>
        </w:rPr>
        <w:tab/>
        <w:t>Strategia Zintegrowanych Inwestycji Terytorialnych dla KKBOF jest odzwierciedleniem woli współpracy jednostek samorządowych tworzących najważniejszy obszar funkcjonalny Pomorza Środkowego</w:t>
      </w:r>
      <w:r w:rsidR="001220B0">
        <w:rPr>
          <w:rFonts w:ascii="Verdana" w:hAnsi="Verdana"/>
        </w:rPr>
        <w:t xml:space="preserve"> – Koszalińsko-Kołobrzesko</w:t>
      </w:r>
      <w:r w:rsidR="003457F0">
        <w:rPr>
          <w:rFonts w:ascii="Verdana" w:hAnsi="Verdana"/>
        </w:rPr>
        <w:t>-Białogardzki Obszar Funkcjonalny</w:t>
      </w:r>
      <w:r>
        <w:rPr>
          <w:rFonts w:ascii="Verdana" w:hAnsi="Verdana"/>
        </w:rPr>
        <w:t xml:space="preserve">. </w:t>
      </w:r>
      <w:r w:rsidR="001E1066">
        <w:rPr>
          <w:rFonts w:ascii="Verdana" w:hAnsi="Verdana"/>
        </w:rPr>
        <w:t>Proces tworzenia Strategii ZIT dla KKBOF był tożsamy z wytycznymi dokumentu Ministerstwa Rozwoju Regionalnego „Zasady realizacji Z</w:t>
      </w:r>
      <w:r w:rsidR="00A13D1E">
        <w:rPr>
          <w:rFonts w:ascii="Verdana" w:hAnsi="Verdana"/>
        </w:rPr>
        <w:t xml:space="preserve">integrowanych Inwestycji Terytorialnych </w:t>
      </w:r>
      <w:r w:rsidR="001E1066">
        <w:rPr>
          <w:rFonts w:ascii="Verdana" w:hAnsi="Verdana"/>
        </w:rPr>
        <w:t>w</w:t>
      </w:r>
      <w:r w:rsidR="00A13D1E">
        <w:rPr>
          <w:rFonts w:ascii="Verdana" w:hAnsi="Verdana"/>
        </w:rPr>
        <w:t> </w:t>
      </w:r>
      <w:r w:rsidR="001E1066">
        <w:rPr>
          <w:rFonts w:ascii="Verdana" w:hAnsi="Verdana"/>
        </w:rPr>
        <w:t>Polsce”. Prace nad Strategia ZIT dla KKBOF składały się następujących etapów:</w:t>
      </w:r>
    </w:p>
    <w:p w:rsidR="001E1066" w:rsidRDefault="001E1066" w:rsidP="00D82943">
      <w:pPr>
        <w:pStyle w:val="Akapitzlist"/>
        <w:numPr>
          <w:ilvl w:val="0"/>
          <w:numId w:val="35"/>
        </w:numPr>
        <w:spacing w:after="0" w:line="360" w:lineRule="auto"/>
        <w:jc w:val="both"/>
        <w:rPr>
          <w:rFonts w:ascii="Verdana" w:hAnsi="Verdana"/>
        </w:rPr>
      </w:pPr>
      <w:r>
        <w:rPr>
          <w:rFonts w:ascii="Verdana" w:hAnsi="Verdana"/>
        </w:rPr>
        <w:t>Analiza podstaw prawnych i organizacyjnych ZIT w Polsce oraz w</w:t>
      </w:r>
      <w:r w:rsidR="0096516E">
        <w:rPr>
          <w:rFonts w:ascii="Verdana" w:hAnsi="Verdana"/>
        </w:rPr>
        <w:t> </w:t>
      </w:r>
      <w:r>
        <w:rPr>
          <w:rFonts w:ascii="Verdana" w:hAnsi="Verdana"/>
        </w:rPr>
        <w:t>województwie zachodniopomorskim,</w:t>
      </w:r>
    </w:p>
    <w:p w:rsidR="001E1066" w:rsidRP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Przegląd dokumentów strategicznych i programowych dotyczących obszaru KKBOF (</w:t>
      </w:r>
      <w:r w:rsidRPr="001E1066">
        <w:rPr>
          <w:rFonts w:ascii="Verdana" w:hAnsi="Verdana"/>
          <w:i/>
        </w:rPr>
        <w:t>Strategia Europa 2020, Krajowa Strategia Rozwoju Regionalnego 2010-2020 – Regiony, miasta, obszary wiejskie (KSRR), Koncepcja Przestrzennego Zagospodarowania Kraju 2030, Strategia Rozwoju Polski Zachodniej 2020, Strategia Rozwoju Województwa Zachodniopomorskiego, Regionalny Program Operacyjny Województwa Zachodniopomorskiego 2014-2020 (projket), Strategia rozwoju Nadmorskiego Obszaru Funkcjonalnego obejmującego Gminę Miasto Kołobrzeg, Gminę Kołobrzeg oraz Gminę Ust</w:t>
      </w:r>
      <w:r w:rsidR="00A13D1E">
        <w:rPr>
          <w:rFonts w:ascii="Verdana" w:hAnsi="Verdana"/>
          <w:i/>
        </w:rPr>
        <w:t>ronie Morskie</w:t>
      </w:r>
      <w:r w:rsidRPr="001E1066">
        <w:rPr>
          <w:rFonts w:ascii="Verdana" w:hAnsi="Verdana"/>
          <w:i/>
        </w:rPr>
        <w:t>, Strategia zrównoważonego rozwoju Koszalińskiego Obszaru funkcjonalnego (Projekt z dnia 18.09.2014 r.)</w:t>
      </w:r>
    </w:p>
    <w:p w:rsidR="001E1066" w:rsidRDefault="001E1066" w:rsidP="00D82943">
      <w:pPr>
        <w:pStyle w:val="Akapitzlist"/>
        <w:numPr>
          <w:ilvl w:val="0"/>
          <w:numId w:val="35"/>
        </w:numPr>
        <w:spacing w:after="0" w:line="360" w:lineRule="auto"/>
        <w:jc w:val="both"/>
        <w:rPr>
          <w:rFonts w:ascii="Verdana" w:hAnsi="Verdana"/>
        </w:rPr>
      </w:pPr>
      <w:r>
        <w:rPr>
          <w:rFonts w:ascii="Verdana" w:hAnsi="Verdana"/>
        </w:rPr>
        <w:t>Diagnoza obszaru KKBOF, obejmująca wybrane sfery życia gospodarczego, społecznego, przestrzennego (</w:t>
      </w:r>
      <w:r w:rsidRPr="001E1066">
        <w:rPr>
          <w:rFonts w:ascii="Verdana" w:hAnsi="Verdana"/>
          <w:i/>
        </w:rPr>
        <w:t>sfera społeczna, gospodarcza, środowiskowa, infrastrukturalna</w:t>
      </w:r>
      <w:r>
        <w:rPr>
          <w:rFonts w:ascii="Verdana" w:hAnsi="Verdana"/>
        </w:rPr>
        <w:t>)</w:t>
      </w:r>
    </w:p>
    <w:p w:rsid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 xml:space="preserve">Analiza SWOT obszaru KKBOF, </w:t>
      </w:r>
    </w:p>
    <w:p w:rsid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 xml:space="preserve">Określenie celów i priorytetów rozwoju obszaru wsparcia, </w:t>
      </w:r>
    </w:p>
    <w:p w:rsidR="001E1066" w:rsidRDefault="001E1066" w:rsidP="00D82943">
      <w:pPr>
        <w:pStyle w:val="Akapitzlist"/>
        <w:numPr>
          <w:ilvl w:val="0"/>
          <w:numId w:val="35"/>
        </w:numPr>
        <w:spacing w:after="0" w:line="360" w:lineRule="auto"/>
        <w:jc w:val="both"/>
        <w:rPr>
          <w:rFonts w:ascii="Verdana" w:hAnsi="Verdana"/>
        </w:rPr>
      </w:pPr>
      <w:r>
        <w:rPr>
          <w:rFonts w:ascii="Verdana" w:hAnsi="Verdana"/>
        </w:rPr>
        <w:t xml:space="preserve">Opracowanie zgłoszonych przez samorządy lokalne </w:t>
      </w:r>
      <w:r w:rsidRPr="001E1066">
        <w:rPr>
          <w:rFonts w:ascii="Verdana" w:hAnsi="Verdana"/>
        </w:rPr>
        <w:t xml:space="preserve">propozycji działań i projektów ZIT, </w:t>
      </w:r>
    </w:p>
    <w:p w:rsid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 xml:space="preserve">Opracowanie projektu Strategii Zintegrowanych Inwestycji Terytorialnych dla KKBOF, </w:t>
      </w:r>
    </w:p>
    <w:p w:rsid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 xml:space="preserve">Konsultacje </w:t>
      </w:r>
      <w:r>
        <w:rPr>
          <w:rFonts w:ascii="Verdana" w:hAnsi="Verdana"/>
        </w:rPr>
        <w:t xml:space="preserve">wewnętrzne Strategii </w:t>
      </w:r>
      <w:r w:rsidRPr="001E1066">
        <w:rPr>
          <w:rFonts w:ascii="Verdana" w:hAnsi="Verdana"/>
        </w:rPr>
        <w:t xml:space="preserve">wśród partnerów ZIT </w:t>
      </w:r>
    </w:p>
    <w:p w:rsid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Konsultacje społeczne projektu Strategii ZIT,</w:t>
      </w:r>
    </w:p>
    <w:p w:rsid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t xml:space="preserve"> Analiza wniosków i uwag do Strategii, </w:t>
      </w:r>
    </w:p>
    <w:p w:rsidR="001E1066" w:rsidRPr="001E1066" w:rsidRDefault="001E1066" w:rsidP="00D82943">
      <w:pPr>
        <w:pStyle w:val="Akapitzlist"/>
        <w:numPr>
          <w:ilvl w:val="0"/>
          <w:numId w:val="35"/>
        </w:numPr>
        <w:spacing w:after="0" w:line="360" w:lineRule="auto"/>
        <w:jc w:val="both"/>
        <w:rPr>
          <w:rFonts w:ascii="Verdana" w:hAnsi="Verdana"/>
        </w:rPr>
      </w:pPr>
      <w:r w:rsidRPr="001E1066">
        <w:rPr>
          <w:rFonts w:ascii="Verdana" w:hAnsi="Verdana"/>
        </w:rPr>
        <w:lastRenderedPageBreak/>
        <w:t>Przyjęcie strategii przez partnerów ZIT,</w:t>
      </w:r>
    </w:p>
    <w:p w:rsidR="0096516E" w:rsidRPr="0096516E" w:rsidRDefault="0096516E" w:rsidP="0096516E">
      <w:pPr>
        <w:spacing w:after="0" w:line="360" w:lineRule="auto"/>
        <w:jc w:val="both"/>
        <w:rPr>
          <w:rFonts w:ascii="Verdana" w:hAnsi="Verdana"/>
        </w:rPr>
      </w:pPr>
      <w:r>
        <w:rPr>
          <w:rFonts w:ascii="Verdana" w:hAnsi="Verdana"/>
        </w:rPr>
        <w:tab/>
        <w:t xml:space="preserve">W ramach prac nad Strategią ZIT dla KKBOF wykorzystane zostały metody zarządzania strategicznego, uwzględniające </w:t>
      </w:r>
      <w:r w:rsidRPr="0096516E">
        <w:rPr>
          <w:rFonts w:ascii="Verdana" w:hAnsi="Verdana"/>
        </w:rPr>
        <w:t>standard</w:t>
      </w:r>
      <w:r>
        <w:rPr>
          <w:rFonts w:ascii="Verdana" w:hAnsi="Verdana"/>
        </w:rPr>
        <w:t>y</w:t>
      </w:r>
      <w:r w:rsidRPr="0096516E">
        <w:rPr>
          <w:rFonts w:ascii="Verdana" w:hAnsi="Verdana"/>
        </w:rPr>
        <w:t xml:space="preserve"> metodyczn</w:t>
      </w:r>
      <w:r>
        <w:rPr>
          <w:rFonts w:ascii="Verdana" w:hAnsi="Verdana"/>
        </w:rPr>
        <w:t>e</w:t>
      </w:r>
      <w:r w:rsidRPr="0096516E">
        <w:rPr>
          <w:rFonts w:ascii="Verdana" w:hAnsi="Verdana"/>
        </w:rPr>
        <w:t xml:space="preserve"> i</w:t>
      </w:r>
      <w:r>
        <w:rPr>
          <w:rFonts w:ascii="Verdana" w:hAnsi="Verdana"/>
        </w:rPr>
        <w:t> </w:t>
      </w:r>
      <w:r w:rsidRPr="0096516E">
        <w:rPr>
          <w:rFonts w:ascii="Verdana" w:hAnsi="Verdana"/>
        </w:rPr>
        <w:t>merytoryczn</w:t>
      </w:r>
      <w:r>
        <w:rPr>
          <w:rFonts w:ascii="Verdana" w:hAnsi="Verdana"/>
        </w:rPr>
        <w:t xml:space="preserve">e takiego procesu. </w:t>
      </w:r>
      <w:r w:rsidRPr="0096516E">
        <w:rPr>
          <w:rFonts w:ascii="Verdana" w:hAnsi="Verdana"/>
        </w:rPr>
        <w:t>Przy</w:t>
      </w:r>
      <w:r>
        <w:rPr>
          <w:rFonts w:ascii="Verdana" w:hAnsi="Verdana"/>
        </w:rPr>
        <w:t xml:space="preserve"> opracowaniu dokumentu posłużono się metodą </w:t>
      </w:r>
      <w:r w:rsidRPr="0096516E">
        <w:rPr>
          <w:rFonts w:ascii="Verdana" w:hAnsi="Verdana"/>
        </w:rPr>
        <w:t>społe</w:t>
      </w:r>
      <w:r>
        <w:rPr>
          <w:rFonts w:ascii="Verdana" w:hAnsi="Verdana"/>
        </w:rPr>
        <w:t xml:space="preserve">czno-ekspercką. Bazuje ona na wykorzystaniu </w:t>
      </w:r>
      <w:r w:rsidRPr="0096516E">
        <w:rPr>
          <w:rFonts w:ascii="Verdana" w:hAnsi="Verdana"/>
        </w:rPr>
        <w:t>wiedzy merytorycznej</w:t>
      </w:r>
      <w:r>
        <w:rPr>
          <w:rFonts w:ascii="Verdana" w:hAnsi="Verdana"/>
        </w:rPr>
        <w:t xml:space="preserve"> pracowników Firmy doradczej Lider Projekt z Poznania</w:t>
      </w:r>
      <w:r w:rsidRPr="0096516E">
        <w:rPr>
          <w:rFonts w:ascii="Verdana" w:hAnsi="Verdana"/>
        </w:rPr>
        <w:t>, umiejętności</w:t>
      </w:r>
      <w:r>
        <w:rPr>
          <w:rFonts w:ascii="Verdana" w:hAnsi="Verdana"/>
        </w:rPr>
        <w:t xml:space="preserve"> i wiedzy zespołu ekspertów, pracowników merytorycznych urzędów miasta i gmin z obszaru KKBOF oraz wiedzy, oczekiwań partnerów i społeczeństwa. </w:t>
      </w:r>
    </w:p>
    <w:p w:rsidR="0096516E" w:rsidRPr="0096516E" w:rsidRDefault="0096516E" w:rsidP="0096516E">
      <w:pPr>
        <w:spacing w:after="0" w:line="360" w:lineRule="auto"/>
        <w:jc w:val="both"/>
        <w:rPr>
          <w:rFonts w:ascii="Verdana" w:hAnsi="Verdana"/>
        </w:rPr>
      </w:pPr>
      <w:r>
        <w:rPr>
          <w:rFonts w:ascii="Verdana" w:hAnsi="Verdana"/>
        </w:rPr>
        <w:tab/>
        <w:t xml:space="preserve">Szczególnie istotną rolę w procesie tworzenia Strategii ZIT dla KKBOF odegrała współpraca Związku ZIT z Urzędem Marszałkowski </w:t>
      </w:r>
      <w:r w:rsidRPr="0096516E">
        <w:rPr>
          <w:rFonts w:ascii="Verdana" w:hAnsi="Verdana"/>
        </w:rPr>
        <w:t xml:space="preserve">Województwa </w:t>
      </w:r>
      <w:r>
        <w:rPr>
          <w:rFonts w:ascii="Verdana" w:hAnsi="Verdana"/>
        </w:rPr>
        <w:t xml:space="preserve">Zachodniopomorskiego, w szczególności </w:t>
      </w:r>
      <w:r w:rsidRPr="00A13D1E">
        <w:rPr>
          <w:rFonts w:ascii="Verdana" w:hAnsi="Verdana"/>
        </w:rPr>
        <w:t>Wydziałem</w:t>
      </w:r>
      <w:r w:rsidR="00A13D1E">
        <w:rPr>
          <w:rFonts w:ascii="Verdana" w:hAnsi="Verdana"/>
        </w:rPr>
        <w:t xml:space="preserve"> Zarządzania Strategicznego.</w:t>
      </w:r>
      <w:r>
        <w:rPr>
          <w:rFonts w:ascii="Verdana" w:hAnsi="Verdana"/>
        </w:rPr>
        <w:t xml:space="preserve"> </w:t>
      </w:r>
    </w:p>
    <w:p w:rsidR="0096516E" w:rsidRDefault="0096516E" w:rsidP="0096516E">
      <w:pPr>
        <w:spacing w:after="0" w:line="360" w:lineRule="auto"/>
        <w:jc w:val="both"/>
        <w:rPr>
          <w:rFonts w:ascii="Verdana" w:hAnsi="Verdana"/>
        </w:rPr>
      </w:pPr>
    </w:p>
    <w:p w:rsidR="00627912" w:rsidRDefault="00627912" w:rsidP="0096516E">
      <w:pPr>
        <w:spacing w:after="0" w:line="360" w:lineRule="auto"/>
        <w:jc w:val="both"/>
        <w:rPr>
          <w:rFonts w:ascii="Verdana" w:hAnsi="Verdana"/>
        </w:rPr>
      </w:pPr>
    </w:p>
    <w:p w:rsidR="00627912" w:rsidRDefault="00627912" w:rsidP="0096516E">
      <w:pPr>
        <w:spacing w:after="0" w:line="360" w:lineRule="auto"/>
        <w:jc w:val="both"/>
        <w:rPr>
          <w:rFonts w:ascii="Verdana" w:hAnsi="Verdana"/>
        </w:rPr>
      </w:pPr>
    </w:p>
    <w:p w:rsidR="00A80B51" w:rsidRDefault="00A80B51" w:rsidP="006C6DD5">
      <w:pPr>
        <w:spacing w:after="0" w:line="360" w:lineRule="auto"/>
        <w:jc w:val="both"/>
        <w:rPr>
          <w:rFonts w:ascii="Verdana" w:hAnsi="Verdana"/>
        </w:rPr>
      </w:pPr>
      <w:r>
        <w:rPr>
          <w:rFonts w:ascii="Verdana" w:hAnsi="Verdana"/>
        </w:rPr>
        <w:br w:type="page"/>
      </w:r>
    </w:p>
    <w:p w:rsidR="008F73CF" w:rsidRDefault="00713D45" w:rsidP="00D862A7">
      <w:pPr>
        <w:rPr>
          <w:rFonts w:ascii="Verdana" w:hAnsi="Verdana"/>
        </w:rPr>
      </w:pPr>
      <w:r>
        <w:rPr>
          <w:rFonts w:ascii="Verdana" w:hAnsi="Verdana"/>
          <w:b/>
          <w:sz w:val="28"/>
          <w:szCs w:val="28"/>
        </w:rPr>
        <w:lastRenderedPageBreak/>
        <w:t>4</w:t>
      </w:r>
      <w:r w:rsidR="008F73CF" w:rsidRPr="00D862A7">
        <w:rPr>
          <w:rFonts w:ascii="Verdana" w:hAnsi="Verdana"/>
          <w:b/>
          <w:sz w:val="28"/>
          <w:szCs w:val="28"/>
        </w:rPr>
        <w:t xml:space="preserve">. </w:t>
      </w:r>
      <w:r w:rsidR="00D862A7" w:rsidRPr="00D862A7">
        <w:rPr>
          <w:rFonts w:ascii="Verdana" w:hAnsi="Verdana"/>
          <w:b/>
          <w:sz w:val="28"/>
          <w:szCs w:val="28"/>
        </w:rPr>
        <w:t xml:space="preserve">KKBOF </w:t>
      </w:r>
      <w:r w:rsidR="0020317E">
        <w:rPr>
          <w:rFonts w:ascii="Verdana" w:hAnsi="Verdana"/>
          <w:b/>
          <w:sz w:val="28"/>
          <w:szCs w:val="28"/>
        </w:rPr>
        <w:t xml:space="preserve">W ŚWIETLE </w:t>
      </w:r>
      <w:r w:rsidR="00D862A7" w:rsidRPr="00D862A7">
        <w:rPr>
          <w:rFonts w:ascii="Verdana" w:hAnsi="Verdana"/>
          <w:b/>
          <w:sz w:val="28"/>
          <w:szCs w:val="28"/>
        </w:rPr>
        <w:t>ZAPISÓW DOKUMENTÓW STRATEGICZNYCH</w:t>
      </w:r>
      <w:r w:rsidR="00D81E6F">
        <w:rPr>
          <w:rFonts w:ascii="Verdana" w:hAnsi="Verdana"/>
          <w:b/>
          <w:sz w:val="28"/>
          <w:szCs w:val="28"/>
        </w:rPr>
        <w:t xml:space="preserve"> WYŻSZEGO RZĘDU </w:t>
      </w:r>
    </w:p>
    <w:p w:rsidR="008F73CF" w:rsidRDefault="008F73CF" w:rsidP="00075638">
      <w:pPr>
        <w:spacing w:after="0" w:line="360" w:lineRule="auto"/>
        <w:rPr>
          <w:rFonts w:ascii="Verdana" w:hAnsi="Verdana"/>
        </w:rPr>
      </w:pPr>
    </w:p>
    <w:p w:rsidR="008F73CF" w:rsidRDefault="00075638" w:rsidP="00075638">
      <w:pPr>
        <w:spacing w:after="0" w:line="360" w:lineRule="auto"/>
        <w:jc w:val="both"/>
        <w:rPr>
          <w:rFonts w:ascii="Verdana" w:hAnsi="Verdana"/>
        </w:rPr>
      </w:pPr>
      <w:r>
        <w:rPr>
          <w:rFonts w:ascii="Verdana" w:hAnsi="Verdana"/>
        </w:rPr>
        <w:tab/>
        <w:t>Zagadnienia związane z funkcjonowaniem i rozwojem miejskich obszarów funkcjonalnych (aglomeracji miejskich, metropolii) znajdują wyraz w </w:t>
      </w:r>
      <w:r w:rsidR="002B44E1">
        <w:rPr>
          <w:rFonts w:ascii="Verdana" w:hAnsi="Verdana"/>
        </w:rPr>
        <w:t xml:space="preserve">licznych </w:t>
      </w:r>
      <w:r>
        <w:rPr>
          <w:rFonts w:ascii="Verdana" w:hAnsi="Verdana"/>
        </w:rPr>
        <w:t xml:space="preserve">dokumentach strategicznych, sporządzanych dla rożnych poziomów zarządzania sferą publiczną. </w:t>
      </w:r>
      <w:r w:rsidR="002B44E1">
        <w:rPr>
          <w:rFonts w:ascii="Verdana" w:hAnsi="Verdana"/>
        </w:rPr>
        <w:t>Cele rozwojowe jednostek terytorialnych powinny wykazywać spójność względem strategii i polityk wyższego rzędu na poziomie europejskim, krajowym i regionalnym. Zgodnie zasadą komplementarności i subsydiarności określenie działań strategicznych przez jednostki niższego rzędu oraz ich dalsza realizacja powinna przyczyniać się do wypełniania ustaleń dokumentów nadrzędnych. Jednostki wyższego rzędu zapewnić powinny jednocześnie wieloaspektowe wsparcia jednostkom niższego rzędu, gwarantujące poprawność i</w:t>
      </w:r>
      <w:r w:rsidR="003538E4">
        <w:t> </w:t>
      </w:r>
      <w:r w:rsidR="002B44E1">
        <w:rPr>
          <w:rFonts w:ascii="Verdana" w:hAnsi="Verdana"/>
        </w:rPr>
        <w:t xml:space="preserve">efektywność realizacji tychże polityk. </w:t>
      </w:r>
    </w:p>
    <w:p w:rsidR="001671AB" w:rsidRPr="00C71697" w:rsidRDefault="001E6FC2" w:rsidP="001E6FC2">
      <w:pPr>
        <w:spacing w:after="0" w:line="360" w:lineRule="auto"/>
        <w:jc w:val="both"/>
        <w:rPr>
          <w:rFonts w:ascii="Verdana" w:hAnsi="Verdana"/>
        </w:rPr>
      </w:pPr>
      <w:r>
        <w:rPr>
          <w:rFonts w:ascii="Verdana" w:hAnsi="Verdana"/>
        </w:rPr>
        <w:tab/>
      </w:r>
      <w:r w:rsidR="00407A7C">
        <w:rPr>
          <w:rFonts w:ascii="Verdana" w:hAnsi="Verdana"/>
        </w:rPr>
        <w:t>Obszar Funkcjonalny Koszalina, Kołobrzegu i Białogardu w różny sposób uwzględniany i traktowany jest w</w:t>
      </w:r>
      <w:r>
        <w:rPr>
          <w:rFonts w:ascii="Verdana" w:hAnsi="Verdana"/>
        </w:rPr>
        <w:t xml:space="preserve"> dokumenta</w:t>
      </w:r>
      <w:r w:rsidR="00407A7C">
        <w:rPr>
          <w:rFonts w:ascii="Verdana" w:hAnsi="Verdana"/>
        </w:rPr>
        <w:t>ch</w:t>
      </w:r>
      <w:r>
        <w:rPr>
          <w:rFonts w:ascii="Verdana" w:hAnsi="Verdana"/>
        </w:rPr>
        <w:t xml:space="preserve"> strategiczny</w:t>
      </w:r>
      <w:r w:rsidR="00407A7C">
        <w:rPr>
          <w:rFonts w:ascii="Verdana" w:hAnsi="Verdana"/>
        </w:rPr>
        <w:t>ch</w:t>
      </w:r>
      <w:r>
        <w:rPr>
          <w:rFonts w:ascii="Verdana" w:hAnsi="Verdana"/>
        </w:rPr>
        <w:t xml:space="preserve"> wyższego rzędu</w:t>
      </w:r>
      <w:r w:rsidR="003538E4">
        <w:rPr>
          <w:rFonts w:ascii="Verdana" w:hAnsi="Verdana"/>
        </w:rPr>
        <w:t>,</w:t>
      </w:r>
      <w:r w:rsidR="00407A7C">
        <w:rPr>
          <w:rFonts w:ascii="Verdana" w:hAnsi="Verdana"/>
        </w:rPr>
        <w:t xml:space="preserve"> do których zaliczyć należy</w:t>
      </w:r>
      <w:r w:rsidR="00387B3A">
        <w:rPr>
          <w:rFonts w:ascii="Verdana" w:hAnsi="Verdana"/>
        </w:rPr>
        <w:t>:</w:t>
      </w:r>
      <w:r w:rsidR="00407A7C">
        <w:rPr>
          <w:rFonts w:ascii="Verdana" w:hAnsi="Verdana"/>
        </w:rPr>
        <w:t xml:space="preserve"> </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Strategia Europa 2020</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Krajowa Strategia Rozwoju Regionalnego 2010-2020 – Regiony, miasta, obszary wiejskie (KSRR)</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Koncepcja Przestrzennego Zagospodarowania Kraju 2030</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 xml:space="preserve">Strategia Rozwoju Polski Zachodniej 2020 </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Strategia Rozwoju Województwa Zachodniopomorskiego</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Strategia rozwoju Nadmorskiego Obszaru Funkcjonalnego obejmującego Gminę Miasto Kołobrzeg, Gminę Kołobrzeg oraz Gminę Ustronie Morskie</w:t>
      </w:r>
    </w:p>
    <w:p w:rsidR="001E1066" w:rsidRPr="001E1066" w:rsidRDefault="001E1066" w:rsidP="00D82943">
      <w:pPr>
        <w:pStyle w:val="Akapitzlist"/>
        <w:numPr>
          <w:ilvl w:val="0"/>
          <w:numId w:val="2"/>
        </w:numPr>
        <w:spacing w:after="0" w:line="360" w:lineRule="auto"/>
        <w:rPr>
          <w:rFonts w:ascii="Verdana" w:hAnsi="Verdana"/>
        </w:rPr>
      </w:pPr>
      <w:r w:rsidRPr="001E1066">
        <w:rPr>
          <w:rFonts w:ascii="Verdana" w:hAnsi="Verdana"/>
        </w:rPr>
        <w:t>Strategia zrównoważonego rozwoju Koszalińskiego Obszaru funkcjonalnego (Projekt z dnia 18.09.2014 r.)</w:t>
      </w:r>
    </w:p>
    <w:p w:rsidR="008F73CF" w:rsidRPr="00C71697" w:rsidRDefault="008F73CF" w:rsidP="001E1066">
      <w:pPr>
        <w:pStyle w:val="Akapitzlist"/>
        <w:spacing w:after="0" w:line="360" w:lineRule="auto"/>
        <w:ind w:left="804"/>
        <w:rPr>
          <w:rFonts w:ascii="Verdana" w:hAnsi="Verdana"/>
        </w:rPr>
      </w:pPr>
    </w:p>
    <w:p w:rsidR="00BF47F7" w:rsidRDefault="008F7D32" w:rsidP="00407A7C">
      <w:pPr>
        <w:spacing w:after="0" w:line="360" w:lineRule="auto"/>
        <w:jc w:val="both"/>
        <w:rPr>
          <w:rFonts w:ascii="Verdana" w:hAnsi="Verdana"/>
        </w:rPr>
      </w:pPr>
      <w:r>
        <w:rPr>
          <w:rFonts w:ascii="Verdana" w:hAnsi="Verdana"/>
        </w:rPr>
        <w:tab/>
        <w:t xml:space="preserve"> </w:t>
      </w:r>
      <w:r w:rsidR="00BF47F7">
        <w:rPr>
          <w:rFonts w:ascii="Verdana" w:hAnsi="Verdana"/>
        </w:rPr>
        <w:br w:type="page"/>
      </w:r>
    </w:p>
    <w:p w:rsidR="008170B0" w:rsidRPr="00BF47F7" w:rsidRDefault="008170B0" w:rsidP="001671AB">
      <w:pPr>
        <w:spacing w:after="0" w:line="360" w:lineRule="auto"/>
        <w:rPr>
          <w:rFonts w:ascii="Verdana" w:hAnsi="Verdana"/>
          <w:b/>
          <w:sz w:val="24"/>
          <w:szCs w:val="24"/>
        </w:rPr>
      </w:pPr>
      <w:r w:rsidRPr="00BF47F7">
        <w:rPr>
          <w:rFonts w:ascii="Verdana" w:hAnsi="Verdana"/>
          <w:b/>
          <w:sz w:val="24"/>
          <w:szCs w:val="24"/>
        </w:rPr>
        <w:lastRenderedPageBreak/>
        <w:t>Strategia Europa 2020</w:t>
      </w:r>
    </w:p>
    <w:p w:rsidR="00BF47F7" w:rsidRDefault="004F12F8" w:rsidP="004F12F8">
      <w:pPr>
        <w:spacing w:after="0" w:line="360" w:lineRule="auto"/>
        <w:jc w:val="both"/>
        <w:rPr>
          <w:rFonts w:ascii="Verdana" w:hAnsi="Verdana"/>
        </w:rPr>
      </w:pPr>
      <w:r>
        <w:rPr>
          <w:rFonts w:ascii="Verdana" w:hAnsi="Verdana"/>
        </w:rPr>
        <w:tab/>
      </w:r>
    </w:p>
    <w:p w:rsidR="004F12F8" w:rsidRDefault="00BF47F7" w:rsidP="00387B3A">
      <w:pPr>
        <w:spacing w:after="0" w:line="348" w:lineRule="auto"/>
        <w:jc w:val="both"/>
        <w:rPr>
          <w:rFonts w:ascii="Verdana" w:hAnsi="Verdana"/>
        </w:rPr>
      </w:pPr>
      <w:r>
        <w:rPr>
          <w:noProof/>
          <w:lang w:eastAsia="pl-PL"/>
        </w:rPr>
        <w:drawing>
          <wp:anchor distT="0" distB="0" distL="114300" distR="114300" simplePos="0" relativeHeight="251672576" behindDoc="0" locked="0" layoutInCell="1" allowOverlap="1">
            <wp:simplePos x="0" y="0"/>
            <wp:positionH relativeFrom="column">
              <wp:posOffset>17780</wp:posOffset>
            </wp:positionH>
            <wp:positionV relativeFrom="paragraph">
              <wp:posOffset>22860</wp:posOffset>
            </wp:positionV>
            <wp:extent cx="2534920" cy="1765300"/>
            <wp:effectExtent l="19050" t="0" r="0" b="0"/>
            <wp:wrapSquare wrapText="bothSides"/>
            <wp:docPr id="3" name="Obraz 22" descr="http://sciencefiles.files.wordpress.com/2012/04/europe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iencefiles.files.wordpress.com/2012/04/europe2020.jpg"/>
                    <pic:cNvPicPr>
                      <a:picLocks noChangeAspect="1" noChangeArrowheads="1"/>
                    </pic:cNvPicPr>
                  </pic:nvPicPr>
                  <pic:blipFill>
                    <a:blip r:embed="rId13" cstate="print"/>
                    <a:srcRect/>
                    <a:stretch>
                      <a:fillRect/>
                    </a:stretch>
                  </pic:blipFill>
                  <pic:spPr bwMode="auto">
                    <a:xfrm>
                      <a:off x="0" y="0"/>
                      <a:ext cx="2534920" cy="1765300"/>
                    </a:xfrm>
                    <a:prstGeom prst="rect">
                      <a:avLst/>
                    </a:prstGeom>
                    <a:noFill/>
                    <a:ln w="9525">
                      <a:noFill/>
                      <a:miter lim="800000"/>
                      <a:headEnd/>
                      <a:tailEnd/>
                    </a:ln>
                  </pic:spPr>
                </pic:pic>
              </a:graphicData>
            </a:graphic>
          </wp:anchor>
        </w:drawing>
      </w:r>
      <w:r w:rsidR="001565D9">
        <w:rPr>
          <w:rFonts w:ascii="Verdana" w:hAnsi="Verdana"/>
        </w:rPr>
        <w:t xml:space="preserve">Dokumenty strategiczne Unii Europejskiej </w:t>
      </w:r>
      <w:r w:rsidR="004F12F8">
        <w:rPr>
          <w:rFonts w:ascii="Verdana" w:hAnsi="Verdana"/>
        </w:rPr>
        <w:t>dużo uwagi poświęcają zagadnieniom rozwoju obszarów miejskich i</w:t>
      </w:r>
      <w:r w:rsidR="00627912">
        <w:rPr>
          <w:rFonts w:ascii="Verdana" w:hAnsi="Verdana"/>
        </w:rPr>
        <w:t> </w:t>
      </w:r>
      <w:r w:rsidR="004F12F8">
        <w:rPr>
          <w:rFonts w:ascii="Verdana" w:hAnsi="Verdana"/>
        </w:rPr>
        <w:t xml:space="preserve">powiązanych z nimi obszarów funkcjonalnych. </w:t>
      </w:r>
      <w:r w:rsidR="004F12F8" w:rsidRPr="004F12F8">
        <w:rPr>
          <w:rFonts w:ascii="Verdana" w:hAnsi="Verdana"/>
        </w:rPr>
        <w:t>Jednym z najważniejszych dokumentów strategicznych określających kierunki rozwoju Wspólnoty Europejskiej w</w:t>
      </w:r>
      <w:r w:rsidR="00387B3A">
        <w:rPr>
          <w:rFonts w:ascii="Verdana" w:hAnsi="Verdana"/>
        </w:rPr>
        <w:t> </w:t>
      </w:r>
      <w:r w:rsidR="004F12F8" w:rsidRPr="004F12F8">
        <w:rPr>
          <w:rFonts w:ascii="Verdana" w:hAnsi="Verdana"/>
        </w:rPr>
        <w:t>perspektywie 2020 roku jest strategia rozwoju Unii Europejskiej - Europa 2020. Dokument uwzględnia stojące przed całą Europą wyzwania rozwojowe, do których zaliczyć należy m.in.: nasilające się zjawisko globalizacji, internacjonalizacji, starzenia się społeczeństwa oraz potrzebę racjonalnego wykorzystania zasób i potencjałów rozwojowych.</w:t>
      </w:r>
      <w:r w:rsidR="004F12F8">
        <w:rPr>
          <w:rFonts w:ascii="Verdana" w:hAnsi="Verdana"/>
        </w:rPr>
        <w:t xml:space="preserve"> </w:t>
      </w:r>
    </w:p>
    <w:p w:rsidR="004F12F8" w:rsidRPr="003B4C2D" w:rsidRDefault="004F12F8" w:rsidP="00387B3A">
      <w:pPr>
        <w:spacing w:after="0" w:line="348" w:lineRule="auto"/>
        <w:jc w:val="both"/>
        <w:rPr>
          <w:rFonts w:ascii="Verdana" w:hAnsi="Verdana"/>
        </w:rPr>
      </w:pPr>
      <w:r>
        <w:rPr>
          <w:rFonts w:ascii="Verdana" w:hAnsi="Verdana"/>
        </w:rPr>
        <w:tab/>
      </w:r>
      <w:r w:rsidRPr="004F12F8">
        <w:rPr>
          <w:rFonts w:ascii="Verdana" w:hAnsi="Verdana"/>
        </w:rPr>
        <w:t>Celem Strategii Europa 2020 jest poprawa konkurencyjności Europy w</w:t>
      </w:r>
      <w:r w:rsidR="003538E4">
        <w:rPr>
          <w:rFonts w:ascii="Verdana" w:hAnsi="Verdana"/>
        </w:rPr>
        <w:t> </w:t>
      </w:r>
      <w:r w:rsidRPr="004F12F8">
        <w:rPr>
          <w:rFonts w:ascii="Verdana" w:hAnsi="Verdana"/>
        </w:rPr>
        <w:t xml:space="preserve">wymiarze gospodarczym, społecznym, przestrzennym przy jednoczesnej poprawie standardów życia jej mieszkańców. Efektem jej realizacji ma być gospodarka oparta na wiedzy, niskoemisyjna, promująca przyjazne środowisku technologie, oszczędnie gospodarująca zasobami, kreująca nowe „zielone” miejsca </w:t>
      </w:r>
      <w:r>
        <w:rPr>
          <w:rFonts w:ascii="Verdana" w:hAnsi="Verdana"/>
        </w:rPr>
        <w:t>pracy a zarazem zachowująca dba</w:t>
      </w:r>
      <w:r w:rsidRPr="004F12F8">
        <w:rPr>
          <w:rFonts w:ascii="Verdana" w:hAnsi="Verdana"/>
        </w:rPr>
        <w:t xml:space="preserve">łość o spójność społeczną. </w:t>
      </w:r>
      <w:r>
        <w:rPr>
          <w:rFonts w:ascii="Verdana" w:hAnsi="Verdana"/>
        </w:rPr>
        <w:t>Cele Strategii Europa 2020 odnoszą się bezpośrednio do obszarów miejskich i</w:t>
      </w:r>
      <w:r w:rsidR="003538E4">
        <w:rPr>
          <w:rFonts w:ascii="Verdana" w:hAnsi="Verdana"/>
        </w:rPr>
        <w:t> </w:t>
      </w:r>
      <w:r>
        <w:rPr>
          <w:rFonts w:ascii="Verdana" w:hAnsi="Verdana"/>
        </w:rPr>
        <w:t>miejskich obszarów funkcjonalnych. Strategia akcentuje potrzebę realizacji partnerstwa przez władze na wszystkich poziomach zarządzania terytorialnego,</w:t>
      </w:r>
      <w:r w:rsidRPr="004F12F8">
        <w:rPr>
          <w:rFonts w:ascii="Verdana" w:hAnsi="Verdana"/>
        </w:rPr>
        <w:t xml:space="preserve"> ściśle włączając</w:t>
      </w:r>
      <w:r>
        <w:rPr>
          <w:rFonts w:ascii="Verdana" w:hAnsi="Verdana"/>
        </w:rPr>
        <w:t xml:space="preserve"> </w:t>
      </w:r>
      <w:r w:rsidRPr="004F12F8">
        <w:rPr>
          <w:rFonts w:ascii="Verdana" w:hAnsi="Verdana"/>
        </w:rPr>
        <w:t xml:space="preserve">do tego procesu parlamenty, a także partnerów socjalnych oraz przedstawicieli społeczeństwa obywatelskiego, przyczyniających się do </w:t>
      </w:r>
      <w:r w:rsidRPr="003B4C2D">
        <w:rPr>
          <w:rFonts w:ascii="Verdana" w:hAnsi="Verdana"/>
        </w:rPr>
        <w:t>opracowania krajowych programów reform oraz ich wdrażania.</w:t>
      </w:r>
    </w:p>
    <w:p w:rsidR="003B4C2D" w:rsidRPr="003B4C2D" w:rsidRDefault="003B4C2D" w:rsidP="00387B3A">
      <w:pPr>
        <w:spacing w:after="0" w:line="348" w:lineRule="auto"/>
        <w:rPr>
          <w:rFonts w:ascii="Verdana" w:hAnsi="Verdana"/>
          <w:szCs w:val="24"/>
          <w:shd w:val="clear" w:color="auto" w:fill="FFFFFF"/>
        </w:rPr>
      </w:pPr>
      <w:r w:rsidRPr="003B4C2D">
        <w:rPr>
          <w:rFonts w:ascii="Verdana" w:hAnsi="Verdana"/>
          <w:szCs w:val="24"/>
          <w:shd w:val="clear" w:color="auto" w:fill="FFFFFF"/>
        </w:rPr>
        <w:t>W celu osiągnięcia wskazanych założeń Strategia Europa 2020 wskazuje trzy wzajemnie powiązane ze sobą</w:t>
      </w:r>
      <w:r w:rsidRPr="003B4C2D">
        <w:rPr>
          <w:rFonts w:ascii="Verdana" w:hAnsi="Verdana"/>
          <w:b/>
          <w:szCs w:val="24"/>
          <w:shd w:val="clear" w:color="auto" w:fill="FFFFFF"/>
        </w:rPr>
        <w:t xml:space="preserve"> PRIORYTETY:</w:t>
      </w:r>
    </w:p>
    <w:p w:rsidR="003B4C2D" w:rsidRPr="003B4C2D" w:rsidRDefault="003B4C2D" w:rsidP="00D82943">
      <w:pPr>
        <w:pStyle w:val="Akapitzlist"/>
        <w:numPr>
          <w:ilvl w:val="0"/>
          <w:numId w:val="5"/>
        </w:numPr>
        <w:spacing w:after="0" w:line="348" w:lineRule="auto"/>
        <w:jc w:val="both"/>
        <w:rPr>
          <w:rFonts w:ascii="Verdana" w:hAnsi="Verdana"/>
          <w:szCs w:val="24"/>
          <w:shd w:val="clear" w:color="auto" w:fill="FFFFFF"/>
        </w:rPr>
      </w:pPr>
      <w:r w:rsidRPr="003B4C2D">
        <w:rPr>
          <w:rFonts w:ascii="Verdana" w:hAnsi="Verdana"/>
          <w:b/>
          <w:szCs w:val="24"/>
          <w:shd w:val="clear" w:color="auto" w:fill="FFFFFF"/>
        </w:rPr>
        <w:t>Rozwój inteligentny</w:t>
      </w:r>
      <w:r w:rsidRPr="003B4C2D">
        <w:rPr>
          <w:rFonts w:ascii="Verdana" w:hAnsi="Verdana"/>
          <w:szCs w:val="24"/>
          <w:shd w:val="clear" w:color="auto" w:fill="FFFFFF"/>
        </w:rPr>
        <w:t>: rozwój gospodarki opartej na wiedzy i innowacji.</w:t>
      </w:r>
    </w:p>
    <w:p w:rsidR="003B4C2D" w:rsidRPr="003B4C2D" w:rsidRDefault="003B4C2D" w:rsidP="00387B3A">
      <w:pPr>
        <w:pStyle w:val="Akapitzlist"/>
        <w:spacing w:after="0" w:line="348" w:lineRule="auto"/>
        <w:rPr>
          <w:rFonts w:ascii="Verdana" w:hAnsi="Verdana"/>
          <w:szCs w:val="24"/>
          <w:shd w:val="clear" w:color="auto" w:fill="FFFFFF"/>
        </w:rPr>
      </w:pPr>
      <w:r w:rsidRPr="003B4C2D">
        <w:rPr>
          <w:rFonts w:ascii="Verdana" w:hAnsi="Verdana"/>
          <w:szCs w:val="24"/>
          <w:shd w:val="clear" w:color="auto" w:fill="FFFFFF"/>
        </w:rPr>
        <w:t xml:space="preserve">Rozwój inteligentny oznacza poprawę sytuacji w obszarze: </w:t>
      </w:r>
    </w:p>
    <w:p w:rsidR="003B4C2D" w:rsidRPr="003B4C2D" w:rsidRDefault="003B4C2D" w:rsidP="00D82943">
      <w:pPr>
        <w:pStyle w:val="Akapitzlist"/>
        <w:numPr>
          <w:ilvl w:val="0"/>
          <w:numId w:val="4"/>
        </w:numPr>
        <w:spacing w:after="0" w:line="348" w:lineRule="auto"/>
        <w:jc w:val="both"/>
        <w:rPr>
          <w:rFonts w:ascii="Verdana" w:hAnsi="Verdana"/>
          <w:szCs w:val="24"/>
          <w:shd w:val="clear" w:color="auto" w:fill="FFFFFF"/>
        </w:rPr>
      </w:pPr>
      <w:r w:rsidRPr="003B4C2D">
        <w:rPr>
          <w:rFonts w:ascii="Verdana" w:hAnsi="Verdana"/>
          <w:szCs w:val="24"/>
          <w:shd w:val="clear" w:color="auto" w:fill="FFFFFF"/>
        </w:rPr>
        <w:t xml:space="preserve">edukacji (ponoszenie kwalifikacji zawodowych, zachęcanie do podejmowania nauki na różnych poziomach), </w:t>
      </w:r>
    </w:p>
    <w:p w:rsidR="003B4C2D" w:rsidRPr="003B4C2D" w:rsidRDefault="003B4C2D" w:rsidP="00D82943">
      <w:pPr>
        <w:pStyle w:val="Akapitzlist"/>
        <w:numPr>
          <w:ilvl w:val="0"/>
          <w:numId w:val="4"/>
        </w:numPr>
        <w:spacing w:after="0" w:line="348" w:lineRule="auto"/>
        <w:jc w:val="both"/>
        <w:rPr>
          <w:rFonts w:ascii="Verdana" w:hAnsi="Verdana"/>
          <w:szCs w:val="24"/>
          <w:shd w:val="clear" w:color="auto" w:fill="FFFFFF"/>
        </w:rPr>
      </w:pPr>
      <w:r w:rsidRPr="003B4C2D">
        <w:rPr>
          <w:rFonts w:ascii="Verdana" w:hAnsi="Verdana"/>
          <w:szCs w:val="24"/>
          <w:shd w:val="clear" w:color="auto" w:fill="FFFFFF"/>
        </w:rPr>
        <w:lastRenderedPageBreak/>
        <w:t>badań naukowych i innowacji (tworzenie nowych produktów i usług zwiększających wzrost gospodarczy i zatrudnienie a także przyczynienie się do rozwiązywania problemów społecznych),</w:t>
      </w:r>
    </w:p>
    <w:p w:rsidR="003B4C2D" w:rsidRPr="003B4C2D" w:rsidRDefault="003B4C2D" w:rsidP="00D82943">
      <w:pPr>
        <w:pStyle w:val="Akapitzlist"/>
        <w:numPr>
          <w:ilvl w:val="0"/>
          <w:numId w:val="4"/>
        </w:numPr>
        <w:spacing w:after="0" w:line="348" w:lineRule="auto"/>
        <w:jc w:val="both"/>
        <w:rPr>
          <w:rFonts w:ascii="Verdana" w:hAnsi="Verdana"/>
          <w:szCs w:val="24"/>
          <w:shd w:val="clear" w:color="auto" w:fill="FFFFFF"/>
        </w:rPr>
      </w:pPr>
      <w:r w:rsidRPr="003B4C2D">
        <w:rPr>
          <w:rFonts w:ascii="Verdana" w:hAnsi="Verdana"/>
          <w:szCs w:val="24"/>
          <w:shd w:val="clear" w:color="auto" w:fill="FFFFFF"/>
        </w:rPr>
        <w:t xml:space="preserve">społeczeństwa cyfrowego (rozwój i powszechne wykorzystanie technologii informacyjno - komunikacyjnych. </w:t>
      </w:r>
    </w:p>
    <w:p w:rsidR="003B4C2D" w:rsidRPr="003B4C2D" w:rsidRDefault="003B4C2D" w:rsidP="00D82943">
      <w:pPr>
        <w:pStyle w:val="Akapitzlist"/>
        <w:numPr>
          <w:ilvl w:val="0"/>
          <w:numId w:val="5"/>
        </w:numPr>
        <w:spacing w:after="0" w:line="348" w:lineRule="auto"/>
        <w:jc w:val="both"/>
        <w:rPr>
          <w:rFonts w:ascii="Verdana" w:hAnsi="Verdana"/>
          <w:szCs w:val="24"/>
        </w:rPr>
      </w:pPr>
      <w:r w:rsidRPr="003B4C2D">
        <w:rPr>
          <w:rFonts w:ascii="Verdana" w:hAnsi="Verdana"/>
          <w:b/>
          <w:szCs w:val="24"/>
          <w:shd w:val="clear" w:color="auto" w:fill="FFFFFF"/>
        </w:rPr>
        <w:t>Rozwój zrównoważony</w:t>
      </w:r>
      <w:r w:rsidRPr="003B4C2D">
        <w:rPr>
          <w:rFonts w:ascii="Verdana" w:hAnsi="Verdana"/>
          <w:szCs w:val="24"/>
          <w:shd w:val="clear" w:color="auto" w:fill="FFFFFF"/>
        </w:rPr>
        <w:t xml:space="preserve">: wspieranie gospodarki efektywniej korzystającej z zasobów, bardziej przyjaznej środowisku i bardziej konkurencyjnej. Priorytet ten oznacza w szczególności: </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budowanie bardziej konkurencyjnej gospodarki niskoemisyjnej, korzystającej z zasobów w sposób racjonalny i oszczędny,</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ochronę środowiska naturalnego, ograniczenie emisji gazów cieplarnianych i zapobieganie utracie bioróżnorodności,</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wykorzystanie pierwszoplanowej pozycji Europy do opracowania nowych, przyjaznych dla środowiska technologii i metod produkcji,</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wprowadzenie efektywnych, inteligentnych sieci energetycznych,</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wykorzystanie sieci obejmujących całą UE do zapewnienia dodatkowej przewagi rynkowej firmom europejskim (zwłaszcza małym przedsiębiorstwom produkcyjnym),</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poprawienie warunków dla rozwoju przedsiębiorczości, zwłaszcza w odniesieniu do MŚP</w:t>
      </w:r>
    </w:p>
    <w:p w:rsidR="003B4C2D" w:rsidRPr="003B4C2D" w:rsidRDefault="003B4C2D" w:rsidP="00D82943">
      <w:pPr>
        <w:pStyle w:val="Akapitzlist"/>
        <w:numPr>
          <w:ilvl w:val="0"/>
          <w:numId w:val="3"/>
        </w:numPr>
        <w:spacing w:after="0" w:line="348" w:lineRule="auto"/>
        <w:ind w:left="1418"/>
        <w:jc w:val="both"/>
        <w:rPr>
          <w:rFonts w:ascii="Verdana" w:hAnsi="Verdana"/>
          <w:szCs w:val="24"/>
        </w:rPr>
      </w:pPr>
      <w:r w:rsidRPr="003B4C2D">
        <w:rPr>
          <w:rFonts w:ascii="Verdana" w:hAnsi="Verdana"/>
          <w:szCs w:val="24"/>
        </w:rPr>
        <w:t>pomaganie konsumentom w dokonywaniu świadomych wyborów.</w:t>
      </w:r>
    </w:p>
    <w:p w:rsidR="003B4C2D" w:rsidRPr="003B4C2D" w:rsidRDefault="003B4C2D" w:rsidP="00D82943">
      <w:pPr>
        <w:pStyle w:val="Akapitzlist"/>
        <w:numPr>
          <w:ilvl w:val="0"/>
          <w:numId w:val="5"/>
        </w:numPr>
        <w:spacing w:after="0" w:line="348" w:lineRule="auto"/>
        <w:jc w:val="both"/>
        <w:rPr>
          <w:rFonts w:ascii="Verdana" w:hAnsi="Verdana"/>
          <w:szCs w:val="24"/>
        </w:rPr>
      </w:pPr>
      <w:r w:rsidRPr="003B4C2D">
        <w:rPr>
          <w:rFonts w:ascii="Verdana" w:hAnsi="Verdana"/>
          <w:b/>
          <w:szCs w:val="24"/>
          <w:shd w:val="clear" w:color="auto" w:fill="FFFFFF"/>
        </w:rPr>
        <w:t>Rozwój sprzyjający włączeniu społecznemu</w:t>
      </w:r>
      <w:r w:rsidRPr="003B4C2D">
        <w:rPr>
          <w:rFonts w:ascii="Verdana" w:hAnsi="Verdana"/>
          <w:szCs w:val="24"/>
          <w:shd w:val="clear" w:color="auto" w:fill="FFFFFF"/>
        </w:rPr>
        <w:t>: wspieranie gospodarki o wysokim poziomie zatrudnienia, zapewniającej spójność społeczną i terytorialną. Rea</w:t>
      </w:r>
      <w:r w:rsidRPr="003B4C2D">
        <w:rPr>
          <w:rFonts w:ascii="Verdana" w:hAnsi="Verdana"/>
          <w:szCs w:val="24"/>
        </w:rPr>
        <w:t>lizacja tego priorytetu nastawiona jest głównie na:</w:t>
      </w:r>
    </w:p>
    <w:p w:rsidR="003B4C2D" w:rsidRPr="003B4C2D" w:rsidRDefault="003B4C2D" w:rsidP="00D82943">
      <w:pPr>
        <w:pStyle w:val="Akapitzlist"/>
        <w:numPr>
          <w:ilvl w:val="0"/>
          <w:numId w:val="6"/>
        </w:numPr>
        <w:spacing w:after="0" w:line="348" w:lineRule="auto"/>
        <w:jc w:val="both"/>
        <w:rPr>
          <w:rFonts w:ascii="Verdana" w:hAnsi="Verdana"/>
          <w:szCs w:val="24"/>
          <w:shd w:val="clear" w:color="auto" w:fill="FFFFFF"/>
        </w:rPr>
      </w:pPr>
      <w:r w:rsidRPr="003B4C2D">
        <w:rPr>
          <w:rFonts w:ascii="Verdana" w:hAnsi="Verdana"/>
          <w:szCs w:val="24"/>
          <w:shd w:val="clear" w:color="auto" w:fill="FFFFFF"/>
        </w:rPr>
        <w:t>podniesienie stopy zatrudnienia w Europie, zwłaszcza dla kobiet, młodych ludzi i pracowników starszych wiekiem,</w:t>
      </w:r>
    </w:p>
    <w:p w:rsidR="003B4C2D" w:rsidRPr="003B4C2D" w:rsidRDefault="003B4C2D" w:rsidP="00D82943">
      <w:pPr>
        <w:pStyle w:val="Akapitzlist"/>
        <w:numPr>
          <w:ilvl w:val="0"/>
          <w:numId w:val="6"/>
        </w:numPr>
        <w:spacing w:after="0" w:line="348" w:lineRule="auto"/>
        <w:jc w:val="both"/>
        <w:rPr>
          <w:rFonts w:ascii="Verdana" w:hAnsi="Verdana"/>
          <w:szCs w:val="24"/>
          <w:shd w:val="clear" w:color="auto" w:fill="FFFFFF"/>
        </w:rPr>
      </w:pPr>
      <w:r w:rsidRPr="003B4C2D">
        <w:rPr>
          <w:rFonts w:ascii="Verdana" w:hAnsi="Verdana"/>
          <w:szCs w:val="24"/>
          <w:shd w:val="clear" w:color="auto" w:fill="FFFFFF"/>
        </w:rPr>
        <w:t>pomaganie młodym ludziom w przewidywaniu zmian i radzeniu sobie z nimi dzięki inwestycjom w podnoszenie kwalifikacji i szkolenia,</w:t>
      </w:r>
    </w:p>
    <w:p w:rsidR="003B4C2D" w:rsidRPr="003B4C2D" w:rsidRDefault="003B4C2D" w:rsidP="00D82943">
      <w:pPr>
        <w:pStyle w:val="Akapitzlist"/>
        <w:numPr>
          <w:ilvl w:val="0"/>
          <w:numId w:val="6"/>
        </w:numPr>
        <w:spacing w:after="0" w:line="348" w:lineRule="auto"/>
        <w:jc w:val="both"/>
        <w:rPr>
          <w:rFonts w:ascii="Verdana" w:hAnsi="Verdana"/>
          <w:szCs w:val="24"/>
        </w:rPr>
      </w:pPr>
      <w:r w:rsidRPr="003B4C2D">
        <w:rPr>
          <w:rFonts w:ascii="Verdana" w:hAnsi="Verdana"/>
          <w:szCs w:val="24"/>
          <w:shd w:val="clear" w:color="auto" w:fill="FFFFFF"/>
        </w:rPr>
        <w:t>modernizację rynków pracy i systemów opieki społecznej,</w:t>
      </w:r>
    </w:p>
    <w:p w:rsidR="003B4C2D" w:rsidRPr="003B4C2D" w:rsidRDefault="003B4C2D" w:rsidP="00D82943">
      <w:pPr>
        <w:pStyle w:val="Akapitzlist"/>
        <w:numPr>
          <w:ilvl w:val="0"/>
          <w:numId w:val="6"/>
        </w:numPr>
        <w:spacing w:after="0" w:line="348" w:lineRule="auto"/>
        <w:jc w:val="both"/>
        <w:rPr>
          <w:rFonts w:ascii="Verdana" w:hAnsi="Verdana"/>
          <w:szCs w:val="24"/>
        </w:rPr>
      </w:pPr>
      <w:r w:rsidRPr="003B4C2D">
        <w:rPr>
          <w:rFonts w:ascii="Verdana" w:hAnsi="Verdana"/>
          <w:szCs w:val="24"/>
          <w:shd w:val="clear" w:color="auto" w:fill="FFFFFF"/>
        </w:rPr>
        <w:t>zagwarantowanie, że cała UE odniesie korzyści z wzrostu.</w:t>
      </w:r>
    </w:p>
    <w:p w:rsidR="003B4C2D" w:rsidRPr="003B4C2D" w:rsidRDefault="003B4C2D" w:rsidP="00387B3A">
      <w:pPr>
        <w:pStyle w:val="Akapitzlist"/>
        <w:spacing w:after="0" w:line="348" w:lineRule="auto"/>
        <w:ind w:left="0"/>
        <w:jc w:val="both"/>
        <w:rPr>
          <w:rFonts w:ascii="Verdana" w:hAnsi="Verdana"/>
          <w:szCs w:val="24"/>
        </w:rPr>
      </w:pPr>
      <w:r w:rsidRPr="003B4C2D">
        <w:rPr>
          <w:rFonts w:ascii="Verdana" w:hAnsi="Verdana"/>
          <w:szCs w:val="24"/>
        </w:rPr>
        <w:lastRenderedPageBreak/>
        <w:tab/>
        <w:t xml:space="preserve">Realizacja założeń Strategii Europa 2020 przebiega w obszarze </w:t>
      </w:r>
      <w:r w:rsidRPr="003B4C2D">
        <w:rPr>
          <w:rFonts w:ascii="Verdana" w:hAnsi="Verdana"/>
          <w:b/>
          <w:szCs w:val="24"/>
        </w:rPr>
        <w:t>5 CELÓW ROZWOJOWNYCH</w:t>
      </w:r>
      <w:r w:rsidRPr="003B4C2D">
        <w:rPr>
          <w:rFonts w:ascii="Verdana" w:hAnsi="Verdana"/>
          <w:szCs w:val="24"/>
        </w:rPr>
        <w:t xml:space="preserve">, monitorowanych na podstawie określonego zbioru wskaźników, które zgodnie z założeniami strategii mają zostać osiągnięte do roku 2020. </w:t>
      </w:r>
    </w:p>
    <w:p w:rsidR="004D076C" w:rsidRDefault="004D076C">
      <w:pPr>
        <w:rPr>
          <w:rFonts w:ascii="Verdana" w:hAnsi="Verdana"/>
        </w:rPr>
      </w:pPr>
      <w:r>
        <w:rPr>
          <w:rFonts w:ascii="Verdana" w:hAnsi="Verdana"/>
        </w:rPr>
        <w:br w:type="page"/>
      </w:r>
    </w:p>
    <w:p w:rsidR="001528A6" w:rsidRPr="004D076C" w:rsidRDefault="001528A6" w:rsidP="00406AC2">
      <w:pPr>
        <w:spacing w:after="0" w:line="360" w:lineRule="auto"/>
        <w:jc w:val="both"/>
        <w:rPr>
          <w:rFonts w:ascii="Verdana" w:hAnsi="Verdana"/>
          <w:b/>
          <w:sz w:val="24"/>
          <w:szCs w:val="24"/>
        </w:rPr>
      </w:pPr>
      <w:r w:rsidRPr="004D076C">
        <w:rPr>
          <w:rFonts w:ascii="Verdana" w:hAnsi="Verdana"/>
          <w:b/>
          <w:sz w:val="24"/>
          <w:szCs w:val="24"/>
        </w:rPr>
        <w:lastRenderedPageBreak/>
        <w:t>Krajowa Strategia Rozwoju Regionalnego 2010-2020 – Regiony, miasta, obszary wiejskie (KSRR)</w:t>
      </w:r>
    </w:p>
    <w:p w:rsidR="004D076C" w:rsidRDefault="004D076C" w:rsidP="00406AC2">
      <w:pPr>
        <w:spacing w:after="0" w:line="360" w:lineRule="auto"/>
        <w:ind w:firstLine="567"/>
        <w:jc w:val="both"/>
        <w:rPr>
          <w:rFonts w:ascii="Verdana" w:hAnsi="Verdana"/>
          <w:iCs/>
          <w:color w:val="000000"/>
          <w:szCs w:val="24"/>
        </w:rPr>
      </w:pPr>
      <w:r>
        <w:rPr>
          <w:rFonts w:ascii="Verdana" w:hAnsi="Verdana"/>
          <w:iCs/>
          <w:noProof/>
          <w:color w:val="000000"/>
          <w:szCs w:val="24"/>
          <w:lang w:eastAsia="pl-PL"/>
        </w:rPr>
        <w:drawing>
          <wp:anchor distT="0" distB="0" distL="114300" distR="114300" simplePos="0" relativeHeight="251671552" behindDoc="1" locked="0" layoutInCell="1" allowOverlap="1">
            <wp:simplePos x="0" y="0"/>
            <wp:positionH relativeFrom="column">
              <wp:posOffset>17780</wp:posOffset>
            </wp:positionH>
            <wp:positionV relativeFrom="paragraph">
              <wp:posOffset>247015</wp:posOffset>
            </wp:positionV>
            <wp:extent cx="2204720" cy="1386840"/>
            <wp:effectExtent l="19050" t="0" r="5080" b="0"/>
            <wp:wrapTight wrapText="bothSides">
              <wp:wrapPolygon edited="0">
                <wp:start x="-187" y="0"/>
                <wp:lineTo x="-187" y="21363"/>
                <wp:lineTo x="21650" y="21363"/>
                <wp:lineTo x="21650" y="0"/>
                <wp:lineTo x="-187" y="0"/>
              </wp:wrapPolygon>
            </wp:wrapTight>
            <wp:docPr id="19" name="Obraz 19" descr="http://www.umwd.dolnyslask.pl/uploads/pics/KSRR_LOGO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umwd.dolnyslask.pl/uploads/pics/KSRR_LOGO_05.jpg"/>
                    <pic:cNvPicPr>
                      <a:picLocks noChangeAspect="1" noChangeArrowheads="1"/>
                    </pic:cNvPicPr>
                  </pic:nvPicPr>
                  <pic:blipFill>
                    <a:blip r:embed="rId14" cstate="print"/>
                    <a:srcRect/>
                    <a:stretch>
                      <a:fillRect/>
                    </a:stretch>
                  </pic:blipFill>
                  <pic:spPr bwMode="auto">
                    <a:xfrm>
                      <a:off x="0" y="0"/>
                      <a:ext cx="2204720" cy="1386840"/>
                    </a:xfrm>
                    <a:prstGeom prst="rect">
                      <a:avLst/>
                    </a:prstGeom>
                    <a:noFill/>
                    <a:ln w="9525">
                      <a:noFill/>
                      <a:miter lim="800000"/>
                      <a:headEnd/>
                      <a:tailEnd/>
                    </a:ln>
                  </pic:spPr>
                </pic:pic>
              </a:graphicData>
            </a:graphic>
          </wp:anchor>
        </w:drawing>
      </w:r>
    </w:p>
    <w:p w:rsidR="002676BE" w:rsidRPr="00406AC2" w:rsidRDefault="00387B3A" w:rsidP="004D076C">
      <w:pPr>
        <w:spacing w:after="0" w:line="360" w:lineRule="auto"/>
        <w:jc w:val="both"/>
        <w:rPr>
          <w:rFonts w:ascii="Verdana" w:hAnsi="Verdana"/>
        </w:rPr>
      </w:pPr>
      <w:r>
        <w:rPr>
          <w:rFonts w:ascii="Verdana" w:hAnsi="Verdana"/>
          <w:iCs/>
          <w:color w:val="000000"/>
          <w:szCs w:val="24"/>
        </w:rPr>
        <w:tab/>
      </w:r>
      <w:r w:rsidR="002676BE" w:rsidRPr="00406AC2">
        <w:rPr>
          <w:rFonts w:ascii="Verdana" w:hAnsi="Verdana"/>
          <w:iCs/>
          <w:color w:val="000000"/>
          <w:szCs w:val="24"/>
        </w:rPr>
        <w:t xml:space="preserve">Krajowa Strategia Rozwoju Regionalnego 2010 – 2020: Regiony, Miasta, Obszary wiejskie (KSRR) to dokument określający cele i sposoby działania podmiotów publicznych w szczególności rządu i samorządów województw, w odniesieniu do polskiej przestrzeni dla osiągnięcia strategicznych celów rozwoju kraju. </w:t>
      </w:r>
      <w:r w:rsidR="00DC2D42">
        <w:rPr>
          <w:rFonts w:ascii="Verdana" w:hAnsi="Verdana"/>
        </w:rPr>
        <w:t>Opracowanie KSRR</w:t>
      </w:r>
      <w:r w:rsidR="002676BE" w:rsidRPr="00406AC2">
        <w:rPr>
          <w:rFonts w:ascii="Verdana" w:hAnsi="Verdana"/>
        </w:rPr>
        <w:t xml:space="preserve"> uwarunkowane jest zapisami Ustawy z dnia 7 listopada 2008 r. o zmianie niektórych ustaw w związku z wdrażaniem funduszy strukturalnych i Funduszu Spójności (Dz.U. 2008 nr 216 poz. 1370)</w:t>
      </w:r>
      <w:r w:rsidR="002676BE" w:rsidRPr="00406AC2">
        <w:rPr>
          <w:rStyle w:val="Odwoanieprzypisudolnego"/>
          <w:rFonts w:ascii="Verdana" w:hAnsi="Verdana"/>
        </w:rPr>
        <w:footnoteReference w:id="5"/>
      </w:r>
    </w:p>
    <w:p w:rsidR="002676BE" w:rsidRPr="00406AC2" w:rsidRDefault="002676BE" w:rsidP="00406AC2">
      <w:pPr>
        <w:spacing w:after="0" w:line="360" w:lineRule="auto"/>
        <w:jc w:val="both"/>
        <w:rPr>
          <w:rFonts w:ascii="Verdana" w:hAnsi="Verdana"/>
          <w:iCs/>
          <w:szCs w:val="24"/>
        </w:rPr>
      </w:pPr>
      <w:r w:rsidRPr="00406AC2">
        <w:rPr>
          <w:rFonts w:ascii="Verdana" w:hAnsi="Verdana"/>
          <w:iCs/>
          <w:color w:val="000000"/>
          <w:szCs w:val="24"/>
        </w:rPr>
        <w:tab/>
        <w:t>Strategia określa priorytety i cele rozwoju terytorialnego Polski, zasady i</w:t>
      </w:r>
      <w:r w:rsidR="00DC2D42">
        <w:rPr>
          <w:rFonts w:ascii="Verdana" w:hAnsi="Verdana"/>
          <w:iCs/>
          <w:color w:val="000000"/>
          <w:szCs w:val="24"/>
        </w:rPr>
        <w:t> </w:t>
      </w:r>
      <w:r w:rsidRPr="00406AC2">
        <w:rPr>
          <w:rFonts w:ascii="Verdana" w:hAnsi="Verdana"/>
          <w:iCs/>
          <w:color w:val="000000"/>
          <w:szCs w:val="24"/>
        </w:rPr>
        <w:t>instrumenty polityki regionalnej, rolę i funkcje regionów oraz zarys mechanizmów koordynacji działań podejmowanych prze</w:t>
      </w:r>
      <w:r w:rsidRPr="00406AC2">
        <w:rPr>
          <w:rFonts w:ascii="Verdana" w:hAnsi="Verdana"/>
          <w:iCs/>
          <w:szCs w:val="24"/>
        </w:rPr>
        <w:t>z poszczególne resorty. Dokument zawiera istotę nowej polityki regionalnej, najważniejsze jej wyzwania do 2020 roku, podstawowe zasady polityki regionalnej, wizję rozwoju regionalnego i cel strategiczny polityki regionalnej, cele szczegółowe polityki regionalnej oraz wskaźniki monitorowania tych celów, jak również system realizacji (w tym podmioty zaangażowane w realizację KSRR i instrumenty realizacji jej celów) a także ramy finansowania.</w:t>
      </w:r>
    </w:p>
    <w:p w:rsidR="002676BE" w:rsidRPr="00406AC2" w:rsidRDefault="002676BE" w:rsidP="00406AC2">
      <w:pPr>
        <w:autoSpaceDE w:val="0"/>
        <w:autoSpaceDN w:val="0"/>
        <w:adjustRightInd w:val="0"/>
        <w:spacing w:after="0" w:line="360" w:lineRule="auto"/>
        <w:jc w:val="both"/>
        <w:rPr>
          <w:rFonts w:ascii="Verdana" w:hAnsi="Verdana"/>
          <w:iCs/>
          <w:szCs w:val="24"/>
        </w:rPr>
      </w:pPr>
      <w:r w:rsidRPr="00406AC2">
        <w:rPr>
          <w:rFonts w:ascii="Verdana" w:hAnsi="Verdana"/>
          <w:iCs/>
          <w:szCs w:val="24"/>
        </w:rPr>
        <w:tab/>
        <w:t xml:space="preserve">Krajowa Strategia Rozwoju Regionalnego wprowadza szereg zasadniczych zmian mających na celu jakościowe przeformułowanie dotychczasowego modelu prowadzenia polityki regionalnej. </w:t>
      </w:r>
      <w:r w:rsidR="00DC2D42">
        <w:rPr>
          <w:rFonts w:ascii="Verdana" w:hAnsi="Verdana"/>
          <w:iCs/>
          <w:szCs w:val="24"/>
        </w:rPr>
        <w:t xml:space="preserve">Najważniejszą z nich </w:t>
      </w:r>
      <w:r w:rsidRPr="00406AC2">
        <w:rPr>
          <w:rFonts w:ascii="Verdana" w:hAnsi="Verdana"/>
          <w:iCs/>
          <w:szCs w:val="24"/>
        </w:rPr>
        <w:t>jest tzw. „nowy paradygmat polityki regionalnej”, oznaczający przede wszystkim:</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t>przejście od tradycyjnej redystrybucji środków do podejścia zakładającego wzmacnianie i wykorzystanie potencjałów terytorialnych,</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t xml:space="preserve">odejście od podziału na polityki inter- i intraregionalną na rzecz jednej, wspólnej polityki określającej w odniesieniu do terytorium cele dla wszystkich podmiotów publicznych, </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lastRenderedPageBreak/>
        <w:t xml:space="preserve">odejście od modelu krótkoterminowych, odgórnie dystrybuowanych dotacji „dla najmniej uprzywilejowanych obszarów” do modelu długofalowych, zdecentralizowanych polityk rozwojowych adresowanych do wszystkich regionów, </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t xml:space="preserve">wielosektorowe (horyzontalne) podejście do działań rozwojowych ukierunkowane terytorialnie, </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t>odejście od rozproszonej interwencji do bardziej selektywnych (skoncentrowanych) inwestycji,</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t>zwiększenie roli szczebla regionalnego w uruchamianiu procesów rozwojowych w systemie wieloszczeblowego zarządzania,</w:t>
      </w:r>
    </w:p>
    <w:p w:rsidR="002676BE" w:rsidRPr="00406AC2" w:rsidRDefault="002676BE" w:rsidP="00D82943">
      <w:pPr>
        <w:pStyle w:val="Akapitzlist"/>
        <w:numPr>
          <w:ilvl w:val="0"/>
          <w:numId w:val="8"/>
        </w:numPr>
        <w:autoSpaceDE w:val="0"/>
        <w:autoSpaceDN w:val="0"/>
        <w:adjustRightInd w:val="0"/>
        <w:spacing w:after="0" w:line="360" w:lineRule="auto"/>
        <w:jc w:val="both"/>
        <w:rPr>
          <w:rFonts w:ascii="Verdana" w:hAnsi="Verdana"/>
          <w:iCs/>
          <w:szCs w:val="24"/>
        </w:rPr>
      </w:pPr>
      <w:r w:rsidRPr="00406AC2">
        <w:rPr>
          <w:rFonts w:ascii="Verdana" w:hAnsi="Verdana"/>
          <w:iCs/>
          <w:szCs w:val="24"/>
        </w:rPr>
        <w:t>zróżnicowane podejście do różnych typów terytoriów (rozumianych funkcjonalnie).</w:t>
      </w:r>
    </w:p>
    <w:p w:rsidR="002676BE" w:rsidRPr="00406AC2" w:rsidRDefault="002676BE" w:rsidP="00406AC2">
      <w:pPr>
        <w:autoSpaceDE w:val="0"/>
        <w:autoSpaceDN w:val="0"/>
        <w:adjustRightInd w:val="0"/>
        <w:spacing w:after="0" w:line="360" w:lineRule="auto"/>
        <w:jc w:val="both"/>
        <w:rPr>
          <w:rFonts w:ascii="Verdana" w:hAnsi="Verdana"/>
          <w:szCs w:val="24"/>
          <w:lang w:eastAsia="pl-PL"/>
        </w:rPr>
      </w:pPr>
      <w:r w:rsidRPr="00406AC2">
        <w:rPr>
          <w:rFonts w:ascii="Verdana" w:hAnsi="Verdana"/>
          <w:szCs w:val="24"/>
          <w:lang w:eastAsia="pl-PL"/>
        </w:rPr>
        <w:tab/>
        <w:t>Celem strategicznym polityki regionalnej, określonym w Strategii, jest efektywne wykorzystywanie specyficznych regionalnych oraz terytorialnych potencjałów rozwojowych dla osiągania celów rozwoju kraju – wzrostu, zatrudnienia i spójności w horyzoncie długookresowym. W Strategii Rozwoju Regionalnego określono trzy podstawowe cele polityki regionalnej:</w:t>
      </w:r>
    </w:p>
    <w:p w:rsidR="002676BE" w:rsidRPr="00406AC2" w:rsidRDefault="002676BE" w:rsidP="00D82943">
      <w:pPr>
        <w:numPr>
          <w:ilvl w:val="0"/>
          <w:numId w:val="7"/>
        </w:numPr>
        <w:autoSpaceDE w:val="0"/>
        <w:autoSpaceDN w:val="0"/>
        <w:adjustRightInd w:val="0"/>
        <w:spacing w:after="0" w:line="360" w:lineRule="auto"/>
        <w:jc w:val="both"/>
        <w:rPr>
          <w:rFonts w:ascii="Verdana" w:hAnsi="Verdana"/>
          <w:iCs/>
          <w:color w:val="000000"/>
          <w:szCs w:val="24"/>
        </w:rPr>
      </w:pPr>
      <w:r w:rsidRPr="00406AC2">
        <w:rPr>
          <w:rFonts w:ascii="Verdana" w:hAnsi="Verdana"/>
          <w:iCs/>
          <w:color w:val="000000"/>
          <w:szCs w:val="24"/>
        </w:rPr>
        <w:t>Wspomaganie wzrostu konkurencyjności regionów („konkurencyjność”)</w:t>
      </w:r>
    </w:p>
    <w:p w:rsidR="002676BE" w:rsidRPr="00406AC2" w:rsidRDefault="002676BE" w:rsidP="00406AC2">
      <w:pPr>
        <w:autoSpaceDE w:val="0"/>
        <w:autoSpaceDN w:val="0"/>
        <w:adjustRightInd w:val="0"/>
        <w:spacing w:after="0" w:line="360" w:lineRule="auto"/>
        <w:ind w:left="720"/>
        <w:jc w:val="both"/>
        <w:rPr>
          <w:rFonts w:ascii="Verdana" w:hAnsi="Verdana"/>
          <w:iCs/>
          <w:color w:val="000000"/>
          <w:szCs w:val="24"/>
        </w:rPr>
      </w:pPr>
      <w:r w:rsidRPr="00406AC2">
        <w:rPr>
          <w:rFonts w:ascii="Verdana" w:hAnsi="Verdana"/>
          <w:iCs/>
          <w:color w:val="000000"/>
          <w:szCs w:val="24"/>
        </w:rPr>
        <w:t>Kierunki działań polityki regionalnej będą adresowane do obszarów strategicznej interwencji polityki regionalnej, które dają największe szanse poprawy konkurencyjności kraju w skali międzynarodowej. Są nimi najważniejsze obszary miejskie. W celu zapewnienia konkurencyjności wewnętrznej kraju wspierany będzie proces rozprzestrzeniania się procesów rozwojowych z ośrodków rozwijających się najszybciej do tych rozwijających się słabiej oraz budowanie na tych terenach potencjału absorpcyjnego, który warunkuje powodzenie działań na rzecz rozprzestrzeniania procesów rozwojowych..</w:t>
      </w:r>
    </w:p>
    <w:p w:rsidR="002676BE" w:rsidRPr="00406AC2" w:rsidRDefault="002676BE" w:rsidP="00D82943">
      <w:pPr>
        <w:numPr>
          <w:ilvl w:val="0"/>
          <w:numId w:val="7"/>
        </w:numPr>
        <w:autoSpaceDE w:val="0"/>
        <w:autoSpaceDN w:val="0"/>
        <w:adjustRightInd w:val="0"/>
        <w:spacing w:after="0" w:line="360" w:lineRule="auto"/>
        <w:jc w:val="both"/>
        <w:rPr>
          <w:rFonts w:ascii="Verdana" w:hAnsi="Verdana"/>
          <w:iCs/>
          <w:color w:val="000000"/>
          <w:szCs w:val="24"/>
        </w:rPr>
      </w:pPr>
      <w:r w:rsidRPr="00406AC2">
        <w:rPr>
          <w:rFonts w:ascii="Verdana" w:hAnsi="Verdana"/>
          <w:iCs/>
          <w:color w:val="000000"/>
          <w:szCs w:val="24"/>
        </w:rPr>
        <w:t>Budowanie spójności terytorialnej i przeciwdziałanie marginalizacji obszarów problemowych („spójność”)</w:t>
      </w:r>
    </w:p>
    <w:p w:rsidR="002676BE" w:rsidRPr="00406AC2" w:rsidRDefault="002676BE" w:rsidP="00406AC2">
      <w:pPr>
        <w:autoSpaceDE w:val="0"/>
        <w:autoSpaceDN w:val="0"/>
        <w:adjustRightInd w:val="0"/>
        <w:spacing w:after="0" w:line="360" w:lineRule="auto"/>
        <w:ind w:left="720"/>
        <w:jc w:val="both"/>
        <w:rPr>
          <w:rFonts w:ascii="Verdana" w:hAnsi="Verdana"/>
          <w:iCs/>
          <w:color w:val="000000"/>
          <w:szCs w:val="24"/>
        </w:rPr>
      </w:pPr>
      <w:r w:rsidRPr="00406AC2">
        <w:rPr>
          <w:rFonts w:ascii="Verdana" w:hAnsi="Verdana"/>
          <w:iCs/>
          <w:color w:val="000000"/>
          <w:szCs w:val="24"/>
        </w:rPr>
        <w:t xml:space="preserve">W ramach działań strategicznych dla najsłabiej rozwijających się obszarów, które same nie są w stanie przezwyciężyć zapóźnień rozwojowych skierowane będzie dodatkowe wsparcie.  </w:t>
      </w:r>
    </w:p>
    <w:p w:rsidR="002676BE" w:rsidRPr="00406AC2" w:rsidRDefault="002676BE" w:rsidP="00D82943">
      <w:pPr>
        <w:numPr>
          <w:ilvl w:val="0"/>
          <w:numId w:val="7"/>
        </w:numPr>
        <w:autoSpaceDE w:val="0"/>
        <w:autoSpaceDN w:val="0"/>
        <w:adjustRightInd w:val="0"/>
        <w:spacing w:after="0" w:line="360" w:lineRule="auto"/>
        <w:jc w:val="both"/>
        <w:rPr>
          <w:rFonts w:ascii="Verdana" w:hAnsi="Verdana"/>
          <w:iCs/>
          <w:color w:val="000000"/>
          <w:szCs w:val="24"/>
        </w:rPr>
      </w:pPr>
      <w:r w:rsidRPr="00406AC2">
        <w:rPr>
          <w:rFonts w:ascii="Verdana" w:hAnsi="Verdana"/>
          <w:iCs/>
          <w:color w:val="000000"/>
          <w:szCs w:val="24"/>
        </w:rPr>
        <w:lastRenderedPageBreak/>
        <w:t>Tworzenie warunków dla skutecznej, efektywnej i partnerskiej realizacji działań rozwojowych ukierunkowanych terytorialnie („sprawność”).</w:t>
      </w:r>
    </w:p>
    <w:p w:rsidR="002676BE" w:rsidRPr="00406AC2" w:rsidRDefault="002676BE" w:rsidP="00406AC2">
      <w:pPr>
        <w:autoSpaceDE w:val="0"/>
        <w:autoSpaceDN w:val="0"/>
        <w:adjustRightInd w:val="0"/>
        <w:spacing w:after="0" w:line="360" w:lineRule="auto"/>
        <w:ind w:left="720"/>
        <w:jc w:val="both"/>
        <w:rPr>
          <w:rFonts w:ascii="Verdana" w:hAnsi="Verdana"/>
          <w:iCs/>
          <w:color w:val="000000"/>
          <w:szCs w:val="24"/>
        </w:rPr>
      </w:pPr>
      <w:r w:rsidRPr="00406AC2">
        <w:rPr>
          <w:rFonts w:ascii="Verdana" w:hAnsi="Verdana"/>
          <w:iCs/>
          <w:color w:val="000000"/>
          <w:szCs w:val="24"/>
        </w:rPr>
        <w:t>Proces modernizacji systemu zarządzania polityką rozwoju w Polsce ukierunkowany będzie na usprawnienie koordynacji działań rozwojowych, zwiększenie współpracy między różnymi poziomami władz publicznych, a także zwiększenie aktywności społecznej w sferze polityki regionalnej.</w:t>
      </w:r>
    </w:p>
    <w:p w:rsidR="002676BE" w:rsidRPr="00406AC2" w:rsidRDefault="002676BE" w:rsidP="00406AC2">
      <w:pPr>
        <w:spacing w:after="0" w:line="360" w:lineRule="auto"/>
        <w:jc w:val="both"/>
        <w:rPr>
          <w:rFonts w:ascii="Verdana" w:hAnsi="Verdana"/>
        </w:rPr>
      </w:pPr>
      <w:r w:rsidRPr="00406AC2">
        <w:rPr>
          <w:rFonts w:ascii="Verdana" w:hAnsi="Verdana"/>
        </w:rPr>
        <w:tab/>
        <w:t xml:space="preserve">Polityka rozwoju skierowana </w:t>
      </w:r>
      <w:r w:rsidR="00DC2D42">
        <w:rPr>
          <w:rFonts w:ascii="Verdana" w:hAnsi="Verdana"/>
        </w:rPr>
        <w:t xml:space="preserve">jest </w:t>
      </w:r>
      <w:r w:rsidRPr="00406AC2">
        <w:rPr>
          <w:rFonts w:ascii="Verdana" w:hAnsi="Verdana"/>
        </w:rPr>
        <w:t>na wzmacnianie i wykorzystywanie endogenicznych potencjałów regionu oraz rozwijanie mechanizmów wzmacniających rozprzestrzenianie procesów rozwojowych głównych ośrodków wzrostu (a więc miast wojewódzkich) na całe obszary województw. W dokumencie zapisano również, że specjalną formą pomocy objęte zostaną terytoria wymagające szczególnego wsparcia procesów rozwojowych, które określono w Strategii jako obszary problemowe. Do tych obszarów zaliczono obszary wiejskie, na których postuluje się m. in. podnoszenie dostępu i jakości do usług publicznych. W dokumencie wprowadzono kategorię obszarów, które objęte zostaną specjalną formą pomocy – są to obszary strategicznej interwencji (OSI).</w:t>
      </w:r>
      <w:r w:rsidR="00EF2C10">
        <w:rPr>
          <w:rFonts w:ascii="Verdana" w:hAnsi="Verdana"/>
        </w:rPr>
        <w:t xml:space="preserve"> </w:t>
      </w:r>
    </w:p>
    <w:p w:rsidR="00325489" w:rsidRDefault="00EF2C10" w:rsidP="00325489">
      <w:pPr>
        <w:spacing w:after="0" w:line="360" w:lineRule="auto"/>
        <w:ind w:firstLine="567"/>
        <w:jc w:val="both"/>
        <w:rPr>
          <w:rFonts w:ascii="Verdana" w:hAnsi="Verdana"/>
        </w:rPr>
      </w:pPr>
      <w:r>
        <w:rPr>
          <w:rFonts w:ascii="Verdana" w:hAnsi="Verdana"/>
        </w:rPr>
        <w:t xml:space="preserve">KSRR dużo uwagi poświęca </w:t>
      </w:r>
      <w:r w:rsidR="00B73A01">
        <w:rPr>
          <w:rFonts w:ascii="Verdana" w:hAnsi="Verdana"/>
        </w:rPr>
        <w:t xml:space="preserve">kwestiom </w:t>
      </w:r>
      <w:r w:rsidR="00325489">
        <w:rPr>
          <w:rFonts w:ascii="Verdana" w:hAnsi="Verdana"/>
        </w:rPr>
        <w:t>wzmacniania metropolitalnych ośrodków wojewódzkich a także t</w:t>
      </w:r>
      <w:r w:rsidR="00325489" w:rsidRPr="00325489">
        <w:rPr>
          <w:rFonts w:ascii="Verdana" w:hAnsi="Verdana"/>
        </w:rPr>
        <w:t>worzenie warunków dla rozprzestrzeniania procesów rozwojowych i zwiększania ich absorpcji poza ośrodkami wojewódzkimi</w:t>
      </w:r>
      <w:r w:rsidR="00325489">
        <w:rPr>
          <w:rFonts w:ascii="Verdana" w:hAnsi="Verdana"/>
        </w:rPr>
        <w:t>. To właśnie drugi kierunek działań o charakterze przestrzennym w ramach pierwszego celu KSRR jest istotny z punkty widzenia KKBOF. P</w:t>
      </w:r>
      <w:r w:rsidR="00325489" w:rsidRPr="00325489">
        <w:rPr>
          <w:rFonts w:ascii="Verdana" w:hAnsi="Verdana"/>
        </w:rPr>
        <w:t xml:space="preserve">oza wymienionymi głównymi ośrodkami wzrostu, czyli ośrodkami wojewódzkimi i ich obszarami funkcjonalnymi, </w:t>
      </w:r>
      <w:r w:rsidR="00387B3A">
        <w:rPr>
          <w:rFonts w:ascii="Verdana" w:hAnsi="Verdana"/>
        </w:rPr>
        <w:t xml:space="preserve">wskazane są </w:t>
      </w:r>
      <w:r w:rsidR="00325489" w:rsidRPr="00325489">
        <w:rPr>
          <w:rFonts w:ascii="Verdana" w:hAnsi="Verdana"/>
        </w:rPr>
        <w:t>ośrodki miejskie</w:t>
      </w:r>
      <w:r w:rsidR="00325489">
        <w:rPr>
          <w:rFonts w:ascii="Verdana" w:hAnsi="Verdana"/>
        </w:rPr>
        <w:t xml:space="preserve"> (subregionalne)</w:t>
      </w:r>
      <w:r w:rsidR="00325489" w:rsidRPr="00325489">
        <w:rPr>
          <w:rFonts w:ascii="Verdana" w:hAnsi="Verdana"/>
        </w:rPr>
        <w:t xml:space="preserve"> oraz obszary wiejskie posiadające </w:t>
      </w:r>
      <w:r w:rsidR="00387B3A">
        <w:rPr>
          <w:rFonts w:ascii="Verdana" w:hAnsi="Verdana"/>
        </w:rPr>
        <w:t xml:space="preserve">znaczące </w:t>
      </w:r>
      <w:r w:rsidR="00325489" w:rsidRPr="00325489">
        <w:rPr>
          <w:rFonts w:ascii="Verdana" w:hAnsi="Verdana"/>
        </w:rPr>
        <w:t>potencjały rozwojowe. Polityka regionalna</w:t>
      </w:r>
      <w:r w:rsidR="00387B3A">
        <w:rPr>
          <w:rFonts w:ascii="Verdana" w:hAnsi="Verdana"/>
        </w:rPr>
        <w:t xml:space="preserve"> polegająca na r</w:t>
      </w:r>
      <w:r w:rsidR="00325489" w:rsidRPr="00325489">
        <w:rPr>
          <w:rFonts w:ascii="Verdana" w:hAnsi="Verdana"/>
        </w:rPr>
        <w:t>ozprzestrzeniani</w:t>
      </w:r>
      <w:r w:rsidR="00387B3A">
        <w:rPr>
          <w:rFonts w:ascii="Verdana" w:hAnsi="Verdana"/>
        </w:rPr>
        <w:t xml:space="preserve">u </w:t>
      </w:r>
      <w:r w:rsidR="00325489" w:rsidRPr="00325489">
        <w:rPr>
          <w:rFonts w:ascii="Verdana" w:hAnsi="Verdana"/>
        </w:rPr>
        <w:t xml:space="preserve">procesów rozwojowych </w:t>
      </w:r>
      <w:r w:rsidR="00325489">
        <w:rPr>
          <w:rFonts w:ascii="Verdana" w:hAnsi="Verdana"/>
        </w:rPr>
        <w:t xml:space="preserve">w tych właśnie obszarach </w:t>
      </w:r>
      <w:r w:rsidR="00325489" w:rsidRPr="00325489">
        <w:rPr>
          <w:rFonts w:ascii="Verdana" w:hAnsi="Verdana"/>
        </w:rPr>
        <w:t xml:space="preserve">wspomagane będzie w </w:t>
      </w:r>
      <w:r w:rsidR="00325489">
        <w:rPr>
          <w:rFonts w:ascii="Verdana" w:hAnsi="Verdana"/>
        </w:rPr>
        <w:t xml:space="preserve">dwóch wymiarach: </w:t>
      </w:r>
    </w:p>
    <w:p w:rsidR="00325489" w:rsidRPr="00325489" w:rsidRDefault="00325489" w:rsidP="00D82943">
      <w:pPr>
        <w:pStyle w:val="Akapitzlist"/>
        <w:numPr>
          <w:ilvl w:val="0"/>
          <w:numId w:val="13"/>
        </w:numPr>
        <w:spacing w:after="0" w:line="360" w:lineRule="auto"/>
        <w:jc w:val="both"/>
        <w:rPr>
          <w:rFonts w:ascii="Verdana" w:hAnsi="Verdana"/>
        </w:rPr>
      </w:pPr>
      <w:r w:rsidRPr="00325489">
        <w:rPr>
          <w:rFonts w:ascii="Verdana" w:hAnsi="Verdana"/>
        </w:rPr>
        <w:t xml:space="preserve">przez rozszerzanie stref największego pozytywnego oddziaływania ośrodków wojewódzkich, </w:t>
      </w:r>
    </w:p>
    <w:p w:rsidR="00325489" w:rsidRPr="00325489" w:rsidRDefault="00325489" w:rsidP="00D82943">
      <w:pPr>
        <w:pStyle w:val="Akapitzlist"/>
        <w:numPr>
          <w:ilvl w:val="0"/>
          <w:numId w:val="13"/>
        </w:numPr>
        <w:spacing w:after="0" w:line="360" w:lineRule="auto"/>
        <w:jc w:val="both"/>
        <w:rPr>
          <w:rFonts w:ascii="Verdana" w:hAnsi="Verdana"/>
        </w:rPr>
      </w:pPr>
      <w:r w:rsidRPr="00325489">
        <w:rPr>
          <w:rFonts w:ascii="Verdana" w:hAnsi="Verdana"/>
        </w:rPr>
        <w:t>przez wzmacnianie zdolności absorpcyjnych na obszarach województw – w</w:t>
      </w:r>
      <w:r w:rsidR="00E80FCC">
        <w:rPr>
          <w:rFonts w:ascii="Verdana" w:hAnsi="Verdana"/>
        </w:rPr>
        <w:t> </w:t>
      </w:r>
      <w:r w:rsidRPr="00325489">
        <w:rPr>
          <w:rFonts w:ascii="Verdana" w:hAnsi="Verdana"/>
        </w:rPr>
        <w:t xml:space="preserve">miastach subregionalnych, powiatowych i na obszarach wiejskich.  </w:t>
      </w:r>
    </w:p>
    <w:p w:rsidR="00325489" w:rsidRPr="003D1577" w:rsidRDefault="00AE1BAD" w:rsidP="00AE1BAD">
      <w:pPr>
        <w:spacing w:after="0" w:line="360" w:lineRule="auto"/>
        <w:ind w:firstLine="567"/>
        <w:jc w:val="both"/>
        <w:rPr>
          <w:rFonts w:ascii="Verdana" w:hAnsi="Verdana"/>
          <w:b/>
        </w:rPr>
      </w:pPr>
      <w:r w:rsidRPr="003D1577">
        <w:rPr>
          <w:rFonts w:ascii="Verdana" w:hAnsi="Verdana"/>
          <w:b/>
        </w:rPr>
        <w:lastRenderedPageBreak/>
        <w:t>Dla wspomagania rozprzestrzeniania się procesów rozwojowych polityka regionalna będzie koncentrowała swoje działania w kilku podstawowych obszarach tematycznych, takich jak: Zwiększanie dostępności komunikacyjnej wewnątrz regionów, Wspieranie rozwoju i</w:t>
      </w:r>
      <w:r w:rsidR="00E80FCC">
        <w:rPr>
          <w:rFonts w:ascii="Verdana" w:hAnsi="Verdana"/>
          <w:b/>
        </w:rPr>
        <w:t> </w:t>
      </w:r>
      <w:r w:rsidRPr="003D1577">
        <w:rPr>
          <w:rFonts w:ascii="Verdana" w:hAnsi="Verdana"/>
          <w:b/>
        </w:rPr>
        <w:t>znaczenia miast subregionalnych, Pełniejsze wykorzystanie potencjału rozwojowego obszarów wiejskich, Efektywne wykorzystanie w</w:t>
      </w:r>
      <w:r w:rsidR="00E80FCC">
        <w:rPr>
          <w:rFonts w:ascii="Verdana" w:hAnsi="Verdana"/>
          <w:b/>
        </w:rPr>
        <w:t> </w:t>
      </w:r>
      <w:r w:rsidRPr="003D1577">
        <w:rPr>
          <w:rFonts w:ascii="Verdana" w:hAnsi="Verdana"/>
          <w:b/>
        </w:rPr>
        <w:t xml:space="preserve">procesach rozwojowych potencjału specjalizacji terytorialnej. </w:t>
      </w:r>
      <w:r w:rsidRPr="003D1577">
        <w:rPr>
          <w:rFonts w:ascii="Verdana" w:hAnsi="Verdana"/>
          <w:b/>
        </w:rPr>
        <w:cr/>
      </w:r>
    </w:p>
    <w:p w:rsidR="001528A6" w:rsidRPr="001528A6" w:rsidRDefault="002D0699" w:rsidP="00BF47F7">
      <w:pPr>
        <w:spacing w:line="276" w:lineRule="auto"/>
        <w:jc w:val="both"/>
        <w:rPr>
          <w:rFonts w:ascii="Verdana" w:hAnsi="Verdana"/>
        </w:rPr>
      </w:pPr>
      <w:r>
        <w:rPr>
          <w:rFonts w:ascii="Verdana" w:hAnsi="Verdana"/>
        </w:rPr>
        <w:t xml:space="preserve">Ryc. </w:t>
      </w:r>
      <w:r w:rsidR="0067335D">
        <w:rPr>
          <w:rFonts w:ascii="Verdana" w:hAnsi="Verdana"/>
        </w:rPr>
        <w:t>…</w:t>
      </w:r>
      <w:r w:rsidR="001528A6" w:rsidRPr="001528A6">
        <w:rPr>
          <w:rFonts w:ascii="Verdana" w:hAnsi="Verdana"/>
        </w:rPr>
        <w:t>. Obszary wiejskie gdzie występuje kumulacja negatywnych wskaźników</w:t>
      </w:r>
      <w:r w:rsidR="001528A6" w:rsidRPr="001528A6">
        <w:rPr>
          <w:rStyle w:val="Odwoanieprzypisudolnego"/>
          <w:rFonts w:ascii="Verdana" w:hAnsi="Verdana"/>
        </w:rPr>
        <w:footnoteReference w:id="6"/>
      </w:r>
      <w:r w:rsidR="001528A6" w:rsidRPr="001528A6">
        <w:rPr>
          <w:rFonts w:ascii="Verdana" w:hAnsi="Verdana"/>
        </w:rPr>
        <w:t xml:space="preserve"> społeczno-gospodarczych wg KSRR</w:t>
      </w:r>
    </w:p>
    <w:p w:rsidR="001528A6" w:rsidRPr="001528A6" w:rsidRDefault="00BF47F7" w:rsidP="001528A6">
      <w:pPr>
        <w:spacing w:after="0" w:line="360" w:lineRule="auto"/>
        <w:jc w:val="both"/>
        <w:rPr>
          <w:rFonts w:ascii="Verdana" w:hAnsi="Verdana"/>
        </w:rPr>
      </w:pPr>
      <w:r>
        <w:rPr>
          <w:rFonts w:ascii="Verdana" w:hAnsi="Verdana"/>
          <w:noProof/>
          <w:lang w:eastAsia="pl-PL"/>
        </w:rPr>
        <w:drawing>
          <wp:anchor distT="0" distB="0" distL="114300" distR="114300" simplePos="0" relativeHeight="251673600" behindDoc="1" locked="0" layoutInCell="1" allowOverlap="1">
            <wp:simplePos x="0" y="0"/>
            <wp:positionH relativeFrom="column">
              <wp:posOffset>3287395</wp:posOffset>
            </wp:positionH>
            <wp:positionV relativeFrom="paragraph">
              <wp:posOffset>1854835</wp:posOffset>
            </wp:positionV>
            <wp:extent cx="2616835" cy="854710"/>
            <wp:effectExtent l="19050" t="0" r="0" b="0"/>
            <wp:wrapTight wrapText="bothSides">
              <wp:wrapPolygon edited="0">
                <wp:start x="-157" y="0"/>
                <wp:lineTo x="-157" y="21183"/>
                <wp:lineTo x="21542" y="21183"/>
                <wp:lineTo x="21542" y="0"/>
                <wp:lineTo x="-157" y="0"/>
              </wp:wrapPolygon>
            </wp:wrapTight>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a:stretch>
                      <a:fillRect/>
                    </a:stretch>
                  </pic:blipFill>
                  <pic:spPr bwMode="auto">
                    <a:xfrm>
                      <a:off x="0" y="0"/>
                      <a:ext cx="2616835" cy="854710"/>
                    </a:xfrm>
                    <a:prstGeom prst="rect">
                      <a:avLst/>
                    </a:prstGeom>
                    <a:noFill/>
                    <a:ln w="9525">
                      <a:noFill/>
                      <a:miter lim="800000"/>
                      <a:headEnd/>
                      <a:tailEnd/>
                    </a:ln>
                  </pic:spPr>
                </pic:pic>
              </a:graphicData>
            </a:graphic>
          </wp:anchor>
        </w:drawing>
      </w:r>
      <w:r>
        <w:rPr>
          <w:rFonts w:ascii="Verdana" w:hAnsi="Verdana"/>
          <w:noProof/>
          <w:lang w:eastAsia="pl-PL"/>
        </w:rPr>
        <w:drawing>
          <wp:inline distT="0" distB="0" distL="0" distR="0">
            <wp:extent cx="2994293" cy="2707574"/>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srcRect/>
                    <a:stretch>
                      <a:fillRect/>
                    </a:stretch>
                  </pic:blipFill>
                  <pic:spPr bwMode="auto">
                    <a:xfrm>
                      <a:off x="0" y="0"/>
                      <a:ext cx="3001959" cy="2714506"/>
                    </a:xfrm>
                    <a:prstGeom prst="rect">
                      <a:avLst/>
                    </a:prstGeom>
                    <a:noFill/>
                    <a:ln w="9525">
                      <a:noFill/>
                      <a:miter lim="800000"/>
                      <a:headEnd/>
                      <a:tailEnd/>
                    </a:ln>
                  </pic:spPr>
                </pic:pic>
              </a:graphicData>
            </a:graphic>
          </wp:inline>
        </w:drawing>
      </w:r>
    </w:p>
    <w:p w:rsidR="00BF47F7" w:rsidRDefault="00BF47F7">
      <w:pPr>
        <w:rPr>
          <w:rFonts w:ascii="Verdana" w:hAnsi="Verdana"/>
        </w:rPr>
      </w:pPr>
    </w:p>
    <w:p w:rsidR="00BF47F7" w:rsidRDefault="002D0699">
      <w:pPr>
        <w:rPr>
          <w:rFonts w:ascii="Verdana" w:hAnsi="Verdana"/>
        </w:rPr>
      </w:pPr>
      <w:r>
        <w:rPr>
          <w:rFonts w:ascii="Verdana" w:hAnsi="Verdana"/>
        </w:rPr>
        <w:t xml:space="preserve">Ryc. </w:t>
      </w:r>
      <w:r w:rsidR="0067335D">
        <w:rPr>
          <w:rFonts w:ascii="Verdana" w:hAnsi="Verdana"/>
        </w:rPr>
        <w:t>…</w:t>
      </w:r>
      <w:r w:rsidRPr="001528A6">
        <w:rPr>
          <w:rFonts w:ascii="Verdana" w:hAnsi="Verdana"/>
        </w:rPr>
        <w:t xml:space="preserve">. </w:t>
      </w:r>
      <w:r>
        <w:rPr>
          <w:rFonts w:ascii="Verdana" w:hAnsi="Verdana"/>
        </w:rPr>
        <w:t>Obszary o najniż</w:t>
      </w:r>
      <w:r w:rsidRPr="002D0699">
        <w:rPr>
          <w:rFonts w:ascii="Verdana" w:hAnsi="Verdana"/>
        </w:rPr>
        <w:t>szej dostępności drogowej do miast wojewódzkich wg powiatów</w:t>
      </w:r>
    </w:p>
    <w:p w:rsidR="00BF47F7" w:rsidRDefault="002D0699">
      <w:pPr>
        <w:rPr>
          <w:rFonts w:ascii="Verdana" w:hAnsi="Verdana"/>
        </w:rPr>
      </w:pPr>
      <w:r>
        <w:rPr>
          <w:rFonts w:ascii="Verdana" w:hAnsi="Verdana"/>
          <w:noProof/>
          <w:lang w:eastAsia="pl-PL"/>
        </w:rPr>
        <w:lastRenderedPageBreak/>
        <w:drawing>
          <wp:anchor distT="0" distB="0" distL="114300" distR="114300" simplePos="0" relativeHeight="251677696" behindDoc="0" locked="0" layoutInCell="1" allowOverlap="1">
            <wp:simplePos x="0" y="0"/>
            <wp:positionH relativeFrom="column">
              <wp:posOffset>3220331</wp:posOffset>
            </wp:positionH>
            <wp:positionV relativeFrom="paragraph">
              <wp:posOffset>1995814</wp:posOffset>
            </wp:positionV>
            <wp:extent cx="2688524" cy="878774"/>
            <wp:effectExtent l="19050" t="0" r="0" b="0"/>
            <wp:wrapNone/>
            <wp:docPr id="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2688524" cy="878774"/>
                    </a:xfrm>
                    <a:prstGeom prst="rect">
                      <a:avLst/>
                    </a:prstGeom>
                    <a:noFill/>
                    <a:ln w="9525">
                      <a:noFill/>
                      <a:miter lim="800000"/>
                      <a:headEnd/>
                      <a:tailEnd/>
                    </a:ln>
                  </pic:spPr>
                </pic:pic>
              </a:graphicData>
            </a:graphic>
          </wp:anchor>
        </w:drawing>
      </w:r>
      <w:r>
        <w:rPr>
          <w:rFonts w:ascii="Verdana" w:hAnsi="Verdana"/>
          <w:noProof/>
          <w:lang w:eastAsia="pl-PL"/>
        </w:rPr>
        <w:drawing>
          <wp:inline distT="0" distB="0" distL="0" distR="0">
            <wp:extent cx="3187287" cy="2814891"/>
            <wp:effectExtent l="19050" t="0" r="0" b="0"/>
            <wp:docPr id="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3190430" cy="2817667"/>
                    </a:xfrm>
                    <a:prstGeom prst="rect">
                      <a:avLst/>
                    </a:prstGeom>
                    <a:noFill/>
                    <a:ln w="9525">
                      <a:noFill/>
                      <a:miter lim="800000"/>
                      <a:headEnd/>
                      <a:tailEnd/>
                    </a:ln>
                  </pic:spPr>
                </pic:pic>
              </a:graphicData>
            </a:graphic>
          </wp:inline>
        </w:drawing>
      </w:r>
      <w:r>
        <w:rPr>
          <w:rFonts w:ascii="Verdana" w:hAnsi="Verdana"/>
        </w:rPr>
        <w:t xml:space="preserve"> </w:t>
      </w:r>
    </w:p>
    <w:p w:rsidR="00BF47F7" w:rsidRDefault="00BF47F7">
      <w:pPr>
        <w:rPr>
          <w:rFonts w:ascii="Verdana" w:hAnsi="Verdana"/>
        </w:rPr>
      </w:pPr>
      <w:r>
        <w:rPr>
          <w:rFonts w:ascii="Verdana" w:hAnsi="Verdana"/>
        </w:rPr>
        <w:br w:type="page"/>
      </w:r>
    </w:p>
    <w:p w:rsidR="001528A6" w:rsidRPr="001528A6" w:rsidRDefault="001528A6" w:rsidP="00BF47F7">
      <w:pPr>
        <w:spacing w:after="0" w:line="276" w:lineRule="auto"/>
        <w:jc w:val="both"/>
        <w:rPr>
          <w:rFonts w:ascii="Verdana" w:hAnsi="Verdana"/>
        </w:rPr>
      </w:pPr>
      <w:r w:rsidRPr="001528A6">
        <w:rPr>
          <w:rFonts w:ascii="Verdana" w:hAnsi="Verdana"/>
        </w:rPr>
        <w:lastRenderedPageBreak/>
        <w:t>Ryc.</w:t>
      </w:r>
      <w:r w:rsidR="00E80FCC" w:rsidRPr="00E80FCC">
        <w:rPr>
          <w:rFonts w:ascii="Verdana" w:hAnsi="Verdana"/>
          <w:highlight w:val="red"/>
        </w:rPr>
        <w:t>xxx</w:t>
      </w:r>
      <w:r w:rsidRPr="001528A6">
        <w:rPr>
          <w:rFonts w:ascii="Verdana" w:hAnsi="Verdana"/>
        </w:rPr>
        <w:t xml:space="preserve">. Obszary strategicznej interwencji polityki regionalnej na rzecz zwiększania dostępności transportowej do ośrodków wojewódzkich </w:t>
      </w:r>
    </w:p>
    <w:p w:rsidR="001528A6" w:rsidRPr="001528A6" w:rsidRDefault="001528A6" w:rsidP="001528A6">
      <w:pPr>
        <w:spacing w:after="0" w:line="360" w:lineRule="auto"/>
        <w:jc w:val="both"/>
        <w:rPr>
          <w:rFonts w:ascii="Verdana" w:hAnsi="Verdana"/>
          <w:b/>
        </w:rPr>
      </w:pPr>
    </w:p>
    <w:p w:rsidR="001528A6" w:rsidRPr="001528A6" w:rsidRDefault="00D72F68" w:rsidP="001528A6">
      <w:pPr>
        <w:spacing w:after="0" w:line="360" w:lineRule="auto"/>
        <w:jc w:val="both"/>
        <w:rPr>
          <w:rFonts w:ascii="Verdana" w:hAnsi="Verdana"/>
          <w:b/>
        </w:rPr>
      </w:pPr>
      <w:r>
        <w:rPr>
          <w:rFonts w:ascii="Verdana" w:hAnsi="Verdana"/>
          <w:b/>
          <w:noProof/>
          <w:lang w:eastAsia="pl-PL"/>
        </w:rPr>
        <mc:AlternateContent>
          <mc:Choice Requires="wpg">
            <w:drawing>
              <wp:inline distT="0" distB="0" distL="0" distR="0">
                <wp:extent cx="5422265" cy="6038215"/>
                <wp:effectExtent l="0" t="0" r="0" b="3175"/>
                <wp:docPr id="8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6210" cy="7245350"/>
                          <a:chOff x="1417" y="1719"/>
                          <a:chExt cx="9070" cy="10342"/>
                        </a:xfrm>
                      </wpg:grpSpPr>
                      <pic:pic xmlns:pic="http://schemas.openxmlformats.org/drawingml/2006/picture">
                        <pic:nvPicPr>
                          <pic:cNvPr id="9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17" y="1719"/>
                            <a:ext cx="9070" cy="10342"/>
                          </a:xfrm>
                          <a:prstGeom prst="rect">
                            <a:avLst/>
                          </a:prstGeom>
                          <a:noFill/>
                          <a:extLst>
                            <a:ext uri="{909E8E84-426E-40DD-AFC4-6F175D3DCCD1}">
                              <a14:hiddenFill xmlns:a14="http://schemas.microsoft.com/office/drawing/2010/main">
                                <a:solidFill>
                                  <a:srgbClr val="FFFFFF"/>
                                </a:solidFill>
                              </a14:hiddenFill>
                            </a:ext>
                          </a:extLst>
                        </pic:spPr>
                      </pic:pic>
                      <wps:wsp>
                        <wps:cNvPr id="91" name="Oval 11"/>
                        <wps:cNvSpPr>
                          <a:spLocks noChangeArrowheads="1"/>
                        </wps:cNvSpPr>
                        <wps:spPr bwMode="auto">
                          <a:xfrm>
                            <a:off x="3037" y="2857"/>
                            <a:ext cx="720" cy="720"/>
                          </a:xfrm>
                          <a:prstGeom prst="ellipse">
                            <a:avLst/>
                          </a:prstGeom>
                          <a:noFill/>
                          <a:ln w="25400">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g:wgp>
                  </a:graphicData>
                </a:graphic>
              </wp:inline>
            </w:drawing>
          </mc:Choice>
          <mc:Fallback>
            <w:pict>
              <v:group w14:anchorId="106DEFDA" id="Group 9" o:spid="_x0000_s1026" style="width:426.95pt;height:475.45pt;mso-position-horizontal-relative:char;mso-position-vertical-relative:line" coordorigin="1417,1719" coordsize="9070,103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417;top:1719;width:9070;height:10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67F/CAAAA2wAAAA8AAABkcnMvZG93bnJldi54bWxET11rwjAUfRf8D+EKe9O0E0Q7o6gwHDIQ&#10;nRv4dm2ubbfmpiRR679fHgQfD+d7Om9NLa7kfGVZQTpIQBDnVldcKDh8vffHIHxA1lhbJgV38jCf&#10;dTtTzLS98Y6u+1CIGMI+QwVlCE0mpc9LMugHtiGO3Nk6gyFCV0jt8BbDTS1fk2QkDVYcG0psaFVS&#10;/re/GAXusP0+LjfrYTpMfz5H67E/3X9zpV567eINRKA2PMUP94dWMInr45f4A+Ts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OuxfwgAAANsAAAAPAAAAAAAAAAAAAAAAAJ8C&#10;AABkcnMvZG93bnJldi54bWxQSwUGAAAAAAQABAD3AAAAjgMAAAAA&#10;">
                  <v:imagedata r:id="rId20" o:title=""/>
                </v:shape>
                <v:oval id="Oval 11" o:spid="_x0000_s1028" style="position:absolute;left:3037;top:2857;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1ugcEA&#10;AADbAAAADwAAAGRycy9kb3ducmV2LnhtbESPQYvCMBSE74L/ITzBm6YVlLUaRYQFD16se/D4aJ5N&#10;sXkpTaxdf70RBI/DzHzDrLe9rUVHra8cK0inCQjiwumKSwV/59/JDwgfkDXWjknBP3nYboaDNWba&#10;PfhEXR5KESHsM1RgQmgyKX1hyKKfuoY4elfXWgxRtqXULT4i3NZyliQLabHiuGCwob2h4pbfrYJF&#10;2dExnYVimczPeXN4moumk1LjUb9bgQjUh2/40z5oBcsU3l/i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9boHBAAAA2wAAAA8AAAAAAAAAAAAAAAAAmAIAAGRycy9kb3du&#10;cmV2LnhtbFBLBQYAAAAABAAEAPUAAACGAwAAAAA=&#10;" filled="f" fillcolor="red" strokecolor="red" strokeweight="2pt"/>
                <w10:anchorlock/>
              </v:group>
            </w:pict>
          </mc:Fallback>
        </mc:AlternateContent>
      </w:r>
    </w:p>
    <w:p w:rsidR="001528A6" w:rsidRDefault="001528A6" w:rsidP="001528A6">
      <w:pPr>
        <w:spacing w:after="0" w:line="360" w:lineRule="auto"/>
        <w:jc w:val="both"/>
        <w:rPr>
          <w:rFonts w:ascii="Verdana" w:hAnsi="Verdana"/>
        </w:rPr>
      </w:pPr>
    </w:p>
    <w:p w:rsidR="0067335D" w:rsidRPr="001528A6" w:rsidRDefault="0067335D" w:rsidP="001528A6">
      <w:pPr>
        <w:spacing w:after="0" w:line="360" w:lineRule="auto"/>
        <w:jc w:val="both"/>
        <w:rPr>
          <w:rFonts w:ascii="Verdana" w:hAnsi="Verdana"/>
        </w:rPr>
      </w:pPr>
      <w:r>
        <w:rPr>
          <w:rFonts w:ascii="Verdana" w:hAnsi="Verdana"/>
        </w:rPr>
        <w:tab/>
        <w:t xml:space="preserve">Jak wynika w przeprowadzonej na potrzeby KSRR diagnozy na obszarze KKBOF koncentrują się negatywne zjawiska funkcjonalno – przestrzenne w szczególności w zakresie dostępności transportowej tego obszaru do głównych miejskich ośrodków wojewódzkich i krajowych. </w:t>
      </w:r>
    </w:p>
    <w:p w:rsidR="008170B0" w:rsidRPr="003B4C2D" w:rsidRDefault="008170B0" w:rsidP="001528A6">
      <w:pPr>
        <w:spacing w:after="0" w:line="360" w:lineRule="auto"/>
        <w:rPr>
          <w:rFonts w:ascii="Verdana" w:hAnsi="Verdana"/>
        </w:rPr>
      </w:pPr>
    </w:p>
    <w:p w:rsidR="00FF5E1D" w:rsidRDefault="00FF5E1D">
      <w:pPr>
        <w:rPr>
          <w:rFonts w:ascii="Verdana" w:hAnsi="Verdana"/>
        </w:rPr>
      </w:pPr>
      <w:r>
        <w:rPr>
          <w:rFonts w:ascii="Verdana" w:hAnsi="Verdana"/>
        </w:rPr>
        <w:br w:type="page"/>
      </w:r>
    </w:p>
    <w:p w:rsidR="00FF5E1D" w:rsidRPr="004D076C" w:rsidRDefault="00FF5E1D" w:rsidP="00075638">
      <w:pPr>
        <w:spacing w:after="0" w:line="360" w:lineRule="auto"/>
        <w:rPr>
          <w:rFonts w:ascii="Verdana" w:hAnsi="Verdana"/>
          <w:b/>
          <w:sz w:val="24"/>
          <w:szCs w:val="24"/>
        </w:rPr>
      </w:pPr>
      <w:r w:rsidRPr="004D076C">
        <w:rPr>
          <w:rFonts w:ascii="Verdana" w:hAnsi="Verdana"/>
          <w:b/>
          <w:sz w:val="24"/>
          <w:szCs w:val="24"/>
        </w:rPr>
        <w:lastRenderedPageBreak/>
        <w:t>Koncepcja Przestrzennego Zagospodarowania Kraju 2030</w:t>
      </w:r>
    </w:p>
    <w:p w:rsidR="004D076C" w:rsidRPr="00497293" w:rsidRDefault="004D076C" w:rsidP="00075638">
      <w:pPr>
        <w:spacing w:after="0" w:line="360" w:lineRule="auto"/>
        <w:rPr>
          <w:rFonts w:ascii="Verdana" w:hAnsi="Verdana"/>
          <w:b/>
        </w:rPr>
      </w:pPr>
      <w:r>
        <w:rPr>
          <w:rFonts w:ascii="Verdana" w:hAnsi="Verdana"/>
          <w:b/>
          <w:noProof/>
          <w:lang w:eastAsia="pl-PL"/>
        </w:rPr>
        <w:drawing>
          <wp:anchor distT="0" distB="0" distL="114300" distR="114300" simplePos="0" relativeHeight="251670528" behindDoc="1" locked="0" layoutInCell="1" allowOverlap="1">
            <wp:simplePos x="0" y="0"/>
            <wp:positionH relativeFrom="column">
              <wp:posOffset>-49530</wp:posOffset>
            </wp:positionH>
            <wp:positionV relativeFrom="paragraph">
              <wp:posOffset>258445</wp:posOffset>
            </wp:positionV>
            <wp:extent cx="2354580" cy="1377315"/>
            <wp:effectExtent l="19050" t="0" r="7620" b="0"/>
            <wp:wrapTight wrapText="bothSides">
              <wp:wrapPolygon edited="0">
                <wp:start x="-175" y="0"/>
                <wp:lineTo x="-175" y="21212"/>
                <wp:lineTo x="21670" y="21212"/>
                <wp:lineTo x="21670" y="0"/>
                <wp:lineTo x="-175" y="0"/>
              </wp:wrapPolygon>
            </wp:wrapTight>
            <wp:docPr id="16" name="Obraz 16" descr="Koncepcja Przestrzennego Zagospodarowania Kraj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oncepcja Przestrzennego Zagospodarowania Kraju 2030"/>
                    <pic:cNvPicPr>
                      <a:picLocks noChangeAspect="1" noChangeArrowheads="1"/>
                    </pic:cNvPicPr>
                  </pic:nvPicPr>
                  <pic:blipFill>
                    <a:blip r:embed="rId21" cstate="print"/>
                    <a:srcRect/>
                    <a:stretch>
                      <a:fillRect/>
                    </a:stretch>
                  </pic:blipFill>
                  <pic:spPr bwMode="auto">
                    <a:xfrm>
                      <a:off x="0" y="0"/>
                      <a:ext cx="2354580" cy="1377315"/>
                    </a:xfrm>
                    <a:prstGeom prst="rect">
                      <a:avLst/>
                    </a:prstGeom>
                    <a:noFill/>
                    <a:ln w="9525">
                      <a:noFill/>
                      <a:miter lim="800000"/>
                      <a:headEnd/>
                      <a:tailEnd/>
                    </a:ln>
                  </pic:spPr>
                </pic:pic>
              </a:graphicData>
            </a:graphic>
          </wp:anchor>
        </w:drawing>
      </w:r>
    </w:p>
    <w:p w:rsidR="00497293" w:rsidRPr="00497293" w:rsidRDefault="00497293" w:rsidP="004D076C">
      <w:pPr>
        <w:spacing w:after="0" w:line="360" w:lineRule="auto"/>
        <w:jc w:val="both"/>
        <w:rPr>
          <w:rFonts w:ascii="Verdana" w:hAnsi="Verdana"/>
        </w:rPr>
      </w:pPr>
      <w:r w:rsidRPr="00497293">
        <w:rPr>
          <w:rFonts w:ascii="Verdana" w:hAnsi="Verdana"/>
        </w:rPr>
        <w:t>Koncepcja Przestrzennego Zagospodarowania Kraju 2030 jest najważniejszym krajowym dokumentem strategicznym dotyczącym zagospodarowania przestrzennego kraju</w:t>
      </w:r>
      <w:r w:rsidRPr="00497293">
        <w:rPr>
          <w:rStyle w:val="Odwoanieprzypisudolnego"/>
          <w:rFonts w:ascii="Verdana" w:hAnsi="Verdana"/>
        </w:rPr>
        <w:footnoteReference w:id="7"/>
      </w:r>
      <w:r w:rsidRPr="00497293">
        <w:rPr>
          <w:rFonts w:ascii="Verdana" w:hAnsi="Verdana"/>
        </w:rPr>
        <w:t>. Opracowanie KPZK 2030 wynika ściśle z</w:t>
      </w:r>
      <w:r w:rsidR="00E80FCC">
        <w:rPr>
          <w:rFonts w:ascii="Verdana" w:hAnsi="Verdana"/>
        </w:rPr>
        <w:t> </w:t>
      </w:r>
      <w:r w:rsidRPr="00497293">
        <w:rPr>
          <w:rFonts w:ascii="Verdana" w:hAnsi="Verdana"/>
        </w:rPr>
        <w:t>zapisów ustawy o planowaniu i zagospodarowaniu przestrzennym z dnia 27 marca 2003 roku. KPZK 2030 jest dokumentem, na podstawie którego bazowano przy opracowywaniu wojewódzkich planów zagospodarowania przestrzennego</w:t>
      </w:r>
      <w:r w:rsidRPr="00497293">
        <w:rPr>
          <w:rStyle w:val="Odwoanieprzypisudolnego"/>
          <w:rFonts w:ascii="Verdana" w:hAnsi="Verdana"/>
        </w:rPr>
        <w:footnoteReference w:id="8"/>
      </w:r>
      <w:r w:rsidRPr="00497293">
        <w:rPr>
          <w:rFonts w:ascii="Verdana" w:hAnsi="Verdana"/>
        </w:rPr>
        <w:t xml:space="preserve">. KPZK ma cechy strategii długookresowej (jej perspektywa sięga roku 2030), integruje elementy zagospodarowania przestrzennego z czynnikami rozwoju społeczno-gospodarczego. </w:t>
      </w:r>
    </w:p>
    <w:p w:rsidR="00497293" w:rsidRPr="00497293" w:rsidRDefault="005923EA" w:rsidP="00497293">
      <w:pPr>
        <w:spacing w:after="0" w:line="360" w:lineRule="auto"/>
        <w:ind w:firstLine="567"/>
        <w:jc w:val="both"/>
        <w:rPr>
          <w:rFonts w:ascii="Verdana" w:hAnsi="Verdana"/>
        </w:rPr>
      </w:pPr>
      <w:r>
        <w:rPr>
          <w:rFonts w:ascii="Verdana" w:hAnsi="Verdana"/>
        </w:rPr>
        <w:t xml:space="preserve">W KPZK wyodrębnione zostały </w:t>
      </w:r>
      <w:r w:rsidR="00497293" w:rsidRPr="00497293">
        <w:rPr>
          <w:rFonts w:ascii="Verdana" w:hAnsi="Verdana"/>
        </w:rPr>
        <w:t>ośrodki o podstawowym znaczeniu dla systemu osadniczego kraju i jego gospodarki, do których zaliczono: Warszawę, Kraków, Gdańsk-Gdynię, Wrocław, Poznań, Katowice, Łódź</w:t>
      </w:r>
      <w:r w:rsidR="00497293" w:rsidRPr="00497293">
        <w:rPr>
          <w:rFonts w:ascii="Verdana" w:hAnsi="Verdana"/>
          <w:b/>
        </w:rPr>
        <w:t>, Szczecin,</w:t>
      </w:r>
      <w:r w:rsidR="00497293" w:rsidRPr="00497293">
        <w:rPr>
          <w:rFonts w:ascii="Verdana" w:hAnsi="Verdana"/>
        </w:rPr>
        <w:t xml:space="preserve"> Bydgoszcz, Toruń i Lublin. Wśród ośrodków regionalnych (nie pełniących funkcji województw)</w:t>
      </w:r>
      <w:r w:rsidR="00497293">
        <w:rPr>
          <w:rFonts w:ascii="Verdana" w:hAnsi="Verdana"/>
        </w:rPr>
        <w:t>, tworzących podstawową sieć osadniczą kraju poprzez połączenie w</w:t>
      </w:r>
      <w:r>
        <w:rPr>
          <w:rFonts w:ascii="Verdana" w:hAnsi="Verdana"/>
        </w:rPr>
        <w:t> </w:t>
      </w:r>
      <w:r w:rsidR="00497293">
        <w:rPr>
          <w:rFonts w:ascii="Verdana" w:hAnsi="Verdana"/>
        </w:rPr>
        <w:t xml:space="preserve">głównymi ośrodkami wzrostu wskazany został </w:t>
      </w:r>
      <w:r w:rsidR="00497293" w:rsidRPr="00497293">
        <w:rPr>
          <w:rFonts w:ascii="Verdana" w:hAnsi="Verdana"/>
          <w:b/>
        </w:rPr>
        <w:t>Koszalin.</w:t>
      </w:r>
      <w:r w:rsidR="00497293" w:rsidRPr="00497293">
        <w:rPr>
          <w:rFonts w:ascii="Verdana" w:hAnsi="Verdana"/>
        </w:rPr>
        <w:t xml:space="preserve"> Sieć miast pełniących najważniejszą rolę w regionie, uz</w:t>
      </w:r>
      <w:r w:rsidR="00497293">
        <w:rPr>
          <w:rFonts w:ascii="Verdana" w:hAnsi="Verdana"/>
        </w:rPr>
        <w:t>upełnia układ miast powiatowych,</w:t>
      </w:r>
      <w:r w:rsidR="00497293" w:rsidRPr="00497293">
        <w:rPr>
          <w:rFonts w:ascii="Verdana" w:hAnsi="Verdana"/>
        </w:rPr>
        <w:t xml:space="preserve"> które to ośrodki „</w:t>
      </w:r>
      <w:r w:rsidR="00497293" w:rsidRPr="00497293">
        <w:rPr>
          <w:rFonts w:ascii="Verdana" w:hAnsi="Verdana"/>
          <w:i/>
        </w:rPr>
        <w:t>pełnią ważną rolę w zakresie funkcji sektora publicznego na poziomie lokalnym”.</w:t>
      </w:r>
      <w:r w:rsidR="00497293" w:rsidRPr="00497293">
        <w:rPr>
          <w:rFonts w:ascii="Verdana" w:hAnsi="Verdana"/>
        </w:rPr>
        <w:t xml:space="preserve"> Wg KPZK stymulują one rozwój usług i wytwórczości oraz stabilizują społeczności lokalne. Ponadto KPZK wyodrębnia grupę miast małych (poniżej 10 tys. mieszkańców), które pełnią ważną rolę jako ośrodki przedsiębiorczości, lokalne rynki pracy, miejsca korzystania z usług podstawowych, w tym publicznych. </w:t>
      </w:r>
    </w:p>
    <w:p w:rsidR="00497293" w:rsidRPr="00497293" w:rsidRDefault="00497293" w:rsidP="00497293">
      <w:pPr>
        <w:spacing w:after="0" w:line="360" w:lineRule="auto"/>
        <w:ind w:firstLine="567"/>
        <w:jc w:val="both"/>
        <w:rPr>
          <w:rFonts w:ascii="Verdana" w:hAnsi="Verdana"/>
        </w:rPr>
      </w:pPr>
      <w:r w:rsidRPr="00497293">
        <w:rPr>
          <w:rFonts w:ascii="Verdana" w:hAnsi="Verdana"/>
        </w:rPr>
        <w:t xml:space="preserve">W KPZK dokonano szeregu analiz społeczno-gospodarczych, których celem było wyodrębnienie miejskich obszarów funkcjonalnych w odniesieniu do dużych miast (motorów rozwoju gospodarczego) oraz wskazanie obszarów wymagających specjalnego wsparcia. Wyniki analiz </w:t>
      </w:r>
      <w:r w:rsidRPr="00497293">
        <w:rPr>
          <w:rFonts w:ascii="Verdana" w:hAnsi="Verdana"/>
        </w:rPr>
        <w:lastRenderedPageBreak/>
        <w:t xml:space="preserve">otrzymanych przez ekspertów opracowujących KPZK 2030 w znacznej mierze pokrywają się z wynikami analiz, które zaprezentowane zostały w KSRR. </w:t>
      </w:r>
    </w:p>
    <w:p w:rsidR="00497293" w:rsidRDefault="00497293" w:rsidP="00BF47F7">
      <w:pPr>
        <w:spacing w:after="0" w:line="360" w:lineRule="auto"/>
        <w:ind w:firstLine="567"/>
        <w:jc w:val="both"/>
        <w:rPr>
          <w:rFonts w:ascii="Calibri" w:hAnsi="Calibri"/>
          <w:b/>
        </w:rPr>
      </w:pPr>
      <w:r w:rsidRPr="00497293">
        <w:rPr>
          <w:rFonts w:ascii="Verdana" w:hAnsi="Verdana"/>
        </w:rPr>
        <w:t xml:space="preserve">Jak wynika z </w:t>
      </w:r>
      <w:r w:rsidR="00916E3B">
        <w:rPr>
          <w:rFonts w:ascii="Verdana" w:hAnsi="Verdana"/>
        </w:rPr>
        <w:t xml:space="preserve">części diagnostycznej </w:t>
      </w:r>
      <w:r w:rsidRPr="00497293">
        <w:rPr>
          <w:rFonts w:ascii="Verdana" w:hAnsi="Verdana"/>
        </w:rPr>
        <w:t xml:space="preserve">KPZK </w:t>
      </w:r>
      <w:r w:rsidR="005923EA">
        <w:rPr>
          <w:rFonts w:ascii="Verdana" w:hAnsi="Verdana"/>
          <w:b/>
        </w:rPr>
        <w:t>obszar</w:t>
      </w:r>
      <w:r w:rsidRPr="00497293">
        <w:rPr>
          <w:rFonts w:ascii="Verdana" w:hAnsi="Verdana"/>
          <w:b/>
        </w:rPr>
        <w:t xml:space="preserve"> </w:t>
      </w:r>
      <w:r>
        <w:rPr>
          <w:rFonts w:ascii="Verdana" w:hAnsi="Verdana"/>
          <w:b/>
        </w:rPr>
        <w:t xml:space="preserve">KKBOF </w:t>
      </w:r>
      <w:r w:rsidR="005923EA">
        <w:rPr>
          <w:rFonts w:ascii="Verdana" w:hAnsi="Verdana"/>
          <w:b/>
        </w:rPr>
        <w:t xml:space="preserve">charakteryzuje się niską </w:t>
      </w:r>
      <w:r w:rsidRPr="00497293">
        <w:rPr>
          <w:rFonts w:ascii="Verdana" w:hAnsi="Verdana"/>
          <w:b/>
        </w:rPr>
        <w:t>dostępnoś</w:t>
      </w:r>
      <w:r w:rsidR="005923EA">
        <w:rPr>
          <w:rFonts w:ascii="Verdana" w:hAnsi="Verdana"/>
          <w:b/>
        </w:rPr>
        <w:t xml:space="preserve">cią </w:t>
      </w:r>
      <w:r>
        <w:rPr>
          <w:rFonts w:ascii="Verdana" w:hAnsi="Verdana"/>
          <w:b/>
        </w:rPr>
        <w:t>czasow</w:t>
      </w:r>
      <w:r w:rsidR="005923EA">
        <w:rPr>
          <w:rFonts w:ascii="Verdana" w:hAnsi="Verdana"/>
          <w:b/>
        </w:rPr>
        <w:t>ą do ośrodka wojewódzkiego (</w:t>
      </w:r>
      <w:r w:rsidR="00916E3B">
        <w:rPr>
          <w:rFonts w:ascii="Verdana" w:hAnsi="Verdana"/>
          <w:b/>
        </w:rPr>
        <w:t>Szczecina)</w:t>
      </w:r>
      <w:r>
        <w:rPr>
          <w:rFonts w:ascii="Verdana" w:hAnsi="Verdana"/>
          <w:b/>
        </w:rPr>
        <w:t xml:space="preserve">, która </w:t>
      </w:r>
      <w:r w:rsidRPr="00497293">
        <w:rPr>
          <w:rFonts w:ascii="Verdana" w:hAnsi="Verdana"/>
          <w:b/>
        </w:rPr>
        <w:t>niewątpliwie jest czynnikiem negatywnie oddziałującym na rozwój społecz</w:t>
      </w:r>
      <w:r w:rsidR="00916E3B">
        <w:rPr>
          <w:rFonts w:ascii="Verdana" w:hAnsi="Verdana"/>
          <w:b/>
        </w:rPr>
        <w:t>no-gospodarczy KKBOF</w:t>
      </w:r>
      <w:r w:rsidRPr="00497293">
        <w:rPr>
          <w:rFonts w:ascii="Verdana" w:hAnsi="Verdana"/>
          <w:b/>
        </w:rPr>
        <w:t xml:space="preserve">. </w:t>
      </w:r>
    </w:p>
    <w:p w:rsidR="00BF47F7" w:rsidRDefault="00BF47F7" w:rsidP="00BF47F7">
      <w:pPr>
        <w:spacing w:after="0" w:line="360" w:lineRule="auto"/>
        <w:jc w:val="center"/>
        <w:rPr>
          <w:rFonts w:ascii="Calibri" w:hAnsi="Calibri"/>
        </w:rPr>
      </w:pPr>
    </w:p>
    <w:p w:rsidR="00497293" w:rsidRPr="00BF47F7" w:rsidRDefault="00497293" w:rsidP="00BF47F7">
      <w:pPr>
        <w:spacing w:after="0" w:line="360" w:lineRule="auto"/>
        <w:rPr>
          <w:rFonts w:ascii="Verdana" w:hAnsi="Verdana"/>
        </w:rPr>
      </w:pPr>
      <w:r w:rsidRPr="00BF47F7">
        <w:rPr>
          <w:rFonts w:ascii="Verdana" w:hAnsi="Verdana"/>
        </w:rPr>
        <w:t xml:space="preserve">Ryc. </w:t>
      </w:r>
      <w:r w:rsidR="0067335D">
        <w:rPr>
          <w:rFonts w:ascii="Verdana" w:hAnsi="Verdana"/>
        </w:rPr>
        <w:t>…</w:t>
      </w:r>
      <w:r w:rsidRPr="00BF47F7">
        <w:rPr>
          <w:rFonts w:ascii="Verdana" w:hAnsi="Verdana"/>
        </w:rPr>
        <w:t xml:space="preserve"> Obszary o najgorszej dostępności czasowej wg KPZK 2030</w:t>
      </w:r>
    </w:p>
    <w:p w:rsidR="00497293" w:rsidRPr="008E3162" w:rsidRDefault="00D72F68" w:rsidP="00BF47F7">
      <w:pPr>
        <w:spacing w:after="0" w:line="360" w:lineRule="auto"/>
        <w:jc w:val="both"/>
        <w:rPr>
          <w:rFonts w:ascii="Calibri" w:hAnsi="Calibri"/>
          <w:b/>
        </w:rPr>
      </w:pPr>
      <w:r>
        <w:rPr>
          <w:rFonts w:ascii="Calibri" w:hAnsi="Calibri"/>
          <w:b/>
          <w:noProof/>
          <w:lang w:eastAsia="pl-PL"/>
        </w:rPr>
        <mc:AlternateContent>
          <mc:Choice Requires="wpg">
            <w:drawing>
              <wp:inline distT="0" distB="0" distL="0" distR="0">
                <wp:extent cx="4457700" cy="3886200"/>
                <wp:effectExtent l="0" t="0" r="3810" b="3810"/>
                <wp:docPr id="8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9240" cy="4663440"/>
                          <a:chOff x="1423" y="6679"/>
                          <a:chExt cx="9070" cy="7836"/>
                        </a:xfrm>
                      </wpg:grpSpPr>
                      <pic:pic xmlns:pic="http://schemas.openxmlformats.org/drawingml/2006/picture">
                        <pic:nvPicPr>
                          <pic:cNvPr id="87"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23" y="6679"/>
                            <a:ext cx="9070" cy="7836"/>
                          </a:xfrm>
                          <a:prstGeom prst="rect">
                            <a:avLst/>
                          </a:prstGeom>
                          <a:noFill/>
                          <a:extLst>
                            <a:ext uri="{909E8E84-426E-40DD-AFC4-6F175D3DCCD1}">
                              <a14:hiddenFill xmlns:a14="http://schemas.microsoft.com/office/drawing/2010/main">
                                <a:solidFill>
                                  <a:srgbClr val="FFFFFF"/>
                                </a:solidFill>
                              </a14:hiddenFill>
                            </a:ext>
                          </a:extLst>
                        </pic:spPr>
                      </pic:pic>
                      <wps:wsp>
                        <wps:cNvPr id="88" name="Oval 20"/>
                        <wps:cNvSpPr>
                          <a:spLocks noChangeArrowheads="1"/>
                        </wps:cNvSpPr>
                        <wps:spPr bwMode="auto">
                          <a:xfrm>
                            <a:off x="3037" y="7537"/>
                            <a:ext cx="720" cy="90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8933A1" id="Group 18" o:spid="_x0000_s1026" style="width:351pt;height:306pt;mso-position-horizontal-relative:char;mso-position-vertical-relative:line" coordorigin="1423,6679" coordsize="9070,78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">
                <v:shape id="Picture 19" o:spid="_x0000_s1027" type="#_x0000_t75" style="position:absolute;left:1423;top:6679;width:9070;height:7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MsbGAAAA2wAAAA8AAABkcnMvZG93bnJldi54bWxEj0FrwkAUhO+F/oflCV6KblpLlOgqIhTF&#10;S2v04u2RfSbR7NuYXWPsr+8WCj0OM/MNM1t0phItNa60rOB1GIEgzqwuOVdw2H8MJiCcR9ZYWSYF&#10;D3KwmD8/zTDR9s47alOfiwBhl6CCwvs6kdJlBRl0Q1sTB+9kG4M+yCaXusF7gJtKvkVRLA2WHBYK&#10;rGlVUHZJb0bBaPxl1uvv8zH6XL7vXw5p3F63sVL9XrecgvDU+f/wX3ujFUzG8Psl/AA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xgyxsYAAADbAAAADwAAAAAAAAAAAAAA&#10;AACfAgAAZHJzL2Rvd25yZXYueG1sUEsFBgAAAAAEAAQA9wAAAJIDAAAAAA==&#10;">
                  <v:imagedata r:id="rId23" o:title=""/>
                </v:shape>
                <v:oval id="Oval 20" o:spid="_x0000_s1028" style="position:absolute;left:3037;top:7537;width: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y6LcIA&#10;AADbAAAADwAAAGRycy9kb3ducmV2LnhtbERPy2oCMRTdF/yHcAV3NaMWGaZGKYKti4LUB9LddXI7&#10;GZzcDEnU8e/NouDycN6zRWcbcSUfascKRsMMBHHpdM2Vgv1u9ZqDCBFZY+OYFNwpwGLee5lhod2N&#10;f+i6jZVIIRwKVGBibAspQ2nIYhi6ljhxf85bjAn6SmqPtxRuGznOsqm0WHNqMNjS0lB53l6sgun5&#10;bfL1e8k2k4M5fW92n14ey5NSg3738Q4iUhef4n/3WivI09j0Jf0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3LotwgAAANsAAAAPAAAAAAAAAAAAAAAAAJgCAABkcnMvZG93&#10;bnJldi54bWxQSwUGAAAAAAQABAD1AAAAhwMAAAAA&#10;" filled="f" strokecolor="red" strokeweight="1.75pt"/>
                <w10:anchorlock/>
              </v:group>
            </w:pict>
          </mc:Fallback>
        </mc:AlternateContent>
      </w:r>
    </w:p>
    <w:p w:rsidR="00497293" w:rsidRDefault="00497293" w:rsidP="00BF47F7">
      <w:pPr>
        <w:spacing w:after="0" w:line="360" w:lineRule="auto"/>
        <w:jc w:val="both"/>
        <w:rPr>
          <w:rFonts w:ascii="Calibri" w:hAnsi="Calibri"/>
          <w:b/>
        </w:rPr>
      </w:pPr>
      <w:r>
        <w:rPr>
          <w:noProof/>
          <w:lang w:eastAsia="pl-PL"/>
        </w:rPr>
        <w:drawing>
          <wp:inline distT="0" distB="0" distL="0" distR="0">
            <wp:extent cx="2583180" cy="978535"/>
            <wp:effectExtent l="19050" t="0" r="762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2583180" cy="978535"/>
                    </a:xfrm>
                    <a:prstGeom prst="rect">
                      <a:avLst/>
                    </a:prstGeom>
                    <a:noFill/>
                    <a:ln w="9525">
                      <a:noFill/>
                      <a:miter lim="800000"/>
                      <a:headEnd/>
                      <a:tailEnd/>
                    </a:ln>
                  </pic:spPr>
                </pic:pic>
              </a:graphicData>
            </a:graphic>
          </wp:inline>
        </w:drawing>
      </w:r>
    </w:p>
    <w:p w:rsidR="00497293" w:rsidRPr="00BF47F7" w:rsidRDefault="00497293" w:rsidP="00BF47F7">
      <w:pPr>
        <w:spacing w:after="0" w:line="360" w:lineRule="auto"/>
        <w:rPr>
          <w:rFonts w:ascii="Verdana" w:hAnsi="Verdana"/>
          <w:sz w:val="20"/>
          <w:szCs w:val="20"/>
        </w:rPr>
      </w:pPr>
      <w:r w:rsidRPr="00BF47F7">
        <w:rPr>
          <w:rFonts w:ascii="Verdana" w:hAnsi="Verdana"/>
          <w:sz w:val="20"/>
          <w:szCs w:val="20"/>
        </w:rPr>
        <w:t>Źródło: KPZK 2030</w:t>
      </w:r>
    </w:p>
    <w:p w:rsidR="00BF47F7" w:rsidRDefault="00BF47F7" w:rsidP="00BF47F7">
      <w:pPr>
        <w:spacing w:after="0" w:line="360" w:lineRule="auto"/>
        <w:ind w:firstLine="708"/>
        <w:jc w:val="both"/>
        <w:rPr>
          <w:rFonts w:ascii="Verdana" w:hAnsi="Verdana"/>
        </w:rPr>
      </w:pPr>
    </w:p>
    <w:p w:rsidR="00497293" w:rsidRPr="00497293" w:rsidRDefault="00497293" w:rsidP="00BF47F7">
      <w:pPr>
        <w:spacing w:after="0" w:line="360" w:lineRule="auto"/>
        <w:ind w:firstLine="708"/>
        <w:jc w:val="both"/>
        <w:rPr>
          <w:rFonts w:ascii="Verdana" w:hAnsi="Verdana"/>
        </w:rPr>
      </w:pPr>
      <w:r>
        <w:rPr>
          <w:rFonts w:ascii="Verdana" w:hAnsi="Verdana"/>
        </w:rPr>
        <w:t>Część o</w:t>
      </w:r>
      <w:r w:rsidRPr="00497293">
        <w:rPr>
          <w:rFonts w:ascii="Verdana" w:hAnsi="Verdana"/>
        </w:rPr>
        <w:t>bszar</w:t>
      </w:r>
      <w:r>
        <w:rPr>
          <w:rFonts w:ascii="Verdana" w:hAnsi="Verdana"/>
        </w:rPr>
        <w:t>u</w:t>
      </w:r>
      <w:r w:rsidRPr="00497293">
        <w:rPr>
          <w:rFonts w:ascii="Verdana" w:hAnsi="Verdana"/>
        </w:rPr>
        <w:t xml:space="preserve"> </w:t>
      </w:r>
      <w:r>
        <w:rPr>
          <w:rFonts w:ascii="Verdana" w:hAnsi="Verdana"/>
        </w:rPr>
        <w:t xml:space="preserve">KKBOF </w:t>
      </w:r>
      <w:r w:rsidRPr="00497293">
        <w:rPr>
          <w:rFonts w:ascii="Verdana" w:hAnsi="Verdana"/>
        </w:rPr>
        <w:t xml:space="preserve">zaliczony został w KPZK do grupy obszarów </w:t>
      </w:r>
      <w:r w:rsidRPr="00497293">
        <w:rPr>
          <w:rFonts w:ascii="Verdana" w:hAnsi="Verdana"/>
          <w:b/>
        </w:rPr>
        <w:t>o niskim poziomie rozwoju i słabej dostępności do usług</w:t>
      </w:r>
      <w:r w:rsidRPr="00497293">
        <w:rPr>
          <w:rFonts w:ascii="Verdana" w:hAnsi="Verdana"/>
        </w:rPr>
        <w:t>. Jak wynika z analiz zawarty</w:t>
      </w:r>
      <w:r>
        <w:rPr>
          <w:rFonts w:ascii="Verdana" w:hAnsi="Verdana"/>
        </w:rPr>
        <w:t>ch w KPZK 2030, obszar KKBOF</w:t>
      </w:r>
      <w:r w:rsidRPr="00497293">
        <w:rPr>
          <w:rFonts w:ascii="Verdana" w:hAnsi="Verdana"/>
        </w:rPr>
        <w:t xml:space="preserve"> jest obszarem problemowym</w:t>
      </w:r>
      <w:r w:rsidRPr="00916E3B">
        <w:rPr>
          <w:rFonts w:ascii="Verdana" w:hAnsi="Verdana"/>
        </w:rPr>
        <w:t xml:space="preserve">, którego struktura jest zwarta i zajmuje znaczną część </w:t>
      </w:r>
      <w:r w:rsidRPr="00916E3B">
        <w:rPr>
          <w:rFonts w:ascii="Verdana" w:hAnsi="Verdana"/>
        </w:rPr>
        <w:lastRenderedPageBreak/>
        <w:t>wo</w:t>
      </w:r>
      <w:r w:rsidRPr="00497293">
        <w:rPr>
          <w:rFonts w:ascii="Verdana" w:hAnsi="Verdana"/>
        </w:rPr>
        <w:t xml:space="preserve">jewództwa zachodniopomorskiego. Taka kumulacja problemów w skali województwa ma swoje konsekwencje w dalszym programowaniu rozwoju gospodarczego, przy czym uznano, że </w:t>
      </w:r>
      <w:r>
        <w:rPr>
          <w:rFonts w:ascii="Verdana" w:hAnsi="Verdana"/>
        </w:rPr>
        <w:t>KKBOF</w:t>
      </w:r>
      <w:r w:rsidRPr="00497293">
        <w:rPr>
          <w:rFonts w:ascii="Verdana" w:hAnsi="Verdana"/>
        </w:rPr>
        <w:t xml:space="preserve">, ma szczególny potencjał rozwojowy, poprzez swoje położenie niejako „na skraju” całego obszaru problemowego. </w:t>
      </w:r>
    </w:p>
    <w:p w:rsidR="00916E3B" w:rsidRDefault="00916E3B" w:rsidP="00BF47F7">
      <w:pPr>
        <w:spacing w:line="360" w:lineRule="auto"/>
        <w:rPr>
          <w:rFonts w:ascii="Verdana" w:hAnsi="Verdana"/>
        </w:rPr>
      </w:pPr>
    </w:p>
    <w:p w:rsidR="00497293" w:rsidRPr="005F56C9" w:rsidRDefault="00497293" w:rsidP="00BF47F7">
      <w:pPr>
        <w:spacing w:line="360" w:lineRule="auto"/>
        <w:rPr>
          <w:rFonts w:ascii="Calibri" w:hAnsi="Calibri"/>
        </w:rPr>
      </w:pPr>
      <w:r w:rsidRPr="00497293">
        <w:rPr>
          <w:rFonts w:ascii="Verdana" w:hAnsi="Verdana"/>
        </w:rPr>
        <w:t xml:space="preserve">Ryc. </w:t>
      </w:r>
      <w:r w:rsidR="00BF47F7" w:rsidRPr="00BF47F7">
        <w:rPr>
          <w:rFonts w:ascii="Verdana" w:hAnsi="Verdana"/>
          <w:highlight w:val="red"/>
        </w:rPr>
        <w:t>xxx</w:t>
      </w:r>
      <w:r w:rsidRPr="00497293">
        <w:rPr>
          <w:rFonts w:ascii="Verdana" w:hAnsi="Verdana"/>
        </w:rPr>
        <w:t>. Obszary wymagające restrukturyzacji i rozwoju nowych funkcji wg KPZK 2030</w:t>
      </w:r>
    </w:p>
    <w:p w:rsidR="00497293" w:rsidRPr="00BF47F7" w:rsidRDefault="00497293" w:rsidP="00BF47F7">
      <w:pPr>
        <w:spacing w:after="0" w:line="360" w:lineRule="auto"/>
        <w:jc w:val="both"/>
        <w:rPr>
          <w:rFonts w:ascii="Calibri" w:hAnsi="Calibri"/>
          <w:sz w:val="28"/>
          <w:szCs w:val="28"/>
        </w:rPr>
      </w:pPr>
      <w:r>
        <w:rPr>
          <w:rFonts w:ascii="Calibri" w:hAnsi="Calibri"/>
          <w:noProof/>
          <w:lang w:eastAsia="pl-PL"/>
        </w:rPr>
        <w:drawing>
          <wp:inline distT="0" distB="0" distL="0" distR="0">
            <wp:extent cx="4391660" cy="3938905"/>
            <wp:effectExtent l="19050" t="0" r="889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4391660" cy="3938905"/>
                    </a:xfrm>
                    <a:prstGeom prst="rect">
                      <a:avLst/>
                    </a:prstGeom>
                    <a:noFill/>
                    <a:ln w="9525">
                      <a:noFill/>
                      <a:miter lim="800000"/>
                      <a:headEnd/>
                      <a:tailEnd/>
                    </a:ln>
                  </pic:spPr>
                </pic:pic>
              </a:graphicData>
            </a:graphic>
          </wp:inline>
        </w:drawing>
      </w:r>
    </w:p>
    <w:p w:rsidR="00497293" w:rsidRDefault="00497293" w:rsidP="00BF47F7">
      <w:pPr>
        <w:spacing w:after="0" w:line="360" w:lineRule="auto"/>
        <w:jc w:val="both"/>
        <w:rPr>
          <w:rFonts w:ascii="Calibri" w:hAnsi="Calibri"/>
          <w:b/>
          <w:i/>
          <w:sz w:val="28"/>
          <w:szCs w:val="28"/>
        </w:rPr>
      </w:pPr>
      <w:r>
        <w:rPr>
          <w:noProof/>
          <w:lang w:eastAsia="pl-PL"/>
        </w:rPr>
        <w:drawing>
          <wp:inline distT="0" distB="0" distL="0" distR="0">
            <wp:extent cx="2661285" cy="1230630"/>
            <wp:effectExtent l="19050" t="0" r="571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srcRect/>
                    <a:stretch>
                      <a:fillRect/>
                    </a:stretch>
                  </pic:blipFill>
                  <pic:spPr bwMode="auto">
                    <a:xfrm>
                      <a:off x="0" y="0"/>
                      <a:ext cx="2661285" cy="1230630"/>
                    </a:xfrm>
                    <a:prstGeom prst="rect">
                      <a:avLst/>
                    </a:prstGeom>
                    <a:noFill/>
                    <a:ln w="9525">
                      <a:noFill/>
                      <a:miter lim="800000"/>
                      <a:headEnd/>
                      <a:tailEnd/>
                    </a:ln>
                  </pic:spPr>
                </pic:pic>
              </a:graphicData>
            </a:graphic>
          </wp:inline>
        </w:drawing>
      </w:r>
    </w:p>
    <w:p w:rsidR="00497293" w:rsidRPr="00BF47F7" w:rsidRDefault="00497293" w:rsidP="00BF47F7">
      <w:pPr>
        <w:spacing w:after="0" w:line="360" w:lineRule="auto"/>
        <w:rPr>
          <w:rFonts w:ascii="Verdana" w:hAnsi="Verdana"/>
          <w:sz w:val="20"/>
          <w:szCs w:val="20"/>
        </w:rPr>
      </w:pPr>
      <w:r w:rsidRPr="00BF47F7">
        <w:rPr>
          <w:rFonts w:ascii="Verdana" w:hAnsi="Verdana"/>
          <w:sz w:val="20"/>
          <w:szCs w:val="20"/>
        </w:rPr>
        <w:t>Źródło: KPZK 2030</w:t>
      </w:r>
    </w:p>
    <w:p w:rsidR="00497293" w:rsidRDefault="00497293" w:rsidP="00BF47F7">
      <w:pPr>
        <w:spacing w:after="0" w:line="360" w:lineRule="auto"/>
        <w:jc w:val="both"/>
        <w:rPr>
          <w:rFonts w:ascii="Calibri" w:hAnsi="Calibri"/>
          <w:b/>
          <w:i/>
          <w:sz w:val="28"/>
          <w:szCs w:val="28"/>
        </w:rPr>
      </w:pPr>
    </w:p>
    <w:p w:rsidR="00497293" w:rsidRPr="00497293" w:rsidRDefault="00497293" w:rsidP="00BF47F7">
      <w:pPr>
        <w:spacing w:after="0" w:line="360" w:lineRule="auto"/>
        <w:ind w:firstLine="540"/>
        <w:jc w:val="both"/>
        <w:rPr>
          <w:rFonts w:ascii="Verdana" w:hAnsi="Verdana"/>
        </w:rPr>
      </w:pPr>
      <w:r w:rsidRPr="00497293">
        <w:rPr>
          <w:rFonts w:ascii="Verdana" w:hAnsi="Verdana"/>
        </w:rPr>
        <w:lastRenderedPageBreak/>
        <w:t xml:space="preserve">Ostatecznym wynikiem analiz przeprowadzonych na potrzeby KPZK 2030 jest opracowanie </w:t>
      </w:r>
      <w:r w:rsidRPr="00497293">
        <w:rPr>
          <w:rFonts w:ascii="Verdana" w:hAnsi="Verdana"/>
          <w:b/>
        </w:rPr>
        <w:t>typologii obszarów funkcjonalnych.</w:t>
      </w:r>
      <w:r w:rsidRPr="00497293">
        <w:rPr>
          <w:rFonts w:ascii="Verdana" w:hAnsi="Verdana"/>
        </w:rPr>
        <w:t xml:space="preserve"> Na obszarze </w:t>
      </w:r>
      <w:r>
        <w:rPr>
          <w:rFonts w:ascii="Verdana" w:hAnsi="Verdana"/>
        </w:rPr>
        <w:t>KKBOF</w:t>
      </w:r>
      <w:r w:rsidRPr="00497293">
        <w:rPr>
          <w:rFonts w:ascii="Verdana" w:hAnsi="Verdana"/>
        </w:rPr>
        <w:t xml:space="preserve"> znajdują się obszary zaliczone do dwóch typów obszarów. Są to:</w:t>
      </w:r>
    </w:p>
    <w:p w:rsidR="00497293" w:rsidRPr="00497293" w:rsidRDefault="00497293" w:rsidP="00D82943">
      <w:pPr>
        <w:numPr>
          <w:ilvl w:val="0"/>
          <w:numId w:val="9"/>
        </w:numPr>
        <w:tabs>
          <w:tab w:val="clear" w:pos="1428"/>
          <w:tab w:val="num" w:pos="900"/>
        </w:tabs>
        <w:spacing w:after="0" w:line="360" w:lineRule="auto"/>
        <w:ind w:left="900"/>
        <w:jc w:val="both"/>
        <w:rPr>
          <w:rFonts w:ascii="Verdana" w:hAnsi="Verdana"/>
        </w:rPr>
      </w:pPr>
      <w:r w:rsidRPr="00497293">
        <w:rPr>
          <w:rFonts w:ascii="Verdana" w:hAnsi="Verdana"/>
          <w:b/>
        </w:rPr>
        <w:t>miejskie obszary funkcjonalne</w:t>
      </w:r>
      <w:r w:rsidRPr="00497293">
        <w:rPr>
          <w:rFonts w:ascii="Verdana" w:hAnsi="Verdana"/>
        </w:rPr>
        <w:t xml:space="preserve"> - ośrodki lokalne do 50 tys. mieszkańców, których strefa przestrzennych oddziaływań ograniczona jest do samego ośrodka lokalnego (w związku z tym uznano brak konieczności określania obszarów funkcjonalnych ośrodków lokalnych). </w:t>
      </w:r>
    </w:p>
    <w:p w:rsidR="00497293" w:rsidRPr="00497293" w:rsidRDefault="00497293" w:rsidP="00D82943">
      <w:pPr>
        <w:numPr>
          <w:ilvl w:val="0"/>
          <w:numId w:val="9"/>
        </w:numPr>
        <w:tabs>
          <w:tab w:val="clear" w:pos="1428"/>
          <w:tab w:val="num" w:pos="900"/>
        </w:tabs>
        <w:spacing w:after="0" w:line="360" w:lineRule="auto"/>
        <w:ind w:left="900"/>
        <w:jc w:val="both"/>
        <w:rPr>
          <w:rFonts w:ascii="Verdana" w:hAnsi="Verdana"/>
        </w:rPr>
      </w:pPr>
      <w:r w:rsidRPr="00497293">
        <w:rPr>
          <w:rFonts w:ascii="Verdana" w:hAnsi="Verdana"/>
          <w:b/>
        </w:rPr>
        <w:t>wiejskie obszary funkcjonalne</w:t>
      </w:r>
      <w:r w:rsidRPr="00497293">
        <w:rPr>
          <w:rFonts w:ascii="Verdana" w:hAnsi="Verdana"/>
        </w:rPr>
        <w:t xml:space="preserve"> </w:t>
      </w:r>
      <w:r w:rsidRPr="00497293">
        <w:rPr>
          <w:rFonts w:ascii="Verdana" w:hAnsi="Verdana"/>
          <w:b/>
        </w:rPr>
        <w:t>wymagające wsparcia procesów rozwojowych</w:t>
      </w:r>
      <w:r w:rsidRPr="00497293">
        <w:rPr>
          <w:rFonts w:ascii="Verdana" w:hAnsi="Verdana"/>
        </w:rPr>
        <w:t xml:space="preserve"> – którego delimitacja powinna być wykonana w strategii rozwoju województwa, planie zagospodarowania przestrzennego województwa (od strony lądu) i planie zagospodarowania morza te</w:t>
      </w:r>
      <w:r w:rsidR="00BF47F7">
        <w:rPr>
          <w:rFonts w:ascii="Verdana" w:hAnsi="Verdana"/>
        </w:rPr>
        <w:t>rytorialnego (od strony morza).</w:t>
      </w:r>
    </w:p>
    <w:p w:rsidR="00BF47F7" w:rsidRDefault="00BF47F7" w:rsidP="00BF47F7">
      <w:pPr>
        <w:spacing w:after="0" w:line="360" w:lineRule="auto"/>
        <w:jc w:val="center"/>
        <w:rPr>
          <w:rFonts w:ascii="Calibri" w:hAnsi="Calibri"/>
        </w:rPr>
      </w:pPr>
    </w:p>
    <w:p w:rsidR="00497293" w:rsidRPr="00BF47F7" w:rsidRDefault="00497293" w:rsidP="00BF47F7">
      <w:pPr>
        <w:spacing w:line="360" w:lineRule="auto"/>
        <w:rPr>
          <w:rFonts w:ascii="Verdana" w:hAnsi="Verdana"/>
        </w:rPr>
      </w:pPr>
      <w:r w:rsidRPr="00BF47F7">
        <w:rPr>
          <w:rFonts w:ascii="Verdana" w:hAnsi="Verdana"/>
        </w:rPr>
        <w:t>Ryc. 6. Miejskie i wiejskie obszary funkcjonalne wg KPZK 2030</w:t>
      </w:r>
    </w:p>
    <w:p w:rsidR="00BF47F7" w:rsidRDefault="00D72F68" w:rsidP="00BF47F7">
      <w:pPr>
        <w:spacing w:after="0" w:line="360" w:lineRule="auto"/>
        <w:jc w:val="both"/>
        <w:rPr>
          <w:rFonts w:ascii="Calibri" w:hAnsi="Calibri"/>
          <w:sz w:val="28"/>
          <w:szCs w:val="28"/>
        </w:rPr>
      </w:pPr>
      <w:r>
        <w:rPr>
          <w:rFonts w:ascii="Calibri" w:hAnsi="Calibri"/>
          <w:noProof/>
          <w:sz w:val="28"/>
          <w:szCs w:val="28"/>
          <w:lang w:eastAsia="pl-PL"/>
        </w:rPr>
        <mc:AlternateContent>
          <mc:Choice Requires="wpg">
            <w:drawing>
              <wp:inline distT="0" distB="0" distL="0" distR="0">
                <wp:extent cx="3735705" cy="3216275"/>
                <wp:effectExtent l="0" t="0" r="3810" b="0"/>
                <wp:docPr id="8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2465" cy="3859530"/>
                          <a:chOff x="2497" y="7277"/>
                          <a:chExt cx="7125" cy="6602"/>
                        </a:xfrm>
                      </wpg:grpSpPr>
                      <pic:pic xmlns:pic="http://schemas.openxmlformats.org/drawingml/2006/picture">
                        <pic:nvPicPr>
                          <pic:cNvPr id="84"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497" y="7277"/>
                            <a:ext cx="7125" cy="6602"/>
                          </a:xfrm>
                          <a:prstGeom prst="rect">
                            <a:avLst/>
                          </a:prstGeom>
                          <a:noFill/>
                          <a:extLst>
                            <a:ext uri="{909E8E84-426E-40DD-AFC4-6F175D3DCCD1}">
                              <a14:hiddenFill xmlns:a14="http://schemas.microsoft.com/office/drawing/2010/main">
                                <a:solidFill>
                                  <a:srgbClr val="FFFFFF"/>
                                </a:solidFill>
                              </a14:hiddenFill>
                            </a:ext>
                          </a:extLst>
                        </pic:spPr>
                      </pic:pic>
                      <wps:wsp>
                        <wps:cNvPr id="85" name="Oval 34"/>
                        <wps:cNvSpPr>
                          <a:spLocks noChangeArrowheads="1"/>
                        </wps:cNvSpPr>
                        <wps:spPr bwMode="auto">
                          <a:xfrm>
                            <a:off x="3757" y="7897"/>
                            <a:ext cx="540" cy="72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D0F408" id="Group 32" o:spid="_x0000_s1026" style="width:294.15pt;height:253.25pt;mso-position-horizontal-relative:char;mso-position-vertical-relative:line" coordorigin="2497,7277" coordsize="7125,66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">
                <v:shape id="Picture 33" o:spid="_x0000_s1027" type="#_x0000_t75" style="position:absolute;left:2497;top:7277;width:7125;height:6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40kjEAAAA2wAAAA8AAABkcnMvZG93bnJldi54bWxEj0FrwkAUhO9C/8PyCt50oxQN0VVapbQi&#10;CMZeentkn0na7NuQXU3y711B8DjMzDfMct2ZSlypcaVlBZNxBII4s7rkXMHP6XMUg3AeWWNlmRT0&#10;5GC9ehksMdG25SNdU5+LAGGXoILC+zqR0mUFGXRjWxMH72wbgz7IJpe6wTbATSWnUTSTBksOCwXW&#10;tCko+08vRsHvpv3q93/72Q4/JqbW27SfH1Klhq/d+wKEp84/w4/2t1YQv8H9S/gB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40kjEAAAA2wAAAA8AAAAAAAAAAAAAAAAA&#10;nwIAAGRycy9kb3ducmV2LnhtbFBLBQYAAAAABAAEAPcAAACQAwAAAAA=&#10;">
                  <v:imagedata r:id="rId28" o:title=""/>
                </v:shape>
                <v:oval id="Oval 34" o:spid="_x0000_s1028" style="position:absolute;left:3757;top:7897;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0Vs8UA&#10;AADbAAAADwAAAGRycy9kb3ducmV2LnhtbESPT2sCMRTE70K/Q3iF3jTbWkVWo5RC/xwEUVvE23Pz&#10;3CxuXpYk6vrtjSB4HGbmN8xk1tpanMiHyrGC114GgrhwuuJSwd/6qzsCESKyxtoxKbhQgNn0qTPB&#10;XLszL+m0iqVIEA45KjAxNrmUoTBkMfRcQ5y8vfMWY5K+lNrjOcFtLd+ybCgtVpwWDDb0aag4rI5W&#10;wfDw3v/ZHrNF/9/s5ov1t5ebYqfUy3P7MQYRqY2P8L39qxWMBnD7kn6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3RWzxQAAANsAAAAPAAAAAAAAAAAAAAAAAJgCAABkcnMv&#10;ZG93bnJldi54bWxQSwUGAAAAAAQABAD1AAAAigMAAAAA&#10;" filled="f" strokecolor="red" strokeweight="1.75pt"/>
                <w10:anchorlock/>
              </v:group>
            </w:pict>
          </mc:Fallback>
        </mc:AlternateContent>
      </w:r>
    </w:p>
    <w:p w:rsidR="00EB6B8A" w:rsidRDefault="00EB6B8A" w:rsidP="00BF47F7">
      <w:pPr>
        <w:spacing w:line="360" w:lineRule="auto"/>
        <w:rPr>
          <w:rFonts w:ascii="Verdana" w:hAnsi="Verdana"/>
          <w:sz w:val="20"/>
          <w:szCs w:val="20"/>
        </w:rPr>
      </w:pPr>
      <w:r w:rsidRPr="00EB6B8A">
        <w:rPr>
          <w:rFonts w:ascii="Verdana" w:hAnsi="Verdana"/>
          <w:noProof/>
          <w:sz w:val="20"/>
          <w:szCs w:val="20"/>
          <w:lang w:eastAsia="pl-PL"/>
        </w:rPr>
        <w:drawing>
          <wp:inline distT="0" distB="0" distL="0" distR="0">
            <wp:extent cx="2509593" cy="712382"/>
            <wp:effectExtent l="19050" t="0" r="5007" b="0"/>
            <wp:docPr id="12"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srcRect/>
                    <a:stretch>
                      <a:fillRect/>
                    </a:stretch>
                  </pic:blipFill>
                  <pic:spPr bwMode="auto">
                    <a:xfrm>
                      <a:off x="0" y="0"/>
                      <a:ext cx="2512695" cy="711835"/>
                    </a:xfrm>
                    <a:prstGeom prst="rect">
                      <a:avLst/>
                    </a:prstGeom>
                    <a:noFill/>
                    <a:ln w="9525">
                      <a:noFill/>
                      <a:miter lim="800000"/>
                      <a:headEnd/>
                      <a:tailEnd/>
                    </a:ln>
                  </pic:spPr>
                </pic:pic>
              </a:graphicData>
            </a:graphic>
          </wp:inline>
        </w:drawing>
      </w:r>
      <w:r w:rsidRPr="00EB6B8A">
        <w:rPr>
          <w:rFonts w:ascii="Verdana" w:hAnsi="Verdana"/>
          <w:noProof/>
          <w:sz w:val="20"/>
          <w:szCs w:val="20"/>
          <w:lang w:eastAsia="pl-PL"/>
        </w:rPr>
        <w:drawing>
          <wp:inline distT="0" distB="0" distL="0" distR="0">
            <wp:extent cx="2160624" cy="903768"/>
            <wp:effectExtent l="19050" t="0" r="0" b="0"/>
            <wp:docPr id="14"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2161540" cy="890905"/>
                    </a:xfrm>
                    <a:prstGeom prst="rect">
                      <a:avLst/>
                    </a:prstGeom>
                    <a:noFill/>
                    <a:ln w="9525">
                      <a:noFill/>
                      <a:miter lim="800000"/>
                      <a:headEnd/>
                      <a:tailEnd/>
                    </a:ln>
                  </pic:spPr>
                </pic:pic>
              </a:graphicData>
            </a:graphic>
          </wp:inline>
        </w:drawing>
      </w:r>
    </w:p>
    <w:p w:rsidR="00BF47F7" w:rsidRPr="00916E3B" w:rsidRDefault="00BF47F7" w:rsidP="00BF47F7">
      <w:pPr>
        <w:spacing w:line="360" w:lineRule="auto"/>
        <w:rPr>
          <w:rFonts w:ascii="Verdana" w:hAnsi="Verdana"/>
          <w:sz w:val="16"/>
          <w:szCs w:val="16"/>
        </w:rPr>
      </w:pPr>
      <w:r w:rsidRPr="00916E3B">
        <w:rPr>
          <w:rFonts w:ascii="Verdana" w:hAnsi="Verdana"/>
          <w:sz w:val="16"/>
          <w:szCs w:val="16"/>
        </w:rPr>
        <w:t>Źródło: KPZK 2030</w:t>
      </w:r>
    </w:p>
    <w:p w:rsidR="006553AB" w:rsidRDefault="00916E3B" w:rsidP="00916E3B">
      <w:pPr>
        <w:spacing w:after="0" w:line="360" w:lineRule="auto"/>
        <w:jc w:val="both"/>
        <w:rPr>
          <w:rFonts w:ascii="Verdana" w:hAnsi="Verdana"/>
        </w:rPr>
      </w:pPr>
      <w:r>
        <w:rPr>
          <w:rFonts w:ascii="Verdana" w:hAnsi="Verdana"/>
        </w:rPr>
        <w:lastRenderedPageBreak/>
        <w:tab/>
      </w:r>
      <w:r w:rsidR="00497293" w:rsidRPr="00916E3B">
        <w:rPr>
          <w:rFonts w:ascii="Verdana" w:hAnsi="Verdana"/>
        </w:rPr>
        <w:t xml:space="preserve">KPZK 2030 diagnozuje dość ogólnie obszar KKBOF jako obszar problemowy, który wymaga wsparcia procesów rozwojowych. Obszar ten może się rozwijać wykorzystując potencjały ośrodków lokalnych, które tworzą sieć osadniczą na obszarze KKBOF (są to zarówno ośrodki powiatowe, jak i mniejsze miasta – siedziby gmin). </w:t>
      </w:r>
      <w:r w:rsidR="00BF47F7">
        <w:rPr>
          <w:rFonts w:ascii="Verdana" w:hAnsi="Verdana"/>
        </w:rPr>
        <w:br w:type="page"/>
      </w:r>
    </w:p>
    <w:p w:rsidR="006553AB" w:rsidRPr="002E4861" w:rsidRDefault="006553AB">
      <w:pPr>
        <w:rPr>
          <w:rFonts w:ascii="Verdana" w:hAnsi="Verdana"/>
          <w:b/>
          <w:sz w:val="24"/>
          <w:szCs w:val="24"/>
        </w:rPr>
      </w:pPr>
      <w:r w:rsidRPr="002E4861">
        <w:rPr>
          <w:rFonts w:ascii="Verdana" w:hAnsi="Verdana"/>
          <w:b/>
          <w:sz w:val="24"/>
          <w:szCs w:val="24"/>
        </w:rPr>
        <w:lastRenderedPageBreak/>
        <w:t xml:space="preserve">Strategia Rozwoju Polski Zachodniej 2020 </w:t>
      </w:r>
    </w:p>
    <w:p w:rsidR="006553AB" w:rsidRDefault="00655C0E" w:rsidP="003D68EE">
      <w:pPr>
        <w:spacing w:after="0" w:line="360" w:lineRule="auto"/>
        <w:rPr>
          <w:rFonts w:ascii="Verdana" w:hAnsi="Verdana"/>
        </w:rPr>
      </w:pPr>
      <w:r>
        <w:rPr>
          <w:rFonts w:ascii="Verdana" w:hAnsi="Verdana"/>
          <w:noProof/>
          <w:lang w:eastAsia="pl-PL"/>
        </w:rPr>
        <w:drawing>
          <wp:anchor distT="0" distB="0" distL="114300" distR="114300" simplePos="0" relativeHeight="251676672" behindDoc="1" locked="0" layoutInCell="1" allowOverlap="1">
            <wp:simplePos x="0" y="0"/>
            <wp:positionH relativeFrom="column">
              <wp:posOffset>21590</wp:posOffset>
            </wp:positionH>
            <wp:positionV relativeFrom="paragraph">
              <wp:posOffset>239395</wp:posOffset>
            </wp:positionV>
            <wp:extent cx="2017395" cy="1733550"/>
            <wp:effectExtent l="19050" t="0" r="1905" b="0"/>
            <wp:wrapTight wrapText="bothSides">
              <wp:wrapPolygon edited="0">
                <wp:start x="-204" y="0"/>
                <wp:lineTo x="-204" y="21363"/>
                <wp:lineTo x="21620" y="21363"/>
                <wp:lineTo x="21620" y="0"/>
                <wp:lineTo x="-204" y="0"/>
              </wp:wrapPolygon>
            </wp:wrapTight>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srcRect/>
                    <a:stretch>
                      <a:fillRect/>
                    </a:stretch>
                  </pic:blipFill>
                  <pic:spPr bwMode="auto">
                    <a:xfrm>
                      <a:off x="0" y="0"/>
                      <a:ext cx="2017395" cy="1733550"/>
                    </a:xfrm>
                    <a:prstGeom prst="rect">
                      <a:avLst/>
                    </a:prstGeom>
                    <a:noFill/>
                    <a:ln w="9525">
                      <a:noFill/>
                      <a:miter lim="800000"/>
                      <a:headEnd/>
                      <a:tailEnd/>
                    </a:ln>
                  </pic:spPr>
                </pic:pic>
              </a:graphicData>
            </a:graphic>
          </wp:anchor>
        </w:drawing>
      </w:r>
    </w:p>
    <w:p w:rsidR="003D68EE" w:rsidRDefault="003D68EE" w:rsidP="003D68EE">
      <w:pPr>
        <w:spacing w:after="0" w:line="360" w:lineRule="auto"/>
        <w:jc w:val="both"/>
        <w:rPr>
          <w:rFonts w:ascii="Verdana" w:hAnsi="Verdana"/>
        </w:rPr>
      </w:pPr>
      <w:r w:rsidRPr="003D68EE">
        <w:rPr>
          <w:rFonts w:ascii="Verdana" w:hAnsi="Verdana"/>
        </w:rPr>
        <w:t xml:space="preserve">Strategia Rozwoju Polski Zachodniej do roku 2020 stanowi jedną ze strategii rozwoju </w:t>
      </w:r>
      <w:r>
        <w:rPr>
          <w:rFonts w:ascii="Verdana" w:hAnsi="Verdana"/>
        </w:rPr>
        <w:t>p</w:t>
      </w:r>
      <w:r w:rsidRPr="003D68EE">
        <w:rPr>
          <w:rFonts w:ascii="Verdana" w:hAnsi="Verdana"/>
        </w:rPr>
        <w:t>rzygotowywanych w celu</w:t>
      </w:r>
      <w:r>
        <w:rPr>
          <w:rFonts w:ascii="Verdana" w:hAnsi="Verdana"/>
        </w:rPr>
        <w:t xml:space="preserve"> </w:t>
      </w:r>
      <w:r w:rsidRPr="003D68EE">
        <w:rPr>
          <w:rFonts w:ascii="Verdana" w:hAnsi="Verdana"/>
        </w:rPr>
        <w:t>odpowiedzi na wyzwania specyficzne dla obszaru o charakterze ponadregionalnym – mieszczące się między</w:t>
      </w:r>
      <w:r w:rsidR="0067335D">
        <w:rPr>
          <w:rFonts w:ascii="Verdana" w:hAnsi="Verdana"/>
        </w:rPr>
        <w:t xml:space="preserve"> </w:t>
      </w:r>
      <w:r w:rsidRPr="003D68EE">
        <w:rPr>
          <w:rFonts w:ascii="Verdana" w:hAnsi="Verdana"/>
        </w:rPr>
        <w:t xml:space="preserve">krajowym a regionalnym poziomem </w:t>
      </w:r>
      <w:r>
        <w:rPr>
          <w:rFonts w:ascii="Verdana" w:hAnsi="Verdana"/>
        </w:rPr>
        <w:t>i</w:t>
      </w:r>
      <w:r w:rsidRPr="003D68EE">
        <w:rPr>
          <w:rFonts w:ascii="Verdana" w:hAnsi="Verdana"/>
        </w:rPr>
        <w:t>nterwencji.</w:t>
      </w:r>
      <w:r>
        <w:rPr>
          <w:rFonts w:ascii="Verdana" w:hAnsi="Verdana"/>
        </w:rPr>
        <w:t xml:space="preserve"> </w:t>
      </w:r>
      <w:r w:rsidRPr="003D68EE">
        <w:rPr>
          <w:rFonts w:ascii="Verdana" w:hAnsi="Verdana"/>
        </w:rPr>
        <w:t>Dokument wyznacza główne kierunki rozwoju makroregionu i stanowi punkt odniesienia dla programowania działań rozwojowych w ramach programów operacyjnych na lata 2014-2020. Inicjatywa wypracowania Strategii dla Polski Zachodniej podjęta została przez samorządy województw dolnośląskiego, lubuskiego, opolskiego, wielkopolskiego i</w:t>
      </w:r>
      <w:r>
        <w:rPr>
          <w:rFonts w:ascii="Verdana" w:hAnsi="Verdana"/>
        </w:rPr>
        <w:t> </w:t>
      </w:r>
      <w:r w:rsidRPr="003D68EE">
        <w:rPr>
          <w:rFonts w:ascii="Verdana" w:hAnsi="Verdana"/>
          <w:b/>
        </w:rPr>
        <w:t>zachodniopomorskiego</w:t>
      </w:r>
      <w:r w:rsidRPr="003D68EE">
        <w:rPr>
          <w:rFonts w:ascii="Verdana" w:hAnsi="Verdana"/>
        </w:rPr>
        <w:t>, które dostrzegły potrzebę współpracy wykraczającej poza granice swoich województw.</w:t>
      </w:r>
      <w:r>
        <w:rPr>
          <w:rFonts w:ascii="Verdana" w:hAnsi="Verdana"/>
        </w:rPr>
        <w:t xml:space="preserve"> </w:t>
      </w:r>
      <w:r w:rsidRPr="003D68EE">
        <w:rPr>
          <w:rFonts w:ascii="Verdana" w:hAnsi="Verdana"/>
        </w:rPr>
        <w:t>SRPZ jako dokument o charakterze ponadregionalnym wpisuje się w cele rozwojowe unijnych i krajowych</w:t>
      </w:r>
      <w:r>
        <w:rPr>
          <w:rFonts w:ascii="Verdana" w:hAnsi="Verdana"/>
        </w:rPr>
        <w:t xml:space="preserve"> </w:t>
      </w:r>
      <w:r w:rsidRPr="003D68EE">
        <w:rPr>
          <w:rFonts w:ascii="Verdana" w:hAnsi="Verdana"/>
        </w:rPr>
        <w:t>dokumentów strategicznych. Podstawowe uwarunkowania unijne, będące punktem odniesienia dla kształtowania</w:t>
      </w:r>
      <w:r>
        <w:rPr>
          <w:rFonts w:ascii="Verdana" w:hAnsi="Verdana"/>
        </w:rPr>
        <w:t xml:space="preserve"> </w:t>
      </w:r>
      <w:r w:rsidRPr="003D68EE">
        <w:rPr>
          <w:rFonts w:ascii="Verdana" w:hAnsi="Verdana"/>
        </w:rPr>
        <w:t xml:space="preserve">wszystkich polityk Unii Europejskiej (UE), w tym polityki spójności, wyznacza </w:t>
      </w:r>
      <w:r>
        <w:rPr>
          <w:rFonts w:ascii="Verdana" w:hAnsi="Verdana"/>
        </w:rPr>
        <w:t xml:space="preserve">Strategia </w:t>
      </w:r>
      <w:r w:rsidRPr="003D68EE">
        <w:rPr>
          <w:rFonts w:ascii="Verdana" w:hAnsi="Verdana"/>
        </w:rPr>
        <w:t>Europa 2020. Kierunki interwencji przewidziane w SRPZ są zgodne z podejściem promowanym przez Komisję Europejską</w:t>
      </w:r>
      <w:r>
        <w:rPr>
          <w:rFonts w:ascii="Verdana" w:hAnsi="Verdana"/>
        </w:rPr>
        <w:t xml:space="preserve"> </w:t>
      </w:r>
      <w:r w:rsidRPr="003D68EE">
        <w:rPr>
          <w:rFonts w:ascii="Verdana" w:hAnsi="Verdana"/>
        </w:rPr>
        <w:t xml:space="preserve">w </w:t>
      </w:r>
      <w:r>
        <w:rPr>
          <w:rFonts w:ascii="Verdana" w:hAnsi="Verdana"/>
        </w:rPr>
        <w:t xml:space="preserve">szczególności w </w:t>
      </w:r>
      <w:r w:rsidRPr="003D68EE">
        <w:rPr>
          <w:rFonts w:ascii="Verdana" w:hAnsi="Verdana"/>
        </w:rPr>
        <w:t xml:space="preserve">ramach priorytetu pierwszego </w:t>
      </w:r>
      <w:r>
        <w:rPr>
          <w:rFonts w:ascii="Verdana" w:hAnsi="Verdana"/>
        </w:rPr>
        <w:t xml:space="preserve">Strategii </w:t>
      </w:r>
      <w:r w:rsidRPr="003D68EE">
        <w:rPr>
          <w:rFonts w:ascii="Verdana" w:hAnsi="Verdana"/>
        </w:rPr>
        <w:t xml:space="preserve">i inicjatywy flagowej </w:t>
      </w:r>
      <w:r>
        <w:rPr>
          <w:rFonts w:ascii="Verdana" w:hAnsi="Verdana"/>
        </w:rPr>
        <w:t>„</w:t>
      </w:r>
      <w:r w:rsidRPr="003D68EE">
        <w:rPr>
          <w:rFonts w:ascii="Verdana" w:hAnsi="Verdana"/>
        </w:rPr>
        <w:t>Unia</w:t>
      </w:r>
      <w:r>
        <w:rPr>
          <w:rFonts w:ascii="Verdana" w:hAnsi="Verdana"/>
        </w:rPr>
        <w:t xml:space="preserve"> </w:t>
      </w:r>
      <w:r w:rsidRPr="003D68EE">
        <w:rPr>
          <w:rFonts w:ascii="Verdana" w:hAnsi="Verdana"/>
        </w:rPr>
        <w:t>Innowacji</w:t>
      </w:r>
      <w:r>
        <w:rPr>
          <w:rFonts w:ascii="Verdana" w:hAnsi="Verdana"/>
        </w:rPr>
        <w:t>”</w:t>
      </w:r>
      <w:r w:rsidRPr="003D68EE">
        <w:rPr>
          <w:rFonts w:ascii="Verdana" w:hAnsi="Verdana"/>
        </w:rPr>
        <w:t>, która zakłada podnoszenie innowacyjności i</w:t>
      </w:r>
      <w:r w:rsidR="000C5B89">
        <w:rPr>
          <w:rFonts w:ascii="Verdana" w:hAnsi="Verdana"/>
        </w:rPr>
        <w:t> </w:t>
      </w:r>
      <w:r w:rsidRPr="003D68EE">
        <w:rPr>
          <w:rFonts w:ascii="Verdana" w:hAnsi="Verdana"/>
        </w:rPr>
        <w:t>konkurencyjności.</w:t>
      </w:r>
      <w:r>
        <w:rPr>
          <w:rFonts w:ascii="Verdana" w:hAnsi="Verdana"/>
        </w:rPr>
        <w:t xml:space="preserve"> </w:t>
      </w:r>
    </w:p>
    <w:p w:rsidR="00624B2E" w:rsidRDefault="003D68EE" w:rsidP="003D68EE">
      <w:pPr>
        <w:spacing w:after="0" w:line="360" w:lineRule="auto"/>
        <w:jc w:val="both"/>
        <w:rPr>
          <w:rFonts w:ascii="Verdana" w:hAnsi="Verdana"/>
        </w:rPr>
      </w:pPr>
      <w:r>
        <w:rPr>
          <w:rFonts w:ascii="Verdana" w:hAnsi="Verdana"/>
        </w:rPr>
        <w:tab/>
      </w:r>
      <w:r w:rsidR="00D52C17" w:rsidRPr="00D52C17">
        <w:rPr>
          <w:rFonts w:ascii="Verdana" w:hAnsi="Verdana"/>
        </w:rPr>
        <w:t>Cele i kierunki interwencji Strategii odpowiadają na potrzebę wzmacniania mocnych stron Polski Zachodniej i niwelowania jej głównych barier rozwojowych. Istotnymi atutami makroregionu są położenie – obszar Polski Zachodniej łączy Europę Środkową z Europą Zachodnią, Południową oraz ze Skandynawią, a także czynniki sprzyjające rozwojowi gospodarki opartej na wiedzy. Korzystna lokalizacja makroregionu i potencjał naukowo-badawczy sprawiają, że Polska Zachodnia jest obszarem atrakcyjnym dla inwestorów, a dzięki zaplanowanym w Strategii działaniom, ma szanse poprawić konkurencyjność w przestrzeni europejskiej. Warunkiem skutecznego osiągania celów rozwojowych Polski Zachodniej jest jednak również optymalne wykorzystanie ponadregionalnego potencjału współpracy.</w:t>
      </w:r>
    </w:p>
    <w:p w:rsidR="000C5B89" w:rsidRDefault="000C5B89">
      <w:pPr>
        <w:rPr>
          <w:rFonts w:ascii="Verdana" w:hAnsi="Verdana"/>
        </w:rPr>
        <w:sectPr w:rsidR="000C5B89" w:rsidSect="009514E5">
          <w:type w:val="continuous"/>
          <w:pgSz w:w="11906" w:h="16838"/>
          <w:pgMar w:top="1417" w:right="1417" w:bottom="1417" w:left="1417" w:header="708" w:footer="708" w:gutter="0"/>
          <w:cols w:space="708"/>
          <w:docGrid w:linePitch="360"/>
        </w:sectPr>
      </w:pPr>
    </w:p>
    <w:p w:rsidR="00916E3B" w:rsidRDefault="000C5B89" w:rsidP="00916E3B">
      <w:pPr>
        <w:spacing w:before="120"/>
        <w:jc w:val="center"/>
        <w:rPr>
          <w:rFonts w:ascii="Verdana" w:hAnsi="Verdana"/>
          <w:noProof/>
          <w:lang w:eastAsia="pl-PL"/>
        </w:rPr>
      </w:pPr>
      <w:r>
        <w:rPr>
          <w:rFonts w:ascii="Verdana" w:hAnsi="Verdana"/>
          <w:noProof/>
          <w:lang w:eastAsia="pl-PL"/>
        </w:rPr>
        <w:lastRenderedPageBreak/>
        <w:t>Ryc. Wizja rozowju Polski Zachodniej</w:t>
      </w:r>
      <w:r w:rsidR="0017308C">
        <w:rPr>
          <w:rFonts w:ascii="Verdana" w:hAnsi="Verdana"/>
          <w:noProof/>
          <w:lang w:eastAsia="pl-PL"/>
        </w:rPr>
        <w:t>,</w:t>
      </w:r>
      <w:r>
        <w:rPr>
          <w:rFonts w:ascii="Verdana" w:hAnsi="Verdana"/>
          <w:noProof/>
          <w:lang w:eastAsia="pl-PL"/>
        </w:rPr>
        <w:t xml:space="preserve"> cel główny i szczegółowe</w:t>
      </w:r>
      <w:r w:rsidR="0017308C">
        <w:rPr>
          <w:rFonts w:ascii="Verdana" w:hAnsi="Verdana"/>
          <w:noProof/>
          <w:lang w:eastAsia="pl-PL"/>
        </w:rPr>
        <w:t xml:space="preserve"> oraz keirunki interwencji. </w:t>
      </w:r>
      <w:r>
        <w:rPr>
          <w:rFonts w:ascii="Verdana" w:hAnsi="Verdana"/>
          <w:noProof/>
          <w:lang w:eastAsia="pl-PL"/>
        </w:rPr>
        <w:drawing>
          <wp:inline distT="0" distB="0" distL="0" distR="0">
            <wp:extent cx="8136123" cy="5377077"/>
            <wp:effectExtent l="1905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cstate="print"/>
                    <a:srcRect/>
                    <a:stretch>
                      <a:fillRect/>
                    </a:stretch>
                  </pic:blipFill>
                  <pic:spPr bwMode="auto">
                    <a:xfrm>
                      <a:off x="0" y="0"/>
                      <a:ext cx="8138309" cy="5378522"/>
                    </a:xfrm>
                    <a:prstGeom prst="rect">
                      <a:avLst/>
                    </a:prstGeom>
                    <a:noFill/>
                    <a:ln w="9525">
                      <a:noFill/>
                      <a:miter lim="800000"/>
                      <a:headEnd/>
                      <a:tailEnd/>
                    </a:ln>
                  </pic:spPr>
                </pic:pic>
              </a:graphicData>
            </a:graphic>
          </wp:inline>
        </w:drawing>
      </w:r>
    </w:p>
    <w:p w:rsidR="000C5B89" w:rsidRDefault="000C5B89">
      <w:pPr>
        <w:rPr>
          <w:rFonts w:ascii="Verdana" w:hAnsi="Verdana"/>
        </w:rPr>
      </w:pPr>
      <w:r w:rsidRPr="000C5B89">
        <w:rPr>
          <w:rFonts w:ascii="Verdana" w:hAnsi="Verdana"/>
          <w:sz w:val="16"/>
          <w:szCs w:val="16"/>
        </w:rPr>
        <w:t xml:space="preserve">Źródło: Strategia </w:t>
      </w:r>
      <w:r>
        <w:rPr>
          <w:rFonts w:ascii="Verdana" w:hAnsi="Verdana"/>
          <w:sz w:val="16"/>
          <w:szCs w:val="16"/>
        </w:rPr>
        <w:t>Rozwoju Polski Zachodniej 2020</w:t>
      </w:r>
    </w:p>
    <w:p w:rsidR="000C5B89" w:rsidRDefault="000C5B89">
      <w:pPr>
        <w:rPr>
          <w:rFonts w:ascii="Verdana" w:hAnsi="Verdana"/>
        </w:rPr>
        <w:sectPr w:rsidR="000C5B89" w:rsidSect="000C5B89">
          <w:pgSz w:w="16838" w:h="11906" w:orient="landscape"/>
          <w:pgMar w:top="851" w:right="1418" w:bottom="851" w:left="1418" w:header="709" w:footer="709" w:gutter="0"/>
          <w:cols w:space="708"/>
          <w:docGrid w:linePitch="360"/>
        </w:sectPr>
      </w:pPr>
    </w:p>
    <w:p w:rsidR="004D076C" w:rsidRDefault="004E1DB8" w:rsidP="004D076C">
      <w:pPr>
        <w:pStyle w:val="Akapitzlist"/>
        <w:spacing w:after="0" w:line="360" w:lineRule="auto"/>
        <w:ind w:left="0"/>
        <w:jc w:val="both"/>
        <w:rPr>
          <w:rFonts w:ascii="Verdana" w:hAnsi="Verdana"/>
          <w:b/>
          <w:sz w:val="24"/>
          <w:szCs w:val="24"/>
        </w:rPr>
      </w:pPr>
      <w:r w:rsidRPr="004D076C">
        <w:rPr>
          <w:rFonts w:ascii="Verdana" w:hAnsi="Verdana"/>
          <w:b/>
          <w:sz w:val="24"/>
          <w:szCs w:val="24"/>
        </w:rPr>
        <w:lastRenderedPageBreak/>
        <w:t>Strategia Rozwoju Województwa Zachodniopomorskiego</w:t>
      </w:r>
    </w:p>
    <w:p w:rsidR="004D076C" w:rsidRDefault="004D076C" w:rsidP="004D076C">
      <w:pPr>
        <w:pStyle w:val="Akapitzlist"/>
        <w:spacing w:after="0" w:line="360" w:lineRule="auto"/>
        <w:ind w:left="0"/>
        <w:jc w:val="both"/>
        <w:rPr>
          <w:rFonts w:ascii="Verdana" w:hAnsi="Verdana"/>
        </w:rPr>
      </w:pPr>
      <w:r>
        <w:rPr>
          <w:rFonts w:ascii="Verdana" w:hAnsi="Verdana"/>
          <w:noProof/>
          <w:lang w:eastAsia="pl-PL"/>
        </w:rPr>
        <w:drawing>
          <wp:anchor distT="0" distB="0" distL="114300" distR="114300" simplePos="0" relativeHeight="251668480" behindDoc="1" locked="0" layoutInCell="1" allowOverlap="1">
            <wp:simplePos x="0" y="0"/>
            <wp:positionH relativeFrom="column">
              <wp:posOffset>-60960</wp:posOffset>
            </wp:positionH>
            <wp:positionV relativeFrom="paragraph">
              <wp:posOffset>233680</wp:posOffset>
            </wp:positionV>
            <wp:extent cx="1588770" cy="1670685"/>
            <wp:effectExtent l="19050" t="0" r="0" b="0"/>
            <wp:wrapTight wrapText="bothSides">
              <wp:wrapPolygon edited="0">
                <wp:start x="-259" y="0"/>
                <wp:lineTo x="-259" y="21428"/>
                <wp:lineTo x="21496" y="21428"/>
                <wp:lineTo x="21496" y="0"/>
                <wp:lineTo x="-259"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1588770" cy="1670685"/>
                    </a:xfrm>
                    <a:prstGeom prst="rect">
                      <a:avLst/>
                    </a:prstGeom>
                    <a:noFill/>
                    <a:ln w="9525">
                      <a:noFill/>
                      <a:miter lim="800000"/>
                      <a:headEnd/>
                      <a:tailEnd/>
                    </a:ln>
                  </pic:spPr>
                </pic:pic>
              </a:graphicData>
            </a:graphic>
          </wp:anchor>
        </w:drawing>
      </w:r>
    </w:p>
    <w:p w:rsidR="004F0F2E" w:rsidRPr="004D076C" w:rsidRDefault="004F0F2E" w:rsidP="004D076C">
      <w:pPr>
        <w:pStyle w:val="Akapitzlist"/>
        <w:spacing w:after="0" w:line="360" w:lineRule="auto"/>
        <w:ind w:left="0"/>
        <w:jc w:val="both"/>
        <w:rPr>
          <w:rFonts w:ascii="Verdana" w:hAnsi="Verdana"/>
          <w:b/>
          <w:sz w:val="24"/>
          <w:szCs w:val="24"/>
        </w:rPr>
      </w:pPr>
      <w:r w:rsidRPr="004F0F2E">
        <w:rPr>
          <w:rFonts w:ascii="Verdana" w:hAnsi="Verdana"/>
        </w:rPr>
        <w:t xml:space="preserve">Strategia Rozwoju Województwa Zachodniopomorskiego to długookresowy dokument </w:t>
      </w:r>
      <w:r>
        <w:rPr>
          <w:rFonts w:ascii="Verdana" w:hAnsi="Verdana"/>
        </w:rPr>
        <w:t xml:space="preserve">strategiczny </w:t>
      </w:r>
      <w:r w:rsidRPr="004F0F2E">
        <w:rPr>
          <w:rFonts w:ascii="Verdana" w:hAnsi="Verdana"/>
        </w:rPr>
        <w:t xml:space="preserve">określający </w:t>
      </w:r>
      <w:r>
        <w:rPr>
          <w:rFonts w:ascii="Verdana" w:hAnsi="Verdana"/>
        </w:rPr>
        <w:t>cele i kierunki rozwoju obszaru całego województwa w</w:t>
      </w:r>
      <w:r w:rsidR="006553AB">
        <w:rPr>
          <w:rFonts w:ascii="Verdana" w:hAnsi="Verdana"/>
        </w:rPr>
        <w:t> </w:t>
      </w:r>
      <w:r>
        <w:rPr>
          <w:rFonts w:ascii="Verdana" w:hAnsi="Verdana"/>
        </w:rPr>
        <w:t xml:space="preserve">perspektywie 2020 roku. Jednym z kluczowych wyzwań strategicznych, stojących przez województwem zachodniopomorskim jest wtórna urbanizacja oraz rozwój miast z uwzględnieniem ich stref oddziaływania. </w:t>
      </w:r>
      <w:r w:rsidR="00CD227D">
        <w:rPr>
          <w:rFonts w:ascii="Verdana" w:hAnsi="Verdana"/>
        </w:rPr>
        <w:t>To waśnie miasta posiadają n</w:t>
      </w:r>
      <w:r w:rsidR="00CD227D" w:rsidRPr="00CD227D">
        <w:rPr>
          <w:rFonts w:ascii="Verdana" w:hAnsi="Verdana"/>
        </w:rPr>
        <w:t xml:space="preserve">ajwiększe zasoby przedsiębiorczości i siły nabywczej społeczeństwa oraz potencjał rozwojowy samorządów będą </w:t>
      </w:r>
      <w:r w:rsidR="00916E3B">
        <w:rPr>
          <w:rFonts w:ascii="Verdana" w:hAnsi="Verdana"/>
        </w:rPr>
        <w:t xml:space="preserve">stymulowany </w:t>
      </w:r>
      <w:r w:rsidR="00916E3B" w:rsidRPr="00CD227D">
        <w:rPr>
          <w:rFonts w:ascii="Verdana" w:hAnsi="Verdana"/>
        </w:rPr>
        <w:t>wielokierunkowym</w:t>
      </w:r>
      <w:r w:rsidR="00916E3B">
        <w:rPr>
          <w:rFonts w:ascii="Verdana" w:hAnsi="Verdana"/>
        </w:rPr>
        <w:t xml:space="preserve"> rozwój regionu. </w:t>
      </w:r>
      <w:r w:rsidR="00CD227D" w:rsidRPr="00CD227D">
        <w:rPr>
          <w:rFonts w:ascii="Verdana" w:hAnsi="Verdana"/>
        </w:rPr>
        <w:t xml:space="preserve">Miasta staną się siła napędową regionu bądź jedynie elementami pośredniczącymi wobec bardziej efektywnych metropolii. </w:t>
      </w:r>
    </w:p>
    <w:p w:rsidR="000810BF" w:rsidRDefault="000810BF" w:rsidP="004F0F2E">
      <w:pPr>
        <w:spacing w:after="0" w:line="360" w:lineRule="auto"/>
        <w:ind w:firstLine="567"/>
        <w:jc w:val="both"/>
        <w:rPr>
          <w:rFonts w:ascii="Verdana" w:hAnsi="Verdana"/>
        </w:rPr>
      </w:pPr>
      <w:r w:rsidRPr="004F0F2E">
        <w:rPr>
          <w:rFonts w:ascii="Verdana" w:hAnsi="Verdana"/>
        </w:rPr>
        <w:t>Strategia Rozwoju Województwa Zachodniopomorskiego</w:t>
      </w:r>
      <w:r>
        <w:rPr>
          <w:rFonts w:ascii="Verdana" w:hAnsi="Verdana"/>
        </w:rPr>
        <w:t xml:space="preserve"> nakreśla wizję rozwojową całego regionu w 2020 roku. Zgodnie z zapisami dokumentu województwo zachodniopomorskie:</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posiada nowoczesną i zróżnicowaną gospodarkę, stawiając na naukę i</w:t>
      </w:r>
      <w:r w:rsidR="006553AB">
        <w:rPr>
          <w:rFonts w:ascii="Verdana" w:hAnsi="Verdana"/>
        </w:rPr>
        <w:t> </w:t>
      </w:r>
      <w:r>
        <w:rPr>
          <w:rFonts w:ascii="Verdana" w:hAnsi="Verdana"/>
        </w:rPr>
        <w:t>innowacyjność,</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jest dostępne komunikacyjnie i stanowi istotny element w strukturze kraju pod względem gospodarczym, kulturalnym i naukowym,</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to region konkurencyjny go</w:t>
      </w:r>
      <w:r w:rsidR="00916E3B">
        <w:rPr>
          <w:rFonts w:ascii="Verdana" w:hAnsi="Verdana"/>
        </w:rPr>
        <w:t>spodarczo, sprzyjający rozwojowi</w:t>
      </w:r>
      <w:r>
        <w:rPr>
          <w:rFonts w:ascii="Verdana" w:hAnsi="Verdana"/>
        </w:rPr>
        <w:t xml:space="preserve"> przedsiębiorczości, o stabilnej sytuacji na rynku pracy, </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 xml:space="preserve">to miejsce rozwoju nowych technologii, wspieranego przez </w:t>
      </w:r>
      <w:r w:rsidRPr="000810BF">
        <w:rPr>
          <w:rFonts w:ascii="Verdana" w:hAnsi="Verdana"/>
        </w:rPr>
        <w:t>system pobudzania, transferu oraz promocji innowacji i postaw innowacyjnych</w:t>
      </w:r>
      <w:r>
        <w:rPr>
          <w:rFonts w:ascii="Verdana" w:hAnsi="Verdana"/>
        </w:rPr>
        <w:t>,</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 xml:space="preserve">posiada dobrze zorganizowaną, </w:t>
      </w:r>
      <w:r w:rsidRPr="000810BF">
        <w:rPr>
          <w:rFonts w:ascii="Verdana" w:hAnsi="Verdana"/>
        </w:rPr>
        <w:t>efektywn</w:t>
      </w:r>
      <w:r>
        <w:rPr>
          <w:rFonts w:ascii="Verdana" w:hAnsi="Verdana"/>
        </w:rPr>
        <w:t>ą</w:t>
      </w:r>
      <w:r w:rsidRPr="000810BF">
        <w:rPr>
          <w:rFonts w:ascii="Verdana" w:hAnsi="Verdana"/>
        </w:rPr>
        <w:t xml:space="preserve"> i działająca w </w:t>
      </w:r>
      <w:r>
        <w:rPr>
          <w:rFonts w:ascii="Verdana" w:hAnsi="Verdana"/>
        </w:rPr>
        <w:t>sposób przejrzysty administrację</w:t>
      </w:r>
      <w:r w:rsidRPr="000810BF">
        <w:rPr>
          <w:rFonts w:ascii="Verdana" w:hAnsi="Verdana"/>
        </w:rPr>
        <w:t xml:space="preserve"> publiczn</w:t>
      </w:r>
      <w:r>
        <w:rPr>
          <w:rFonts w:ascii="Verdana" w:hAnsi="Verdana"/>
        </w:rPr>
        <w:t>ą, ukierunkowaną</w:t>
      </w:r>
      <w:r w:rsidRPr="000810BF">
        <w:rPr>
          <w:rFonts w:ascii="Verdana" w:hAnsi="Verdana"/>
        </w:rPr>
        <w:t xml:space="preserve"> na trwały rozwój społeczno-gospodarczy, m.in. poprzez praktykę partnerstwa z podmiotami zewnętrznymi</w:t>
      </w:r>
      <w:r>
        <w:rPr>
          <w:rFonts w:ascii="Verdana" w:hAnsi="Verdana"/>
        </w:rPr>
        <w:t>,</w:t>
      </w:r>
    </w:p>
    <w:p w:rsidR="000810BF" w:rsidRDefault="000810BF" w:rsidP="00D82943">
      <w:pPr>
        <w:pStyle w:val="Akapitzlist"/>
        <w:numPr>
          <w:ilvl w:val="0"/>
          <w:numId w:val="12"/>
        </w:numPr>
        <w:spacing w:after="0" w:line="360" w:lineRule="auto"/>
        <w:jc w:val="both"/>
        <w:rPr>
          <w:rFonts w:ascii="Verdana" w:hAnsi="Verdana"/>
        </w:rPr>
      </w:pPr>
      <w:r w:rsidRPr="00916E3B">
        <w:rPr>
          <w:rFonts w:ascii="Verdana" w:hAnsi="Verdana"/>
          <w:b/>
        </w:rPr>
        <w:t>podsiada dwa kluczowe ośrodki wzrostu: Szczecin i Koszalin</w:t>
      </w:r>
      <w:r>
        <w:rPr>
          <w:rFonts w:ascii="Verdana" w:hAnsi="Verdana"/>
        </w:rPr>
        <w:t xml:space="preserve">, gdzie </w:t>
      </w:r>
      <w:r w:rsidRPr="000810BF">
        <w:rPr>
          <w:rFonts w:ascii="Verdana" w:hAnsi="Verdana"/>
        </w:rPr>
        <w:t>rozwijają się ośrodki badawczo-rozwojowe współpracujące z</w:t>
      </w:r>
      <w:r w:rsidR="00916E3B">
        <w:rPr>
          <w:rFonts w:ascii="Verdana" w:hAnsi="Verdana"/>
        </w:rPr>
        <w:t> </w:t>
      </w:r>
      <w:r w:rsidRPr="000810BF">
        <w:rPr>
          <w:rFonts w:ascii="Verdana" w:hAnsi="Verdana"/>
        </w:rPr>
        <w:t>przedsiębiorstwami wytwarzającymi produkty wysokiej jakości dzięki kadrze ciągle podnoszącej swe umiejętności i gotowej na zmiany, o</w:t>
      </w:r>
      <w:r w:rsidR="00916E3B">
        <w:rPr>
          <w:rFonts w:ascii="Verdana" w:hAnsi="Verdana"/>
        </w:rPr>
        <w:t> </w:t>
      </w:r>
      <w:r w:rsidRPr="000810BF">
        <w:rPr>
          <w:rFonts w:ascii="Verdana" w:hAnsi="Verdana"/>
        </w:rPr>
        <w:t>wysokich kompetenc</w:t>
      </w:r>
      <w:r>
        <w:rPr>
          <w:rFonts w:ascii="Verdana" w:hAnsi="Verdana"/>
        </w:rPr>
        <w:t xml:space="preserve">jach technicznych i społecznych. </w:t>
      </w:r>
      <w:r w:rsidRPr="000810BF">
        <w:rPr>
          <w:rFonts w:ascii="Verdana" w:hAnsi="Verdana"/>
        </w:rPr>
        <w:t xml:space="preserve">Szczecin funkcjonuje jako </w:t>
      </w:r>
      <w:r w:rsidRPr="000810BF">
        <w:rPr>
          <w:rFonts w:ascii="Verdana" w:hAnsi="Verdana"/>
        </w:rPr>
        <w:lastRenderedPageBreak/>
        <w:t>obszar metropolitalny, a</w:t>
      </w:r>
      <w:r w:rsidRPr="00916E3B">
        <w:rPr>
          <w:rFonts w:ascii="Verdana" w:hAnsi="Verdana"/>
          <w:b/>
        </w:rPr>
        <w:t xml:space="preserve"> Koszalin jako aglomeracja z dobrze rozwiniętymi funkcjami w zakresie edukacji, nauki, kultury, ochrony zdrowia i administracji</w:t>
      </w:r>
      <w:r w:rsidRPr="000810BF">
        <w:rPr>
          <w:rFonts w:ascii="Verdana" w:hAnsi="Verdana"/>
        </w:rPr>
        <w:t>.</w:t>
      </w:r>
    </w:p>
    <w:p w:rsidR="000810BF" w:rsidRDefault="000810BF" w:rsidP="00D82943">
      <w:pPr>
        <w:pStyle w:val="Akapitzlist"/>
        <w:numPr>
          <w:ilvl w:val="0"/>
          <w:numId w:val="12"/>
        </w:numPr>
        <w:spacing w:after="0" w:line="360" w:lineRule="auto"/>
        <w:jc w:val="both"/>
        <w:rPr>
          <w:rFonts w:ascii="Verdana" w:hAnsi="Verdana"/>
        </w:rPr>
      </w:pPr>
      <w:r w:rsidRPr="000810BF">
        <w:rPr>
          <w:rFonts w:ascii="Verdana" w:hAnsi="Verdana"/>
        </w:rPr>
        <w:t xml:space="preserve">w pełni </w:t>
      </w:r>
      <w:r>
        <w:rPr>
          <w:rFonts w:ascii="Verdana" w:hAnsi="Verdana"/>
        </w:rPr>
        <w:t xml:space="preserve">i wieloaspektowo </w:t>
      </w:r>
      <w:r w:rsidRPr="000810BF">
        <w:rPr>
          <w:rFonts w:ascii="Verdana" w:hAnsi="Verdana"/>
        </w:rPr>
        <w:t>wykorzystuje swoje przygraniczne i nadmorskie położenie</w:t>
      </w:r>
      <w:r>
        <w:rPr>
          <w:rFonts w:ascii="Verdana" w:hAnsi="Verdana"/>
        </w:rPr>
        <w:t>,</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 xml:space="preserve">jest zabezpieczone </w:t>
      </w:r>
      <w:r w:rsidRPr="000810BF">
        <w:rPr>
          <w:rFonts w:ascii="Verdana" w:hAnsi="Verdana"/>
        </w:rPr>
        <w:t>energetyczne, dzięki dywersyfikacji źródeł energii oraz poprawie infrastruktury energetycznej</w:t>
      </w:r>
      <w:r>
        <w:rPr>
          <w:rFonts w:ascii="Verdana" w:hAnsi="Verdana"/>
        </w:rPr>
        <w:t xml:space="preserve">. Województwo </w:t>
      </w:r>
      <w:r w:rsidRPr="000810BF">
        <w:rPr>
          <w:rFonts w:ascii="Verdana" w:hAnsi="Verdana"/>
        </w:rPr>
        <w:t>jest liderem w Polsce w produkcji energii odnawialnej pochodzącej głównie z energii wiatru i</w:t>
      </w:r>
      <w:r w:rsidR="00916E3B">
        <w:rPr>
          <w:rFonts w:ascii="Verdana" w:hAnsi="Verdana"/>
        </w:rPr>
        <w:t> </w:t>
      </w:r>
      <w:r w:rsidRPr="000810BF">
        <w:rPr>
          <w:rFonts w:ascii="Verdana" w:hAnsi="Verdana"/>
        </w:rPr>
        <w:t>spalania biomasy</w:t>
      </w:r>
      <w:r>
        <w:rPr>
          <w:rFonts w:ascii="Verdana" w:hAnsi="Verdana"/>
        </w:rPr>
        <w:t>,</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s</w:t>
      </w:r>
      <w:r w:rsidRPr="000810BF">
        <w:rPr>
          <w:rFonts w:ascii="Verdana" w:hAnsi="Verdana"/>
        </w:rPr>
        <w:t>połeczeństwo, przedsiębiorstwa, instytucje pow</w:t>
      </w:r>
      <w:r>
        <w:rPr>
          <w:rFonts w:ascii="Verdana" w:hAnsi="Verdana"/>
        </w:rPr>
        <w:t>szechnie korzystają z</w:t>
      </w:r>
      <w:r w:rsidR="00916E3B">
        <w:rPr>
          <w:rFonts w:ascii="Verdana" w:hAnsi="Verdana"/>
        </w:rPr>
        <w:t> </w:t>
      </w:r>
      <w:r>
        <w:rPr>
          <w:rFonts w:ascii="Verdana" w:hAnsi="Verdana"/>
        </w:rPr>
        <w:t xml:space="preserve">Internetu, </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 xml:space="preserve">rozwój gospodarczy </w:t>
      </w:r>
      <w:r w:rsidRPr="000810BF">
        <w:rPr>
          <w:rFonts w:ascii="Verdana" w:hAnsi="Verdana"/>
        </w:rPr>
        <w:t>nie wpływa negatywnie na środowisko dzięki stosowaniu nowoczesnych technologii i urządzeń</w:t>
      </w:r>
      <w:r>
        <w:rPr>
          <w:rFonts w:ascii="Verdana" w:hAnsi="Verdana"/>
        </w:rPr>
        <w:t>,</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to a</w:t>
      </w:r>
      <w:r w:rsidRPr="000810BF">
        <w:rPr>
          <w:rFonts w:ascii="Verdana" w:hAnsi="Verdana"/>
        </w:rPr>
        <w:t>trakcyjny przyrodniczo i krajobrazowo region</w:t>
      </w:r>
      <w:r>
        <w:rPr>
          <w:rFonts w:ascii="Verdana" w:hAnsi="Verdana"/>
        </w:rPr>
        <w:t>,</w:t>
      </w:r>
      <w:r w:rsidRPr="000810BF">
        <w:rPr>
          <w:rFonts w:ascii="Verdana" w:hAnsi="Verdana"/>
        </w:rPr>
        <w:t xml:space="preserve"> przyciąga</w:t>
      </w:r>
      <w:r>
        <w:rPr>
          <w:rFonts w:ascii="Verdana" w:hAnsi="Verdana"/>
        </w:rPr>
        <w:t>jący</w:t>
      </w:r>
      <w:r w:rsidRPr="000810BF">
        <w:rPr>
          <w:rFonts w:ascii="Verdana" w:hAnsi="Verdana"/>
        </w:rPr>
        <w:t xml:space="preserve"> licznych turystów</w:t>
      </w:r>
      <w:r>
        <w:rPr>
          <w:rFonts w:ascii="Verdana" w:hAnsi="Verdana"/>
        </w:rPr>
        <w:t>.</w:t>
      </w:r>
      <w:r w:rsidRPr="000810BF">
        <w:rPr>
          <w:rFonts w:ascii="Verdana" w:hAnsi="Verdana"/>
        </w:rPr>
        <w:t xml:space="preserve"> Turystyka i przyjazne dla środowiska rolnictwo opierając się na racjonalnym wykorzystaniu zasobów naturalnych stanowią w</w:t>
      </w:r>
      <w:r w:rsidR="00916E3B">
        <w:rPr>
          <w:rFonts w:ascii="Verdana" w:hAnsi="Verdana"/>
        </w:rPr>
        <w:t>ażny element gospodarki regionu,</w:t>
      </w:r>
      <w:r w:rsidRPr="000810BF">
        <w:rPr>
          <w:rFonts w:ascii="Verdana" w:hAnsi="Verdana"/>
        </w:rPr>
        <w:t xml:space="preserve"> </w:t>
      </w:r>
    </w:p>
    <w:p w:rsidR="000810BF" w:rsidRDefault="000810BF" w:rsidP="00D82943">
      <w:pPr>
        <w:pStyle w:val="Akapitzlist"/>
        <w:numPr>
          <w:ilvl w:val="0"/>
          <w:numId w:val="12"/>
        </w:numPr>
        <w:spacing w:after="0" w:line="360" w:lineRule="auto"/>
        <w:jc w:val="both"/>
        <w:rPr>
          <w:rFonts w:ascii="Verdana" w:hAnsi="Verdana"/>
        </w:rPr>
      </w:pPr>
      <w:r>
        <w:rPr>
          <w:rFonts w:ascii="Verdana" w:hAnsi="Verdana"/>
        </w:rPr>
        <w:t xml:space="preserve">to </w:t>
      </w:r>
      <w:r w:rsidRPr="000810BF">
        <w:rPr>
          <w:rFonts w:ascii="Verdana" w:hAnsi="Verdana"/>
        </w:rPr>
        <w:t>doskonał</w:t>
      </w:r>
      <w:r>
        <w:rPr>
          <w:rFonts w:ascii="Verdana" w:hAnsi="Verdana"/>
        </w:rPr>
        <w:t xml:space="preserve">e </w:t>
      </w:r>
      <w:r w:rsidRPr="000810BF">
        <w:rPr>
          <w:rFonts w:ascii="Verdana" w:hAnsi="Verdana"/>
        </w:rPr>
        <w:t>miejsce</w:t>
      </w:r>
      <w:r>
        <w:rPr>
          <w:rFonts w:ascii="Verdana" w:hAnsi="Verdana"/>
        </w:rPr>
        <w:t xml:space="preserve"> do życia dla jego mieszkańców, o rozwiniętym i</w:t>
      </w:r>
      <w:r w:rsidR="00916E3B">
        <w:rPr>
          <w:rFonts w:ascii="Verdana" w:hAnsi="Verdana"/>
        </w:rPr>
        <w:t> </w:t>
      </w:r>
      <w:r>
        <w:rPr>
          <w:rFonts w:ascii="Verdana" w:hAnsi="Verdana"/>
        </w:rPr>
        <w:t xml:space="preserve">efektywnym systemie edukacji różnych poziomów, o bogatej ofercie kulturalnej i dobrze funkcjonującym systemie opieki zdrowotnej.  </w:t>
      </w:r>
    </w:p>
    <w:p w:rsidR="000810BF" w:rsidRPr="000810BF" w:rsidRDefault="000810BF" w:rsidP="000810BF">
      <w:pPr>
        <w:spacing w:after="0" w:line="360" w:lineRule="auto"/>
        <w:jc w:val="both"/>
        <w:rPr>
          <w:rFonts w:ascii="Verdana" w:hAnsi="Verdana"/>
        </w:rPr>
      </w:pPr>
      <w:r>
        <w:rPr>
          <w:rFonts w:ascii="Verdana" w:hAnsi="Verdana"/>
        </w:rPr>
        <w:tab/>
      </w:r>
      <w:r w:rsidRPr="000810BF">
        <w:rPr>
          <w:rFonts w:ascii="Verdana" w:hAnsi="Verdana"/>
        </w:rPr>
        <w:t>Biorąc pod uwagę potencjał i sytuację regionu oraz stały wzrost jego możliwości rozwojowych sformułowano następującą misję dla województwa zachodniopomorskiego:</w:t>
      </w:r>
    </w:p>
    <w:p w:rsidR="000810BF" w:rsidRPr="000810BF" w:rsidRDefault="000810BF" w:rsidP="000810BF">
      <w:pPr>
        <w:spacing w:after="0" w:line="360" w:lineRule="auto"/>
        <w:jc w:val="both"/>
        <w:rPr>
          <w:rFonts w:ascii="Verdana" w:hAnsi="Verdana"/>
          <w:b/>
        </w:rPr>
      </w:pPr>
      <w:r w:rsidRPr="000810BF">
        <w:rPr>
          <w:rFonts w:ascii="Verdana" w:hAnsi="Verdana"/>
          <w:b/>
        </w:rPr>
        <w:t>Stworzenie warunków do stabilnego i zrównoważonego rozwoju województwa zachodniopomorskiego opartego na konkurencyjnej gospodarce i przedsiębiorczości mieszkańców oraz aktywności społecznej przy optymalnym wykorzystaniu istniejących zasobów.</w:t>
      </w:r>
    </w:p>
    <w:p w:rsidR="004F0F2E" w:rsidRPr="00916E3B" w:rsidRDefault="000810BF" w:rsidP="000810BF">
      <w:pPr>
        <w:spacing w:after="0" w:line="360" w:lineRule="auto"/>
        <w:ind w:firstLine="567"/>
        <w:jc w:val="both"/>
        <w:rPr>
          <w:rFonts w:ascii="Verdana" w:hAnsi="Verdana"/>
        </w:rPr>
      </w:pPr>
      <w:r>
        <w:rPr>
          <w:rFonts w:ascii="Verdana" w:hAnsi="Verdana"/>
        </w:rPr>
        <w:t xml:space="preserve"> </w:t>
      </w:r>
      <w:r w:rsidR="009C3540">
        <w:rPr>
          <w:rFonts w:ascii="Verdana" w:hAnsi="Verdana"/>
        </w:rPr>
        <w:tab/>
        <w:t xml:space="preserve">Strategia wskazuje na rosnącą rolę Szczecina i Koszalina jako wiodących centrów rozwoju gospodarczego i społecznego województwa. </w:t>
      </w:r>
      <w:r w:rsidR="009C3540" w:rsidRPr="009C3540">
        <w:rPr>
          <w:rFonts w:ascii="Verdana" w:hAnsi="Verdana"/>
        </w:rPr>
        <w:t>Dwa największe ośrodki miejskie regionu stanowią źródło najważniejszych impulsów wzrostu dla ich otoczenia. Rozwój aglomeracji Koszalina zwiększa jego bezpośrednie powiązanie z pasem wybrzeża wpływające na rozwój sektora usługowo-turystycznego w regionie.</w:t>
      </w:r>
      <w:r w:rsidR="009C3540">
        <w:rPr>
          <w:rFonts w:ascii="Verdana" w:hAnsi="Verdana"/>
        </w:rPr>
        <w:t xml:space="preserve"> </w:t>
      </w:r>
      <w:r w:rsidR="008D7A78" w:rsidRPr="00916E3B">
        <w:rPr>
          <w:rFonts w:ascii="Verdana" w:hAnsi="Verdana"/>
        </w:rPr>
        <w:t xml:space="preserve">Rozwój </w:t>
      </w:r>
      <w:r w:rsidR="00916E3B">
        <w:rPr>
          <w:rFonts w:ascii="Verdana" w:hAnsi="Verdana"/>
        </w:rPr>
        <w:t>SOM i KKBOF</w:t>
      </w:r>
      <w:r w:rsidR="008D7A78" w:rsidRPr="00916E3B">
        <w:rPr>
          <w:rFonts w:ascii="Verdana" w:hAnsi="Verdana"/>
        </w:rPr>
        <w:t xml:space="preserve"> wymaga znoszenia barier i</w:t>
      </w:r>
      <w:r w:rsidR="00916E3B">
        <w:rPr>
          <w:rFonts w:ascii="Verdana" w:hAnsi="Verdana"/>
        </w:rPr>
        <w:t> </w:t>
      </w:r>
      <w:r w:rsidR="008D7A78" w:rsidRPr="00916E3B">
        <w:rPr>
          <w:rFonts w:ascii="Verdana" w:hAnsi="Verdana"/>
        </w:rPr>
        <w:t>ograniczeń w dziedzinie planowania przestrzennego, polityki transportowej, gospodarowania odpadami czy też ochrony środowiska.</w:t>
      </w:r>
    </w:p>
    <w:p w:rsidR="008D7A78" w:rsidRDefault="00AE0886" w:rsidP="00666101">
      <w:pPr>
        <w:pStyle w:val="Akapitzlist"/>
        <w:spacing w:after="0" w:line="360" w:lineRule="auto"/>
        <w:ind w:left="0"/>
        <w:jc w:val="both"/>
        <w:rPr>
          <w:rFonts w:ascii="Verdana" w:hAnsi="Verdana"/>
        </w:rPr>
      </w:pPr>
      <w:r w:rsidRPr="00916E3B">
        <w:rPr>
          <w:rFonts w:ascii="Verdana" w:hAnsi="Verdana"/>
        </w:rPr>
        <w:lastRenderedPageBreak/>
        <w:tab/>
      </w:r>
      <w:r w:rsidR="008D7A78" w:rsidRPr="00916E3B">
        <w:rPr>
          <w:rFonts w:ascii="Verdana" w:hAnsi="Verdana"/>
        </w:rPr>
        <w:t>Strategia akcentuje istotną rolę miasta Koszalin oraz gminy Koszalin, jako obszarów o największym po Szczecinie poziomie syntetycznego wskaźnika rozwoju gmin województ</w:t>
      </w:r>
      <w:r w:rsidR="008D7A78">
        <w:rPr>
          <w:rFonts w:ascii="Verdana" w:hAnsi="Verdana"/>
        </w:rPr>
        <w:t>wa zachodniopomorskiego</w:t>
      </w:r>
      <w:r w:rsidR="008D7A78">
        <w:rPr>
          <w:rStyle w:val="Odwoanieprzypisudolnego"/>
          <w:rFonts w:ascii="Verdana" w:hAnsi="Verdana"/>
        </w:rPr>
        <w:footnoteReference w:id="9"/>
      </w:r>
      <w:r w:rsidR="008D7A78">
        <w:rPr>
          <w:rFonts w:ascii="Verdana" w:hAnsi="Verdana"/>
        </w:rPr>
        <w:t xml:space="preserve">. </w:t>
      </w:r>
      <w:r w:rsidR="008D7A78" w:rsidRPr="008D7A78">
        <w:rPr>
          <w:rFonts w:ascii="Verdana" w:hAnsi="Verdana"/>
        </w:rPr>
        <w:t>Wskaźnik może stanowić podstawę do planowania interwencji w ramach zarządzanych przez samorząd województwa instrumentów wsparcia, np. w toku realizacji Regionalnego Programu Operacyjnego i wdrożenia kontraktu terytorialnego.</w:t>
      </w:r>
    </w:p>
    <w:p w:rsidR="00AE0886" w:rsidRDefault="008D7A78" w:rsidP="00666101">
      <w:pPr>
        <w:pStyle w:val="Akapitzlist"/>
        <w:spacing w:after="0" w:line="360" w:lineRule="auto"/>
        <w:ind w:left="0"/>
        <w:jc w:val="both"/>
        <w:rPr>
          <w:rFonts w:ascii="Verdana" w:hAnsi="Verdana"/>
        </w:rPr>
      </w:pPr>
      <w:r>
        <w:rPr>
          <w:rFonts w:ascii="Verdana" w:hAnsi="Verdana"/>
        </w:rPr>
        <w:tab/>
      </w:r>
      <w:r w:rsidR="00AE0886" w:rsidRPr="00AE0886">
        <w:rPr>
          <w:rFonts w:ascii="Verdana" w:hAnsi="Verdana"/>
        </w:rPr>
        <w:t xml:space="preserve">Strategia Rozwoju Województwa Zachodniopomorskiego zawiera się w sześciu celach strategicznych, z których </w:t>
      </w:r>
      <w:r w:rsidR="00AE0886">
        <w:rPr>
          <w:rFonts w:ascii="Verdana" w:hAnsi="Verdana"/>
        </w:rPr>
        <w:t>wyprowadzono 34 cele kierunkowe:</w:t>
      </w:r>
    </w:p>
    <w:p w:rsidR="00AE0886" w:rsidRPr="00E40D59" w:rsidRDefault="00AE0886" w:rsidP="00D82943">
      <w:pPr>
        <w:pStyle w:val="Akapitzlist"/>
        <w:numPr>
          <w:ilvl w:val="0"/>
          <w:numId w:val="10"/>
        </w:numPr>
        <w:spacing w:after="0" w:line="360" w:lineRule="auto"/>
        <w:jc w:val="both"/>
        <w:rPr>
          <w:rFonts w:ascii="Verdana" w:hAnsi="Verdana"/>
          <w:b/>
        </w:rPr>
      </w:pPr>
      <w:r w:rsidRPr="00E40D59">
        <w:rPr>
          <w:rFonts w:ascii="Verdana" w:hAnsi="Verdana"/>
          <w:b/>
        </w:rPr>
        <w:t>Wzrost innowacyjności i efektywności gospodarowania</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1.1. Wzrost innowacyjności gospodarki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1.2. Wzrost konkurencyjności województwa w krajowym i zagranicznym ruchu turystycznym.</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1.3. Wspieranie współpracy przedsiębiorstw i rozwoju przedsiębiorczości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1.4. Wspieranie wzrostu eksportu</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1.5. Zintegrowana polityka morska</w:t>
      </w:r>
    </w:p>
    <w:p w:rsidR="00E40D59" w:rsidRPr="00AE0886" w:rsidRDefault="00E40D59" w:rsidP="00E40D59">
      <w:pPr>
        <w:pStyle w:val="Akapitzlist"/>
        <w:spacing w:after="0" w:line="360" w:lineRule="auto"/>
        <w:jc w:val="both"/>
        <w:rPr>
          <w:rFonts w:ascii="Verdana" w:hAnsi="Verdana"/>
        </w:rPr>
      </w:pPr>
      <w:r w:rsidRPr="00E40D59">
        <w:rPr>
          <w:rFonts w:ascii="Verdana" w:hAnsi="Verdana"/>
        </w:rPr>
        <w:t>1.6. Restrukturyzacja i rozwój produkcji rolnej i rybactwa</w:t>
      </w:r>
    </w:p>
    <w:p w:rsidR="00AE0886" w:rsidRPr="00E40D59" w:rsidRDefault="00AE0886" w:rsidP="00D82943">
      <w:pPr>
        <w:pStyle w:val="Akapitzlist"/>
        <w:numPr>
          <w:ilvl w:val="0"/>
          <w:numId w:val="10"/>
        </w:numPr>
        <w:spacing w:after="0" w:line="360" w:lineRule="auto"/>
        <w:jc w:val="both"/>
        <w:rPr>
          <w:rFonts w:ascii="Verdana" w:hAnsi="Verdana"/>
          <w:b/>
        </w:rPr>
      </w:pPr>
      <w:r w:rsidRPr="00E40D59">
        <w:rPr>
          <w:rFonts w:ascii="Verdana" w:hAnsi="Verdana"/>
          <w:b/>
        </w:rPr>
        <w:t>Wzmocnienie atrakcyjności inwestycyjnej regionu</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2.1. Podnoszenie atrakcyjności i spójności oferty inwestycyjnej regionu oraz obsługi inwestorów</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2.2. Wzmacnianie rozwoju narzędzi wsparcia biznesu</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2.3. Tworzenie i rozwój stref aktywności inwestycyjnej</w:t>
      </w:r>
    </w:p>
    <w:p w:rsidR="00E40D59" w:rsidRPr="00AE0886" w:rsidRDefault="00E40D59" w:rsidP="00E40D59">
      <w:pPr>
        <w:pStyle w:val="Akapitzlist"/>
        <w:spacing w:after="0" w:line="360" w:lineRule="auto"/>
        <w:jc w:val="both"/>
        <w:rPr>
          <w:rFonts w:ascii="Verdana" w:hAnsi="Verdana"/>
        </w:rPr>
      </w:pPr>
      <w:r w:rsidRPr="00E40D59">
        <w:rPr>
          <w:rFonts w:ascii="Verdana" w:hAnsi="Verdana"/>
        </w:rPr>
        <w:t>2.4. Budowanie i promocja marki regionu</w:t>
      </w:r>
    </w:p>
    <w:p w:rsidR="00AE0886" w:rsidRPr="00E40D59" w:rsidRDefault="00AE0886" w:rsidP="00D82943">
      <w:pPr>
        <w:pStyle w:val="Akapitzlist"/>
        <w:numPr>
          <w:ilvl w:val="0"/>
          <w:numId w:val="10"/>
        </w:numPr>
        <w:spacing w:after="0" w:line="360" w:lineRule="auto"/>
        <w:jc w:val="both"/>
        <w:rPr>
          <w:rFonts w:ascii="Verdana" w:hAnsi="Verdana"/>
          <w:b/>
        </w:rPr>
      </w:pPr>
      <w:r w:rsidRPr="00E40D59">
        <w:rPr>
          <w:rFonts w:ascii="Verdana" w:hAnsi="Verdana"/>
          <w:b/>
        </w:rPr>
        <w:t>Zwiększenie przestrzennej konkurencyjności regionu</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3.1. Rozwój funkcji metropolitalnych Szczecina</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3.2. Rozwój aglomeracji miejskiej Koszalina</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3.3. Rozwój ponadregionalnych, multimodalnych sieci transportowych</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3.4. Wspieranie rozwoju infrastruktury społeczeństwa informacyjnego</w:t>
      </w:r>
    </w:p>
    <w:p w:rsidR="00E40D59" w:rsidRDefault="00E40D59" w:rsidP="00E40D59">
      <w:pPr>
        <w:pStyle w:val="Akapitzlist"/>
        <w:spacing w:after="0" w:line="360" w:lineRule="auto"/>
        <w:jc w:val="both"/>
        <w:rPr>
          <w:rFonts w:ascii="Verdana" w:hAnsi="Verdana"/>
        </w:rPr>
      </w:pPr>
      <w:r w:rsidRPr="00E40D59">
        <w:rPr>
          <w:rFonts w:ascii="Verdana" w:hAnsi="Verdana"/>
        </w:rPr>
        <w:lastRenderedPageBreak/>
        <w:t>3.5. Rozwój infrastruktury energetycznej</w:t>
      </w:r>
    </w:p>
    <w:p w:rsidR="00E40D59" w:rsidRPr="00AE0886" w:rsidRDefault="00E40D59" w:rsidP="00E40D59">
      <w:pPr>
        <w:pStyle w:val="Akapitzlist"/>
        <w:spacing w:after="0" w:line="360" w:lineRule="auto"/>
        <w:jc w:val="both"/>
        <w:rPr>
          <w:rFonts w:ascii="Verdana" w:hAnsi="Verdana"/>
        </w:rPr>
      </w:pPr>
      <w:r w:rsidRPr="00E40D59">
        <w:rPr>
          <w:rFonts w:ascii="Verdana" w:hAnsi="Verdana"/>
        </w:rPr>
        <w:t>3.6. Poprawa dostępności do obszarów o walorach turystycznych i uzdrowiskowych</w:t>
      </w:r>
    </w:p>
    <w:p w:rsidR="00AE0886" w:rsidRPr="00E40D59" w:rsidRDefault="00AE0886" w:rsidP="00D82943">
      <w:pPr>
        <w:pStyle w:val="Akapitzlist"/>
        <w:numPr>
          <w:ilvl w:val="0"/>
          <w:numId w:val="10"/>
        </w:numPr>
        <w:spacing w:after="0" w:line="360" w:lineRule="auto"/>
        <w:jc w:val="both"/>
        <w:rPr>
          <w:rFonts w:ascii="Verdana" w:hAnsi="Verdana"/>
          <w:b/>
        </w:rPr>
      </w:pPr>
      <w:r w:rsidRPr="00E40D59">
        <w:rPr>
          <w:rFonts w:ascii="Verdana" w:hAnsi="Verdana"/>
          <w:b/>
        </w:rPr>
        <w:t>Zachowanie i ochrona wartości przyrodniczych, racjonalna gospodarka zasobami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4.1. Poprawa jakości środowiska i bezpieczeństwa ekologicznego</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4.2. Ochrona dziedzictwa przyrodniczego i racjonalne wykorzystanie zasobów</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4.3. Zwiększanie udziału odnawialnych źródeł energii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4.4. Rozwój infrastruktury ochrony środowiska i systemu gospodarowania odpadami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4.5. Podnoszenie świadomości ekologicznej społeczeństwa</w:t>
      </w:r>
    </w:p>
    <w:p w:rsidR="00E40D59" w:rsidRPr="00AE0886" w:rsidRDefault="00E40D59" w:rsidP="00E40D59">
      <w:pPr>
        <w:pStyle w:val="Akapitzlist"/>
        <w:spacing w:after="0" w:line="360" w:lineRule="auto"/>
        <w:jc w:val="both"/>
        <w:rPr>
          <w:rFonts w:ascii="Verdana" w:hAnsi="Verdana"/>
        </w:rPr>
      </w:pPr>
      <w:r w:rsidRPr="00E40D59">
        <w:rPr>
          <w:rFonts w:ascii="Verdana" w:hAnsi="Verdana"/>
        </w:rPr>
        <w:t>4.6. Rewitalizacja obszarów zurbanizowanych</w:t>
      </w:r>
    </w:p>
    <w:p w:rsidR="00AE0886" w:rsidRPr="00E40D59" w:rsidRDefault="00AE0886" w:rsidP="00D82943">
      <w:pPr>
        <w:pStyle w:val="Akapitzlist"/>
        <w:numPr>
          <w:ilvl w:val="0"/>
          <w:numId w:val="10"/>
        </w:numPr>
        <w:spacing w:after="0" w:line="360" w:lineRule="auto"/>
        <w:jc w:val="both"/>
        <w:rPr>
          <w:rFonts w:ascii="Verdana" w:hAnsi="Verdana"/>
          <w:b/>
        </w:rPr>
      </w:pPr>
      <w:r w:rsidRPr="00E40D59">
        <w:rPr>
          <w:rFonts w:ascii="Verdana" w:hAnsi="Verdana"/>
          <w:b/>
        </w:rPr>
        <w:t>Budowanie otwartej i konkurencyjnej społeczności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5.1. Rozwój kadr innowacyjnej gospodarki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5.2. Zwiększanie aktywności zawodowej ludności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5.3. Rozwój kształcenia ustawicznego</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5.4. Rozwój szkolnictwa zawodowego zgodnie z potrzebami gospodarki</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5.5. Budowanie społeczeństwa informacyjnego</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5.6. Zwiększanie dostępności i uczestnictwa w edukacji przedszkolnej</w:t>
      </w:r>
    </w:p>
    <w:p w:rsidR="004F0F2E" w:rsidRPr="00E40D59" w:rsidRDefault="00AE0886" w:rsidP="00D82943">
      <w:pPr>
        <w:pStyle w:val="Akapitzlist"/>
        <w:numPr>
          <w:ilvl w:val="0"/>
          <w:numId w:val="10"/>
        </w:numPr>
        <w:spacing w:after="0" w:line="360" w:lineRule="auto"/>
        <w:jc w:val="both"/>
        <w:rPr>
          <w:rFonts w:ascii="Verdana" w:hAnsi="Verdana"/>
          <w:b/>
        </w:rPr>
      </w:pPr>
      <w:r w:rsidRPr="00E40D59">
        <w:rPr>
          <w:rFonts w:ascii="Verdana" w:hAnsi="Verdana"/>
          <w:b/>
        </w:rPr>
        <w:t>Wzrost tożsamości i spójności społecznej regionu</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6.1. Wspieranie funkcji rodziny</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6.2. Zwiększanie jakości i dostępności opieki zdrowotnej</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6.3. Wspieranie rozwoju demokracji lokalnej i społeczeństwa obywatelskiego</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6.4. Wzmacnianie tożsamości i integracji społeczności lokalnej</w:t>
      </w:r>
    </w:p>
    <w:p w:rsidR="00E40D59" w:rsidRPr="00E40D59" w:rsidRDefault="00E40D59" w:rsidP="00E40D59">
      <w:pPr>
        <w:pStyle w:val="Akapitzlist"/>
        <w:spacing w:after="0" w:line="360" w:lineRule="auto"/>
        <w:jc w:val="both"/>
        <w:rPr>
          <w:rFonts w:ascii="Verdana" w:hAnsi="Verdana"/>
        </w:rPr>
      </w:pPr>
      <w:r w:rsidRPr="00E40D59">
        <w:rPr>
          <w:rFonts w:ascii="Verdana" w:hAnsi="Verdana"/>
        </w:rPr>
        <w:t>6.5. Rozwijanie dorobku kulturowego jako fundamentu tożsamości regionalnej</w:t>
      </w:r>
    </w:p>
    <w:p w:rsidR="00E40D59" w:rsidRDefault="00E40D59" w:rsidP="00E40D59">
      <w:pPr>
        <w:pStyle w:val="Akapitzlist"/>
        <w:spacing w:after="0" w:line="360" w:lineRule="auto"/>
        <w:jc w:val="both"/>
        <w:rPr>
          <w:rFonts w:ascii="Verdana" w:hAnsi="Verdana"/>
        </w:rPr>
      </w:pPr>
      <w:r w:rsidRPr="00E40D59">
        <w:rPr>
          <w:rFonts w:ascii="Verdana" w:hAnsi="Verdana"/>
        </w:rPr>
        <w:t>6.6. Przeciwdziałanie ubóstwu i procesom marginalizacji społecznej</w:t>
      </w:r>
    </w:p>
    <w:p w:rsidR="00324204" w:rsidRDefault="00E126DD" w:rsidP="00AE0886">
      <w:pPr>
        <w:spacing w:after="0" w:line="360" w:lineRule="auto"/>
        <w:jc w:val="both"/>
        <w:rPr>
          <w:rFonts w:ascii="Verdana" w:hAnsi="Verdana"/>
        </w:rPr>
      </w:pPr>
      <w:r>
        <w:rPr>
          <w:rFonts w:ascii="Verdana" w:hAnsi="Verdana"/>
        </w:rPr>
        <w:tab/>
      </w:r>
      <w:r w:rsidR="00324204">
        <w:rPr>
          <w:rFonts w:ascii="Verdana" w:hAnsi="Verdana"/>
        </w:rPr>
        <w:t>Z punkty widzenia rozwoju województwa zachodnio pomorskiego istotnego znaczenia nabierają działania w zakresie wspierania mie</w:t>
      </w:r>
      <w:r w:rsidR="00664B8B">
        <w:rPr>
          <w:rFonts w:ascii="Verdana" w:hAnsi="Verdana"/>
        </w:rPr>
        <w:t xml:space="preserve">jskich obszarów funkcjonalnych, zorganizowane w ramach celu strategicznego 3. </w:t>
      </w:r>
      <w:r w:rsidR="00324204" w:rsidRPr="00916E3B">
        <w:rPr>
          <w:rFonts w:ascii="Verdana" w:hAnsi="Verdana"/>
          <w:b/>
        </w:rPr>
        <w:t xml:space="preserve">Wszechstronny rozwój województwa zachodniopomorskiego wymaga zatem budowy silnych ośrodków miejskich, wydolnego układu </w:t>
      </w:r>
      <w:r w:rsidR="00324204" w:rsidRPr="00916E3B">
        <w:rPr>
          <w:rFonts w:ascii="Verdana" w:hAnsi="Verdana"/>
          <w:b/>
        </w:rPr>
        <w:lastRenderedPageBreak/>
        <w:t xml:space="preserve">transportowego, zaplecza infrastrukturalnego. </w:t>
      </w:r>
      <w:r w:rsidR="00324204" w:rsidRPr="00324204">
        <w:rPr>
          <w:rFonts w:ascii="Verdana" w:hAnsi="Verdana"/>
        </w:rPr>
        <w:t>Kluczowym elementem tego procesu będzie rozwój funkcji Szczecińskiego Obszaru Metropolitalnego i</w:t>
      </w:r>
      <w:r w:rsidR="00916E3B">
        <w:rPr>
          <w:rFonts w:ascii="Verdana" w:hAnsi="Verdana"/>
        </w:rPr>
        <w:t> </w:t>
      </w:r>
      <w:r w:rsidR="00324204" w:rsidRPr="00324204">
        <w:rPr>
          <w:rFonts w:ascii="Verdana" w:hAnsi="Verdana"/>
        </w:rPr>
        <w:t xml:space="preserve">zwiększenie potencjału aglomeracji miejskiej Koszalina. Miasta dadzą impuls do rozwoju całego regionu, a także będą budować jego ponadregionalne znaczenie. </w:t>
      </w:r>
      <w:r w:rsidR="00324204" w:rsidRPr="00916E3B">
        <w:rPr>
          <w:rFonts w:ascii="Verdana" w:hAnsi="Verdana"/>
          <w:b/>
        </w:rPr>
        <w:t>Wymaga to rozbudowy infrastruktury nowoczesnej gospodarki, w szczególności ponadregionalnych, multimodalnych sieci transportowych, infrastruktury społeczeństwa informacyjnego oraz energetyki na obszarze całego województwa.</w:t>
      </w:r>
      <w:r w:rsidR="00664B8B">
        <w:rPr>
          <w:rFonts w:ascii="Verdana" w:hAnsi="Verdana"/>
        </w:rPr>
        <w:t xml:space="preserve"> </w:t>
      </w:r>
      <w:r w:rsidR="00664B8B" w:rsidRPr="00664B8B">
        <w:rPr>
          <w:rFonts w:ascii="Verdana" w:hAnsi="Verdana"/>
        </w:rPr>
        <w:t>Właściwe wykorzystanie walorów środowiskowych regionu będzie możliwe dzięki zwiększeniu dostępności miejscowości turystycznych oraz innych cennych zasobów przyrodniczych i rekreacyjnych.</w:t>
      </w:r>
    </w:p>
    <w:p w:rsidR="00664B8B" w:rsidRDefault="00E126DD" w:rsidP="00AE0886">
      <w:pPr>
        <w:spacing w:after="0" w:line="360" w:lineRule="auto"/>
        <w:jc w:val="both"/>
        <w:rPr>
          <w:rFonts w:ascii="Verdana" w:hAnsi="Verdana"/>
        </w:rPr>
      </w:pPr>
      <w:r>
        <w:rPr>
          <w:rFonts w:ascii="Verdana" w:hAnsi="Verdana"/>
        </w:rPr>
        <w:tab/>
        <w:t xml:space="preserve">Z punktu widzenia rozwoju KKBOF, którego zasadniczym elementem jest </w:t>
      </w:r>
      <w:r w:rsidR="00664B8B">
        <w:rPr>
          <w:rFonts w:ascii="Verdana" w:hAnsi="Verdana"/>
        </w:rPr>
        <w:t xml:space="preserve">aglomeracja Koszalińska </w:t>
      </w:r>
      <w:r>
        <w:rPr>
          <w:rFonts w:ascii="Verdana" w:hAnsi="Verdana"/>
        </w:rPr>
        <w:t xml:space="preserve">duże znaczenie nabiera realizacja </w:t>
      </w:r>
      <w:r w:rsidR="00664B8B">
        <w:rPr>
          <w:rFonts w:ascii="Verdana" w:hAnsi="Verdana"/>
        </w:rPr>
        <w:t>działań</w:t>
      </w:r>
      <w:r w:rsidR="00916E3B">
        <w:rPr>
          <w:rFonts w:ascii="Verdana" w:hAnsi="Verdana"/>
        </w:rPr>
        <w:t xml:space="preserve"> w ramach celu kierunkowego</w:t>
      </w:r>
      <w:r w:rsidR="00664B8B">
        <w:rPr>
          <w:rFonts w:ascii="Verdana" w:hAnsi="Verdana"/>
        </w:rPr>
        <w:t xml:space="preserve"> </w:t>
      </w:r>
      <w:r w:rsidR="00664B8B" w:rsidRPr="00664B8B">
        <w:rPr>
          <w:rFonts w:ascii="Verdana" w:hAnsi="Verdana"/>
        </w:rPr>
        <w:t xml:space="preserve">3.2 </w:t>
      </w:r>
      <w:r w:rsidR="00916E3B">
        <w:rPr>
          <w:rFonts w:ascii="Verdana" w:hAnsi="Verdana"/>
        </w:rPr>
        <w:t>„</w:t>
      </w:r>
      <w:r w:rsidR="00664B8B" w:rsidRPr="00664B8B">
        <w:rPr>
          <w:rFonts w:ascii="Verdana" w:hAnsi="Verdana"/>
        </w:rPr>
        <w:t>Rozwój aglomeracji miejskiej Koszalina</w:t>
      </w:r>
      <w:r w:rsidR="00916E3B">
        <w:rPr>
          <w:rFonts w:ascii="Verdana" w:hAnsi="Verdana"/>
        </w:rPr>
        <w:t>”</w:t>
      </w:r>
      <w:r w:rsidR="00664B8B">
        <w:rPr>
          <w:rFonts w:ascii="Verdana" w:hAnsi="Verdana"/>
        </w:rPr>
        <w:t xml:space="preserve">. Przewidziane tu działania mające na celu poprawę pozycji społeczno –gospodarczej całego regionu dotyczą: </w:t>
      </w:r>
    </w:p>
    <w:p w:rsidR="00916E3B" w:rsidRDefault="00664B8B" w:rsidP="00D82943">
      <w:pPr>
        <w:pStyle w:val="Akapitzlist"/>
        <w:numPr>
          <w:ilvl w:val="1"/>
          <w:numId w:val="14"/>
        </w:numPr>
        <w:spacing w:after="0" w:line="360" w:lineRule="auto"/>
        <w:ind w:left="709"/>
        <w:jc w:val="both"/>
        <w:rPr>
          <w:rFonts w:ascii="Verdana" w:hAnsi="Verdana"/>
        </w:rPr>
      </w:pPr>
      <w:r w:rsidRPr="00916E3B">
        <w:rPr>
          <w:rFonts w:ascii="Verdana" w:hAnsi="Verdana"/>
        </w:rPr>
        <w:t>Rozwoju przestrzennego aglomeracji koszalińskiej ukierunkowanego na wykorzystanie walorów bliskości morza oraz budowę infrastruktury turystycznej</w:t>
      </w:r>
      <w:r w:rsidR="00916E3B">
        <w:rPr>
          <w:rFonts w:ascii="Verdana" w:hAnsi="Verdana"/>
        </w:rPr>
        <w:t>,</w:t>
      </w:r>
    </w:p>
    <w:p w:rsidR="00916E3B" w:rsidRDefault="00664B8B" w:rsidP="00D82943">
      <w:pPr>
        <w:pStyle w:val="Akapitzlist"/>
        <w:numPr>
          <w:ilvl w:val="1"/>
          <w:numId w:val="14"/>
        </w:numPr>
        <w:spacing w:after="0" w:line="360" w:lineRule="auto"/>
        <w:ind w:left="709"/>
        <w:jc w:val="both"/>
        <w:rPr>
          <w:rFonts w:ascii="Verdana" w:hAnsi="Verdana"/>
        </w:rPr>
      </w:pPr>
      <w:r w:rsidRPr="00916E3B">
        <w:rPr>
          <w:rFonts w:ascii="Verdana" w:hAnsi="Verdana"/>
        </w:rPr>
        <w:t>Planowania i programowania rozwoju potencjału naukowego, kulturalnego w regionie oraz tworzenie instytucji i sieci współpracy o znaczeniu ponadregionalnym</w:t>
      </w:r>
      <w:r w:rsidR="00916E3B" w:rsidRPr="00916E3B">
        <w:rPr>
          <w:rFonts w:ascii="Verdana" w:hAnsi="Verdana"/>
        </w:rPr>
        <w:t>,</w:t>
      </w:r>
    </w:p>
    <w:p w:rsidR="00916E3B" w:rsidRDefault="00664B8B" w:rsidP="00D82943">
      <w:pPr>
        <w:pStyle w:val="Akapitzlist"/>
        <w:numPr>
          <w:ilvl w:val="1"/>
          <w:numId w:val="14"/>
        </w:numPr>
        <w:spacing w:after="0" w:line="360" w:lineRule="auto"/>
        <w:ind w:left="709"/>
        <w:jc w:val="both"/>
        <w:rPr>
          <w:rFonts w:ascii="Verdana" w:hAnsi="Verdana"/>
        </w:rPr>
      </w:pPr>
      <w:r w:rsidRPr="00916E3B">
        <w:rPr>
          <w:rFonts w:ascii="Verdana" w:hAnsi="Verdana"/>
        </w:rPr>
        <w:t>Rozwoju przemysłu, przedsiębiorczości, potencjału społeczno-gospodarczego</w:t>
      </w:r>
      <w:r w:rsidR="00916E3B" w:rsidRPr="00916E3B">
        <w:rPr>
          <w:rFonts w:ascii="Verdana" w:hAnsi="Verdana"/>
        </w:rPr>
        <w:t>,</w:t>
      </w:r>
    </w:p>
    <w:p w:rsidR="00664B8B" w:rsidRPr="00916E3B" w:rsidRDefault="00664B8B" w:rsidP="00D82943">
      <w:pPr>
        <w:pStyle w:val="Akapitzlist"/>
        <w:numPr>
          <w:ilvl w:val="1"/>
          <w:numId w:val="14"/>
        </w:numPr>
        <w:spacing w:after="0" w:line="360" w:lineRule="auto"/>
        <w:ind w:left="709"/>
        <w:jc w:val="both"/>
        <w:rPr>
          <w:rFonts w:ascii="Verdana" w:hAnsi="Verdana"/>
        </w:rPr>
      </w:pPr>
      <w:r w:rsidRPr="00916E3B">
        <w:rPr>
          <w:rFonts w:ascii="Verdana" w:hAnsi="Verdana"/>
        </w:rPr>
        <w:t>Modernizacji i rozbudowy układu komunikacyjnego i sieci powiązań, w tym szczególnie dróg krajowych 6 i 11.</w:t>
      </w:r>
    </w:p>
    <w:p w:rsidR="00664B8B" w:rsidRDefault="00664B8B" w:rsidP="00664B8B">
      <w:pPr>
        <w:spacing w:after="0" w:line="360" w:lineRule="auto"/>
        <w:jc w:val="both"/>
        <w:rPr>
          <w:rFonts w:ascii="Verdana" w:hAnsi="Verdana"/>
        </w:rPr>
      </w:pPr>
      <w:r>
        <w:rPr>
          <w:rFonts w:ascii="Verdana" w:hAnsi="Verdana"/>
        </w:rPr>
        <w:tab/>
        <w:t xml:space="preserve">Ponadto w ramach celu kierunkowego </w:t>
      </w:r>
      <w:r w:rsidRPr="00664B8B">
        <w:rPr>
          <w:rFonts w:ascii="Verdana" w:hAnsi="Verdana"/>
        </w:rPr>
        <w:t xml:space="preserve">3.3 </w:t>
      </w:r>
      <w:r w:rsidR="00916E3B">
        <w:rPr>
          <w:rFonts w:ascii="Verdana" w:hAnsi="Verdana"/>
        </w:rPr>
        <w:t>„</w:t>
      </w:r>
      <w:r w:rsidRPr="00664B8B">
        <w:rPr>
          <w:rFonts w:ascii="Verdana" w:hAnsi="Verdana"/>
        </w:rPr>
        <w:t>Rozwój ponadregionalnych, multimodalnych sieci transportowych</w:t>
      </w:r>
      <w:r w:rsidR="00916E3B">
        <w:rPr>
          <w:rFonts w:ascii="Verdana" w:hAnsi="Verdana"/>
        </w:rPr>
        <w:t>”</w:t>
      </w:r>
      <w:r>
        <w:rPr>
          <w:rFonts w:ascii="Verdana" w:hAnsi="Verdana"/>
        </w:rPr>
        <w:t xml:space="preserve"> planowane są działania mające w na celu poprawę dostępności transportowej peryferyjnych obszarów województwa, do których strategia zalicza m.in. KKBOF. </w:t>
      </w:r>
    </w:p>
    <w:p w:rsidR="002A779B" w:rsidRDefault="002A779B">
      <w:pPr>
        <w:rPr>
          <w:rFonts w:ascii="Verdana" w:hAnsi="Verdana"/>
        </w:rPr>
      </w:pPr>
      <w:r>
        <w:rPr>
          <w:rFonts w:ascii="Verdana" w:hAnsi="Verdana"/>
        </w:rPr>
        <w:br w:type="page"/>
      </w:r>
    </w:p>
    <w:p w:rsidR="00985988" w:rsidRPr="00985988" w:rsidRDefault="00985988" w:rsidP="00985988">
      <w:pPr>
        <w:spacing w:after="0" w:line="360" w:lineRule="auto"/>
        <w:jc w:val="both"/>
        <w:rPr>
          <w:rFonts w:ascii="Verdana" w:hAnsi="Verdana"/>
          <w:b/>
        </w:rPr>
      </w:pPr>
      <w:r w:rsidRPr="00985988">
        <w:rPr>
          <w:rFonts w:ascii="Verdana" w:hAnsi="Verdana"/>
          <w:b/>
        </w:rPr>
        <w:lastRenderedPageBreak/>
        <w:t>Strategia rozwoju</w:t>
      </w:r>
      <w:r>
        <w:rPr>
          <w:rFonts w:ascii="Verdana" w:hAnsi="Verdana"/>
          <w:b/>
        </w:rPr>
        <w:t xml:space="preserve"> </w:t>
      </w:r>
      <w:r w:rsidRPr="00985988">
        <w:rPr>
          <w:rFonts w:ascii="Verdana" w:hAnsi="Verdana"/>
          <w:b/>
        </w:rPr>
        <w:t>Nadmorskiego Obszaru Funkcjonalnego</w:t>
      </w:r>
      <w:r>
        <w:rPr>
          <w:rFonts w:ascii="Verdana" w:hAnsi="Verdana"/>
          <w:b/>
        </w:rPr>
        <w:t xml:space="preserve"> </w:t>
      </w:r>
      <w:r w:rsidRPr="00985988">
        <w:rPr>
          <w:rFonts w:ascii="Verdana" w:hAnsi="Verdana"/>
          <w:b/>
        </w:rPr>
        <w:t>obejmującego</w:t>
      </w:r>
    </w:p>
    <w:p w:rsidR="00045A53" w:rsidRDefault="00985988" w:rsidP="00985988">
      <w:pPr>
        <w:spacing w:after="0" w:line="360" w:lineRule="auto"/>
        <w:jc w:val="both"/>
        <w:rPr>
          <w:rFonts w:ascii="Verdana" w:hAnsi="Verdana"/>
          <w:b/>
          <w:sz w:val="28"/>
          <w:szCs w:val="28"/>
        </w:rPr>
      </w:pPr>
      <w:r w:rsidRPr="00985988">
        <w:rPr>
          <w:rFonts w:ascii="Verdana" w:hAnsi="Verdana"/>
          <w:b/>
        </w:rPr>
        <w:t>Gminę Miasto Kołobrzeg, Gminę Kołobrzeg oraz Gminę Ustronie Morskie</w:t>
      </w:r>
    </w:p>
    <w:p w:rsidR="00045A53" w:rsidRDefault="00045A53" w:rsidP="00A80B51">
      <w:pPr>
        <w:spacing w:after="0" w:line="360" w:lineRule="auto"/>
        <w:jc w:val="both"/>
        <w:rPr>
          <w:rFonts w:ascii="Verdana" w:hAnsi="Verdana"/>
        </w:rPr>
      </w:pPr>
    </w:p>
    <w:p w:rsidR="00045A53" w:rsidRDefault="00985988" w:rsidP="00A80B51">
      <w:pPr>
        <w:spacing w:after="0" w:line="360" w:lineRule="auto"/>
        <w:jc w:val="both"/>
        <w:rPr>
          <w:rFonts w:ascii="Verdana" w:hAnsi="Verdana"/>
        </w:rPr>
      </w:pPr>
      <w:r w:rsidRPr="00985988">
        <w:rPr>
          <w:rFonts w:ascii="Verdana" w:hAnsi="Verdana"/>
        </w:rPr>
        <w:t>Strategia Nadmorskiego Obszaru Funkcjonalnego, obejmującego Gminę Miasto Kołobrzeg, Gminę Kołobrzeg oraz Gminę Ustronie Morskie powstała w celu realizacji ponadlokalnych, wspólnych działań rozwojowych, wychodzących poza granice jednej gminy.</w:t>
      </w:r>
    </w:p>
    <w:p w:rsidR="00985988" w:rsidRDefault="00985988" w:rsidP="00985988">
      <w:pPr>
        <w:spacing w:after="0" w:line="360" w:lineRule="auto"/>
        <w:jc w:val="both"/>
        <w:rPr>
          <w:rFonts w:ascii="Verdana" w:hAnsi="Verdana"/>
        </w:rPr>
      </w:pPr>
      <w:r>
        <w:rPr>
          <w:rFonts w:ascii="Verdana" w:hAnsi="Verdana"/>
        </w:rPr>
        <w:tab/>
        <w:t>Dokument określa wizję rozwoju obszaru funkcjonalnego, która brzmi następująco: „</w:t>
      </w:r>
      <w:r w:rsidRPr="00985988">
        <w:rPr>
          <w:rFonts w:ascii="Verdana" w:hAnsi="Verdana"/>
        </w:rPr>
        <w:t>Kołobrzeski Subregionalny Obszar Funkcjonalny to intensywnie rozwijający się obszar turystyczny w pasie nadmorskim wraz z miastem Kołobrzeg - ważnym ośrodkiem rozwoju społeczno-gospodarczego, z silnie powiązanymi z nim funkcjonalnie gminam</w:t>
      </w:r>
      <w:r>
        <w:rPr>
          <w:rFonts w:ascii="Verdana" w:hAnsi="Verdana"/>
        </w:rPr>
        <w:t>i: Ustronie Morskie i Kołobrzeg”. Nadrzędnym celem w zakresie funkcjonowania Nadmorskiego Obszaru Funkcjonalnego jest kreowanie rozwoju w oparciu o przedsiębiorczość oraz zasoby naturalne. Jego osiągnięcie możliwe będzie dzięki wytyczonym kierunkom rozwoju, którymi są:</w:t>
      </w:r>
    </w:p>
    <w:p w:rsidR="00985988" w:rsidRPr="00985988" w:rsidRDefault="00985988" w:rsidP="00D82943">
      <w:pPr>
        <w:pStyle w:val="Akapitzlist"/>
        <w:numPr>
          <w:ilvl w:val="0"/>
          <w:numId w:val="15"/>
        </w:numPr>
        <w:spacing w:after="0" w:line="360" w:lineRule="auto"/>
        <w:jc w:val="both"/>
        <w:rPr>
          <w:rFonts w:ascii="Verdana" w:hAnsi="Verdana"/>
        </w:rPr>
      </w:pPr>
      <w:r w:rsidRPr="00985988">
        <w:rPr>
          <w:rFonts w:ascii="Verdana" w:hAnsi="Verdana"/>
        </w:rPr>
        <w:t>Rozwój turystyczny obszaru funkcjonalnego z wykorzystaniem położenia w pasie nadmorskim w oparciu o walory przyrodnicze</w:t>
      </w:r>
      <w:r w:rsidR="008F1B7B">
        <w:rPr>
          <w:rFonts w:ascii="Verdana" w:hAnsi="Verdana"/>
        </w:rPr>
        <w:t>,</w:t>
      </w:r>
    </w:p>
    <w:p w:rsidR="008F1B7B" w:rsidRDefault="00985988" w:rsidP="00D82943">
      <w:pPr>
        <w:pStyle w:val="Akapitzlist"/>
        <w:numPr>
          <w:ilvl w:val="0"/>
          <w:numId w:val="15"/>
        </w:numPr>
        <w:spacing w:after="0" w:line="360" w:lineRule="auto"/>
        <w:jc w:val="both"/>
        <w:rPr>
          <w:rFonts w:ascii="Verdana" w:hAnsi="Verdana"/>
        </w:rPr>
      </w:pPr>
      <w:r w:rsidRPr="00985988">
        <w:rPr>
          <w:rFonts w:ascii="Verdana" w:hAnsi="Verdana"/>
        </w:rPr>
        <w:t>Wzmacnianie powiązań funkcjonalnych wewnątrz obszaru oraz wsparcie rozwoju społeczno-gospodarczego obszaru</w:t>
      </w:r>
      <w:r w:rsidR="008F1B7B">
        <w:rPr>
          <w:rFonts w:ascii="Verdana" w:hAnsi="Verdana"/>
        </w:rPr>
        <w:t>.</w:t>
      </w:r>
    </w:p>
    <w:p w:rsidR="008F1B7B" w:rsidRPr="008F1B7B" w:rsidRDefault="008F1B7B" w:rsidP="008F1B7B">
      <w:pPr>
        <w:spacing w:after="0" w:line="360" w:lineRule="auto"/>
        <w:jc w:val="both"/>
        <w:rPr>
          <w:rFonts w:ascii="Verdana" w:hAnsi="Verdana"/>
        </w:rPr>
      </w:pPr>
      <w:r>
        <w:rPr>
          <w:rFonts w:ascii="Verdana" w:hAnsi="Verdana"/>
        </w:rPr>
        <w:tab/>
      </w:r>
      <w:r w:rsidRPr="008F1B7B">
        <w:rPr>
          <w:rFonts w:ascii="Verdana" w:hAnsi="Verdana"/>
        </w:rPr>
        <w:t>W ramach kierunków rozwoju wyszczególniono cele strategiczne, Główne cele strategiczne w sposób bezpośredni nawiązują do wizji i misji:</w:t>
      </w:r>
    </w:p>
    <w:p w:rsidR="008F1B7B" w:rsidRDefault="008F1B7B" w:rsidP="00D82943">
      <w:pPr>
        <w:pStyle w:val="Akapitzlist"/>
        <w:numPr>
          <w:ilvl w:val="0"/>
          <w:numId w:val="16"/>
        </w:numPr>
        <w:spacing w:after="0" w:line="360" w:lineRule="auto"/>
        <w:jc w:val="both"/>
        <w:rPr>
          <w:rFonts w:ascii="Verdana" w:hAnsi="Verdana"/>
        </w:rPr>
      </w:pPr>
      <w:r w:rsidRPr="008F1B7B">
        <w:rPr>
          <w:rFonts w:ascii="Verdana" w:hAnsi="Verdana"/>
        </w:rPr>
        <w:t xml:space="preserve">Zachowanie wysokiej jakości ochrony środowiska i zachowanie walorów przyrodniczych, </w:t>
      </w:r>
    </w:p>
    <w:p w:rsidR="008F1B7B" w:rsidRDefault="008F1B7B" w:rsidP="00D82943">
      <w:pPr>
        <w:pStyle w:val="Akapitzlist"/>
        <w:numPr>
          <w:ilvl w:val="0"/>
          <w:numId w:val="16"/>
        </w:numPr>
        <w:spacing w:after="0" w:line="360" w:lineRule="auto"/>
        <w:jc w:val="both"/>
        <w:rPr>
          <w:rFonts w:ascii="Verdana" w:hAnsi="Verdana"/>
        </w:rPr>
      </w:pPr>
      <w:r w:rsidRPr="008F1B7B">
        <w:rPr>
          <w:rFonts w:ascii="Verdana" w:hAnsi="Verdana"/>
        </w:rPr>
        <w:t xml:space="preserve">Kształtowanie oferty turystycznej obszaru funkcjonalnego, </w:t>
      </w:r>
    </w:p>
    <w:p w:rsidR="008F1B7B" w:rsidRDefault="008F1B7B" w:rsidP="00D82943">
      <w:pPr>
        <w:pStyle w:val="Akapitzlist"/>
        <w:numPr>
          <w:ilvl w:val="0"/>
          <w:numId w:val="16"/>
        </w:numPr>
        <w:spacing w:after="0" w:line="360" w:lineRule="auto"/>
        <w:jc w:val="both"/>
        <w:rPr>
          <w:rFonts w:ascii="Verdana" w:hAnsi="Verdana"/>
        </w:rPr>
      </w:pPr>
      <w:r w:rsidRPr="008F1B7B">
        <w:rPr>
          <w:rFonts w:ascii="Verdana" w:hAnsi="Verdana"/>
        </w:rPr>
        <w:t xml:space="preserve">Poprawa funkcjonalności </w:t>
      </w:r>
      <w:r w:rsidR="00830E8C">
        <w:rPr>
          <w:rFonts w:ascii="Verdana" w:hAnsi="Verdana"/>
        </w:rPr>
        <w:t xml:space="preserve">i dostępności </w:t>
      </w:r>
      <w:r w:rsidRPr="008F1B7B">
        <w:rPr>
          <w:rFonts w:ascii="Verdana" w:hAnsi="Verdana"/>
        </w:rPr>
        <w:t xml:space="preserve">komunikacyjnej, </w:t>
      </w:r>
    </w:p>
    <w:p w:rsidR="008F1B7B" w:rsidRDefault="008F1B7B" w:rsidP="00D82943">
      <w:pPr>
        <w:pStyle w:val="Akapitzlist"/>
        <w:numPr>
          <w:ilvl w:val="0"/>
          <w:numId w:val="16"/>
        </w:numPr>
        <w:spacing w:after="0" w:line="360" w:lineRule="auto"/>
        <w:jc w:val="both"/>
        <w:rPr>
          <w:rFonts w:ascii="Verdana" w:hAnsi="Verdana"/>
        </w:rPr>
      </w:pPr>
      <w:r w:rsidRPr="008F1B7B">
        <w:rPr>
          <w:rFonts w:ascii="Verdana" w:hAnsi="Verdana"/>
        </w:rPr>
        <w:t xml:space="preserve">Rozwój infrastruktury technicznej i społecznej, </w:t>
      </w:r>
    </w:p>
    <w:p w:rsidR="008F1B7B" w:rsidRPr="008F1B7B" w:rsidRDefault="008F1B7B" w:rsidP="00D82943">
      <w:pPr>
        <w:pStyle w:val="Akapitzlist"/>
        <w:numPr>
          <w:ilvl w:val="0"/>
          <w:numId w:val="16"/>
        </w:numPr>
        <w:spacing w:after="0" w:line="360" w:lineRule="auto"/>
        <w:jc w:val="both"/>
        <w:rPr>
          <w:rFonts w:ascii="Verdana" w:hAnsi="Verdana"/>
        </w:rPr>
      </w:pPr>
      <w:r w:rsidRPr="008F1B7B">
        <w:rPr>
          <w:rFonts w:ascii="Verdana" w:hAnsi="Verdana"/>
        </w:rPr>
        <w:t>Wzmacnianie kapitału ludzkiego oraz rozwój przedsiębiorczości</w:t>
      </w:r>
      <w:r>
        <w:rPr>
          <w:rFonts w:ascii="Verdana" w:hAnsi="Verdana"/>
        </w:rPr>
        <w:t xml:space="preserve">, </w:t>
      </w:r>
    </w:p>
    <w:p w:rsidR="008F1B7B" w:rsidRPr="008F1B7B" w:rsidRDefault="008F1B7B" w:rsidP="00830E8C">
      <w:pPr>
        <w:spacing w:after="0" w:line="360" w:lineRule="auto"/>
        <w:jc w:val="both"/>
        <w:rPr>
          <w:rFonts w:ascii="Verdana" w:hAnsi="Verdana"/>
        </w:rPr>
      </w:pPr>
      <w:r w:rsidRPr="008F1B7B">
        <w:rPr>
          <w:rFonts w:ascii="Verdana" w:hAnsi="Verdana"/>
        </w:rPr>
        <w:t>Celom strategicznym podporządkowano cele operacyjne i działania, których realizacja będzie prowadziła do osiągnięcia pożądanego statusu określonego w</w:t>
      </w:r>
      <w:r>
        <w:rPr>
          <w:rFonts w:ascii="Verdana" w:hAnsi="Verdana"/>
        </w:rPr>
        <w:t> </w:t>
      </w:r>
      <w:r w:rsidRPr="008F1B7B">
        <w:rPr>
          <w:rFonts w:ascii="Verdana" w:hAnsi="Verdana"/>
        </w:rPr>
        <w:t>misji i wizji obszaru funkcjonalnego.</w:t>
      </w:r>
    </w:p>
    <w:p w:rsidR="008307DC" w:rsidRDefault="00830E8C" w:rsidP="00830E8C">
      <w:pPr>
        <w:spacing w:after="0" w:line="360" w:lineRule="auto"/>
        <w:rPr>
          <w:rFonts w:ascii="Verdana" w:hAnsi="Verdana"/>
        </w:rPr>
      </w:pPr>
      <w:r>
        <w:rPr>
          <w:rFonts w:ascii="Verdana" w:hAnsi="Verdana"/>
        </w:rPr>
        <w:tab/>
      </w:r>
    </w:p>
    <w:p w:rsidR="008307DC" w:rsidRDefault="008307DC">
      <w:pPr>
        <w:rPr>
          <w:rFonts w:ascii="Verdana" w:hAnsi="Verdana"/>
        </w:rPr>
      </w:pPr>
      <w:r>
        <w:rPr>
          <w:rFonts w:ascii="Verdana" w:hAnsi="Verdana"/>
        </w:rPr>
        <w:lastRenderedPageBreak/>
        <w:br w:type="page"/>
      </w:r>
    </w:p>
    <w:p w:rsidR="00830E8C" w:rsidRDefault="008307DC" w:rsidP="00EC19ED">
      <w:pPr>
        <w:spacing w:after="0"/>
        <w:rPr>
          <w:rFonts w:ascii="Verdana" w:hAnsi="Verdana"/>
        </w:rPr>
      </w:pPr>
      <w:r>
        <w:rPr>
          <w:rFonts w:ascii="Verdana" w:hAnsi="Verdana"/>
        </w:rPr>
        <w:lastRenderedPageBreak/>
        <w:t>Tab. …. C</w:t>
      </w:r>
      <w:r w:rsidR="00830E8C">
        <w:rPr>
          <w:rFonts w:ascii="Verdana" w:hAnsi="Verdana"/>
        </w:rPr>
        <w:t>el</w:t>
      </w:r>
      <w:r>
        <w:rPr>
          <w:rFonts w:ascii="Verdana" w:hAnsi="Verdana"/>
        </w:rPr>
        <w:t>e</w:t>
      </w:r>
      <w:r w:rsidR="00830E8C">
        <w:rPr>
          <w:rFonts w:ascii="Verdana" w:hAnsi="Verdana"/>
        </w:rPr>
        <w:t xml:space="preserve"> strategiczn</w:t>
      </w:r>
      <w:r>
        <w:rPr>
          <w:rFonts w:ascii="Verdana" w:hAnsi="Verdana"/>
        </w:rPr>
        <w:t>e</w:t>
      </w:r>
      <w:r w:rsidR="00830E8C">
        <w:rPr>
          <w:rFonts w:ascii="Verdana" w:hAnsi="Verdana"/>
        </w:rPr>
        <w:t>, cel</w:t>
      </w:r>
      <w:r>
        <w:rPr>
          <w:rFonts w:ascii="Verdana" w:hAnsi="Verdana"/>
        </w:rPr>
        <w:t>e</w:t>
      </w:r>
      <w:r w:rsidR="00830E8C">
        <w:rPr>
          <w:rFonts w:ascii="Verdana" w:hAnsi="Verdana"/>
        </w:rPr>
        <w:t xml:space="preserve"> operacyjn</w:t>
      </w:r>
      <w:r>
        <w:rPr>
          <w:rFonts w:ascii="Verdana" w:hAnsi="Verdana"/>
        </w:rPr>
        <w:t xml:space="preserve">e oraz zadania </w:t>
      </w:r>
      <w:r w:rsidR="00830E8C">
        <w:rPr>
          <w:rFonts w:ascii="Verdana" w:hAnsi="Verdana"/>
        </w:rPr>
        <w:t>(grup zadań)</w:t>
      </w:r>
      <w:r>
        <w:rPr>
          <w:rFonts w:ascii="Verdana" w:hAnsi="Verdana"/>
        </w:rPr>
        <w:t xml:space="preserve"> określone </w:t>
      </w:r>
      <w:r w:rsidRPr="008307DC">
        <w:rPr>
          <w:rFonts w:ascii="Verdana" w:hAnsi="Verdana"/>
        </w:rPr>
        <w:t xml:space="preserve">w </w:t>
      </w:r>
      <w:r>
        <w:rPr>
          <w:rFonts w:ascii="Verdana" w:hAnsi="Verdana"/>
        </w:rPr>
        <w:t>Strategii</w:t>
      </w:r>
      <w:r w:rsidRPr="008307DC">
        <w:rPr>
          <w:rFonts w:ascii="Verdana" w:hAnsi="Verdana"/>
        </w:rPr>
        <w:t xml:space="preserve"> rozwoju Nadmorskiego Obszaru Funkcjonalnego</w:t>
      </w:r>
    </w:p>
    <w:p w:rsidR="00830E8C" w:rsidRDefault="00830E8C" w:rsidP="00830E8C">
      <w:pPr>
        <w:spacing w:after="0" w:line="360" w:lineRule="auto"/>
        <w:rPr>
          <w:rFonts w:ascii="Verdana" w:hAnsi="Verdana"/>
        </w:rPr>
      </w:pP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C6D9F1" w:themeFill="text2" w:themeFillTint="33"/>
        <w:tblLook w:val="04A0" w:firstRow="1" w:lastRow="0" w:firstColumn="1" w:lastColumn="0" w:noHBand="0" w:noVBand="1"/>
      </w:tblPr>
      <w:tblGrid>
        <w:gridCol w:w="2093"/>
        <w:gridCol w:w="2268"/>
        <w:gridCol w:w="4851"/>
      </w:tblGrid>
      <w:tr w:rsidR="00830E8C" w:rsidTr="00806B36">
        <w:tc>
          <w:tcPr>
            <w:tcW w:w="2093" w:type="dxa"/>
            <w:tcBorders>
              <w:bottom w:val="single" w:sz="12" w:space="0" w:color="FFFFFF" w:themeColor="background1"/>
            </w:tcBorders>
            <w:shd w:val="clear" w:color="auto" w:fill="0F243E" w:themeFill="text2" w:themeFillShade="80"/>
          </w:tcPr>
          <w:p w:rsidR="00830E8C" w:rsidRPr="00EC19ED" w:rsidRDefault="00830E8C" w:rsidP="00EC19ED">
            <w:pPr>
              <w:spacing w:before="120" w:line="360" w:lineRule="auto"/>
              <w:jc w:val="center"/>
              <w:rPr>
                <w:rFonts w:ascii="Verdana" w:hAnsi="Verdana"/>
                <w:b/>
                <w:color w:val="FFFFFF" w:themeColor="background1"/>
              </w:rPr>
            </w:pPr>
            <w:r w:rsidRPr="00EC19ED">
              <w:rPr>
                <w:rFonts w:ascii="Verdana" w:hAnsi="Verdana"/>
                <w:b/>
                <w:color w:val="FFFFFF" w:themeColor="background1"/>
              </w:rPr>
              <w:t>Cel strategiczny</w:t>
            </w:r>
          </w:p>
        </w:tc>
        <w:tc>
          <w:tcPr>
            <w:tcW w:w="2268" w:type="dxa"/>
            <w:tcBorders>
              <w:bottom w:val="single" w:sz="12" w:space="0" w:color="FFFFFF" w:themeColor="background1"/>
            </w:tcBorders>
            <w:shd w:val="clear" w:color="auto" w:fill="0F243E" w:themeFill="text2" w:themeFillShade="80"/>
          </w:tcPr>
          <w:p w:rsidR="00EC19ED" w:rsidRDefault="00830E8C" w:rsidP="00EC19ED">
            <w:pPr>
              <w:spacing w:before="120" w:line="360" w:lineRule="auto"/>
              <w:jc w:val="center"/>
              <w:rPr>
                <w:rFonts w:ascii="Verdana" w:hAnsi="Verdana"/>
                <w:b/>
                <w:color w:val="FFFFFF" w:themeColor="background1"/>
              </w:rPr>
            </w:pPr>
            <w:r w:rsidRPr="00EC19ED">
              <w:rPr>
                <w:rFonts w:ascii="Verdana" w:hAnsi="Verdana"/>
                <w:b/>
                <w:color w:val="FFFFFF" w:themeColor="background1"/>
              </w:rPr>
              <w:t xml:space="preserve">Cel </w:t>
            </w:r>
          </w:p>
          <w:p w:rsidR="00830E8C" w:rsidRPr="00EC19ED" w:rsidRDefault="00830E8C" w:rsidP="00EC19ED">
            <w:pPr>
              <w:spacing w:before="120" w:line="360" w:lineRule="auto"/>
              <w:jc w:val="center"/>
              <w:rPr>
                <w:rFonts w:ascii="Verdana" w:hAnsi="Verdana"/>
                <w:b/>
                <w:color w:val="FFFFFF" w:themeColor="background1"/>
              </w:rPr>
            </w:pPr>
            <w:r w:rsidRPr="00EC19ED">
              <w:rPr>
                <w:rFonts w:ascii="Verdana" w:hAnsi="Verdana"/>
                <w:b/>
                <w:color w:val="FFFFFF" w:themeColor="background1"/>
              </w:rPr>
              <w:t>operacyjny</w:t>
            </w:r>
          </w:p>
        </w:tc>
        <w:tc>
          <w:tcPr>
            <w:tcW w:w="4851" w:type="dxa"/>
            <w:tcBorders>
              <w:bottom w:val="single" w:sz="12" w:space="0" w:color="FFFFFF" w:themeColor="background1"/>
            </w:tcBorders>
            <w:shd w:val="clear" w:color="auto" w:fill="0F243E" w:themeFill="text2" w:themeFillShade="80"/>
          </w:tcPr>
          <w:p w:rsidR="00830E8C" w:rsidRPr="00EC19ED" w:rsidRDefault="00830E8C" w:rsidP="00EC19ED">
            <w:pPr>
              <w:spacing w:before="120" w:line="360" w:lineRule="auto"/>
              <w:jc w:val="center"/>
              <w:rPr>
                <w:rFonts w:ascii="Verdana" w:hAnsi="Verdana"/>
                <w:b/>
                <w:color w:val="FFFFFF" w:themeColor="background1"/>
              </w:rPr>
            </w:pPr>
            <w:r w:rsidRPr="00EC19ED">
              <w:rPr>
                <w:rFonts w:ascii="Verdana" w:hAnsi="Verdana"/>
                <w:b/>
                <w:color w:val="FFFFFF" w:themeColor="background1"/>
              </w:rPr>
              <w:t>Zadania</w:t>
            </w:r>
          </w:p>
        </w:tc>
      </w:tr>
      <w:tr w:rsidR="00830E8C" w:rsidTr="00806B36">
        <w:tc>
          <w:tcPr>
            <w:tcW w:w="2093" w:type="dxa"/>
            <w:vMerge w:val="restart"/>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1. Zachowanie wysokiej jakości ochrony środowiska i zachowanie walorów przyrodniczych </w:t>
            </w: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1.1. Zachowanie walorów przyrodniczych </w:t>
            </w:r>
          </w:p>
        </w:tc>
        <w:tc>
          <w:tcPr>
            <w:tcW w:w="4851" w:type="dxa"/>
            <w:shd w:val="clear" w:color="auto" w:fill="BFBFBF" w:themeFill="background1" w:themeFillShade="BF"/>
          </w:tcPr>
          <w:p w:rsidR="00830E8C" w:rsidRDefault="00830E8C" w:rsidP="00D82943">
            <w:pPr>
              <w:pStyle w:val="Default"/>
              <w:numPr>
                <w:ilvl w:val="0"/>
                <w:numId w:val="17"/>
              </w:numPr>
              <w:ind w:left="318"/>
              <w:rPr>
                <w:sz w:val="22"/>
                <w:szCs w:val="22"/>
              </w:rPr>
            </w:pPr>
            <w:r>
              <w:rPr>
                <w:sz w:val="22"/>
                <w:szCs w:val="22"/>
              </w:rPr>
              <w:t>Stworzenie kompleksowej waloryzacji środowiskowej i przyrodniczej</w:t>
            </w:r>
          </w:p>
          <w:p w:rsidR="00830E8C" w:rsidRDefault="00830E8C" w:rsidP="00D82943">
            <w:pPr>
              <w:pStyle w:val="Default"/>
              <w:numPr>
                <w:ilvl w:val="0"/>
                <w:numId w:val="17"/>
              </w:numPr>
              <w:ind w:left="318"/>
              <w:rPr>
                <w:sz w:val="22"/>
                <w:szCs w:val="22"/>
              </w:rPr>
            </w:pPr>
            <w:r w:rsidRPr="00830E8C">
              <w:rPr>
                <w:sz w:val="22"/>
                <w:szCs w:val="22"/>
              </w:rPr>
              <w:t xml:space="preserve">Monitoring środowiska przyrodniczego </w:t>
            </w:r>
          </w:p>
          <w:p w:rsidR="00830E8C" w:rsidRDefault="00830E8C" w:rsidP="00D82943">
            <w:pPr>
              <w:pStyle w:val="Default"/>
              <w:numPr>
                <w:ilvl w:val="0"/>
                <w:numId w:val="17"/>
              </w:numPr>
              <w:ind w:left="318"/>
              <w:rPr>
                <w:sz w:val="22"/>
                <w:szCs w:val="22"/>
              </w:rPr>
            </w:pPr>
            <w:r w:rsidRPr="00830E8C">
              <w:rPr>
                <w:sz w:val="22"/>
                <w:szCs w:val="22"/>
              </w:rPr>
              <w:t xml:space="preserve">Czynna ochrona przyrody pod kątem zachowania zasobów przyrodniczych, w tym zasobów solanki i borowiny </w:t>
            </w:r>
          </w:p>
          <w:p w:rsidR="00830E8C" w:rsidRDefault="00830E8C" w:rsidP="00D82943">
            <w:pPr>
              <w:pStyle w:val="Default"/>
              <w:numPr>
                <w:ilvl w:val="0"/>
                <w:numId w:val="17"/>
              </w:numPr>
              <w:ind w:left="318"/>
              <w:rPr>
                <w:sz w:val="22"/>
                <w:szCs w:val="22"/>
              </w:rPr>
            </w:pPr>
            <w:r w:rsidRPr="00830E8C">
              <w:rPr>
                <w:sz w:val="22"/>
                <w:szCs w:val="22"/>
              </w:rPr>
              <w:t xml:space="preserve">Edukacja i turystyka ekologiczna (np. ośrodek edukacji przyrodniczej, szlaki edukacyjne przyrodnicze, oznakowanie, platformy widokowe, etc.) </w:t>
            </w:r>
          </w:p>
          <w:p w:rsidR="00830E8C" w:rsidRPr="00830E8C" w:rsidRDefault="00830E8C" w:rsidP="00D82943">
            <w:pPr>
              <w:pStyle w:val="Default"/>
              <w:numPr>
                <w:ilvl w:val="0"/>
                <w:numId w:val="17"/>
              </w:numPr>
              <w:ind w:left="318"/>
              <w:rPr>
                <w:sz w:val="22"/>
                <w:szCs w:val="22"/>
              </w:rPr>
            </w:pPr>
            <w:r w:rsidRPr="00830E8C">
              <w:rPr>
                <w:sz w:val="22"/>
                <w:szCs w:val="22"/>
              </w:rPr>
              <w:t xml:space="preserve">Współpraca z innymi podmiotami, organizacjami i samorządami na rzecz zachowania walorów przyrodniczych (w tym. m. innymi z Urzędem Morskim)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1.2. Wysoka jakość środowiska </w:t>
            </w:r>
          </w:p>
        </w:tc>
        <w:tc>
          <w:tcPr>
            <w:tcW w:w="4851" w:type="dxa"/>
            <w:shd w:val="clear" w:color="auto" w:fill="BFBFBF" w:themeFill="background1" w:themeFillShade="BF"/>
          </w:tcPr>
          <w:p w:rsidR="00830E8C" w:rsidRDefault="00830E8C" w:rsidP="00D82943">
            <w:pPr>
              <w:pStyle w:val="Default"/>
              <w:numPr>
                <w:ilvl w:val="0"/>
                <w:numId w:val="18"/>
              </w:numPr>
              <w:ind w:left="318"/>
              <w:rPr>
                <w:sz w:val="22"/>
                <w:szCs w:val="22"/>
              </w:rPr>
            </w:pPr>
            <w:r w:rsidRPr="00830E8C">
              <w:rPr>
                <w:sz w:val="22"/>
                <w:szCs w:val="22"/>
              </w:rPr>
              <w:t xml:space="preserve">Efektywny i sprawny system gospodarki odpadami (w tym: modernizacja instalacji RIPOK) </w:t>
            </w:r>
          </w:p>
          <w:p w:rsidR="00830E8C" w:rsidRDefault="00830E8C" w:rsidP="00D82943">
            <w:pPr>
              <w:pStyle w:val="Default"/>
              <w:numPr>
                <w:ilvl w:val="0"/>
                <w:numId w:val="18"/>
              </w:numPr>
              <w:ind w:left="318"/>
              <w:rPr>
                <w:sz w:val="22"/>
                <w:szCs w:val="22"/>
              </w:rPr>
            </w:pPr>
            <w:r w:rsidRPr="00830E8C">
              <w:rPr>
                <w:sz w:val="22"/>
                <w:szCs w:val="22"/>
              </w:rPr>
              <w:t xml:space="preserve">Zagospodarowanie wodno - kanalizacyjne, w tym zagospodarowanie wód deszczowych </w:t>
            </w:r>
          </w:p>
          <w:p w:rsidR="00830E8C" w:rsidRDefault="00830E8C" w:rsidP="00D82943">
            <w:pPr>
              <w:pStyle w:val="Default"/>
              <w:numPr>
                <w:ilvl w:val="0"/>
                <w:numId w:val="18"/>
              </w:numPr>
              <w:ind w:left="318"/>
              <w:rPr>
                <w:sz w:val="22"/>
                <w:szCs w:val="22"/>
              </w:rPr>
            </w:pPr>
            <w:r w:rsidRPr="00830E8C">
              <w:rPr>
                <w:sz w:val="22"/>
                <w:szCs w:val="22"/>
              </w:rPr>
              <w:t xml:space="preserve">Przeciwdziałanie erozji brzegów morskich </w:t>
            </w:r>
          </w:p>
          <w:p w:rsidR="00830E8C" w:rsidRDefault="00830E8C" w:rsidP="00D82943">
            <w:pPr>
              <w:pStyle w:val="Default"/>
              <w:numPr>
                <w:ilvl w:val="0"/>
                <w:numId w:val="18"/>
              </w:numPr>
              <w:ind w:left="318"/>
              <w:rPr>
                <w:sz w:val="22"/>
                <w:szCs w:val="22"/>
              </w:rPr>
            </w:pPr>
            <w:r w:rsidRPr="00830E8C">
              <w:rPr>
                <w:sz w:val="22"/>
                <w:szCs w:val="22"/>
              </w:rPr>
              <w:t xml:space="preserve">Poprawa efektywności energetycznej </w:t>
            </w:r>
          </w:p>
          <w:p w:rsidR="00830E8C" w:rsidRPr="00830E8C" w:rsidRDefault="00830E8C" w:rsidP="00D82943">
            <w:pPr>
              <w:pStyle w:val="Default"/>
              <w:numPr>
                <w:ilvl w:val="0"/>
                <w:numId w:val="18"/>
              </w:numPr>
              <w:ind w:left="318"/>
              <w:rPr>
                <w:sz w:val="22"/>
                <w:szCs w:val="22"/>
              </w:rPr>
            </w:pPr>
            <w:r w:rsidRPr="00830E8C">
              <w:rPr>
                <w:sz w:val="22"/>
                <w:szCs w:val="22"/>
              </w:rPr>
              <w:t xml:space="preserve">Realizacja POKzA (Program Oczyszczania Kraju z Azbestu)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1.3. Wykorzystanie źródeł energetyki odnawialnej </w:t>
            </w:r>
          </w:p>
        </w:tc>
        <w:tc>
          <w:tcPr>
            <w:tcW w:w="4851" w:type="dxa"/>
            <w:shd w:val="clear" w:color="auto" w:fill="BFBFBF" w:themeFill="background1" w:themeFillShade="BF"/>
          </w:tcPr>
          <w:p w:rsidR="00830E8C" w:rsidRPr="00830E8C" w:rsidRDefault="00830E8C" w:rsidP="00D82943">
            <w:pPr>
              <w:pStyle w:val="Default"/>
              <w:numPr>
                <w:ilvl w:val="0"/>
                <w:numId w:val="19"/>
              </w:numPr>
              <w:ind w:left="318"/>
              <w:rPr>
                <w:sz w:val="23"/>
                <w:szCs w:val="23"/>
              </w:rPr>
            </w:pPr>
            <w:r w:rsidRPr="00830E8C">
              <w:rPr>
                <w:sz w:val="22"/>
                <w:szCs w:val="22"/>
              </w:rPr>
              <w:t xml:space="preserve">Wspieranie termomodernizacji i rozwój niskiej emisji </w:t>
            </w:r>
          </w:p>
          <w:p w:rsidR="00830E8C" w:rsidRPr="00830E8C" w:rsidRDefault="00830E8C" w:rsidP="00D82943">
            <w:pPr>
              <w:pStyle w:val="Default"/>
              <w:numPr>
                <w:ilvl w:val="0"/>
                <w:numId w:val="19"/>
              </w:numPr>
              <w:ind w:left="318"/>
              <w:rPr>
                <w:sz w:val="23"/>
                <w:szCs w:val="23"/>
              </w:rPr>
            </w:pPr>
            <w:r w:rsidRPr="00830E8C">
              <w:rPr>
                <w:sz w:val="23"/>
                <w:szCs w:val="23"/>
              </w:rPr>
              <w:t xml:space="preserve">Rozwój fotowoltaiki </w:t>
            </w:r>
          </w:p>
        </w:tc>
      </w:tr>
      <w:tr w:rsidR="00830E8C" w:rsidTr="00806B36">
        <w:tc>
          <w:tcPr>
            <w:tcW w:w="2093" w:type="dxa"/>
            <w:vMerge w:val="restart"/>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2. Kształtowanie oferty turystycznej obszaru funkcjonalnego </w:t>
            </w:r>
          </w:p>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2.1. Budowa wspólnej oferty turystycznej w oparciu o produkty turystyczne </w:t>
            </w:r>
          </w:p>
        </w:tc>
        <w:tc>
          <w:tcPr>
            <w:tcW w:w="4851" w:type="dxa"/>
            <w:shd w:val="clear" w:color="auto" w:fill="BFBFBF" w:themeFill="background1" w:themeFillShade="BF"/>
          </w:tcPr>
          <w:p w:rsidR="00AE3347" w:rsidRDefault="00830E8C" w:rsidP="00D82943">
            <w:pPr>
              <w:pStyle w:val="Default"/>
              <w:numPr>
                <w:ilvl w:val="0"/>
                <w:numId w:val="20"/>
              </w:numPr>
              <w:ind w:left="318"/>
              <w:rPr>
                <w:sz w:val="22"/>
                <w:szCs w:val="22"/>
              </w:rPr>
            </w:pPr>
            <w:r w:rsidRPr="00AE3347">
              <w:rPr>
                <w:sz w:val="22"/>
                <w:szCs w:val="22"/>
              </w:rPr>
              <w:t xml:space="preserve">Identyfikacja i kreacja wspólnych produktów turystycznych </w:t>
            </w:r>
          </w:p>
          <w:p w:rsidR="00AE3347" w:rsidRDefault="00830E8C" w:rsidP="00D82943">
            <w:pPr>
              <w:pStyle w:val="Default"/>
              <w:numPr>
                <w:ilvl w:val="0"/>
                <w:numId w:val="20"/>
              </w:numPr>
              <w:ind w:left="318"/>
              <w:rPr>
                <w:sz w:val="22"/>
                <w:szCs w:val="22"/>
              </w:rPr>
            </w:pPr>
            <w:r w:rsidRPr="00AE3347">
              <w:rPr>
                <w:sz w:val="22"/>
                <w:szCs w:val="22"/>
              </w:rPr>
              <w:t xml:space="preserve">Wspólna promocja turystyczna, w tym system identyfikacji wizualnej </w:t>
            </w:r>
          </w:p>
          <w:p w:rsidR="00AE3347" w:rsidRDefault="00830E8C" w:rsidP="00D82943">
            <w:pPr>
              <w:pStyle w:val="Default"/>
              <w:numPr>
                <w:ilvl w:val="0"/>
                <w:numId w:val="20"/>
              </w:numPr>
              <w:ind w:left="318"/>
              <w:rPr>
                <w:sz w:val="22"/>
                <w:szCs w:val="22"/>
              </w:rPr>
            </w:pPr>
            <w:r w:rsidRPr="00AE3347">
              <w:rPr>
                <w:sz w:val="22"/>
                <w:szCs w:val="22"/>
              </w:rPr>
              <w:t xml:space="preserve">Wspólna informacja turystyczna </w:t>
            </w:r>
          </w:p>
          <w:p w:rsidR="00830E8C" w:rsidRPr="00AE3347" w:rsidRDefault="00830E8C" w:rsidP="00D82943">
            <w:pPr>
              <w:pStyle w:val="Default"/>
              <w:numPr>
                <w:ilvl w:val="0"/>
                <w:numId w:val="20"/>
              </w:numPr>
              <w:ind w:left="318"/>
              <w:rPr>
                <w:sz w:val="22"/>
                <w:szCs w:val="22"/>
              </w:rPr>
            </w:pPr>
            <w:r>
              <w:rPr>
                <w:sz w:val="22"/>
                <w:szCs w:val="22"/>
              </w:rPr>
              <w:t xml:space="preserve">Wspólny uzupełniający się / niekonkurujący kalendarz imprez </w:t>
            </w:r>
          </w:p>
        </w:tc>
      </w:tr>
      <w:tr w:rsidR="00830E8C" w:rsidTr="00806B36">
        <w:tc>
          <w:tcPr>
            <w:tcW w:w="2093" w:type="dxa"/>
            <w:vMerge/>
            <w:shd w:val="clear" w:color="auto" w:fill="365F91" w:themeFill="accent1" w:themeFillShade="BF"/>
          </w:tcPr>
          <w:p w:rsidR="00830E8C" w:rsidRPr="00806B36" w:rsidRDefault="00830E8C" w:rsidP="00830E8C">
            <w:pPr>
              <w:pStyle w:val="Default"/>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2.2. Modernizacja i rozwój infrastruktury turystycznej </w:t>
            </w:r>
          </w:p>
        </w:tc>
        <w:tc>
          <w:tcPr>
            <w:tcW w:w="4851" w:type="dxa"/>
            <w:shd w:val="clear" w:color="auto" w:fill="BFBFBF" w:themeFill="background1" w:themeFillShade="BF"/>
          </w:tcPr>
          <w:p w:rsidR="00AE3347" w:rsidRDefault="00830E8C" w:rsidP="00D82943">
            <w:pPr>
              <w:pStyle w:val="Default"/>
              <w:numPr>
                <w:ilvl w:val="0"/>
                <w:numId w:val="21"/>
              </w:numPr>
              <w:ind w:left="318"/>
              <w:rPr>
                <w:sz w:val="22"/>
                <w:szCs w:val="22"/>
              </w:rPr>
            </w:pPr>
            <w:r w:rsidRPr="00AE3347">
              <w:rPr>
                <w:sz w:val="22"/>
                <w:szCs w:val="22"/>
              </w:rPr>
              <w:t xml:space="preserve">Rozwój infrastruktury plażowej (zejście, przebieralnie, oznakowanie plaż, mała infrastruktura plażowa, parkingi, etc.) </w:t>
            </w:r>
          </w:p>
          <w:p w:rsidR="00AE3347" w:rsidRDefault="00830E8C" w:rsidP="00D82943">
            <w:pPr>
              <w:pStyle w:val="Default"/>
              <w:numPr>
                <w:ilvl w:val="0"/>
                <w:numId w:val="21"/>
              </w:numPr>
              <w:ind w:left="318"/>
              <w:rPr>
                <w:sz w:val="22"/>
                <w:szCs w:val="22"/>
              </w:rPr>
            </w:pPr>
            <w:r w:rsidRPr="00AE3347">
              <w:rPr>
                <w:sz w:val="22"/>
                <w:szCs w:val="22"/>
              </w:rPr>
              <w:t xml:space="preserve">Modernizacja i rozwój szlaków turystycznych; rowerowych, pieszych, samochodowych, wodnych (koncepcje planistyczne pod kątem powiązania funkcjonalnego obszaru z wykorzystaniem atrakcji turystycznych; </w:t>
            </w:r>
            <w:r w:rsidRPr="00AE3347">
              <w:rPr>
                <w:sz w:val="22"/>
                <w:szCs w:val="22"/>
              </w:rPr>
              <w:lastRenderedPageBreak/>
              <w:t xml:space="preserve">wytyczenie, oznakowanie, mała infrastruktura turystyczna) </w:t>
            </w:r>
          </w:p>
          <w:p w:rsidR="00830E8C" w:rsidRPr="00AE3347" w:rsidRDefault="00830E8C" w:rsidP="00D82943">
            <w:pPr>
              <w:pStyle w:val="Default"/>
              <w:numPr>
                <w:ilvl w:val="0"/>
                <w:numId w:val="21"/>
              </w:numPr>
              <w:ind w:left="318"/>
              <w:rPr>
                <w:sz w:val="22"/>
                <w:szCs w:val="22"/>
              </w:rPr>
            </w:pPr>
            <w:r w:rsidRPr="00AE3347">
              <w:rPr>
                <w:sz w:val="22"/>
                <w:szCs w:val="22"/>
              </w:rPr>
              <w:t xml:space="preserve">Poprawa infrastruktury małych portów, w kierunku rozwoju funkcji turystycznych, w tym portu w Dźwirzynie (do celów turystycznych takich jak, rejsy turystyczne, rybołówstwo i żeglarstwo oraz możliwość wpływania niewielkich jednostek morskich na akwen jeziora Resko Przymorskie) </w:t>
            </w:r>
          </w:p>
        </w:tc>
      </w:tr>
      <w:tr w:rsidR="00830E8C" w:rsidTr="00806B36">
        <w:tc>
          <w:tcPr>
            <w:tcW w:w="2093" w:type="dxa"/>
            <w:vMerge w:val="restart"/>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lastRenderedPageBreak/>
              <w:t xml:space="preserve">3. Poprawa funkcjonalności i dostępności komunikacyjnej </w:t>
            </w: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3.1.Modernizacja i rozwój infrastruktury drogowej </w:t>
            </w:r>
          </w:p>
        </w:tc>
        <w:tc>
          <w:tcPr>
            <w:tcW w:w="4851" w:type="dxa"/>
            <w:shd w:val="clear" w:color="auto" w:fill="BFBFBF" w:themeFill="background1" w:themeFillShade="BF"/>
          </w:tcPr>
          <w:p w:rsidR="00AE3347" w:rsidRDefault="00AE3347" w:rsidP="00D82943">
            <w:pPr>
              <w:pStyle w:val="Default"/>
              <w:numPr>
                <w:ilvl w:val="0"/>
                <w:numId w:val="22"/>
              </w:numPr>
              <w:ind w:left="318"/>
              <w:rPr>
                <w:sz w:val="22"/>
                <w:szCs w:val="22"/>
              </w:rPr>
            </w:pPr>
            <w:r w:rsidRPr="00AE3347">
              <w:rPr>
                <w:sz w:val="22"/>
                <w:szCs w:val="22"/>
              </w:rPr>
              <w:t xml:space="preserve">Modernizacja i przebudowa układu komunikacyjnego (parkingi) </w:t>
            </w:r>
          </w:p>
          <w:p w:rsidR="00830E8C" w:rsidRPr="00AE3347" w:rsidRDefault="00AE3347" w:rsidP="00D82943">
            <w:pPr>
              <w:pStyle w:val="Default"/>
              <w:numPr>
                <w:ilvl w:val="0"/>
                <w:numId w:val="22"/>
              </w:numPr>
              <w:ind w:left="318"/>
              <w:rPr>
                <w:sz w:val="22"/>
                <w:szCs w:val="22"/>
              </w:rPr>
            </w:pPr>
            <w:r w:rsidRPr="00AE3347">
              <w:rPr>
                <w:sz w:val="22"/>
                <w:szCs w:val="22"/>
              </w:rPr>
              <w:t xml:space="preserve">Usprawnienie układu komunikacyjnego w celu udrożnienie ruchu i poprawy jakości (alternatywy dróg: nowe drogi + ścieżki rowerowe pomiędzy gminami wzdłuż szlaków)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3.2. Usprawnienie rozwiązań komunikacyjnych </w:t>
            </w:r>
          </w:p>
        </w:tc>
        <w:tc>
          <w:tcPr>
            <w:tcW w:w="4851" w:type="dxa"/>
            <w:shd w:val="clear" w:color="auto" w:fill="BFBFBF" w:themeFill="background1" w:themeFillShade="BF"/>
          </w:tcPr>
          <w:p w:rsidR="00AE3347" w:rsidRPr="00AE3347" w:rsidRDefault="00AE3347" w:rsidP="00D82943">
            <w:pPr>
              <w:pStyle w:val="Default"/>
              <w:numPr>
                <w:ilvl w:val="0"/>
                <w:numId w:val="23"/>
              </w:numPr>
              <w:ind w:left="318"/>
              <w:rPr>
                <w:sz w:val="23"/>
                <w:szCs w:val="23"/>
              </w:rPr>
            </w:pPr>
            <w:r w:rsidRPr="00AE3347">
              <w:rPr>
                <w:sz w:val="22"/>
                <w:szCs w:val="22"/>
              </w:rPr>
              <w:t xml:space="preserve">Monitoring ruchu komunikacyjnego </w:t>
            </w:r>
          </w:p>
          <w:p w:rsidR="00AE3347" w:rsidRPr="00AE3347" w:rsidRDefault="00AE3347" w:rsidP="00D82943">
            <w:pPr>
              <w:pStyle w:val="Default"/>
              <w:numPr>
                <w:ilvl w:val="0"/>
                <w:numId w:val="23"/>
              </w:numPr>
              <w:ind w:left="318"/>
              <w:rPr>
                <w:sz w:val="22"/>
                <w:szCs w:val="22"/>
              </w:rPr>
            </w:pPr>
            <w:r w:rsidRPr="00AE3347">
              <w:rPr>
                <w:sz w:val="23"/>
                <w:szCs w:val="23"/>
              </w:rPr>
              <w:t xml:space="preserve">Wspólne działania planistyczne </w:t>
            </w:r>
          </w:p>
          <w:p w:rsidR="00AE3347" w:rsidRDefault="00AE3347" w:rsidP="00D82943">
            <w:pPr>
              <w:pStyle w:val="Default"/>
              <w:numPr>
                <w:ilvl w:val="0"/>
                <w:numId w:val="23"/>
              </w:numPr>
              <w:ind w:left="318"/>
              <w:rPr>
                <w:sz w:val="22"/>
                <w:szCs w:val="22"/>
              </w:rPr>
            </w:pPr>
            <w:r w:rsidRPr="00AE3347">
              <w:rPr>
                <w:sz w:val="22"/>
                <w:szCs w:val="22"/>
              </w:rPr>
              <w:t xml:space="preserve">Monitoring komunikacji publicznej i usprawnienie komunikacji wewnątrz obszaru (np. inteligentny system usprawnienia ruchu) </w:t>
            </w:r>
          </w:p>
          <w:p w:rsidR="00830E8C" w:rsidRPr="00AE3347" w:rsidRDefault="00AE3347" w:rsidP="00D82943">
            <w:pPr>
              <w:pStyle w:val="Default"/>
              <w:numPr>
                <w:ilvl w:val="0"/>
                <w:numId w:val="23"/>
              </w:numPr>
              <w:ind w:left="318"/>
              <w:rPr>
                <w:sz w:val="22"/>
                <w:szCs w:val="22"/>
              </w:rPr>
            </w:pPr>
            <w:r w:rsidRPr="00AE3347">
              <w:rPr>
                <w:sz w:val="22"/>
                <w:szCs w:val="22"/>
              </w:rPr>
              <w:t xml:space="preserve">Organizacja i konsultacja wspólnej polityki transportu publicznego (dofinansowanie przewoźników; system biletu elektronicznego, system darmowej komunikacji pomiędzy gminami + parkingi na obrzeżach etc.)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3.3. Poprawa zewnętrznej dostępności komunikacyjnej </w:t>
            </w:r>
          </w:p>
        </w:tc>
        <w:tc>
          <w:tcPr>
            <w:tcW w:w="4851" w:type="dxa"/>
            <w:shd w:val="clear" w:color="auto" w:fill="BFBFBF" w:themeFill="background1" w:themeFillShade="BF"/>
          </w:tcPr>
          <w:p w:rsidR="00AE3347" w:rsidRDefault="00AE3347" w:rsidP="00D82943">
            <w:pPr>
              <w:pStyle w:val="Default"/>
              <w:numPr>
                <w:ilvl w:val="0"/>
                <w:numId w:val="24"/>
              </w:numPr>
              <w:ind w:left="318"/>
              <w:rPr>
                <w:sz w:val="22"/>
                <w:szCs w:val="22"/>
              </w:rPr>
            </w:pPr>
            <w:r w:rsidRPr="00AE3347">
              <w:rPr>
                <w:sz w:val="22"/>
                <w:szCs w:val="22"/>
              </w:rPr>
              <w:t xml:space="preserve">Poprawa połączeń kolejowych i autobusowych z krajem i wybranych połączeń zagranicznych np. Berlin- lobbing i współpraca celowa </w:t>
            </w:r>
          </w:p>
          <w:p w:rsidR="00830E8C" w:rsidRPr="00AE3347" w:rsidRDefault="00AE3347" w:rsidP="00D82943">
            <w:pPr>
              <w:pStyle w:val="Default"/>
              <w:numPr>
                <w:ilvl w:val="0"/>
                <w:numId w:val="24"/>
              </w:numPr>
              <w:ind w:left="318"/>
              <w:rPr>
                <w:sz w:val="22"/>
                <w:szCs w:val="22"/>
              </w:rPr>
            </w:pPr>
            <w:r w:rsidRPr="00AE3347">
              <w:rPr>
                <w:sz w:val="22"/>
                <w:szCs w:val="22"/>
              </w:rPr>
              <w:t xml:space="preserve">Poprawa/ulepszenie połączenia morskiego z wyspą Bornholm </w:t>
            </w:r>
          </w:p>
        </w:tc>
      </w:tr>
      <w:tr w:rsidR="00830E8C" w:rsidTr="00806B36">
        <w:tc>
          <w:tcPr>
            <w:tcW w:w="2093" w:type="dxa"/>
            <w:vMerge w:val="restart"/>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 Rozwój infrastruktury technicznej i społecznej </w:t>
            </w:r>
          </w:p>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4.1. Poprawa i rozwój infrastruktury technicznej terenów inwestycyjnych, w szczególności pod inwestycje budowlane indywidualne i energetykę odnawialną </w:t>
            </w:r>
          </w:p>
        </w:tc>
        <w:tc>
          <w:tcPr>
            <w:tcW w:w="4851" w:type="dxa"/>
            <w:shd w:val="clear" w:color="auto" w:fill="BFBFBF" w:themeFill="background1" w:themeFillShade="BF"/>
          </w:tcPr>
          <w:p w:rsidR="00830E8C" w:rsidRPr="00AE3347" w:rsidRDefault="00AE3347" w:rsidP="00D82943">
            <w:pPr>
              <w:pStyle w:val="Default"/>
              <w:numPr>
                <w:ilvl w:val="0"/>
                <w:numId w:val="25"/>
              </w:numPr>
              <w:ind w:left="318"/>
              <w:rPr>
                <w:sz w:val="22"/>
                <w:szCs w:val="22"/>
              </w:rPr>
            </w:pPr>
            <w:r>
              <w:rPr>
                <w:sz w:val="22"/>
                <w:szCs w:val="22"/>
              </w:rPr>
              <w:t xml:space="preserve">Modernizacją lub budową infrastruktury technicznej takiej jak: sieć energetyczna, ciepłownicza (na obszarze miasta), kanalizacyjna, wodociągowa, gazowa, doświetlenie ulic.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4.2.Zagospodarowanie niewykorzystanych terenów pod kątem inwestycyjnym </w:t>
            </w:r>
          </w:p>
        </w:tc>
        <w:tc>
          <w:tcPr>
            <w:tcW w:w="4851" w:type="dxa"/>
            <w:shd w:val="clear" w:color="auto" w:fill="BFBFBF" w:themeFill="background1" w:themeFillShade="BF"/>
          </w:tcPr>
          <w:p w:rsidR="00830E8C" w:rsidRPr="00AE3347" w:rsidRDefault="00AE3347" w:rsidP="00D82943">
            <w:pPr>
              <w:pStyle w:val="Default"/>
              <w:numPr>
                <w:ilvl w:val="0"/>
                <w:numId w:val="25"/>
              </w:numPr>
              <w:ind w:left="318"/>
              <w:rPr>
                <w:sz w:val="22"/>
                <w:szCs w:val="22"/>
              </w:rPr>
            </w:pPr>
            <w:r>
              <w:rPr>
                <w:sz w:val="23"/>
                <w:szCs w:val="23"/>
              </w:rPr>
              <w:t xml:space="preserve">Wyznaczanie kierunków i </w:t>
            </w:r>
            <w:r>
              <w:rPr>
                <w:sz w:val="22"/>
                <w:szCs w:val="22"/>
              </w:rPr>
              <w:t xml:space="preserve">funkcji dla terenów niewykorzystanych poprzez prace koncepcyjne i planistyczne, itp.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4.3.Rozwój infrastruktury sportowej, rekreacyjnej i kulturalnej </w:t>
            </w:r>
          </w:p>
        </w:tc>
        <w:tc>
          <w:tcPr>
            <w:tcW w:w="4851" w:type="dxa"/>
            <w:shd w:val="clear" w:color="auto" w:fill="BFBFBF" w:themeFill="background1" w:themeFillShade="BF"/>
          </w:tcPr>
          <w:p w:rsidR="00830E8C" w:rsidRPr="00AE3347" w:rsidRDefault="00AE3347" w:rsidP="00D82943">
            <w:pPr>
              <w:pStyle w:val="Default"/>
              <w:numPr>
                <w:ilvl w:val="0"/>
                <w:numId w:val="25"/>
              </w:numPr>
              <w:ind w:left="318"/>
              <w:rPr>
                <w:sz w:val="22"/>
                <w:szCs w:val="22"/>
              </w:rPr>
            </w:pPr>
            <w:r>
              <w:rPr>
                <w:sz w:val="22"/>
                <w:szCs w:val="22"/>
              </w:rPr>
              <w:t xml:space="preserve">Modernizacja/budowa boisk, placów zabaw, etc.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4.4. Kompleksowa rewitalizacja społeczno-gospodarcza obszarów miejskich i wiejskich pod kątem podniesienia walorów estetycznych, przestrzennych i funkcjonalnych </w:t>
            </w:r>
          </w:p>
        </w:tc>
        <w:tc>
          <w:tcPr>
            <w:tcW w:w="4851" w:type="dxa"/>
            <w:shd w:val="clear" w:color="auto" w:fill="BFBFBF" w:themeFill="background1" w:themeFillShade="BF"/>
          </w:tcPr>
          <w:p w:rsidR="00AE3347" w:rsidRDefault="00AE3347" w:rsidP="00D82943">
            <w:pPr>
              <w:pStyle w:val="Default"/>
              <w:numPr>
                <w:ilvl w:val="0"/>
                <w:numId w:val="25"/>
              </w:numPr>
              <w:ind w:left="318"/>
              <w:rPr>
                <w:sz w:val="22"/>
                <w:szCs w:val="22"/>
              </w:rPr>
            </w:pPr>
            <w:r w:rsidRPr="00AE3347">
              <w:rPr>
                <w:sz w:val="22"/>
                <w:szCs w:val="22"/>
              </w:rPr>
              <w:t xml:space="preserve">Opracowanie lokalnych programów rewitalizacji </w:t>
            </w:r>
          </w:p>
          <w:p w:rsidR="00AE3347" w:rsidRDefault="00AE3347" w:rsidP="00D82943">
            <w:pPr>
              <w:pStyle w:val="Default"/>
              <w:numPr>
                <w:ilvl w:val="0"/>
                <w:numId w:val="25"/>
              </w:numPr>
              <w:ind w:left="318"/>
              <w:rPr>
                <w:sz w:val="22"/>
                <w:szCs w:val="22"/>
              </w:rPr>
            </w:pPr>
            <w:r w:rsidRPr="00AE3347">
              <w:rPr>
                <w:sz w:val="22"/>
                <w:szCs w:val="22"/>
              </w:rPr>
              <w:t xml:space="preserve">Realizacja przedsięwzięć o charakterze inwestycyjnym realizującym koncepcje rewitalizacji </w:t>
            </w:r>
          </w:p>
          <w:p w:rsidR="00830E8C" w:rsidRPr="00AE3347" w:rsidRDefault="00AE3347" w:rsidP="00D82943">
            <w:pPr>
              <w:pStyle w:val="Default"/>
              <w:numPr>
                <w:ilvl w:val="0"/>
                <w:numId w:val="25"/>
              </w:numPr>
              <w:ind w:left="318"/>
              <w:rPr>
                <w:sz w:val="22"/>
                <w:szCs w:val="22"/>
              </w:rPr>
            </w:pPr>
            <w:r w:rsidRPr="00AE3347">
              <w:rPr>
                <w:sz w:val="22"/>
                <w:szCs w:val="22"/>
              </w:rPr>
              <w:t xml:space="preserve">Realizacja działań o charakterze miękkim wspierającym procesy rewitalizacji społecznej, np. badania, działania aktywizujące itp.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4.5. Wsparcie rozwoju budownictwa społecznego </w:t>
            </w:r>
          </w:p>
        </w:tc>
        <w:tc>
          <w:tcPr>
            <w:tcW w:w="4851" w:type="dxa"/>
            <w:shd w:val="clear" w:color="auto" w:fill="BFBFBF" w:themeFill="background1" w:themeFillShade="BF"/>
          </w:tcPr>
          <w:p w:rsidR="00AE3347" w:rsidRDefault="00AE3347" w:rsidP="00D82943">
            <w:pPr>
              <w:pStyle w:val="Default"/>
              <w:numPr>
                <w:ilvl w:val="0"/>
                <w:numId w:val="26"/>
              </w:numPr>
              <w:ind w:left="318"/>
              <w:rPr>
                <w:sz w:val="22"/>
                <w:szCs w:val="22"/>
              </w:rPr>
            </w:pPr>
            <w:r w:rsidRPr="00AE3347">
              <w:rPr>
                <w:sz w:val="22"/>
                <w:szCs w:val="22"/>
              </w:rPr>
              <w:t xml:space="preserve">Wyznaczanie terenów pod budownictwo społeczne w planach zagospodarowania przestrzennego </w:t>
            </w:r>
          </w:p>
          <w:p w:rsidR="00830E8C" w:rsidRPr="00AE3347" w:rsidRDefault="00AE3347" w:rsidP="00D82943">
            <w:pPr>
              <w:pStyle w:val="Default"/>
              <w:numPr>
                <w:ilvl w:val="0"/>
                <w:numId w:val="26"/>
              </w:numPr>
              <w:ind w:left="318"/>
              <w:rPr>
                <w:sz w:val="22"/>
                <w:szCs w:val="22"/>
              </w:rPr>
            </w:pPr>
            <w:r w:rsidRPr="00AE3347">
              <w:rPr>
                <w:sz w:val="22"/>
                <w:szCs w:val="22"/>
              </w:rPr>
              <w:t xml:space="preserve">Wsparcie realizacji projektów budownictwa społecznego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4.6. Rozwój portu morskiego ze szczególnym naciskiem na rozwój funkcji turystycznej i komunikacyjnej, z uwzględnieniem funkcji przeładunkowej i rybołówstwa morskiego. </w:t>
            </w:r>
          </w:p>
        </w:tc>
        <w:tc>
          <w:tcPr>
            <w:tcW w:w="4851" w:type="dxa"/>
            <w:shd w:val="clear" w:color="auto" w:fill="BFBFBF" w:themeFill="background1" w:themeFillShade="BF"/>
          </w:tcPr>
          <w:p w:rsidR="00AE3347" w:rsidRDefault="00AE3347" w:rsidP="00D82943">
            <w:pPr>
              <w:pStyle w:val="Default"/>
              <w:numPr>
                <w:ilvl w:val="0"/>
                <w:numId w:val="27"/>
              </w:numPr>
              <w:ind w:left="318"/>
              <w:rPr>
                <w:sz w:val="22"/>
                <w:szCs w:val="22"/>
              </w:rPr>
            </w:pPr>
            <w:r w:rsidRPr="00AE3347">
              <w:rPr>
                <w:sz w:val="22"/>
                <w:szCs w:val="22"/>
              </w:rPr>
              <w:t xml:space="preserve">Działania planistyczne (koncepcje rozwoju portu, zmiany planów zagospodarowania przestrzennego, dokumentacja wykonawcza pod kątem wybranych inwestycji) </w:t>
            </w:r>
          </w:p>
          <w:p w:rsidR="00AE3347" w:rsidRDefault="00AE3347" w:rsidP="00D82943">
            <w:pPr>
              <w:pStyle w:val="Default"/>
              <w:numPr>
                <w:ilvl w:val="0"/>
                <w:numId w:val="27"/>
              </w:numPr>
              <w:ind w:left="318"/>
              <w:rPr>
                <w:sz w:val="22"/>
                <w:szCs w:val="22"/>
              </w:rPr>
            </w:pPr>
            <w:r w:rsidRPr="00AE3347">
              <w:rPr>
                <w:sz w:val="22"/>
                <w:szCs w:val="22"/>
              </w:rPr>
              <w:t>Działania infrastrukturalne w kierunku poprawy funkcjonalności portu, w tym budowa terminala pasażerskiego</w:t>
            </w:r>
          </w:p>
          <w:p w:rsidR="00830E8C" w:rsidRPr="00AE3347" w:rsidRDefault="00AE3347" w:rsidP="00D82943">
            <w:pPr>
              <w:pStyle w:val="Default"/>
              <w:numPr>
                <w:ilvl w:val="0"/>
                <w:numId w:val="27"/>
              </w:numPr>
              <w:ind w:left="318"/>
              <w:rPr>
                <w:sz w:val="22"/>
                <w:szCs w:val="22"/>
              </w:rPr>
            </w:pPr>
            <w:r w:rsidRPr="00AE3347">
              <w:rPr>
                <w:sz w:val="22"/>
                <w:szCs w:val="22"/>
              </w:rPr>
              <w:t xml:space="preserve">Działania informacyjne i promocyjne, np. promujące port morski jako węzeł logistyczny, jako węzeł komunikacyjny w powiązaniu z ofertę turystyczną itp. </w:t>
            </w:r>
          </w:p>
        </w:tc>
      </w:tr>
      <w:tr w:rsidR="00830E8C" w:rsidTr="00806B36">
        <w:tc>
          <w:tcPr>
            <w:tcW w:w="2093" w:type="dxa"/>
            <w:vMerge w:val="restart"/>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5. Wzmacnianie kapitału ludzkiego oraz rozwój przedsiębiorczości </w:t>
            </w: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5.1. Wsparcie zdrowego stylu życia </w:t>
            </w:r>
          </w:p>
        </w:tc>
        <w:tc>
          <w:tcPr>
            <w:tcW w:w="4851" w:type="dxa"/>
            <w:shd w:val="clear" w:color="auto" w:fill="BFBFBF" w:themeFill="background1" w:themeFillShade="BF"/>
          </w:tcPr>
          <w:p w:rsidR="00AE3347" w:rsidRPr="00AE3347" w:rsidRDefault="00AE3347" w:rsidP="00D82943">
            <w:pPr>
              <w:pStyle w:val="Default"/>
              <w:numPr>
                <w:ilvl w:val="0"/>
                <w:numId w:val="28"/>
              </w:numPr>
              <w:ind w:left="318"/>
              <w:rPr>
                <w:sz w:val="23"/>
                <w:szCs w:val="23"/>
              </w:rPr>
            </w:pPr>
            <w:r w:rsidRPr="00AE3347">
              <w:rPr>
                <w:sz w:val="22"/>
                <w:szCs w:val="22"/>
              </w:rPr>
              <w:t xml:space="preserve">Działania promujące i aktywizujące zdrowy styl życia, takie jak aktywność fizyczna, zdrowe odżywianie, unikanie szkodliwych czynników </w:t>
            </w:r>
          </w:p>
          <w:p w:rsidR="00830E8C" w:rsidRPr="00AE3347" w:rsidRDefault="00AE3347" w:rsidP="00D82943">
            <w:pPr>
              <w:pStyle w:val="Default"/>
              <w:numPr>
                <w:ilvl w:val="0"/>
                <w:numId w:val="28"/>
              </w:numPr>
              <w:ind w:left="318"/>
              <w:rPr>
                <w:sz w:val="23"/>
                <w:szCs w:val="23"/>
              </w:rPr>
            </w:pPr>
            <w:r w:rsidRPr="00AE3347">
              <w:rPr>
                <w:sz w:val="23"/>
                <w:szCs w:val="23"/>
              </w:rPr>
              <w:t xml:space="preserve">Działania kulturalne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5.2.Rozwój społeczeństwa obywatelskiego </w:t>
            </w:r>
          </w:p>
        </w:tc>
        <w:tc>
          <w:tcPr>
            <w:tcW w:w="4851" w:type="dxa"/>
            <w:shd w:val="clear" w:color="auto" w:fill="BFBFBF" w:themeFill="background1" w:themeFillShade="BF"/>
          </w:tcPr>
          <w:p w:rsidR="00AE3347" w:rsidRPr="00AE3347" w:rsidRDefault="00AE3347" w:rsidP="00D82943">
            <w:pPr>
              <w:pStyle w:val="Default"/>
              <w:numPr>
                <w:ilvl w:val="0"/>
                <w:numId w:val="29"/>
              </w:numPr>
              <w:ind w:left="318"/>
              <w:rPr>
                <w:sz w:val="23"/>
                <w:szCs w:val="23"/>
              </w:rPr>
            </w:pPr>
            <w:r w:rsidRPr="00AE3347">
              <w:rPr>
                <w:sz w:val="22"/>
                <w:szCs w:val="22"/>
              </w:rPr>
              <w:t xml:space="preserve">Rozpoznanie potrzeb trzeciego sektora i barier rozwoju społeczeństwa obywatelskiego </w:t>
            </w:r>
          </w:p>
          <w:p w:rsidR="00AE3347" w:rsidRPr="00AE3347" w:rsidRDefault="00AE3347" w:rsidP="00D82943">
            <w:pPr>
              <w:pStyle w:val="Default"/>
              <w:numPr>
                <w:ilvl w:val="0"/>
                <w:numId w:val="29"/>
              </w:numPr>
              <w:ind w:left="318"/>
              <w:rPr>
                <w:sz w:val="22"/>
                <w:szCs w:val="22"/>
              </w:rPr>
            </w:pPr>
            <w:r w:rsidRPr="00AE3347">
              <w:rPr>
                <w:sz w:val="23"/>
                <w:szCs w:val="23"/>
              </w:rPr>
              <w:t xml:space="preserve">Integracja trzeciego sektora </w:t>
            </w:r>
          </w:p>
          <w:p w:rsidR="00AE3347" w:rsidRDefault="00AE3347" w:rsidP="00D82943">
            <w:pPr>
              <w:pStyle w:val="Default"/>
              <w:numPr>
                <w:ilvl w:val="0"/>
                <w:numId w:val="29"/>
              </w:numPr>
              <w:ind w:left="318"/>
              <w:rPr>
                <w:sz w:val="22"/>
                <w:szCs w:val="22"/>
              </w:rPr>
            </w:pPr>
            <w:r w:rsidRPr="00AE3347">
              <w:rPr>
                <w:sz w:val="22"/>
                <w:szCs w:val="22"/>
              </w:rPr>
              <w:t xml:space="preserve">Wypracowanie spójnych zasad współpracy z organizacjami pozarządowymi do celów włączenia społeczeństwa do realizacji strategii rozwoju obszaru funkcjonalnego </w:t>
            </w:r>
          </w:p>
          <w:p w:rsidR="00830E8C" w:rsidRPr="00AE3347" w:rsidRDefault="00AE3347" w:rsidP="00D82943">
            <w:pPr>
              <w:pStyle w:val="Default"/>
              <w:numPr>
                <w:ilvl w:val="0"/>
                <w:numId w:val="29"/>
              </w:numPr>
              <w:ind w:left="318"/>
              <w:rPr>
                <w:sz w:val="22"/>
                <w:szCs w:val="22"/>
              </w:rPr>
            </w:pPr>
            <w:r w:rsidRPr="00AE3347">
              <w:rPr>
                <w:sz w:val="22"/>
                <w:szCs w:val="22"/>
              </w:rPr>
              <w:t xml:space="preserve">Promocja postaw prospołecznych </w:t>
            </w:r>
          </w:p>
        </w:tc>
      </w:tr>
      <w:tr w:rsidR="00830E8C" w:rsidTr="00806B36">
        <w:tc>
          <w:tcPr>
            <w:tcW w:w="2093" w:type="dxa"/>
            <w:vMerge/>
            <w:shd w:val="clear" w:color="auto" w:fill="365F91" w:themeFill="accent1" w:themeFillShade="BF"/>
          </w:tcPr>
          <w:p w:rsidR="00830E8C" w:rsidRPr="00806B36" w:rsidRDefault="00830E8C" w:rsidP="00830E8C">
            <w:pPr>
              <w:spacing w:line="360" w:lineRule="auto"/>
              <w:rPr>
                <w:rFonts w:ascii="Verdana" w:hAnsi="Verdana"/>
                <w:color w:val="FFFFFF" w:themeColor="background1"/>
              </w:rPr>
            </w:pPr>
          </w:p>
        </w:tc>
        <w:tc>
          <w:tcPr>
            <w:tcW w:w="2268" w:type="dxa"/>
            <w:shd w:val="clear" w:color="auto" w:fill="365F91" w:themeFill="accent1" w:themeFillShade="BF"/>
          </w:tcPr>
          <w:p w:rsidR="00830E8C" w:rsidRPr="00806B36" w:rsidRDefault="00830E8C" w:rsidP="00830E8C">
            <w:pPr>
              <w:pStyle w:val="Default"/>
              <w:rPr>
                <w:color w:val="FFFFFF" w:themeColor="background1"/>
                <w:sz w:val="22"/>
                <w:szCs w:val="22"/>
              </w:rPr>
            </w:pPr>
            <w:r w:rsidRPr="00806B36">
              <w:rPr>
                <w:color w:val="FFFFFF" w:themeColor="background1"/>
                <w:sz w:val="22"/>
                <w:szCs w:val="22"/>
              </w:rPr>
              <w:t xml:space="preserve">5.3. Wsparcie rozwoju przedsiębiorczości </w:t>
            </w:r>
          </w:p>
        </w:tc>
        <w:tc>
          <w:tcPr>
            <w:tcW w:w="4851" w:type="dxa"/>
            <w:shd w:val="clear" w:color="auto" w:fill="BFBFBF" w:themeFill="background1" w:themeFillShade="BF"/>
          </w:tcPr>
          <w:p w:rsidR="00AE3347" w:rsidRDefault="00AE3347" w:rsidP="00D82943">
            <w:pPr>
              <w:pStyle w:val="Default"/>
              <w:numPr>
                <w:ilvl w:val="0"/>
                <w:numId w:val="30"/>
              </w:numPr>
              <w:ind w:left="318"/>
              <w:rPr>
                <w:sz w:val="22"/>
                <w:szCs w:val="22"/>
              </w:rPr>
            </w:pPr>
            <w:r w:rsidRPr="00AE3347">
              <w:rPr>
                <w:sz w:val="22"/>
                <w:szCs w:val="22"/>
              </w:rPr>
              <w:t xml:space="preserve">Aktywizacja zawodowa – przekwalifikowywanie zawodowe pod kątem potrzeb rynku </w:t>
            </w:r>
          </w:p>
          <w:p w:rsidR="00AE3347" w:rsidRDefault="00AE3347" w:rsidP="00D82943">
            <w:pPr>
              <w:pStyle w:val="Default"/>
              <w:numPr>
                <w:ilvl w:val="0"/>
                <w:numId w:val="30"/>
              </w:numPr>
              <w:ind w:left="318"/>
              <w:rPr>
                <w:sz w:val="22"/>
                <w:szCs w:val="22"/>
              </w:rPr>
            </w:pPr>
            <w:r w:rsidRPr="00AE3347">
              <w:rPr>
                <w:sz w:val="22"/>
                <w:szCs w:val="22"/>
              </w:rPr>
              <w:t xml:space="preserve">Wsparcie przedsiębiorczości (w tym w branżach kluczowych dla KSOF, tj. branży turystycznej i okołoturystycznej, rybołówstwie) </w:t>
            </w:r>
          </w:p>
          <w:p w:rsidR="00AE3347" w:rsidRPr="00AE3347" w:rsidRDefault="00AE3347" w:rsidP="00D82943">
            <w:pPr>
              <w:pStyle w:val="Default"/>
              <w:numPr>
                <w:ilvl w:val="0"/>
                <w:numId w:val="30"/>
              </w:numPr>
              <w:ind w:left="318"/>
              <w:rPr>
                <w:sz w:val="22"/>
                <w:szCs w:val="22"/>
              </w:rPr>
            </w:pPr>
            <w:r w:rsidRPr="00AE3347">
              <w:rPr>
                <w:sz w:val="22"/>
                <w:szCs w:val="22"/>
              </w:rPr>
              <w:t xml:space="preserve">Wsparcie rozwoju innowacyjnych rozwiązań, przedsięwzięć i inwestycji, w szczególności wykorzystujących lokalne zasoby i wspierających kształtowanie specjalizacji terytorialnej dla obszaru funkcjonalnego </w:t>
            </w:r>
          </w:p>
          <w:p w:rsidR="00830E8C" w:rsidRDefault="00830E8C" w:rsidP="00AE3347">
            <w:pPr>
              <w:spacing w:line="360" w:lineRule="auto"/>
              <w:ind w:left="318"/>
              <w:rPr>
                <w:rFonts w:ascii="Verdana" w:hAnsi="Verdana"/>
              </w:rPr>
            </w:pPr>
          </w:p>
        </w:tc>
      </w:tr>
    </w:tbl>
    <w:p w:rsidR="00AE3347" w:rsidRDefault="008307DC" w:rsidP="008307DC">
      <w:pPr>
        <w:spacing w:after="0" w:line="360" w:lineRule="auto"/>
        <w:rPr>
          <w:rFonts w:ascii="Verdana" w:hAnsi="Verdana"/>
        </w:rPr>
      </w:pPr>
      <w:r w:rsidRPr="008307DC">
        <w:rPr>
          <w:rFonts w:ascii="Verdana" w:hAnsi="Verdana"/>
          <w:sz w:val="18"/>
          <w:szCs w:val="18"/>
        </w:rPr>
        <w:lastRenderedPageBreak/>
        <w:t>Źródło: Opracowanie na podstawie Strategia rozwoju Nadmorskiego Obszaru Funkcjonalnego</w:t>
      </w:r>
      <w:r w:rsidR="00AE3347">
        <w:rPr>
          <w:rFonts w:ascii="Verdana" w:hAnsi="Verdana"/>
        </w:rPr>
        <w:br w:type="page"/>
      </w:r>
    </w:p>
    <w:p w:rsidR="00045A53" w:rsidRPr="00AE3347" w:rsidRDefault="00AE3347" w:rsidP="00830E8C">
      <w:pPr>
        <w:spacing w:after="0" w:line="360" w:lineRule="auto"/>
        <w:rPr>
          <w:rFonts w:ascii="Verdana" w:hAnsi="Verdana"/>
          <w:b/>
        </w:rPr>
      </w:pPr>
      <w:r w:rsidRPr="00AE3347">
        <w:rPr>
          <w:rFonts w:ascii="Verdana" w:hAnsi="Verdana"/>
          <w:b/>
        </w:rPr>
        <w:lastRenderedPageBreak/>
        <w:t xml:space="preserve">Strategia zrównoważonego </w:t>
      </w:r>
      <w:r w:rsidR="00EC19ED">
        <w:rPr>
          <w:rFonts w:ascii="Verdana" w:hAnsi="Verdana"/>
          <w:b/>
        </w:rPr>
        <w:t>rozwoju Koszalińskiego Obszaru F</w:t>
      </w:r>
      <w:r w:rsidRPr="00AE3347">
        <w:rPr>
          <w:rFonts w:ascii="Verdana" w:hAnsi="Verdana"/>
          <w:b/>
        </w:rPr>
        <w:t>unkcjonalnego</w:t>
      </w:r>
      <w:r w:rsidR="009B7167">
        <w:rPr>
          <w:rFonts w:ascii="Verdana" w:hAnsi="Verdana"/>
          <w:b/>
        </w:rPr>
        <w:t xml:space="preserve"> (Projekt z dnia 18.09.2014 r.)</w:t>
      </w:r>
    </w:p>
    <w:p w:rsidR="00045A53" w:rsidRDefault="00045A53" w:rsidP="00830E8C">
      <w:pPr>
        <w:spacing w:after="0" w:line="360" w:lineRule="auto"/>
        <w:rPr>
          <w:rFonts w:ascii="Verdana" w:hAnsi="Verdana"/>
        </w:rPr>
      </w:pPr>
    </w:p>
    <w:p w:rsidR="000C0A79" w:rsidRDefault="000C0A79" w:rsidP="000C0A79">
      <w:pPr>
        <w:spacing w:after="0" w:line="360" w:lineRule="auto"/>
        <w:jc w:val="both"/>
        <w:rPr>
          <w:rFonts w:ascii="Verdana" w:hAnsi="Verdana"/>
        </w:rPr>
      </w:pPr>
      <w:r>
        <w:rPr>
          <w:rFonts w:ascii="Verdana" w:hAnsi="Verdana"/>
        </w:rPr>
        <w:t xml:space="preserve">Strategia </w:t>
      </w:r>
      <w:r w:rsidRPr="00F46B84">
        <w:rPr>
          <w:rFonts w:ascii="Verdana" w:hAnsi="Verdana"/>
        </w:rPr>
        <w:t>Koszaliński</w:t>
      </w:r>
      <w:r>
        <w:rPr>
          <w:rFonts w:ascii="Verdana" w:hAnsi="Verdana"/>
        </w:rPr>
        <w:t>ego</w:t>
      </w:r>
      <w:r w:rsidRPr="00F46B84">
        <w:rPr>
          <w:rFonts w:ascii="Verdana" w:hAnsi="Verdana"/>
        </w:rPr>
        <w:t xml:space="preserve"> Obszar</w:t>
      </w:r>
      <w:r>
        <w:rPr>
          <w:rFonts w:ascii="Verdana" w:hAnsi="Verdana"/>
        </w:rPr>
        <w:t>u</w:t>
      </w:r>
      <w:r w:rsidRPr="00F46B84">
        <w:rPr>
          <w:rFonts w:ascii="Verdana" w:hAnsi="Verdana"/>
        </w:rPr>
        <w:t xml:space="preserve"> Funkcjonaln</w:t>
      </w:r>
      <w:r>
        <w:rPr>
          <w:rFonts w:ascii="Verdana" w:hAnsi="Verdana"/>
        </w:rPr>
        <w:t xml:space="preserve">ego opracowana została dla jednostek samorządu terytorialnego, skupionych wokół miasta Koszalin. Jednostkami tymi są: gmina Mielno, Sianów, Polanów, Manowo, Świeszyno, Biesiekierz oraz Będzino. </w:t>
      </w:r>
    </w:p>
    <w:p w:rsidR="00F46B84" w:rsidRDefault="000C0A79" w:rsidP="00F46B84">
      <w:pPr>
        <w:spacing w:after="0" w:line="360" w:lineRule="auto"/>
        <w:jc w:val="both"/>
        <w:rPr>
          <w:rFonts w:ascii="Verdana" w:hAnsi="Verdana"/>
        </w:rPr>
      </w:pPr>
      <w:r>
        <w:rPr>
          <w:rFonts w:ascii="Verdana" w:hAnsi="Verdana"/>
        </w:rPr>
        <w:tab/>
      </w:r>
      <w:r w:rsidR="00F46B84">
        <w:rPr>
          <w:rFonts w:ascii="Verdana" w:hAnsi="Verdana"/>
        </w:rPr>
        <w:t>Cel główny strategii (wiz</w:t>
      </w:r>
      <w:r>
        <w:rPr>
          <w:rFonts w:ascii="Verdana" w:hAnsi="Verdana"/>
        </w:rPr>
        <w:tab/>
      </w:r>
      <w:r w:rsidR="00F46B84">
        <w:rPr>
          <w:rFonts w:ascii="Verdana" w:hAnsi="Verdana"/>
        </w:rPr>
        <w:t xml:space="preserve">a rozwoju) </w:t>
      </w:r>
      <w:r w:rsidR="00F46B84" w:rsidRPr="00F46B84">
        <w:rPr>
          <w:rFonts w:ascii="Verdana" w:hAnsi="Verdana"/>
        </w:rPr>
        <w:t>Koszaliński</w:t>
      </w:r>
      <w:r w:rsidR="00F46B84">
        <w:rPr>
          <w:rFonts w:ascii="Verdana" w:hAnsi="Verdana"/>
        </w:rPr>
        <w:t>ego</w:t>
      </w:r>
      <w:r w:rsidR="00F46B84" w:rsidRPr="00F46B84">
        <w:rPr>
          <w:rFonts w:ascii="Verdana" w:hAnsi="Verdana"/>
        </w:rPr>
        <w:t xml:space="preserve"> Obszar</w:t>
      </w:r>
      <w:r w:rsidR="00F46B84">
        <w:rPr>
          <w:rFonts w:ascii="Verdana" w:hAnsi="Verdana"/>
        </w:rPr>
        <w:t>u</w:t>
      </w:r>
      <w:r w:rsidR="00F46B84" w:rsidRPr="00F46B84">
        <w:rPr>
          <w:rFonts w:ascii="Verdana" w:hAnsi="Verdana"/>
        </w:rPr>
        <w:t xml:space="preserve"> Funkcjonaln</w:t>
      </w:r>
      <w:r w:rsidR="00F46B84">
        <w:rPr>
          <w:rFonts w:ascii="Verdana" w:hAnsi="Verdana"/>
        </w:rPr>
        <w:t>ego skupia wokół trzech obszarów. Zgodnie z zapisami strategicznymi KOF w 2020 roku to</w:t>
      </w:r>
      <w:r w:rsidR="00F46B84" w:rsidRPr="00F46B84">
        <w:rPr>
          <w:rFonts w:ascii="Verdana" w:hAnsi="Verdana"/>
        </w:rPr>
        <w:t xml:space="preserve">: </w:t>
      </w:r>
    </w:p>
    <w:p w:rsidR="00F46B84" w:rsidRPr="00F46B84" w:rsidRDefault="00F46B84" w:rsidP="00D82943">
      <w:pPr>
        <w:pStyle w:val="Akapitzlist"/>
        <w:numPr>
          <w:ilvl w:val="0"/>
          <w:numId w:val="31"/>
        </w:numPr>
        <w:spacing w:after="0" w:line="360" w:lineRule="auto"/>
        <w:jc w:val="both"/>
        <w:rPr>
          <w:rFonts w:ascii="Verdana" w:hAnsi="Verdana"/>
        </w:rPr>
      </w:pPr>
      <w:r w:rsidRPr="00F46B84">
        <w:rPr>
          <w:rFonts w:ascii="Verdana" w:hAnsi="Verdana"/>
        </w:rPr>
        <w:t>Jeden z na</w:t>
      </w:r>
      <w:r>
        <w:rPr>
          <w:rFonts w:ascii="Verdana" w:hAnsi="Verdana"/>
        </w:rPr>
        <w:t>jpopularniejszych regionów tury</w:t>
      </w:r>
      <w:r w:rsidRPr="00F46B84">
        <w:rPr>
          <w:rFonts w:ascii="Verdana" w:hAnsi="Verdana"/>
        </w:rPr>
        <w:t>stycznych w Polsce, w pełni wykorzystujący nadmorskie walory wypoczynkowe, posiadający atrakcyjną ofertę całorocznych produktów turystycznych, dobrze skomunikowany z</w:t>
      </w:r>
      <w:r>
        <w:rPr>
          <w:rFonts w:ascii="Verdana" w:hAnsi="Verdana"/>
        </w:rPr>
        <w:t> </w:t>
      </w:r>
      <w:r w:rsidRPr="00F46B84">
        <w:rPr>
          <w:rFonts w:ascii="Verdana" w:hAnsi="Verdana"/>
        </w:rPr>
        <w:t xml:space="preserve">resztą kraju i Europy; </w:t>
      </w:r>
    </w:p>
    <w:p w:rsidR="00F46B84" w:rsidRDefault="00F46B84" w:rsidP="00D82943">
      <w:pPr>
        <w:pStyle w:val="Akapitzlist"/>
        <w:numPr>
          <w:ilvl w:val="0"/>
          <w:numId w:val="31"/>
        </w:numPr>
        <w:spacing w:after="0" w:line="360" w:lineRule="auto"/>
        <w:jc w:val="both"/>
        <w:rPr>
          <w:rFonts w:ascii="Verdana" w:hAnsi="Verdana"/>
        </w:rPr>
      </w:pPr>
      <w:r w:rsidRPr="00F46B84">
        <w:rPr>
          <w:rFonts w:ascii="Verdana" w:hAnsi="Verdana"/>
        </w:rPr>
        <w:t>Dobre miejsce do życia i prowadzenia działalności gospodarczej, oferujące atrakcyjne miejsca pracy, korzystne walory środowiska przyrodniczego i</w:t>
      </w:r>
      <w:r>
        <w:rPr>
          <w:rFonts w:ascii="Verdana" w:hAnsi="Verdana"/>
        </w:rPr>
        <w:t> </w:t>
      </w:r>
      <w:r w:rsidRPr="00F46B84">
        <w:rPr>
          <w:rFonts w:ascii="Verdana" w:hAnsi="Verdana"/>
        </w:rPr>
        <w:t xml:space="preserve">wysokiej jakości kapitał ludzki; </w:t>
      </w:r>
    </w:p>
    <w:p w:rsidR="00AE3347" w:rsidRPr="009B7167" w:rsidRDefault="00F46B84" w:rsidP="00D82943">
      <w:pPr>
        <w:pStyle w:val="Akapitzlist"/>
        <w:numPr>
          <w:ilvl w:val="0"/>
          <w:numId w:val="31"/>
        </w:numPr>
        <w:spacing w:after="0" w:line="360" w:lineRule="auto"/>
        <w:jc w:val="both"/>
        <w:rPr>
          <w:rFonts w:ascii="Verdana" w:hAnsi="Verdana"/>
        </w:rPr>
      </w:pPr>
      <w:r w:rsidRPr="00F46B84">
        <w:rPr>
          <w:rFonts w:ascii="Verdana" w:hAnsi="Verdana"/>
        </w:rPr>
        <w:t xml:space="preserve">Miejsce, którego dynamiczny rozwój jest wynikiem wieloaspektowej współpracy samorządów, społeczeństwa i przedstawicieli gospodarki, </w:t>
      </w:r>
      <w:r w:rsidRPr="009B7167">
        <w:rPr>
          <w:rFonts w:ascii="Verdana" w:hAnsi="Verdana"/>
        </w:rPr>
        <w:t>opartej na szacunku, równości i pielęgnowaniu tożsamości lokalnej.</w:t>
      </w:r>
    </w:p>
    <w:p w:rsidR="009B7167" w:rsidRPr="009B7167" w:rsidRDefault="009B7167" w:rsidP="009B7167">
      <w:pPr>
        <w:spacing w:after="0" w:line="360" w:lineRule="auto"/>
        <w:jc w:val="both"/>
        <w:rPr>
          <w:rFonts w:ascii="Verdana" w:hAnsi="Verdana"/>
        </w:rPr>
      </w:pPr>
      <w:r>
        <w:rPr>
          <w:rFonts w:ascii="Verdana" w:hAnsi="Verdana"/>
        </w:rPr>
        <w:tab/>
      </w:r>
      <w:r w:rsidRPr="009B7167">
        <w:rPr>
          <w:rFonts w:ascii="Verdana" w:hAnsi="Verdana"/>
        </w:rPr>
        <w:t>Misj</w:t>
      </w:r>
      <w:r>
        <w:rPr>
          <w:rFonts w:ascii="Verdana" w:hAnsi="Verdana"/>
        </w:rPr>
        <w:t>ą dokumentu jest przede wszystkim aktywi</w:t>
      </w:r>
      <w:r w:rsidRPr="009B7167">
        <w:rPr>
          <w:rFonts w:ascii="Verdana" w:hAnsi="Verdana"/>
        </w:rPr>
        <w:t>zacja wspólnego potencjału Partnerów Projektu, na rzecz lepsz</w:t>
      </w:r>
      <w:r>
        <w:rPr>
          <w:rFonts w:ascii="Verdana" w:hAnsi="Verdana"/>
        </w:rPr>
        <w:t>ego wykorzystania zasobów rozwo</w:t>
      </w:r>
      <w:r w:rsidRPr="009B7167">
        <w:rPr>
          <w:rFonts w:ascii="Verdana" w:hAnsi="Verdana"/>
        </w:rPr>
        <w:t xml:space="preserve">jowych </w:t>
      </w:r>
      <w:r>
        <w:rPr>
          <w:rFonts w:ascii="Verdana" w:hAnsi="Verdana"/>
        </w:rPr>
        <w:t>oraz poprawy sytuacji społeczno - gospo</w:t>
      </w:r>
      <w:r w:rsidRPr="009B7167">
        <w:rPr>
          <w:rFonts w:ascii="Verdana" w:hAnsi="Verdana"/>
        </w:rPr>
        <w:t>darczej, szczególnie w obszarach kryzysowych lub posiadający</w:t>
      </w:r>
      <w:r>
        <w:rPr>
          <w:rFonts w:ascii="Verdana" w:hAnsi="Verdana"/>
        </w:rPr>
        <w:t>ch wysoki i niewystarczająco wy</w:t>
      </w:r>
      <w:r w:rsidRPr="009B7167">
        <w:rPr>
          <w:rFonts w:ascii="Verdana" w:hAnsi="Verdana"/>
        </w:rPr>
        <w:t>korzystany potencjał. Strategia KOF</w:t>
      </w:r>
      <w:r>
        <w:rPr>
          <w:rFonts w:ascii="Verdana" w:hAnsi="Verdana"/>
        </w:rPr>
        <w:t xml:space="preserve"> powinna przyczynić się do prze</w:t>
      </w:r>
      <w:r w:rsidRPr="009B7167">
        <w:rPr>
          <w:rFonts w:ascii="Verdana" w:hAnsi="Verdana"/>
        </w:rPr>
        <w:t>zwyciężenia negatywnych zjawisk gospodarczych oraz rozwoju potencjału turystycznego w oparciu o</w:t>
      </w:r>
      <w:r>
        <w:rPr>
          <w:rFonts w:ascii="Verdana" w:hAnsi="Verdana"/>
        </w:rPr>
        <w:t> </w:t>
      </w:r>
      <w:r w:rsidRPr="009B7167">
        <w:rPr>
          <w:rFonts w:ascii="Verdana" w:hAnsi="Verdana"/>
        </w:rPr>
        <w:t>posiadane wa</w:t>
      </w:r>
      <w:r>
        <w:rPr>
          <w:rFonts w:ascii="Verdana" w:hAnsi="Verdana"/>
        </w:rPr>
        <w:t>lory, co przełożyłoby się na po</w:t>
      </w:r>
      <w:r w:rsidRPr="009B7167">
        <w:rPr>
          <w:rFonts w:ascii="Verdana" w:hAnsi="Verdana"/>
        </w:rPr>
        <w:t>prawę sytuacji</w:t>
      </w:r>
      <w:r>
        <w:rPr>
          <w:rFonts w:ascii="Verdana" w:hAnsi="Verdana"/>
        </w:rPr>
        <w:t xml:space="preserve"> w pozostałych obszarach strate</w:t>
      </w:r>
      <w:r w:rsidRPr="009B7167">
        <w:rPr>
          <w:rFonts w:ascii="Verdana" w:hAnsi="Verdana"/>
        </w:rPr>
        <w:t>gicznych.</w:t>
      </w:r>
    </w:p>
    <w:p w:rsidR="009B7167" w:rsidRDefault="009B7167" w:rsidP="009B7167">
      <w:pPr>
        <w:spacing w:after="0" w:line="360" w:lineRule="auto"/>
        <w:jc w:val="both"/>
        <w:rPr>
          <w:rFonts w:ascii="Verdana" w:hAnsi="Verdana"/>
        </w:rPr>
      </w:pPr>
      <w:r>
        <w:rPr>
          <w:rFonts w:ascii="Verdana" w:hAnsi="Verdana"/>
        </w:rPr>
        <w:tab/>
        <w:t>W toku prac nad strategią wypracowane zostały następujące cele strategiczne:</w:t>
      </w:r>
    </w:p>
    <w:p w:rsidR="009B7167" w:rsidRDefault="009B7167" w:rsidP="00D82943">
      <w:pPr>
        <w:pStyle w:val="Akapitzlist"/>
        <w:numPr>
          <w:ilvl w:val="0"/>
          <w:numId w:val="32"/>
        </w:numPr>
        <w:spacing w:after="0" w:line="360" w:lineRule="auto"/>
        <w:jc w:val="both"/>
        <w:rPr>
          <w:rFonts w:ascii="Verdana" w:hAnsi="Verdana"/>
        </w:rPr>
      </w:pPr>
      <w:r w:rsidRPr="009B7167">
        <w:rPr>
          <w:rFonts w:ascii="Verdana" w:hAnsi="Verdana"/>
        </w:rPr>
        <w:t>Silna go</w:t>
      </w:r>
      <w:r>
        <w:rPr>
          <w:rFonts w:ascii="Verdana" w:hAnsi="Verdana"/>
        </w:rPr>
        <w:t>spodarka oparta na rozwoju tury</w:t>
      </w:r>
      <w:r w:rsidRPr="009B7167">
        <w:rPr>
          <w:rFonts w:ascii="Verdana" w:hAnsi="Verdana"/>
        </w:rPr>
        <w:t xml:space="preserve">styki. </w:t>
      </w:r>
    </w:p>
    <w:p w:rsidR="009B7167" w:rsidRDefault="009B7167" w:rsidP="00D82943">
      <w:pPr>
        <w:pStyle w:val="Akapitzlist"/>
        <w:numPr>
          <w:ilvl w:val="0"/>
          <w:numId w:val="32"/>
        </w:numPr>
        <w:spacing w:after="0" w:line="360" w:lineRule="auto"/>
        <w:jc w:val="both"/>
        <w:rPr>
          <w:rFonts w:ascii="Verdana" w:hAnsi="Verdana"/>
        </w:rPr>
      </w:pPr>
      <w:r w:rsidRPr="009B7167">
        <w:rPr>
          <w:rFonts w:ascii="Verdana" w:hAnsi="Verdana"/>
        </w:rPr>
        <w:t>Poprawa</w:t>
      </w:r>
      <w:r>
        <w:rPr>
          <w:rFonts w:ascii="Verdana" w:hAnsi="Verdana"/>
        </w:rPr>
        <w:t xml:space="preserve"> spójności wewnętrznej i dostęp</w:t>
      </w:r>
      <w:r w:rsidRPr="009B7167">
        <w:rPr>
          <w:rFonts w:ascii="Verdana" w:hAnsi="Verdana"/>
        </w:rPr>
        <w:t>ności</w:t>
      </w:r>
      <w:r>
        <w:rPr>
          <w:rFonts w:ascii="Verdana" w:hAnsi="Verdana"/>
        </w:rPr>
        <w:t xml:space="preserve"> zewnętrznej obszaru poprzez re</w:t>
      </w:r>
      <w:r w:rsidRPr="009B7167">
        <w:rPr>
          <w:rFonts w:ascii="Verdana" w:hAnsi="Verdana"/>
        </w:rPr>
        <w:t>monty, m</w:t>
      </w:r>
      <w:r>
        <w:rPr>
          <w:rFonts w:ascii="Verdana" w:hAnsi="Verdana"/>
        </w:rPr>
        <w:t>odernizację i budowę infrastruk</w:t>
      </w:r>
      <w:r w:rsidRPr="009B7167">
        <w:rPr>
          <w:rFonts w:ascii="Verdana" w:hAnsi="Verdana"/>
        </w:rPr>
        <w:t>tury drogowej i</w:t>
      </w:r>
      <w:r>
        <w:rPr>
          <w:rFonts w:ascii="Verdana" w:hAnsi="Verdana"/>
        </w:rPr>
        <w:t> </w:t>
      </w:r>
      <w:r w:rsidRPr="009B7167">
        <w:rPr>
          <w:rFonts w:ascii="Verdana" w:hAnsi="Verdana"/>
        </w:rPr>
        <w:t xml:space="preserve">towarzyszącej. </w:t>
      </w:r>
    </w:p>
    <w:p w:rsidR="009B7167" w:rsidRDefault="009B7167" w:rsidP="00D82943">
      <w:pPr>
        <w:pStyle w:val="Akapitzlist"/>
        <w:numPr>
          <w:ilvl w:val="0"/>
          <w:numId w:val="32"/>
        </w:numPr>
        <w:spacing w:after="0" w:line="360" w:lineRule="auto"/>
        <w:jc w:val="both"/>
        <w:rPr>
          <w:rFonts w:ascii="Verdana" w:hAnsi="Verdana"/>
        </w:rPr>
      </w:pPr>
      <w:r w:rsidRPr="009B7167">
        <w:rPr>
          <w:rFonts w:ascii="Verdana" w:hAnsi="Verdana"/>
        </w:rPr>
        <w:lastRenderedPageBreak/>
        <w:t>Współpraca Partnerów KOF na rzecz poprawy jakości życia mieszkańców i</w:t>
      </w:r>
      <w:r>
        <w:rPr>
          <w:rFonts w:ascii="Verdana" w:hAnsi="Verdana"/>
        </w:rPr>
        <w:t> roz</w:t>
      </w:r>
      <w:r w:rsidRPr="009B7167">
        <w:rPr>
          <w:rFonts w:ascii="Verdana" w:hAnsi="Verdana"/>
        </w:rPr>
        <w:t xml:space="preserve">woju kapitału ludzkiego. </w:t>
      </w:r>
    </w:p>
    <w:p w:rsidR="009B7167" w:rsidRPr="009B7167" w:rsidRDefault="009B7167" w:rsidP="00D82943">
      <w:pPr>
        <w:pStyle w:val="Akapitzlist"/>
        <w:numPr>
          <w:ilvl w:val="0"/>
          <w:numId w:val="32"/>
        </w:numPr>
        <w:spacing w:after="0" w:line="360" w:lineRule="auto"/>
        <w:jc w:val="both"/>
        <w:rPr>
          <w:rFonts w:ascii="Verdana" w:hAnsi="Verdana"/>
        </w:rPr>
      </w:pPr>
      <w:r w:rsidRPr="009B7167">
        <w:rPr>
          <w:rFonts w:ascii="Verdana" w:hAnsi="Verdana"/>
        </w:rPr>
        <w:t>Współpraca na rzecz ochrony obszarów cennych przyrodniczo i</w:t>
      </w:r>
      <w:r>
        <w:rPr>
          <w:rFonts w:ascii="Verdana" w:hAnsi="Verdana"/>
        </w:rPr>
        <w:t> rekultywacji ob</w:t>
      </w:r>
      <w:r w:rsidRPr="009B7167">
        <w:rPr>
          <w:rFonts w:ascii="Verdana" w:hAnsi="Verdana"/>
        </w:rPr>
        <w:t>szarów zdegradowanych oraz rozbudowy infrastruktury komunalnej.</w:t>
      </w:r>
    </w:p>
    <w:p w:rsidR="00EC19ED" w:rsidRDefault="00EC19ED" w:rsidP="009B7167">
      <w:pPr>
        <w:spacing w:after="0" w:line="360" w:lineRule="auto"/>
        <w:rPr>
          <w:rFonts w:ascii="Verdana" w:hAnsi="Verdana"/>
        </w:rPr>
      </w:pPr>
    </w:p>
    <w:p w:rsidR="009B7167" w:rsidRDefault="00EC19ED" w:rsidP="009B7167">
      <w:pPr>
        <w:spacing w:after="0" w:line="360" w:lineRule="auto"/>
        <w:rPr>
          <w:rFonts w:ascii="Verdana" w:hAnsi="Verdana"/>
        </w:rPr>
      </w:pPr>
      <w:r>
        <w:rPr>
          <w:rFonts w:ascii="Verdana" w:hAnsi="Verdana"/>
        </w:rPr>
        <w:t xml:space="preserve">Tab. …Cele </w:t>
      </w:r>
      <w:r w:rsidR="009B7167">
        <w:rPr>
          <w:rFonts w:ascii="Verdana" w:hAnsi="Verdana"/>
        </w:rPr>
        <w:t>strategiczn</w:t>
      </w:r>
      <w:r>
        <w:rPr>
          <w:rFonts w:ascii="Verdana" w:hAnsi="Verdana"/>
        </w:rPr>
        <w:t xml:space="preserve">e </w:t>
      </w:r>
      <w:r w:rsidR="009B7167">
        <w:rPr>
          <w:rFonts w:ascii="Verdana" w:hAnsi="Verdana"/>
        </w:rPr>
        <w:t>oraz celów szczegółow</w:t>
      </w:r>
      <w:r>
        <w:rPr>
          <w:rFonts w:ascii="Verdana" w:hAnsi="Verdana"/>
        </w:rPr>
        <w:t xml:space="preserve">e </w:t>
      </w:r>
      <w:r w:rsidR="009B7167">
        <w:rPr>
          <w:rFonts w:ascii="Verdana" w:hAnsi="Verdana"/>
        </w:rPr>
        <w:t xml:space="preserve"> </w:t>
      </w:r>
      <w:r>
        <w:rPr>
          <w:rFonts w:ascii="Verdana" w:hAnsi="Verdana"/>
        </w:rPr>
        <w:t>strategii KOF</w:t>
      </w:r>
      <w:r w:rsidR="009B7167">
        <w:rPr>
          <w:rFonts w:ascii="Verdana" w:hAnsi="Verdana"/>
        </w:rPr>
        <w:t xml:space="preserve">. </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C6D9F1" w:themeFill="text2" w:themeFillTint="33"/>
        <w:tblLook w:val="04A0" w:firstRow="1" w:lastRow="0" w:firstColumn="1" w:lastColumn="0" w:noHBand="0" w:noVBand="1"/>
      </w:tblPr>
      <w:tblGrid>
        <w:gridCol w:w="2943"/>
        <w:gridCol w:w="6269"/>
      </w:tblGrid>
      <w:tr w:rsidR="009F0B5A" w:rsidRPr="00EC19ED" w:rsidTr="00806B36">
        <w:tc>
          <w:tcPr>
            <w:tcW w:w="2943" w:type="dxa"/>
            <w:tcBorders>
              <w:bottom w:val="single" w:sz="12" w:space="0" w:color="FFFFFF" w:themeColor="background1"/>
            </w:tcBorders>
            <w:shd w:val="clear" w:color="auto" w:fill="0F243E" w:themeFill="text2" w:themeFillShade="80"/>
          </w:tcPr>
          <w:p w:rsidR="009F0B5A" w:rsidRPr="00EC19ED" w:rsidRDefault="009F0B5A" w:rsidP="00EC19ED">
            <w:pPr>
              <w:spacing w:line="360" w:lineRule="auto"/>
              <w:jc w:val="center"/>
              <w:rPr>
                <w:rFonts w:ascii="Verdana" w:hAnsi="Verdana"/>
                <w:b/>
                <w:color w:val="FFFFFF" w:themeColor="background1"/>
              </w:rPr>
            </w:pPr>
            <w:r w:rsidRPr="00EC19ED">
              <w:rPr>
                <w:rFonts w:ascii="Verdana" w:hAnsi="Verdana"/>
                <w:b/>
                <w:color w:val="FFFFFF" w:themeColor="background1"/>
              </w:rPr>
              <w:t>Cele strategiczne</w:t>
            </w:r>
          </w:p>
        </w:tc>
        <w:tc>
          <w:tcPr>
            <w:tcW w:w="6269" w:type="dxa"/>
            <w:tcBorders>
              <w:bottom w:val="single" w:sz="12" w:space="0" w:color="FFFFFF" w:themeColor="background1"/>
            </w:tcBorders>
            <w:shd w:val="clear" w:color="auto" w:fill="0F243E" w:themeFill="text2" w:themeFillShade="80"/>
          </w:tcPr>
          <w:p w:rsidR="009F0B5A" w:rsidRPr="00EC19ED" w:rsidRDefault="009F0B5A" w:rsidP="00EC19ED">
            <w:pPr>
              <w:spacing w:line="360" w:lineRule="auto"/>
              <w:jc w:val="center"/>
              <w:rPr>
                <w:rFonts w:ascii="Verdana" w:hAnsi="Verdana"/>
                <w:b/>
                <w:color w:val="FFFFFF" w:themeColor="background1"/>
              </w:rPr>
            </w:pPr>
            <w:r w:rsidRPr="00EC19ED">
              <w:rPr>
                <w:rFonts w:ascii="Verdana" w:hAnsi="Verdana"/>
                <w:b/>
                <w:color w:val="FFFFFF" w:themeColor="background1"/>
              </w:rPr>
              <w:t>Cele szczegółowe</w:t>
            </w:r>
          </w:p>
        </w:tc>
      </w:tr>
      <w:tr w:rsidR="009F0B5A" w:rsidTr="00806B36">
        <w:tc>
          <w:tcPr>
            <w:tcW w:w="2943" w:type="dxa"/>
            <w:vMerge w:val="restart"/>
            <w:shd w:val="clear" w:color="auto" w:fill="365F91" w:themeFill="accent1" w:themeFillShade="BF"/>
          </w:tcPr>
          <w:p w:rsidR="009F0B5A" w:rsidRPr="00806B36" w:rsidRDefault="009F0B5A" w:rsidP="009F0B5A">
            <w:pPr>
              <w:pStyle w:val="Default"/>
              <w:rPr>
                <w:color w:val="FFFFFF" w:themeColor="background1"/>
                <w:sz w:val="22"/>
                <w:szCs w:val="22"/>
              </w:rPr>
            </w:pPr>
            <w:r w:rsidRPr="00806B36">
              <w:rPr>
                <w:color w:val="FFFFFF" w:themeColor="background1"/>
                <w:sz w:val="22"/>
                <w:szCs w:val="22"/>
              </w:rPr>
              <w:t xml:space="preserve">1. Silna gospodarka oparta na rozwoju turystyki. </w:t>
            </w: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1.1. Utworzenie wspólnej marki turystycznej KOF i jej promocja.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1.2. Kreowanie produktów wydłużających sezon turystyczny.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1.3. Rozbudowa i utworzenie spójnej sieci szlaków turystycznych.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1.4. Rozbudowa turystycznej infrastruktury towarzyszącej.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1.5. Turystyczne wykorzystanie obszarów cennych przyrodniczo i krajobrazowo.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1.6. Wykorzystanie możliwości współpracy w ramach powiązań klastrowych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1.7. Rozwój gospodarki poprzez przyciąganie nowych inwestorów.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1.8. Zmniejszenie poziomu bezrobocia i zwalczanie jego negatywnych skutków społecznych. </w:t>
            </w:r>
          </w:p>
        </w:tc>
      </w:tr>
      <w:tr w:rsidR="009F0B5A" w:rsidTr="00806B36">
        <w:tc>
          <w:tcPr>
            <w:tcW w:w="2943" w:type="dxa"/>
            <w:vMerge w:val="restart"/>
            <w:shd w:val="clear" w:color="auto" w:fill="365F91" w:themeFill="accent1" w:themeFillShade="BF"/>
          </w:tcPr>
          <w:p w:rsidR="009F0B5A" w:rsidRPr="00806B36" w:rsidRDefault="009F0B5A" w:rsidP="009F0B5A">
            <w:pPr>
              <w:pStyle w:val="Default"/>
              <w:rPr>
                <w:color w:val="FFFFFF" w:themeColor="background1"/>
                <w:sz w:val="22"/>
                <w:szCs w:val="22"/>
              </w:rPr>
            </w:pPr>
            <w:r w:rsidRPr="00806B36">
              <w:rPr>
                <w:color w:val="FFFFFF" w:themeColor="background1"/>
                <w:sz w:val="22"/>
                <w:szCs w:val="22"/>
              </w:rPr>
              <w:t xml:space="preserve">2. Poprawa spójności wewnętrznej i dostępności zewnętrznej obszaru poprzez remonty, modernizację i budowę infrastruktury drogowej i towarzyszącej </w:t>
            </w: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2.1. Rozbudowa i połączenie sieci ścieżek rowe-rowych.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2.2. Zintegrowany, szybki i wygodny transport zbiorowy.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2.3. Wspieranie działań zmierzających do po-prawy zewnętrznej dostępności komunika-cyjnej obszaru.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2.4. Remonty, modernizacja i rozbudowa infra-struktury drogowej (w tym parkingowej). </w:t>
            </w:r>
          </w:p>
        </w:tc>
      </w:tr>
      <w:tr w:rsidR="009F0B5A" w:rsidTr="00806B36">
        <w:tc>
          <w:tcPr>
            <w:tcW w:w="2943" w:type="dxa"/>
            <w:vMerge w:val="restart"/>
            <w:shd w:val="clear" w:color="auto" w:fill="365F91" w:themeFill="accent1" w:themeFillShade="BF"/>
          </w:tcPr>
          <w:p w:rsidR="009F0B5A" w:rsidRPr="00806B36" w:rsidRDefault="009F0B5A" w:rsidP="009F0B5A">
            <w:pPr>
              <w:pStyle w:val="Default"/>
              <w:rPr>
                <w:color w:val="FFFFFF" w:themeColor="background1"/>
                <w:sz w:val="22"/>
                <w:szCs w:val="22"/>
              </w:rPr>
            </w:pPr>
            <w:r w:rsidRPr="00806B36">
              <w:rPr>
                <w:color w:val="FFFFFF" w:themeColor="background1"/>
                <w:sz w:val="22"/>
                <w:szCs w:val="22"/>
              </w:rPr>
              <w:t xml:space="preserve">3. Współpraca Partnerów KOF na rzecz po-prawy jakości życia mieszkańców i rozwoju kapitału ludzkiego. </w:t>
            </w: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3.1. Dostosowanie kwalifikacji zawodowych mieszkańców do potrzeb rynku pracy. </w:t>
            </w:r>
          </w:p>
        </w:tc>
      </w:tr>
      <w:tr w:rsidR="009F0B5A" w:rsidTr="00806B36">
        <w:tc>
          <w:tcPr>
            <w:tcW w:w="2943" w:type="dxa"/>
            <w:vMerge/>
            <w:shd w:val="clear" w:color="auto" w:fill="365F91" w:themeFill="accent1" w:themeFillShade="BF"/>
          </w:tcPr>
          <w:p w:rsidR="009F0B5A" w:rsidRPr="00806B36" w:rsidRDefault="009F0B5A" w:rsidP="009F0B5A">
            <w:pPr>
              <w:pStyle w:val="Default"/>
              <w:rPr>
                <w:color w:val="FFFFFF" w:themeColor="background1"/>
                <w:sz w:val="22"/>
                <w:szCs w:val="22"/>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3.2. Wsparcie oddolnych inicjatyw społecznych.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3.3. Wspólne działania edukacyjne promujące przedsiębiorczość wśród dzieci i młodzieży.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3.4. Stworzenie wielofunkcyjnych przestrzeni publicznych.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3.5. Zahamowanie negatywnych procesów demograficznych.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3.6. Rewitalizacja miast i odnowa wsi. </w:t>
            </w:r>
          </w:p>
        </w:tc>
      </w:tr>
      <w:tr w:rsidR="009F0B5A" w:rsidTr="00806B36">
        <w:tc>
          <w:tcPr>
            <w:tcW w:w="2943" w:type="dxa"/>
            <w:vMerge/>
            <w:shd w:val="clear" w:color="auto" w:fill="365F91" w:themeFill="accent1" w:themeFillShade="BF"/>
          </w:tcPr>
          <w:p w:rsidR="009F0B5A" w:rsidRPr="00806B36" w:rsidRDefault="009F0B5A" w:rsidP="009B7167">
            <w:pPr>
              <w:spacing w:line="360" w:lineRule="auto"/>
              <w:rPr>
                <w:rFonts w:ascii="Verdana" w:hAnsi="Verdana"/>
                <w:color w:val="FFFFFF" w:themeColor="background1"/>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3.7. Przeciwdziałanie wykluczeniu cyfrowemu mieszkańców KOF. </w:t>
            </w:r>
          </w:p>
        </w:tc>
      </w:tr>
      <w:tr w:rsidR="009F0B5A" w:rsidTr="00806B36">
        <w:tc>
          <w:tcPr>
            <w:tcW w:w="2943" w:type="dxa"/>
            <w:vMerge w:val="restart"/>
            <w:shd w:val="clear" w:color="auto" w:fill="365F91" w:themeFill="accent1" w:themeFillShade="BF"/>
          </w:tcPr>
          <w:p w:rsidR="009F0B5A" w:rsidRPr="00806B36" w:rsidRDefault="009F0B5A" w:rsidP="00AC60AB">
            <w:pPr>
              <w:pStyle w:val="Default"/>
              <w:rPr>
                <w:color w:val="FFFFFF" w:themeColor="background1"/>
                <w:sz w:val="22"/>
                <w:szCs w:val="22"/>
              </w:rPr>
            </w:pPr>
            <w:r w:rsidRPr="00806B36">
              <w:rPr>
                <w:color w:val="FFFFFF" w:themeColor="background1"/>
                <w:sz w:val="22"/>
                <w:szCs w:val="22"/>
              </w:rPr>
              <w:t xml:space="preserve">4. Współpraca na rzecz ochrony obszarów cennych przyrodniczo i rekultywacji obszarów zdegradowanych oraz rozbudowy infrastruktury komunalnej. </w:t>
            </w: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4.1. Promowanie wykorzystania OZE, gospo-darki niskoemisyjnej i ekologicznych środ-ków transportu. </w:t>
            </w:r>
          </w:p>
        </w:tc>
      </w:tr>
      <w:tr w:rsidR="009F0B5A" w:rsidTr="00806B36">
        <w:tc>
          <w:tcPr>
            <w:tcW w:w="2943" w:type="dxa"/>
            <w:vMerge/>
            <w:shd w:val="clear" w:color="auto" w:fill="365F91" w:themeFill="accent1" w:themeFillShade="BF"/>
          </w:tcPr>
          <w:p w:rsidR="009F0B5A" w:rsidRDefault="009F0B5A" w:rsidP="009B7167">
            <w:pPr>
              <w:spacing w:line="360" w:lineRule="auto"/>
              <w:rPr>
                <w:rFonts w:ascii="Verdana" w:hAnsi="Verdana"/>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4.2. Modernizacja i rozbudowa infrastruktury wodno-ściekowej. </w:t>
            </w:r>
          </w:p>
        </w:tc>
      </w:tr>
      <w:tr w:rsidR="009F0B5A" w:rsidTr="00806B36">
        <w:tc>
          <w:tcPr>
            <w:tcW w:w="2943" w:type="dxa"/>
            <w:vMerge/>
            <w:shd w:val="clear" w:color="auto" w:fill="365F91" w:themeFill="accent1" w:themeFillShade="BF"/>
          </w:tcPr>
          <w:p w:rsidR="009F0B5A" w:rsidRDefault="009F0B5A" w:rsidP="009B7167">
            <w:pPr>
              <w:spacing w:line="360" w:lineRule="auto"/>
              <w:rPr>
                <w:rFonts w:ascii="Verdana" w:hAnsi="Verdana"/>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4.3. Kreowanie nowych i rewitalizacja istnieją-cych terenów zieleni urządzonej (parki, skwery itp.). </w:t>
            </w:r>
          </w:p>
        </w:tc>
      </w:tr>
      <w:tr w:rsidR="009F0B5A" w:rsidTr="00806B36">
        <w:tc>
          <w:tcPr>
            <w:tcW w:w="2943" w:type="dxa"/>
            <w:vMerge/>
            <w:shd w:val="clear" w:color="auto" w:fill="365F91" w:themeFill="accent1" w:themeFillShade="BF"/>
          </w:tcPr>
          <w:p w:rsidR="009F0B5A" w:rsidRDefault="009F0B5A" w:rsidP="009B7167">
            <w:pPr>
              <w:spacing w:line="360" w:lineRule="auto"/>
              <w:rPr>
                <w:rFonts w:ascii="Verdana" w:hAnsi="Verdana"/>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4.4. Usprawnienie systemu gospodarowania od-padami. </w:t>
            </w:r>
          </w:p>
        </w:tc>
      </w:tr>
      <w:tr w:rsidR="009F0B5A" w:rsidTr="00806B36">
        <w:tc>
          <w:tcPr>
            <w:tcW w:w="2943" w:type="dxa"/>
            <w:vMerge/>
            <w:shd w:val="clear" w:color="auto" w:fill="365F91" w:themeFill="accent1" w:themeFillShade="BF"/>
          </w:tcPr>
          <w:p w:rsidR="009F0B5A" w:rsidRDefault="009F0B5A" w:rsidP="009B7167">
            <w:pPr>
              <w:spacing w:line="360" w:lineRule="auto"/>
              <w:rPr>
                <w:rFonts w:ascii="Verdana" w:hAnsi="Verdana"/>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4.5. Racjonalizacja wykorzystania zasobów przyrodniczych. </w:t>
            </w:r>
          </w:p>
        </w:tc>
      </w:tr>
      <w:tr w:rsidR="009F0B5A" w:rsidTr="00806B36">
        <w:tc>
          <w:tcPr>
            <w:tcW w:w="2943" w:type="dxa"/>
            <w:vMerge/>
            <w:shd w:val="clear" w:color="auto" w:fill="365F91" w:themeFill="accent1" w:themeFillShade="BF"/>
          </w:tcPr>
          <w:p w:rsidR="009F0B5A" w:rsidRDefault="009F0B5A" w:rsidP="009B7167">
            <w:pPr>
              <w:spacing w:line="360" w:lineRule="auto"/>
              <w:rPr>
                <w:rFonts w:ascii="Verdana" w:hAnsi="Verdana"/>
              </w:rPr>
            </w:pPr>
          </w:p>
        </w:tc>
        <w:tc>
          <w:tcPr>
            <w:tcW w:w="6269" w:type="dxa"/>
            <w:shd w:val="clear" w:color="auto" w:fill="BFBFBF" w:themeFill="background1" w:themeFillShade="BF"/>
          </w:tcPr>
          <w:p w:rsidR="009F0B5A" w:rsidRPr="009F0B5A" w:rsidRDefault="009F0B5A" w:rsidP="009F0B5A">
            <w:pPr>
              <w:pStyle w:val="Default"/>
              <w:rPr>
                <w:sz w:val="22"/>
                <w:szCs w:val="22"/>
              </w:rPr>
            </w:pPr>
            <w:r>
              <w:rPr>
                <w:sz w:val="22"/>
                <w:szCs w:val="22"/>
              </w:rPr>
              <w:t xml:space="preserve">4.6. Wspólne działania edukacyjne na rzecz zwiększenia świadomości ekologicznej mieszkańców. </w:t>
            </w:r>
          </w:p>
        </w:tc>
      </w:tr>
    </w:tbl>
    <w:p w:rsidR="009B7167" w:rsidRDefault="009B7167" w:rsidP="009B7167">
      <w:pPr>
        <w:spacing w:after="0" w:line="360" w:lineRule="auto"/>
        <w:rPr>
          <w:rFonts w:ascii="Verdana" w:hAnsi="Verdana"/>
        </w:rPr>
      </w:pPr>
    </w:p>
    <w:p w:rsidR="00AD013B" w:rsidRDefault="00AD013B" w:rsidP="009B7167">
      <w:pPr>
        <w:spacing w:after="0" w:line="360" w:lineRule="auto"/>
        <w:rPr>
          <w:rFonts w:ascii="Verdana" w:hAnsi="Verdana"/>
        </w:rPr>
      </w:pPr>
    </w:p>
    <w:p w:rsidR="00AD013B" w:rsidRDefault="00AD013B" w:rsidP="009B7167">
      <w:pPr>
        <w:spacing w:after="0" w:line="360" w:lineRule="auto"/>
        <w:rPr>
          <w:rFonts w:ascii="Verdana" w:hAnsi="Verdana"/>
        </w:rPr>
      </w:pPr>
    </w:p>
    <w:p w:rsidR="00AD013B" w:rsidRPr="00AD013B" w:rsidRDefault="00AD013B" w:rsidP="00AD013B">
      <w:pPr>
        <w:spacing w:after="0" w:line="360" w:lineRule="auto"/>
        <w:jc w:val="both"/>
        <w:rPr>
          <w:rFonts w:ascii="Verdana" w:hAnsi="Verdana"/>
        </w:rPr>
      </w:pPr>
      <w:r w:rsidRPr="00AD013B">
        <w:rPr>
          <w:rFonts w:ascii="Verdana" w:hAnsi="Verdana"/>
        </w:rPr>
        <w:t>Strategia</w:t>
      </w:r>
      <w:r>
        <w:rPr>
          <w:rFonts w:ascii="Verdana" w:hAnsi="Verdana"/>
        </w:rPr>
        <w:t xml:space="preserve"> KOF przedstawia również katalog obszarów projektowych przypisanych do poszczególnych celów strategicznych. Ich charakter jest </w:t>
      </w:r>
      <w:r w:rsidRPr="00AD013B">
        <w:rPr>
          <w:rFonts w:ascii="Verdana" w:hAnsi="Verdana"/>
        </w:rPr>
        <w:t xml:space="preserve">ogólny, otwarty i fakultatywny jednak w sposób klarowny uszczegółowia część postulatywną strategii. </w:t>
      </w:r>
    </w:p>
    <w:p w:rsidR="00AD013B" w:rsidRPr="00AD013B" w:rsidRDefault="00AD013B" w:rsidP="009B7167">
      <w:pPr>
        <w:spacing w:after="0" w:line="360" w:lineRule="auto"/>
        <w:rPr>
          <w:rFonts w:ascii="Verdana" w:hAnsi="Verdana"/>
        </w:rPr>
      </w:pPr>
    </w:p>
    <w:p w:rsidR="00AD013B" w:rsidRDefault="00AD013B" w:rsidP="00AD013B">
      <w:pPr>
        <w:spacing w:after="0" w:line="360" w:lineRule="auto"/>
        <w:jc w:val="both"/>
        <w:rPr>
          <w:rFonts w:ascii="Verdana" w:hAnsi="Verdana"/>
        </w:rPr>
      </w:pPr>
      <w:r w:rsidRPr="00AD013B">
        <w:rPr>
          <w:rFonts w:ascii="Verdana" w:hAnsi="Verdana"/>
        </w:rPr>
        <w:t xml:space="preserve">Obszary projektowe w ramach </w:t>
      </w:r>
      <w:r w:rsidRPr="000C0A79">
        <w:rPr>
          <w:rFonts w:ascii="Verdana" w:hAnsi="Verdana"/>
          <w:b/>
        </w:rPr>
        <w:t>celu strategicznego nr 1</w:t>
      </w:r>
      <w:r w:rsidRPr="00AD013B">
        <w:rPr>
          <w:rFonts w:ascii="Verdana" w:hAnsi="Verdana"/>
        </w:rPr>
        <w:t>: Silna gospodarka oparta na rozwoju turystyki</w:t>
      </w:r>
      <w:r>
        <w:rPr>
          <w:rFonts w:ascii="Verdana" w:hAnsi="Verdana"/>
        </w:rPr>
        <w:t>:</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Utworzenie i wspólna promocja marki tury-stycznej KOF (system identyfikacji wizualnej, katalog produktów, publikacje promocyjne, wspólny udz</w:t>
      </w:r>
      <w:r>
        <w:rPr>
          <w:rFonts w:ascii="Verdana" w:hAnsi="Verdana"/>
        </w:rPr>
        <w:t>iał w targach, imprezach branżo</w:t>
      </w:r>
      <w:r w:rsidRPr="00AD013B">
        <w:rPr>
          <w:rFonts w:ascii="Verdana" w:hAnsi="Verdana"/>
        </w:rPr>
        <w:t xml:space="preserve">wych itp.) </w:t>
      </w:r>
    </w:p>
    <w:p w:rsidR="00AD013B" w:rsidRDefault="00AD013B" w:rsidP="00D82943">
      <w:pPr>
        <w:pStyle w:val="Akapitzlist"/>
        <w:numPr>
          <w:ilvl w:val="0"/>
          <w:numId w:val="33"/>
        </w:numPr>
        <w:spacing w:after="0" w:line="360" w:lineRule="auto"/>
        <w:rPr>
          <w:rFonts w:ascii="Verdana" w:hAnsi="Verdana"/>
        </w:rPr>
      </w:pPr>
      <w:r>
        <w:rPr>
          <w:rFonts w:ascii="Verdana" w:hAnsi="Verdana"/>
        </w:rPr>
        <w:t>P</w:t>
      </w:r>
      <w:r w:rsidRPr="00AD013B">
        <w:rPr>
          <w:rFonts w:ascii="Verdana" w:hAnsi="Verdana"/>
        </w:rPr>
        <w:t xml:space="preserve">rzygotowanie i oznakowanie szlaków tury-stycznych, w tym szlaków tematycznych;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Budowa miejsc postojowych i infrastruktury biwakowej</w:t>
      </w:r>
      <w:r>
        <w:rPr>
          <w:rFonts w:ascii="Verdana" w:hAnsi="Verdana"/>
        </w:rPr>
        <w:t xml:space="preserve"> na obszarach cennych przyrodniczo;</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Budowa infrastruktury sportowo-rekreacyjnej przy akwen</w:t>
      </w:r>
      <w:r>
        <w:rPr>
          <w:rFonts w:ascii="Verdana" w:hAnsi="Verdana"/>
        </w:rPr>
        <w:t>ach wodnych i szlaków turystycz</w:t>
      </w:r>
      <w:r w:rsidRPr="00AD013B">
        <w:rPr>
          <w:rFonts w:ascii="Verdana" w:hAnsi="Verdana"/>
        </w:rPr>
        <w:t>nych ora</w:t>
      </w:r>
      <w:r>
        <w:rPr>
          <w:rFonts w:ascii="Verdana" w:hAnsi="Verdana"/>
        </w:rPr>
        <w:t>z tworzenie centrów rekreacyjno-</w:t>
      </w:r>
      <w:r w:rsidRPr="00AD013B">
        <w:rPr>
          <w:rFonts w:ascii="Verdana" w:hAnsi="Verdana"/>
        </w:rPr>
        <w:t>turystycznych;</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Zagospodaro</w:t>
      </w:r>
      <w:r>
        <w:rPr>
          <w:rFonts w:ascii="Verdana" w:hAnsi="Verdana"/>
        </w:rPr>
        <w:t>wanie obiektów turystyki specja</w:t>
      </w:r>
      <w:r w:rsidRPr="00AD013B">
        <w:rPr>
          <w:rFonts w:ascii="Verdana" w:hAnsi="Verdana"/>
        </w:rPr>
        <w:t>listycznej (np. kolej wąskotorowa, bunkry).</w:t>
      </w:r>
    </w:p>
    <w:p w:rsidR="00AD013B" w:rsidRDefault="00AD013B" w:rsidP="00AD013B">
      <w:pPr>
        <w:spacing w:after="0" w:line="360" w:lineRule="auto"/>
        <w:rPr>
          <w:rFonts w:ascii="Verdana" w:hAnsi="Verdana"/>
        </w:rPr>
      </w:pPr>
    </w:p>
    <w:p w:rsidR="00AD013B" w:rsidRDefault="00AD013B" w:rsidP="00AD013B">
      <w:pPr>
        <w:spacing w:after="0" w:line="360" w:lineRule="auto"/>
        <w:jc w:val="both"/>
        <w:rPr>
          <w:rFonts w:ascii="Verdana" w:hAnsi="Verdana"/>
        </w:rPr>
      </w:pPr>
      <w:r w:rsidRPr="00AD013B">
        <w:rPr>
          <w:rFonts w:ascii="Verdana" w:hAnsi="Verdana"/>
        </w:rPr>
        <w:t xml:space="preserve">Obszary </w:t>
      </w:r>
      <w:r>
        <w:rPr>
          <w:rFonts w:ascii="Verdana" w:hAnsi="Verdana"/>
        </w:rPr>
        <w:t xml:space="preserve">projektowe w ramach </w:t>
      </w:r>
      <w:r w:rsidRPr="000C0A79">
        <w:rPr>
          <w:rFonts w:ascii="Verdana" w:hAnsi="Verdana"/>
          <w:b/>
        </w:rPr>
        <w:t>celu strategicznego nr 2</w:t>
      </w:r>
      <w:r w:rsidRPr="00AD013B">
        <w:rPr>
          <w:rFonts w:ascii="Verdana" w:hAnsi="Verdana"/>
        </w:rPr>
        <w:t>: Poprawa spójności wewnętrzn</w:t>
      </w:r>
      <w:r>
        <w:rPr>
          <w:rFonts w:ascii="Verdana" w:hAnsi="Verdana"/>
        </w:rPr>
        <w:t>ej i dostępności zewnętrznej ob</w:t>
      </w:r>
      <w:r w:rsidRPr="00AD013B">
        <w:rPr>
          <w:rFonts w:ascii="Verdana" w:hAnsi="Verdana"/>
        </w:rPr>
        <w:t>szaru poprzez remonty, modernizację i</w:t>
      </w:r>
      <w:r>
        <w:rPr>
          <w:rFonts w:ascii="Verdana" w:hAnsi="Verdana"/>
        </w:rPr>
        <w:t> bu</w:t>
      </w:r>
      <w:r w:rsidRPr="00AD013B">
        <w:rPr>
          <w:rFonts w:ascii="Verdana" w:hAnsi="Verdana"/>
        </w:rPr>
        <w:t>dowę infrastruktury dro</w:t>
      </w:r>
      <w:r>
        <w:rPr>
          <w:rFonts w:ascii="Verdana" w:hAnsi="Verdana"/>
        </w:rPr>
        <w:t>gowej i towarzy</w:t>
      </w:r>
      <w:r w:rsidRPr="00AD013B">
        <w:rPr>
          <w:rFonts w:ascii="Verdana" w:hAnsi="Verdana"/>
        </w:rPr>
        <w:t>szącej</w:t>
      </w:r>
      <w:r>
        <w:rPr>
          <w:rFonts w:ascii="Verdana" w:hAnsi="Verdana"/>
        </w:rPr>
        <w:t>:</w:t>
      </w:r>
    </w:p>
    <w:p w:rsidR="00AD013B" w:rsidRDefault="00AD013B" w:rsidP="00D82943">
      <w:pPr>
        <w:pStyle w:val="Akapitzlist"/>
        <w:numPr>
          <w:ilvl w:val="0"/>
          <w:numId w:val="33"/>
        </w:numPr>
        <w:spacing w:after="0" w:line="360" w:lineRule="auto"/>
        <w:rPr>
          <w:rFonts w:ascii="Verdana" w:hAnsi="Verdana"/>
        </w:rPr>
      </w:pPr>
      <w:r>
        <w:rPr>
          <w:rFonts w:ascii="Verdana" w:hAnsi="Verdana"/>
        </w:rPr>
        <w:t>R</w:t>
      </w:r>
      <w:r w:rsidRPr="00AD013B">
        <w:rPr>
          <w:rFonts w:ascii="Verdana" w:hAnsi="Verdana"/>
        </w:rPr>
        <w:t xml:space="preserve">ozbudowa infrastruktury rowerowej wraz ze stworzeniem spójnej sieci ścieżek i szlaków rowerowych;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Koordynacja działalności przewoźników transportu zbiorowego;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Zawiązanie współpracy na rzecz lobbowania rozbudowy szybkich połączeń drogowych z ośrodkami </w:t>
      </w:r>
      <w:r>
        <w:rPr>
          <w:rFonts w:ascii="Verdana" w:hAnsi="Verdana"/>
        </w:rPr>
        <w:t>o znaczeniu regionalnym i krajo</w:t>
      </w:r>
      <w:r w:rsidRPr="00AD013B">
        <w:rPr>
          <w:rFonts w:ascii="Verdana" w:hAnsi="Verdana"/>
        </w:rPr>
        <w:t xml:space="preserve">wym; </w:t>
      </w:r>
    </w:p>
    <w:p w:rsidR="00AD013B" w:rsidRPr="00AD013B" w:rsidRDefault="00AD013B" w:rsidP="00D82943">
      <w:pPr>
        <w:pStyle w:val="Akapitzlist"/>
        <w:numPr>
          <w:ilvl w:val="0"/>
          <w:numId w:val="33"/>
        </w:numPr>
        <w:spacing w:after="0" w:line="360" w:lineRule="auto"/>
        <w:rPr>
          <w:rFonts w:ascii="Verdana" w:hAnsi="Verdana"/>
        </w:rPr>
      </w:pPr>
      <w:r w:rsidRPr="00AD013B">
        <w:rPr>
          <w:rFonts w:ascii="Verdana" w:hAnsi="Verdana"/>
        </w:rPr>
        <w:lastRenderedPageBreak/>
        <w:t>Modernizacj</w:t>
      </w:r>
      <w:r>
        <w:rPr>
          <w:rFonts w:ascii="Verdana" w:hAnsi="Verdana"/>
        </w:rPr>
        <w:t>a odcinków dróg lokalnych o zna</w:t>
      </w:r>
      <w:r w:rsidRPr="00AD013B">
        <w:rPr>
          <w:rFonts w:ascii="Verdana" w:hAnsi="Verdana"/>
        </w:rPr>
        <w:t>czeniu dla układu komu</w:t>
      </w:r>
      <w:r>
        <w:rPr>
          <w:rFonts w:ascii="Verdana" w:hAnsi="Verdana"/>
        </w:rPr>
        <w:t>nikacyjnego całego ob</w:t>
      </w:r>
      <w:r w:rsidRPr="00AD013B">
        <w:rPr>
          <w:rFonts w:ascii="Verdana" w:hAnsi="Verdana"/>
        </w:rPr>
        <w:t>szaru.</w:t>
      </w:r>
    </w:p>
    <w:p w:rsidR="00AD013B" w:rsidRDefault="00AD013B" w:rsidP="00830E8C">
      <w:pPr>
        <w:spacing w:after="0" w:line="360" w:lineRule="auto"/>
        <w:rPr>
          <w:rFonts w:ascii="Verdana" w:hAnsi="Verdana"/>
        </w:rPr>
      </w:pPr>
    </w:p>
    <w:p w:rsidR="00AD013B" w:rsidRDefault="00AD013B" w:rsidP="00830E8C">
      <w:pPr>
        <w:spacing w:after="0" w:line="360" w:lineRule="auto"/>
        <w:rPr>
          <w:rFonts w:ascii="Verdana" w:hAnsi="Verdana"/>
        </w:rPr>
      </w:pPr>
      <w:r w:rsidRPr="00AD013B">
        <w:rPr>
          <w:rFonts w:ascii="Verdana" w:hAnsi="Verdana"/>
        </w:rPr>
        <w:t xml:space="preserve">Obszary </w:t>
      </w:r>
      <w:r>
        <w:rPr>
          <w:rFonts w:ascii="Verdana" w:hAnsi="Verdana"/>
        </w:rPr>
        <w:t xml:space="preserve">projektowe w ramach </w:t>
      </w:r>
      <w:r w:rsidRPr="000C0A79">
        <w:rPr>
          <w:rFonts w:ascii="Verdana" w:hAnsi="Verdana"/>
          <w:b/>
        </w:rPr>
        <w:t>celu strategicznego nr 3</w:t>
      </w:r>
      <w:r w:rsidRPr="00AD013B">
        <w:rPr>
          <w:rFonts w:ascii="Verdana" w:hAnsi="Verdana"/>
        </w:rPr>
        <w:t>: Współpraca Partnerów KOF na rzecz</w:t>
      </w:r>
      <w:r>
        <w:rPr>
          <w:rFonts w:ascii="Verdana" w:hAnsi="Verdana"/>
        </w:rPr>
        <w:t xml:space="preserve"> poprawy jakości życia mieszkań</w:t>
      </w:r>
      <w:r w:rsidRPr="00AD013B">
        <w:rPr>
          <w:rFonts w:ascii="Verdana" w:hAnsi="Verdana"/>
        </w:rPr>
        <w:t>ców i rozwoju kapitału ludzkiego</w:t>
      </w:r>
      <w:r>
        <w:rPr>
          <w:rFonts w:ascii="Verdana" w:hAnsi="Verdana"/>
        </w:rPr>
        <w:t>:</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Przygotowan</w:t>
      </w:r>
      <w:r>
        <w:rPr>
          <w:rFonts w:ascii="Verdana" w:hAnsi="Verdana"/>
        </w:rPr>
        <w:t>ie oferty szkoleń i kursów zawo</w:t>
      </w:r>
      <w:r w:rsidRPr="00AD013B">
        <w:rPr>
          <w:rFonts w:ascii="Verdana" w:hAnsi="Verdana"/>
        </w:rPr>
        <w:t xml:space="preserve">dowych przystosowanych do potrzeb rynku pracy;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Program promowania przedsiębiorczości wśród dzieci i młodzieży szkolnej (warsztaty, spotkania z przedsiębiorcami);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Opracowan</w:t>
      </w:r>
      <w:r>
        <w:rPr>
          <w:rFonts w:ascii="Verdana" w:hAnsi="Verdana"/>
        </w:rPr>
        <w:t>ie i wdrożenie lokalnych progra</w:t>
      </w:r>
      <w:r w:rsidRPr="00AD013B">
        <w:rPr>
          <w:rFonts w:ascii="Verdana" w:hAnsi="Verdana"/>
        </w:rPr>
        <w:t xml:space="preserve">mów rewitalizacji;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Opracowanie i wdrożenie programów odnowy miejscowości wiejskich;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Budowa </w:t>
      </w:r>
      <w:r>
        <w:rPr>
          <w:rFonts w:ascii="Verdana" w:hAnsi="Verdana"/>
        </w:rPr>
        <w:t>wielofunkcyjnych przestrzeni pu</w:t>
      </w:r>
      <w:r w:rsidRPr="00AD013B">
        <w:rPr>
          <w:rFonts w:ascii="Verdana" w:hAnsi="Verdana"/>
        </w:rPr>
        <w:t>blicznych (np. tzw. skwery sportów miejskich, siłownie z</w:t>
      </w:r>
      <w:r>
        <w:rPr>
          <w:rFonts w:ascii="Verdana" w:hAnsi="Verdana"/>
        </w:rPr>
        <w:t>ewnętrzne, hotspoty w przestrze</w:t>
      </w:r>
      <w:r w:rsidRPr="00AD013B">
        <w:rPr>
          <w:rFonts w:ascii="Verdana" w:hAnsi="Verdana"/>
        </w:rPr>
        <w:t xml:space="preserve">niach rekreacyjnych itp);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Konkurs grantowy dla inicjatyw społecznych;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Rozbudowa sieci światłowodowej (dostęp do szerokopasmowego Internetu); </w:t>
      </w:r>
    </w:p>
    <w:p w:rsidR="00AD013B" w:rsidRPr="00AD013B" w:rsidRDefault="00AD013B" w:rsidP="00D82943">
      <w:pPr>
        <w:pStyle w:val="Akapitzlist"/>
        <w:numPr>
          <w:ilvl w:val="0"/>
          <w:numId w:val="33"/>
        </w:numPr>
        <w:spacing w:after="0" w:line="360" w:lineRule="auto"/>
        <w:rPr>
          <w:rFonts w:ascii="Verdana" w:hAnsi="Verdana"/>
        </w:rPr>
      </w:pPr>
      <w:r w:rsidRPr="00AD013B">
        <w:rPr>
          <w:rFonts w:ascii="Verdana" w:hAnsi="Verdana"/>
        </w:rPr>
        <w:t>Podniesienie jakości usług edukacyjnych po-przez poprawę bazy dydaktycznej, dostęp do nowoczesnych narzędzi edukacyjnych.</w:t>
      </w:r>
    </w:p>
    <w:p w:rsidR="00AD013B" w:rsidRPr="00AD013B" w:rsidRDefault="00AD013B" w:rsidP="00830E8C">
      <w:pPr>
        <w:spacing w:after="0" w:line="360" w:lineRule="auto"/>
        <w:rPr>
          <w:rFonts w:ascii="Verdana" w:hAnsi="Verdana"/>
        </w:rPr>
      </w:pPr>
    </w:p>
    <w:p w:rsidR="00AD013B" w:rsidRDefault="00AD013B" w:rsidP="00830E8C">
      <w:pPr>
        <w:spacing w:after="0" w:line="360" w:lineRule="auto"/>
        <w:rPr>
          <w:rFonts w:ascii="Verdana" w:hAnsi="Verdana"/>
        </w:rPr>
      </w:pPr>
      <w:r w:rsidRPr="00AD013B">
        <w:rPr>
          <w:rFonts w:ascii="Verdana" w:hAnsi="Verdana"/>
        </w:rPr>
        <w:t xml:space="preserve">Obszary </w:t>
      </w:r>
      <w:r>
        <w:rPr>
          <w:rFonts w:ascii="Verdana" w:hAnsi="Verdana"/>
        </w:rPr>
        <w:t xml:space="preserve">projektowe w ramach </w:t>
      </w:r>
      <w:r w:rsidRPr="000C0A79">
        <w:rPr>
          <w:rFonts w:ascii="Verdana" w:hAnsi="Verdana"/>
          <w:b/>
        </w:rPr>
        <w:t>celu strategicznego nr 4</w:t>
      </w:r>
      <w:r w:rsidRPr="00AD013B">
        <w:rPr>
          <w:rFonts w:ascii="Verdana" w:hAnsi="Verdana"/>
        </w:rPr>
        <w:t>: Współpraca na rzecz ochrony obszarów cennych przyrodniczo i rekultywacji obszarów zdegradowanych oraz r</w:t>
      </w:r>
      <w:r>
        <w:rPr>
          <w:rFonts w:ascii="Verdana" w:hAnsi="Verdana"/>
        </w:rPr>
        <w:t>ozbudowy infrastruktury komunal</w:t>
      </w:r>
      <w:r w:rsidRPr="00AD013B">
        <w:rPr>
          <w:rFonts w:ascii="Verdana" w:hAnsi="Verdana"/>
        </w:rPr>
        <w:t>nej</w:t>
      </w:r>
      <w:r>
        <w:rPr>
          <w:rFonts w:ascii="Verdana" w:hAnsi="Verdana"/>
        </w:rPr>
        <w:t>:</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Modernizacja oczyszczalni ścieków;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Rozbudowa sieci infrastruktury wodno-ściekowej;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Rewitalizacja terenów zieleni urządzonej;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Wprowadzenie wspólnego systemu odbioru i utylizacji odpadów;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Program edu</w:t>
      </w:r>
      <w:r>
        <w:rPr>
          <w:rFonts w:ascii="Verdana" w:hAnsi="Verdana"/>
        </w:rPr>
        <w:t>kacji ekologicznej dzieci i mło</w:t>
      </w:r>
      <w:r w:rsidRPr="00AD013B">
        <w:rPr>
          <w:rFonts w:ascii="Verdana" w:hAnsi="Verdana"/>
        </w:rPr>
        <w:t xml:space="preserve">dzieży szkolnej; </w:t>
      </w:r>
    </w:p>
    <w:p w:rsidR="00AD013B" w:rsidRDefault="00AD013B" w:rsidP="00D82943">
      <w:pPr>
        <w:pStyle w:val="Akapitzlist"/>
        <w:numPr>
          <w:ilvl w:val="0"/>
          <w:numId w:val="33"/>
        </w:numPr>
        <w:spacing w:after="0" w:line="360" w:lineRule="auto"/>
        <w:rPr>
          <w:rFonts w:ascii="Verdana" w:hAnsi="Verdana"/>
        </w:rPr>
      </w:pPr>
      <w:r w:rsidRPr="00AD013B">
        <w:rPr>
          <w:rFonts w:ascii="Verdana" w:hAnsi="Verdana"/>
        </w:rPr>
        <w:t xml:space="preserve">Organizacja imprez promujących zachowania ekologiczne, np. połączonych z selektywną zbiórką odpadów, zbiórką elektrośmieci itp.; </w:t>
      </w:r>
    </w:p>
    <w:p w:rsidR="00AD013B" w:rsidRPr="00AD013B" w:rsidRDefault="00AD013B" w:rsidP="00D82943">
      <w:pPr>
        <w:pStyle w:val="Akapitzlist"/>
        <w:numPr>
          <w:ilvl w:val="0"/>
          <w:numId w:val="33"/>
        </w:numPr>
        <w:spacing w:after="0" w:line="360" w:lineRule="auto"/>
        <w:rPr>
          <w:rFonts w:ascii="Verdana" w:hAnsi="Verdana"/>
        </w:rPr>
      </w:pPr>
      <w:r w:rsidRPr="00AD013B">
        <w:rPr>
          <w:rFonts w:ascii="Verdana" w:hAnsi="Verdana"/>
        </w:rPr>
        <w:lastRenderedPageBreak/>
        <w:t>Działania inwestycyjne na rzecz transportu zbiorowego – inwestycje w przystanki, pętle autobusowe, dworce-stacje kolejowe, tworze-nie centrów przesiadkowych itp.</w:t>
      </w:r>
    </w:p>
    <w:p w:rsidR="00A857EE" w:rsidRDefault="00A857EE">
      <w:pPr>
        <w:rPr>
          <w:rFonts w:ascii="Verdana" w:hAnsi="Verdana"/>
        </w:rPr>
      </w:pPr>
      <w:r>
        <w:rPr>
          <w:rFonts w:ascii="Verdana" w:hAnsi="Verdana"/>
        </w:rPr>
        <w:br w:type="page"/>
      </w:r>
    </w:p>
    <w:p w:rsidR="00A857EE" w:rsidRDefault="00A857EE" w:rsidP="00830E8C">
      <w:pPr>
        <w:spacing w:after="0" w:line="360" w:lineRule="auto"/>
        <w:rPr>
          <w:rFonts w:ascii="Verdana" w:hAnsi="Verdana"/>
        </w:rPr>
      </w:pPr>
      <w:r w:rsidRPr="005B56D1">
        <w:rPr>
          <w:rFonts w:ascii="Verdana" w:hAnsi="Verdana"/>
          <w:b/>
          <w:sz w:val="28"/>
          <w:szCs w:val="28"/>
        </w:rPr>
        <w:lastRenderedPageBreak/>
        <w:t xml:space="preserve">5. SPÓJNOŚĆ STARTEGII ZIT Z </w:t>
      </w:r>
      <w:r w:rsidR="00E43FCF" w:rsidRPr="005B56D1">
        <w:rPr>
          <w:rFonts w:ascii="Verdana" w:hAnsi="Verdana"/>
          <w:b/>
          <w:sz w:val="28"/>
          <w:szCs w:val="28"/>
        </w:rPr>
        <w:t xml:space="preserve">NAJWAŻNIEJSZYMI </w:t>
      </w:r>
      <w:r w:rsidRPr="005B56D1">
        <w:rPr>
          <w:rFonts w:ascii="Verdana" w:hAnsi="Verdana"/>
          <w:b/>
          <w:sz w:val="28"/>
          <w:szCs w:val="28"/>
        </w:rPr>
        <w:t>DOKUMNETAMI STRATEGICZNYMI</w:t>
      </w:r>
      <w:r w:rsidR="00E43FCF">
        <w:rPr>
          <w:rFonts w:ascii="Verdana" w:hAnsi="Verdana"/>
          <w:b/>
          <w:sz w:val="28"/>
          <w:szCs w:val="28"/>
        </w:rPr>
        <w:t xml:space="preserve"> </w:t>
      </w:r>
    </w:p>
    <w:p w:rsidR="00A857EE" w:rsidRDefault="00A857EE" w:rsidP="00830E8C">
      <w:pPr>
        <w:spacing w:after="0" w:line="360" w:lineRule="auto"/>
        <w:rPr>
          <w:rFonts w:ascii="Verdana" w:hAnsi="Verdana"/>
        </w:rPr>
      </w:pPr>
    </w:p>
    <w:p w:rsidR="00B56421" w:rsidRPr="00B56421" w:rsidRDefault="00B56421" w:rsidP="00B56421">
      <w:pPr>
        <w:spacing w:after="0" w:line="360" w:lineRule="auto"/>
        <w:jc w:val="both"/>
        <w:rPr>
          <w:rFonts w:ascii="Verdana" w:hAnsi="Verdana"/>
        </w:rPr>
      </w:pPr>
      <w:r w:rsidRPr="00B56421">
        <w:rPr>
          <w:rFonts w:ascii="Verdana" w:hAnsi="Verdana"/>
        </w:rPr>
        <w:t xml:space="preserve">W ramach procesu opracowania Strategii </w:t>
      </w:r>
      <w:r>
        <w:rPr>
          <w:rFonts w:ascii="Verdana" w:hAnsi="Verdana"/>
        </w:rPr>
        <w:t xml:space="preserve">ZIT dla KKBOF </w:t>
      </w:r>
      <w:r w:rsidRPr="00B56421">
        <w:rPr>
          <w:rFonts w:ascii="Verdana" w:hAnsi="Verdana"/>
        </w:rPr>
        <w:t xml:space="preserve">wykazana została spójność </w:t>
      </w:r>
      <w:r>
        <w:rPr>
          <w:rFonts w:ascii="Verdana" w:hAnsi="Verdana"/>
        </w:rPr>
        <w:t xml:space="preserve">wskazanych celów strategicznych </w:t>
      </w:r>
      <w:r w:rsidRPr="00B56421">
        <w:rPr>
          <w:rFonts w:ascii="Verdana" w:hAnsi="Verdana"/>
        </w:rPr>
        <w:t xml:space="preserve">z </w:t>
      </w:r>
      <w:r>
        <w:rPr>
          <w:rFonts w:ascii="Verdana" w:hAnsi="Verdana"/>
        </w:rPr>
        <w:t xml:space="preserve">założeniami polityk, strategii rozwojowych </w:t>
      </w:r>
      <w:r w:rsidRPr="00B56421">
        <w:rPr>
          <w:rFonts w:ascii="Verdana" w:hAnsi="Verdana"/>
        </w:rPr>
        <w:t>wyższego rzędu</w:t>
      </w:r>
      <w:r>
        <w:rPr>
          <w:rFonts w:ascii="Verdana" w:hAnsi="Verdana"/>
        </w:rPr>
        <w:t>. Analiza spójności dokonana została w oparciu o poniżej wskazane dokumenty strategiczne</w:t>
      </w:r>
      <w:r w:rsidRPr="00B56421">
        <w:rPr>
          <w:rFonts w:ascii="Verdana" w:hAnsi="Verdana"/>
        </w:rPr>
        <w:t>:</w:t>
      </w:r>
    </w:p>
    <w:p w:rsidR="00B56421" w:rsidRPr="00B56421" w:rsidRDefault="00B56421" w:rsidP="00146F05">
      <w:pPr>
        <w:pStyle w:val="Akapitzlist"/>
        <w:numPr>
          <w:ilvl w:val="0"/>
          <w:numId w:val="67"/>
        </w:numPr>
        <w:spacing w:after="0" w:line="360" w:lineRule="auto"/>
        <w:rPr>
          <w:rFonts w:ascii="Verdana" w:hAnsi="Verdana"/>
          <w:shd w:val="clear" w:color="auto" w:fill="FFFFFF"/>
        </w:rPr>
      </w:pPr>
      <w:r w:rsidRPr="00B56421">
        <w:rPr>
          <w:rFonts w:ascii="Verdana" w:hAnsi="Verdana"/>
          <w:shd w:val="clear" w:color="auto" w:fill="FFFFFF"/>
        </w:rPr>
        <w:t xml:space="preserve">Strategia </w:t>
      </w:r>
      <w:r>
        <w:rPr>
          <w:rFonts w:ascii="Verdana" w:hAnsi="Verdana"/>
          <w:shd w:val="clear" w:color="auto" w:fill="FFFFFF"/>
        </w:rPr>
        <w:t>Unii Europejskiej – Europa 2020</w:t>
      </w:r>
    </w:p>
    <w:p w:rsidR="00B56421" w:rsidRPr="00B56421" w:rsidRDefault="00B56421" w:rsidP="00146F05">
      <w:pPr>
        <w:pStyle w:val="Akapitzlist"/>
        <w:numPr>
          <w:ilvl w:val="0"/>
          <w:numId w:val="67"/>
        </w:numPr>
        <w:spacing w:after="0" w:line="360" w:lineRule="auto"/>
        <w:rPr>
          <w:rFonts w:ascii="Verdana" w:hAnsi="Verdana"/>
        </w:rPr>
      </w:pPr>
      <w:r w:rsidRPr="00B56421">
        <w:rPr>
          <w:rFonts w:ascii="Verdana" w:hAnsi="Verdana"/>
        </w:rPr>
        <w:t>Strategii Rozwoju Kraju - Polska 2030</w:t>
      </w:r>
    </w:p>
    <w:p w:rsidR="00B56421" w:rsidRPr="00B56421" w:rsidRDefault="00B56421" w:rsidP="00146F05">
      <w:pPr>
        <w:pStyle w:val="Akapitzlist"/>
        <w:numPr>
          <w:ilvl w:val="0"/>
          <w:numId w:val="67"/>
        </w:numPr>
        <w:spacing w:after="0" w:line="360" w:lineRule="auto"/>
        <w:rPr>
          <w:rFonts w:ascii="Verdana" w:hAnsi="Verdana"/>
          <w:iCs/>
          <w:color w:val="000000"/>
        </w:rPr>
      </w:pPr>
      <w:r w:rsidRPr="00B56421">
        <w:rPr>
          <w:rFonts w:ascii="Verdana" w:hAnsi="Verdana"/>
          <w:color w:val="000000"/>
        </w:rPr>
        <w:t xml:space="preserve">Średniookresowa </w:t>
      </w:r>
      <w:r w:rsidRPr="00B56421">
        <w:rPr>
          <w:rFonts w:ascii="Verdana" w:hAnsi="Verdana"/>
          <w:iCs/>
          <w:color w:val="000000"/>
        </w:rPr>
        <w:t>Strategia Rozwoju Kraju 2020</w:t>
      </w:r>
    </w:p>
    <w:p w:rsidR="00B56421" w:rsidRPr="00B56421" w:rsidRDefault="00B56421" w:rsidP="00146F05">
      <w:pPr>
        <w:pStyle w:val="Akapitzlist"/>
        <w:numPr>
          <w:ilvl w:val="0"/>
          <w:numId w:val="67"/>
        </w:numPr>
        <w:spacing w:after="0" w:line="360" w:lineRule="auto"/>
        <w:rPr>
          <w:rFonts w:ascii="Verdana" w:hAnsi="Verdana"/>
        </w:rPr>
      </w:pPr>
      <w:r w:rsidRPr="00B56421">
        <w:rPr>
          <w:rFonts w:ascii="Verdana" w:hAnsi="Verdana"/>
        </w:rPr>
        <w:t>Krajowa Strategia Rozwoju Regionalnego 2010-2020</w:t>
      </w:r>
    </w:p>
    <w:p w:rsidR="00B56421" w:rsidRPr="00B56421" w:rsidRDefault="00B56421" w:rsidP="00146F05">
      <w:pPr>
        <w:pStyle w:val="Akapitzlist"/>
        <w:numPr>
          <w:ilvl w:val="0"/>
          <w:numId w:val="67"/>
        </w:numPr>
        <w:spacing w:after="0" w:line="360" w:lineRule="auto"/>
        <w:rPr>
          <w:rFonts w:ascii="Verdana" w:hAnsi="Verdana"/>
          <w:color w:val="000000"/>
          <w:shd w:val="clear" w:color="auto" w:fill="FFFFFF"/>
        </w:rPr>
      </w:pPr>
      <w:r w:rsidRPr="00B56421">
        <w:rPr>
          <w:rFonts w:ascii="Verdana" w:hAnsi="Verdana"/>
          <w:color w:val="000000"/>
          <w:shd w:val="clear" w:color="auto" w:fill="FFFFFF"/>
        </w:rPr>
        <w:t>Umowa Partnerstwa</w:t>
      </w:r>
    </w:p>
    <w:p w:rsidR="00B56421" w:rsidRPr="00B56421" w:rsidRDefault="00B56421" w:rsidP="00146F05">
      <w:pPr>
        <w:pStyle w:val="Akapitzlist"/>
        <w:numPr>
          <w:ilvl w:val="0"/>
          <w:numId w:val="67"/>
        </w:numPr>
        <w:spacing w:after="0" w:line="360" w:lineRule="auto"/>
        <w:rPr>
          <w:rFonts w:ascii="Verdana" w:hAnsi="Verdana"/>
          <w:color w:val="000000"/>
        </w:rPr>
      </w:pPr>
      <w:r w:rsidRPr="00B56421">
        <w:rPr>
          <w:rFonts w:ascii="Verdana" w:hAnsi="Verdana"/>
          <w:color w:val="000000"/>
        </w:rPr>
        <w:t>Założenia Krajowej Polityki Miejskiej</w:t>
      </w:r>
    </w:p>
    <w:p w:rsidR="00B56421" w:rsidRPr="00B56421" w:rsidRDefault="00B56421" w:rsidP="00146F05">
      <w:pPr>
        <w:pStyle w:val="Akapitzlist"/>
        <w:numPr>
          <w:ilvl w:val="0"/>
          <w:numId w:val="67"/>
        </w:numPr>
        <w:spacing w:after="0" w:line="360" w:lineRule="auto"/>
        <w:rPr>
          <w:rFonts w:ascii="Verdana" w:hAnsi="Verdana"/>
          <w:color w:val="000000"/>
        </w:rPr>
      </w:pPr>
      <w:r w:rsidRPr="00B56421">
        <w:rPr>
          <w:rFonts w:ascii="Verdana" w:hAnsi="Verdana"/>
          <w:color w:val="000000"/>
        </w:rPr>
        <w:t xml:space="preserve">Strategia Rozwoju Województwa </w:t>
      </w:r>
      <w:r>
        <w:rPr>
          <w:rFonts w:ascii="Verdana" w:hAnsi="Verdana"/>
          <w:color w:val="000000"/>
        </w:rPr>
        <w:t xml:space="preserve">Zachodniopomorskiego </w:t>
      </w:r>
      <w:r w:rsidRPr="00B56421">
        <w:rPr>
          <w:rFonts w:ascii="Verdana" w:hAnsi="Verdana"/>
          <w:color w:val="000000"/>
        </w:rPr>
        <w:t>do roku 2020</w:t>
      </w:r>
    </w:p>
    <w:p w:rsidR="00B56421" w:rsidRPr="00B56421" w:rsidRDefault="00B56421" w:rsidP="00146F05">
      <w:pPr>
        <w:pStyle w:val="Akapitzlist"/>
        <w:numPr>
          <w:ilvl w:val="0"/>
          <w:numId w:val="67"/>
        </w:numPr>
        <w:spacing w:after="0" w:line="360" w:lineRule="auto"/>
        <w:rPr>
          <w:rFonts w:ascii="Verdana" w:hAnsi="Verdana"/>
        </w:rPr>
      </w:pPr>
      <w:r w:rsidRPr="00B56421">
        <w:rPr>
          <w:rFonts w:ascii="Verdana" w:hAnsi="Verdana"/>
          <w:color w:val="000000"/>
        </w:rPr>
        <w:t>Regionaln</w:t>
      </w:r>
      <w:r>
        <w:rPr>
          <w:rFonts w:ascii="Verdana" w:hAnsi="Verdana"/>
          <w:color w:val="000000"/>
        </w:rPr>
        <w:t>y Program</w:t>
      </w:r>
      <w:r w:rsidRPr="00B56421">
        <w:rPr>
          <w:rFonts w:ascii="Verdana" w:hAnsi="Verdana"/>
          <w:color w:val="000000"/>
        </w:rPr>
        <w:t xml:space="preserve"> Operacyjn</w:t>
      </w:r>
      <w:r>
        <w:rPr>
          <w:rFonts w:ascii="Verdana" w:hAnsi="Verdana"/>
          <w:color w:val="000000"/>
        </w:rPr>
        <w:t>y</w:t>
      </w:r>
      <w:r w:rsidRPr="00B56421">
        <w:rPr>
          <w:rFonts w:ascii="Verdana" w:hAnsi="Verdana"/>
          <w:color w:val="000000"/>
        </w:rPr>
        <w:t xml:space="preserve"> Województwa </w:t>
      </w:r>
      <w:r>
        <w:rPr>
          <w:rFonts w:ascii="Verdana" w:hAnsi="Verdana"/>
          <w:color w:val="000000"/>
        </w:rPr>
        <w:t xml:space="preserve">Zachodniopomorskiego na lata 2014 – 2020 </w:t>
      </w:r>
    </w:p>
    <w:p w:rsidR="00B56421" w:rsidRPr="00B56421" w:rsidRDefault="00B56421" w:rsidP="006941FD">
      <w:pPr>
        <w:spacing w:after="0" w:line="360" w:lineRule="auto"/>
        <w:jc w:val="both"/>
        <w:rPr>
          <w:rFonts w:ascii="Verdana" w:hAnsi="Verdana"/>
        </w:rPr>
      </w:pPr>
      <w:r w:rsidRPr="00B56421">
        <w:rPr>
          <w:rFonts w:ascii="Verdana" w:hAnsi="Verdana"/>
        </w:rPr>
        <w:tab/>
        <w:t xml:space="preserve">Strategia </w:t>
      </w:r>
      <w:r w:rsidR="006941FD">
        <w:rPr>
          <w:rFonts w:ascii="Verdana" w:hAnsi="Verdana"/>
        </w:rPr>
        <w:t xml:space="preserve">ZIT dla KKBOF </w:t>
      </w:r>
      <w:r w:rsidRPr="00B56421">
        <w:rPr>
          <w:rFonts w:ascii="Verdana" w:hAnsi="Verdana"/>
        </w:rPr>
        <w:t xml:space="preserve">wpisuje się </w:t>
      </w:r>
      <w:r w:rsidR="006941FD">
        <w:rPr>
          <w:rFonts w:ascii="Verdana" w:hAnsi="Verdana"/>
        </w:rPr>
        <w:t xml:space="preserve">w </w:t>
      </w:r>
      <w:r w:rsidRPr="00B56421">
        <w:rPr>
          <w:rFonts w:ascii="Verdana" w:hAnsi="Verdana"/>
        </w:rPr>
        <w:t>określone cele i priorytety rozwojowe wskazane w dokumentach strategicznych na poziomie europejskim, krajowym, region</w:t>
      </w:r>
      <w:r w:rsidR="006941FD">
        <w:rPr>
          <w:rFonts w:ascii="Verdana" w:hAnsi="Verdana"/>
        </w:rPr>
        <w:t>alnym i wojewódzkim. Szczegółowa</w:t>
      </w:r>
      <w:r w:rsidRPr="00B56421">
        <w:rPr>
          <w:rFonts w:ascii="Verdana" w:hAnsi="Verdana"/>
        </w:rPr>
        <w:t xml:space="preserve"> analiza spójności </w:t>
      </w:r>
      <w:r w:rsidR="006941FD">
        <w:rPr>
          <w:rFonts w:ascii="Verdana" w:hAnsi="Verdana"/>
        </w:rPr>
        <w:t xml:space="preserve">zawarta została w tabeli </w:t>
      </w:r>
      <w:r w:rsidR="0010454D">
        <w:rPr>
          <w:rFonts w:ascii="Verdana" w:hAnsi="Verdana"/>
        </w:rPr>
        <w:t>…</w:t>
      </w:r>
      <w:r w:rsidRPr="00B56421">
        <w:rPr>
          <w:rFonts w:ascii="Verdana" w:hAnsi="Verdana"/>
        </w:rPr>
        <w:t xml:space="preserve">. </w:t>
      </w:r>
    </w:p>
    <w:p w:rsidR="00B56421" w:rsidRDefault="00B56421" w:rsidP="006941FD">
      <w:pPr>
        <w:ind w:left="709"/>
        <w:rPr>
          <w:rFonts w:ascii="Verdana" w:hAnsi="Verdana"/>
          <w:b/>
        </w:rPr>
      </w:pPr>
    </w:p>
    <w:p w:rsidR="00B56421" w:rsidRDefault="00B56421">
      <w:pPr>
        <w:rPr>
          <w:rFonts w:ascii="Verdana" w:hAnsi="Verdana"/>
          <w:b/>
        </w:rPr>
        <w:sectPr w:rsidR="00B56421" w:rsidSect="000433F3">
          <w:pgSz w:w="11906" w:h="16838"/>
          <w:pgMar w:top="1417" w:right="1417" w:bottom="1417" w:left="1417" w:header="708" w:footer="708" w:gutter="0"/>
          <w:cols w:space="708"/>
          <w:docGrid w:linePitch="360"/>
        </w:sectPr>
      </w:pPr>
    </w:p>
    <w:p w:rsidR="00B56421" w:rsidRPr="00B56421" w:rsidRDefault="00B56421" w:rsidP="00B56421">
      <w:pPr>
        <w:rPr>
          <w:rFonts w:ascii="Verdana" w:hAnsi="Verdana"/>
        </w:rPr>
      </w:pPr>
      <w:r w:rsidRPr="00B56421">
        <w:rPr>
          <w:rFonts w:ascii="Verdana" w:hAnsi="Verdana"/>
        </w:rPr>
        <w:lastRenderedPageBreak/>
        <w:t>Tab. …. Spójność celów Strategii ZIT dla KKBOF z założeniami dokumentów strategicznych wyższego rzędu</w:t>
      </w:r>
    </w:p>
    <w:tbl>
      <w:tblPr>
        <w:tblStyle w:val="Tabela-Siatka"/>
        <w:tblW w:w="14283"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C6D9F1" w:themeFill="text2" w:themeFillTint="33"/>
        <w:tblLayout w:type="fixed"/>
        <w:tblLook w:val="04A0" w:firstRow="1" w:lastRow="0" w:firstColumn="1" w:lastColumn="0" w:noHBand="0" w:noVBand="1"/>
      </w:tblPr>
      <w:tblGrid>
        <w:gridCol w:w="1526"/>
        <w:gridCol w:w="33"/>
        <w:gridCol w:w="2096"/>
        <w:gridCol w:w="1242"/>
        <w:gridCol w:w="1554"/>
        <w:gridCol w:w="1529"/>
        <w:gridCol w:w="66"/>
        <w:gridCol w:w="1064"/>
        <w:gridCol w:w="1630"/>
        <w:gridCol w:w="60"/>
        <w:gridCol w:w="825"/>
        <w:gridCol w:w="2658"/>
      </w:tblGrid>
      <w:tr w:rsidR="00B56421" w:rsidRPr="00435CB4" w:rsidTr="00806B36">
        <w:trPr>
          <w:tblHeader/>
        </w:trPr>
        <w:tc>
          <w:tcPr>
            <w:tcW w:w="14283" w:type="dxa"/>
            <w:gridSpan w:val="12"/>
            <w:shd w:val="clear" w:color="auto" w:fill="244061" w:themeFill="accent1" w:themeFillShade="80"/>
          </w:tcPr>
          <w:p w:rsidR="00B56421" w:rsidRPr="00435CB4" w:rsidRDefault="00B56421" w:rsidP="00435CB4">
            <w:pPr>
              <w:spacing w:before="120" w:after="120"/>
              <w:jc w:val="center"/>
              <w:rPr>
                <w:rFonts w:ascii="Verdana" w:hAnsi="Verdana"/>
                <w:b/>
                <w:color w:val="FFFFFF" w:themeColor="background1"/>
                <w:sz w:val="20"/>
                <w:szCs w:val="20"/>
              </w:rPr>
            </w:pPr>
            <w:r w:rsidRPr="00435CB4">
              <w:rPr>
                <w:rFonts w:ascii="Verdana" w:hAnsi="Verdana"/>
                <w:b/>
                <w:color w:val="FFFFFF" w:themeColor="background1"/>
                <w:sz w:val="20"/>
                <w:szCs w:val="20"/>
              </w:rPr>
              <w:t>Strategia Zintegrowanych Inwestycji Terytorialnych dla KKBOF</w:t>
            </w:r>
          </w:p>
        </w:tc>
      </w:tr>
      <w:tr w:rsidR="00435CB4" w:rsidRPr="00435CB4" w:rsidTr="00806B36">
        <w:trPr>
          <w:tblHeader/>
        </w:trPr>
        <w:tc>
          <w:tcPr>
            <w:tcW w:w="1526" w:type="dxa"/>
            <w:tcBorders>
              <w:bottom w:val="single" w:sz="12" w:space="0" w:color="FFFFFF" w:themeColor="background1"/>
            </w:tcBorders>
            <w:shd w:val="clear" w:color="auto" w:fill="244061" w:themeFill="accent1" w:themeFillShade="80"/>
          </w:tcPr>
          <w:p w:rsidR="00B56421" w:rsidRPr="00435CB4" w:rsidRDefault="00B56421" w:rsidP="008E3288">
            <w:pPr>
              <w:rPr>
                <w:rFonts w:ascii="Verdana" w:hAnsi="Verdana"/>
                <w:color w:val="FFFFFF" w:themeColor="background1"/>
                <w:sz w:val="20"/>
                <w:szCs w:val="20"/>
              </w:rPr>
            </w:pPr>
            <w:r w:rsidRPr="00435CB4">
              <w:rPr>
                <w:rFonts w:ascii="Verdana" w:hAnsi="Verdana"/>
                <w:color w:val="FFFFFF" w:themeColor="background1"/>
                <w:sz w:val="20"/>
                <w:szCs w:val="20"/>
              </w:rPr>
              <w:t xml:space="preserve">Cele strategiczne </w:t>
            </w:r>
          </w:p>
        </w:tc>
        <w:tc>
          <w:tcPr>
            <w:tcW w:w="3371" w:type="dxa"/>
            <w:gridSpan w:val="3"/>
            <w:tcBorders>
              <w:bottom w:val="single" w:sz="12" w:space="0" w:color="FFFFFF" w:themeColor="background1"/>
            </w:tcBorders>
            <w:shd w:val="clear" w:color="auto" w:fill="244061" w:themeFill="accent1" w:themeFillShade="80"/>
          </w:tcPr>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Cel 1</w:t>
            </w:r>
          </w:p>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Efektywność transportowa i energetyczna</w:t>
            </w:r>
          </w:p>
        </w:tc>
        <w:tc>
          <w:tcPr>
            <w:tcW w:w="3083" w:type="dxa"/>
            <w:gridSpan w:val="2"/>
            <w:tcBorders>
              <w:bottom w:val="single" w:sz="12" w:space="0" w:color="FFFFFF" w:themeColor="background1"/>
            </w:tcBorders>
            <w:shd w:val="clear" w:color="auto" w:fill="244061" w:themeFill="accent1" w:themeFillShade="80"/>
          </w:tcPr>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Cel 2</w:t>
            </w:r>
          </w:p>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Rozwój zintegrowanej infrastruktury transportowej</w:t>
            </w:r>
          </w:p>
        </w:tc>
        <w:tc>
          <w:tcPr>
            <w:tcW w:w="2820" w:type="dxa"/>
            <w:gridSpan w:val="4"/>
            <w:tcBorders>
              <w:bottom w:val="single" w:sz="12" w:space="0" w:color="FFFFFF" w:themeColor="background1"/>
            </w:tcBorders>
            <w:shd w:val="clear" w:color="auto" w:fill="244061" w:themeFill="accent1" w:themeFillShade="80"/>
          </w:tcPr>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Cel 3</w:t>
            </w:r>
          </w:p>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 xml:space="preserve">Rozwój gospodarczy i wspieranie innowacyjności przedsiębiorstw  </w:t>
            </w:r>
          </w:p>
        </w:tc>
        <w:tc>
          <w:tcPr>
            <w:tcW w:w="3483" w:type="dxa"/>
            <w:gridSpan w:val="2"/>
            <w:tcBorders>
              <w:bottom w:val="single" w:sz="12" w:space="0" w:color="FFFFFF" w:themeColor="background1"/>
            </w:tcBorders>
            <w:shd w:val="clear" w:color="auto" w:fill="244061" w:themeFill="accent1" w:themeFillShade="80"/>
          </w:tcPr>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Cel 4</w:t>
            </w:r>
          </w:p>
          <w:p w:rsidR="00B56421" w:rsidRPr="00435CB4" w:rsidRDefault="00B56421" w:rsidP="008E3288">
            <w:pPr>
              <w:jc w:val="center"/>
              <w:rPr>
                <w:rFonts w:ascii="Verdana" w:hAnsi="Verdana"/>
                <w:color w:val="FFFFFF" w:themeColor="background1"/>
                <w:sz w:val="20"/>
                <w:szCs w:val="20"/>
              </w:rPr>
            </w:pPr>
            <w:r w:rsidRPr="00435CB4">
              <w:rPr>
                <w:rFonts w:ascii="Verdana" w:hAnsi="Verdana"/>
                <w:color w:val="FFFFFF" w:themeColor="background1"/>
                <w:sz w:val="20"/>
                <w:szCs w:val="20"/>
              </w:rPr>
              <w:t>Rozwój usług społecznych w szczególności wspieranie rozwoju nauki i kształcenia</w:t>
            </w:r>
          </w:p>
        </w:tc>
      </w:tr>
      <w:tr w:rsidR="00B56421" w:rsidRPr="00806B36" w:rsidTr="00806B36">
        <w:tc>
          <w:tcPr>
            <w:tcW w:w="14283" w:type="dxa"/>
            <w:gridSpan w:val="12"/>
            <w:shd w:val="clear" w:color="auto" w:fill="365F91" w:themeFill="accent1" w:themeFillShade="BF"/>
          </w:tcPr>
          <w:p w:rsidR="00B56421" w:rsidRPr="00806B36" w:rsidRDefault="00B56421" w:rsidP="008E3288">
            <w:pPr>
              <w:jc w:val="center"/>
              <w:rPr>
                <w:b/>
                <w:color w:val="FFFFFF" w:themeColor="background1"/>
                <w:sz w:val="24"/>
                <w:szCs w:val="24"/>
              </w:rPr>
            </w:pPr>
            <w:r w:rsidRPr="00806B36">
              <w:rPr>
                <w:b/>
                <w:color w:val="FFFFFF" w:themeColor="background1"/>
                <w:sz w:val="24"/>
                <w:szCs w:val="24"/>
              </w:rPr>
              <w:t>Strategia Europa 2020</w:t>
            </w:r>
          </w:p>
        </w:tc>
      </w:tr>
      <w:tr w:rsidR="00B56421" w:rsidTr="00435CB4">
        <w:trPr>
          <w:trHeight w:val="188"/>
        </w:trPr>
        <w:tc>
          <w:tcPr>
            <w:tcW w:w="1559" w:type="dxa"/>
            <w:gridSpan w:val="2"/>
            <w:vMerge w:val="restart"/>
            <w:shd w:val="clear" w:color="auto" w:fill="C6D9F1" w:themeFill="text2" w:themeFillTint="33"/>
          </w:tcPr>
          <w:p w:rsidR="00B56421" w:rsidRDefault="00B56421" w:rsidP="008E3288">
            <w:r>
              <w:t>Priorytety</w:t>
            </w:r>
          </w:p>
        </w:tc>
        <w:tc>
          <w:tcPr>
            <w:tcW w:w="6487" w:type="dxa"/>
            <w:gridSpan w:val="5"/>
            <w:shd w:val="clear" w:color="auto" w:fill="C6D9F1" w:themeFill="text2" w:themeFillTint="33"/>
          </w:tcPr>
          <w:p w:rsidR="00B56421" w:rsidRPr="00B43DFF" w:rsidRDefault="00B56421" w:rsidP="008E3288">
            <w:pPr>
              <w:rPr>
                <w:sz w:val="18"/>
                <w:szCs w:val="18"/>
              </w:rPr>
            </w:pPr>
          </w:p>
        </w:tc>
        <w:tc>
          <w:tcPr>
            <w:tcW w:w="2694" w:type="dxa"/>
            <w:gridSpan w:val="2"/>
            <w:shd w:val="clear" w:color="auto" w:fill="C6D9F1" w:themeFill="text2" w:themeFillTint="33"/>
          </w:tcPr>
          <w:p w:rsidR="00B56421" w:rsidRPr="00435CB4" w:rsidRDefault="00435CB4" w:rsidP="008E3288">
            <w:pPr>
              <w:rPr>
                <w:sz w:val="18"/>
                <w:szCs w:val="18"/>
              </w:rPr>
            </w:pPr>
            <w:r w:rsidRPr="00435CB4">
              <w:rPr>
                <w:sz w:val="18"/>
                <w:szCs w:val="18"/>
              </w:rPr>
              <w:t>Rozwój inteligentny: rozwój gospodarki opartej na wiedzy i innowacji</w:t>
            </w:r>
          </w:p>
        </w:tc>
        <w:tc>
          <w:tcPr>
            <w:tcW w:w="3543" w:type="dxa"/>
            <w:gridSpan w:val="3"/>
            <w:shd w:val="clear" w:color="auto" w:fill="C6D9F1" w:themeFill="text2" w:themeFillTint="33"/>
          </w:tcPr>
          <w:p w:rsidR="00B56421" w:rsidRPr="00B43DFF" w:rsidRDefault="00B56421" w:rsidP="008E3288">
            <w:pPr>
              <w:rPr>
                <w:sz w:val="18"/>
                <w:szCs w:val="18"/>
              </w:rPr>
            </w:pPr>
          </w:p>
        </w:tc>
      </w:tr>
      <w:tr w:rsidR="00435CB4" w:rsidTr="00435CB4">
        <w:trPr>
          <w:trHeight w:val="263"/>
        </w:trPr>
        <w:tc>
          <w:tcPr>
            <w:tcW w:w="1559" w:type="dxa"/>
            <w:gridSpan w:val="2"/>
            <w:vMerge/>
            <w:shd w:val="clear" w:color="auto" w:fill="C6D9F1" w:themeFill="text2" w:themeFillTint="33"/>
          </w:tcPr>
          <w:p w:rsidR="00435CB4" w:rsidRDefault="00435CB4" w:rsidP="008E3288"/>
        </w:tc>
        <w:tc>
          <w:tcPr>
            <w:tcW w:w="12724" w:type="dxa"/>
            <w:gridSpan w:val="10"/>
            <w:shd w:val="clear" w:color="auto" w:fill="C6D9F1" w:themeFill="text2" w:themeFillTint="33"/>
          </w:tcPr>
          <w:p w:rsidR="00435CB4" w:rsidRPr="00B43DFF" w:rsidRDefault="00435CB4" w:rsidP="00435CB4">
            <w:pPr>
              <w:rPr>
                <w:sz w:val="18"/>
                <w:szCs w:val="18"/>
                <w:shd w:val="clear" w:color="auto" w:fill="FFFFFF"/>
              </w:rPr>
            </w:pPr>
            <w:r w:rsidRPr="00435CB4">
              <w:rPr>
                <w:sz w:val="18"/>
                <w:szCs w:val="18"/>
              </w:rPr>
              <w:t>Rozwój zrównoważony: wspieranie gospodarki efektywniej korzystającej z zasobów, bardziej przyjaznej środowisku i bardziej konkurencyjnej</w:t>
            </w:r>
          </w:p>
        </w:tc>
      </w:tr>
      <w:tr w:rsidR="00B56421" w:rsidTr="00435CB4">
        <w:trPr>
          <w:trHeight w:val="1570"/>
        </w:trPr>
        <w:tc>
          <w:tcPr>
            <w:tcW w:w="1559" w:type="dxa"/>
            <w:gridSpan w:val="2"/>
            <w:vMerge/>
            <w:shd w:val="clear" w:color="auto" w:fill="C6D9F1" w:themeFill="text2" w:themeFillTint="33"/>
          </w:tcPr>
          <w:p w:rsidR="00B56421" w:rsidRDefault="00B56421" w:rsidP="008E3288"/>
        </w:tc>
        <w:tc>
          <w:tcPr>
            <w:tcW w:w="3338" w:type="dxa"/>
            <w:gridSpan w:val="2"/>
            <w:shd w:val="clear" w:color="auto" w:fill="C6D9F1" w:themeFill="text2" w:themeFillTint="33"/>
          </w:tcPr>
          <w:p w:rsidR="00B56421" w:rsidRPr="00B43DFF" w:rsidRDefault="00B56421" w:rsidP="008E3288">
            <w:pPr>
              <w:rPr>
                <w:sz w:val="18"/>
                <w:szCs w:val="18"/>
                <w:shd w:val="clear" w:color="auto" w:fill="FFFFFF"/>
              </w:rPr>
            </w:pPr>
          </w:p>
        </w:tc>
        <w:tc>
          <w:tcPr>
            <w:tcW w:w="3149" w:type="dxa"/>
            <w:gridSpan w:val="3"/>
            <w:shd w:val="clear" w:color="auto" w:fill="C6D9F1" w:themeFill="text2" w:themeFillTint="33"/>
          </w:tcPr>
          <w:p w:rsidR="00B56421" w:rsidRPr="00B43DFF" w:rsidRDefault="00B56421" w:rsidP="008E3288">
            <w:pPr>
              <w:rPr>
                <w:sz w:val="18"/>
                <w:szCs w:val="18"/>
                <w:shd w:val="clear" w:color="auto" w:fill="FFFFFF"/>
              </w:rPr>
            </w:pPr>
          </w:p>
        </w:tc>
        <w:tc>
          <w:tcPr>
            <w:tcW w:w="2694" w:type="dxa"/>
            <w:gridSpan w:val="2"/>
            <w:shd w:val="clear" w:color="auto" w:fill="C6D9F1" w:themeFill="text2" w:themeFillTint="33"/>
          </w:tcPr>
          <w:p w:rsidR="00435CB4" w:rsidRPr="00B43DFF" w:rsidRDefault="00435CB4" w:rsidP="00435CB4">
            <w:pPr>
              <w:rPr>
                <w:sz w:val="18"/>
                <w:szCs w:val="18"/>
              </w:rPr>
            </w:pPr>
            <w:r w:rsidRPr="00B43DFF">
              <w:rPr>
                <w:sz w:val="18"/>
                <w:szCs w:val="18"/>
              </w:rPr>
              <w:t>Rozwój sprzyjający włączeniu społecznemu – gospodarka charakteryzująca się wysokim</w:t>
            </w:r>
          </w:p>
          <w:p w:rsidR="00B56421" w:rsidRPr="00B43DFF" w:rsidRDefault="00435CB4" w:rsidP="00435CB4">
            <w:pPr>
              <w:rPr>
                <w:sz w:val="18"/>
                <w:szCs w:val="18"/>
                <w:shd w:val="clear" w:color="auto" w:fill="FFFFFF"/>
              </w:rPr>
            </w:pPr>
            <w:r w:rsidRPr="00B43DFF">
              <w:rPr>
                <w:sz w:val="18"/>
                <w:szCs w:val="18"/>
              </w:rPr>
              <w:t>poziomem zatrudnienia i zapewniająca spójność gospodarczą, społeczną i terytorialną</w:t>
            </w:r>
          </w:p>
        </w:tc>
        <w:tc>
          <w:tcPr>
            <w:tcW w:w="3543" w:type="dxa"/>
            <w:gridSpan w:val="3"/>
            <w:shd w:val="clear" w:color="auto" w:fill="C6D9F1" w:themeFill="text2" w:themeFillTint="33"/>
          </w:tcPr>
          <w:p w:rsidR="00B56421" w:rsidRPr="00B43DFF" w:rsidRDefault="00B56421" w:rsidP="008E3288">
            <w:pPr>
              <w:rPr>
                <w:sz w:val="18"/>
                <w:szCs w:val="18"/>
                <w:shd w:val="clear" w:color="auto" w:fill="FFFFFF"/>
              </w:rPr>
            </w:pPr>
          </w:p>
        </w:tc>
      </w:tr>
      <w:tr w:rsidR="00B56421" w:rsidTr="00435CB4">
        <w:trPr>
          <w:trHeight w:val="275"/>
        </w:trPr>
        <w:tc>
          <w:tcPr>
            <w:tcW w:w="1559" w:type="dxa"/>
            <w:gridSpan w:val="2"/>
            <w:vMerge w:val="restart"/>
            <w:shd w:val="clear" w:color="auto" w:fill="C6D9F1" w:themeFill="text2" w:themeFillTint="33"/>
          </w:tcPr>
          <w:p w:rsidR="00B56421" w:rsidRDefault="00B56421" w:rsidP="008E3288">
            <w:r>
              <w:t xml:space="preserve">Inicjatywy przewodnie </w:t>
            </w:r>
          </w:p>
        </w:tc>
        <w:tc>
          <w:tcPr>
            <w:tcW w:w="3338" w:type="dxa"/>
            <w:gridSpan w:val="2"/>
            <w:vMerge w:val="restart"/>
            <w:shd w:val="clear" w:color="auto" w:fill="C6D9F1" w:themeFill="text2" w:themeFillTint="33"/>
          </w:tcPr>
          <w:p w:rsidR="00B56421" w:rsidRPr="00B43DFF" w:rsidRDefault="00B56421" w:rsidP="008E3288">
            <w:pPr>
              <w:rPr>
                <w:sz w:val="18"/>
                <w:szCs w:val="18"/>
              </w:rPr>
            </w:pPr>
            <w:r w:rsidRPr="00B43DFF">
              <w:rPr>
                <w:rFonts w:cs="TimesNewRoman,Bold"/>
                <w:bCs/>
                <w:sz w:val="18"/>
                <w:szCs w:val="18"/>
              </w:rPr>
              <w:t>Europa efektywnie korzystająca z zasobów</w:t>
            </w:r>
          </w:p>
        </w:tc>
        <w:tc>
          <w:tcPr>
            <w:tcW w:w="3149" w:type="dxa"/>
            <w:gridSpan w:val="3"/>
            <w:shd w:val="clear" w:color="auto" w:fill="C6D9F1" w:themeFill="text2" w:themeFillTint="33"/>
          </w:tcPr>
          <w:p w:rsidR="00B56421" w:rsidRPr="00B43DFF" w:rsidRDefault="00B56421" w:rsidP="008E3288">
            <w:pPr>
              <w:rPr>
                <w:rFonts w:cs="TimesNewRoman,Bold"/>
                <w:bCs/>
                <w:sz w:val="18"/>
                <w:szCs w:val="18"/>
              </w:rPr>
            </w:pPr>
            <w:r w:rsidRPr="00B43DFF">
              <w:rPr>
                <w:rFonts w:cs="TimesNewRoman,Bold"/>
                <w:bCs/>
                <w:sz w:val="18"/>
                <w:szCs w:val="18"/>
              </w:rPr>
              <w:t>Unia Innowacji</w:t>
            </w:r>
          </w:p>
        </w:tc>
        <w:tc>
          <w:tcPr>
            <w:tcW w:w="2694" w:type="dxa"/>
            <w:gridSpan w:val="2"/>
            <w:vMerge w:val="restart"/>
            <w:shd w:val="clear" w:color="auto" w:fill="C6D9F1" w:themeFill="text2" w:themeFillTint="33"/>
          </w:tcPr>
          <w:p w:rsidR="00B56421" w:rsidRPr="001E6491" w:rsidRDefault="00B56421" w:rsidP="008E3288">
            <w:pPr>
              <w:rPr>
                <w:rFonts w:cs="TimesNewRoman,Bold"/>
                <w:bCs/>
                <w:sz w:val="18"/>
                <w:szCs w:val="18"/>
              </w:rPr>
            </w:pPr>
            <w:r w:rsidRPr="00B43DFF">
              <w:rPr>
                <w:rFonts w:cs="TimesNewRoman,Bold"/>
                <w:bCs/>
                <w:sz w:val="18"/>
                <w:szCs w:val="18"/>
              </w:rPr>
              <w:t>Unia Innowacji</w:t>
            </w:r>
          </w:p>
        </w:tc>
        <w:tc>
          <w:tcPr>
            <w:tcW w:w="3543" w:type="dxa"/>
            <w:gridSpan w:val="3"/>
            <w:vMerge w:val="restart"/>
            <w:shd w:val="clear" w:color="auto" w:fill="C6D9F1" w:themeFill="text2" w:themeFillTint="33"/>
          </w:tcPr>
          <w:p w:rsidR="00B56421" w:rsidRPr="00B43DFF" w:rsidRDefault="00B56421" w:rsidP="008E3288">
            <w:pPr>
              <w:rPr>
                <w:sz w:val="18"/>
                <w:szCs w:val="18"/>
              </w:rPr>
            </w:pPr>
            <w:r w:rsidRPr="00B43DFF">
              <w:rPr>
                <w:rFonts w:cs="TimesNewRoman,Bold"/>
                <w:bCs/>
                <w:sz w:val="18"/>
                <w:szCs w:val="18"/>
              </w:rPr>
              <w:t>Europa efektywnie korzystająca z zasobów</w:t>
            </w:r>
          </w:p>
        </w:tc>
      </w:tr>
      <w:tr w:rsidR="00B56421" w:rsidTr="00435CB4">
        <w:trPr>
          <w:trHeight w:val="64"/>
        </w:trPr>
        <w:tc>
          <w:tcPr>
            <w:tcW w:w="1559" w:type="dxa"/>
            <w:gridSpan w:val="2"/>
            <w:vMerge/>
            <w:shd w:val="clear" w:color="auto" w:fill="C6D9F1" w:themeFill="text2" w:themeFillTint="33"/>
          </w:tcPr>
          <w:p w:rsidR="00B56421" w:rsidRDefault="00B56421" w:rsidP="008E3288"/>
        </w:tc>
        <w:tc>
          <w:tcPr>
            <w:tcW w:w="3338" w:type="dxa"/>
            <w:gridSpan w:val="2"/>
            <w:vMerge/>
            <w:shd w:val="clear" w:color="auto" w:fill="C6D9F1" w:themeFill="text2" w:themeFillTint="33"/>
          </w:tcPr>
          <w:p w:rsidR="00B56421" w:rsidRPr="00B43DFF" w:rsidRDefault="00B56421" w:rsidP="008E3288">
            <w:pPr>
              <w:rPr>
                <w:rFonts w:cs="TimesNewRoman,Bold"/>
                <w:bCs/>
                <w:sz w:val="18"/>
                <w:szCs w:val="18"/>
              </w:rPr>
            </w:pPr>
          </w:p>
        </w:tc>
        <w:tc>
          <w:tcPr>
            <w:tcW w:w="3149" w:type="dxa"/>
            <w:gridSpan w:val="3"/>
            <w:shd w:val="clear" w:color="auto" w:fill="C6D9F1" w:themeFill="text2" w:themeFillTint="33"/>
          </w:tcPr>
          <w:p w:rsidR="00B56421" w:rsidRPr="00B43DFF" w:rsidRDefault="00B56421" w:rsidP="008E3288">
            <w:pPr>
              <w:rPr>
                <w:rFonts w:cs="TimesNewRoman,Bold"/>
                <w:bCs/>
                <w:sz w:val="18"/>
                <w:szCs w:val="18"/>
              </w:rPr>
            </w:pPr>
            <w:r w:rsidRPr="00B43DFF">
              <w:rPr>
                <w:rFonts w:cs="TimesNewRoman,Bold"/>
                <w:bCs/>
                <w:sz w:val="18"/>
                <w:szCs w:val="18"/>
              </w:rPr>
              <w:t>Europejska agenda cyfrowa</w:t>
            </w:r>
          </w:p>
        </w:tc>
        <w:tc>
          <w:tcPr>
            <w:tcW w:w="2694" w:type="dxa"/>
            <w:gridSpan w:val="2"/>
            <w:vMerge/>
            <w:shd w:val="clear" w:color="auto" w:fill="C6D9F1" w:themeFill="text2" w:themeFillTint="33"/>
          </w:tcPr>
          <w:p w:rsidR="00B56421" w:rsidRPr="00B43DFF" w:rsidRDefault="00B56421" w:rsidP="008E3288">
            <w:pPr>
              <w:rPr>
                <w:rFonts w:cs="TimesNewRoman,Bold"/>
                <w:bCs/>
                <w:sz w:val="18"/>
                <w:szCs w:val="18"/>
              </w:rPr>
            </w:pPr>
          </w:p>
        </w:tc>
        <w:tc>
          <w:tcPr>
            <w:tcW w:w="3543" w:type="dxa"/>
            <w:gridSpan w:val="3"/>
            <w:vMerge/>
            <w:shd w:val="clear" w:color="auto" w:fill="C6D9F1" w:themeFill="text2" w:themeFillTint="33"/>
          </w:tcPr>
          <w:p w:rsidR="00B56421" w:rsidRPr="00B43DFF" w:rsidRDefault="00B56421" w:rsidP="008E3288">
            <w:pPr>
              <w:rPr>
                <w:rFonts w:cs="TimesNewRoman,Bold"/>
                <w:bCs/>
                <w:sz w:val="18"/>
                <w:szCs w:val="18"/>
              </w:rPr>
            </w:pPr>
          </w:p>
        </w:tc>
      </w:tr>
      <w:tr w:rsidR="00B56421" w:rsidTr="00435CB4">
        <w:trPr>
          <w:trHeight w:val="411"/>
        </w:trPr>
        <w:tc>
          <w:tcPr>
            <w:tcW w:w="1559" w:type="dxa"/>
            <w:gridSpan w:val="2"/>
            <w:vMerge/>
            <w:shd w:val="clear" w:color="auto" w:fill="C6D9F1" w:themeFill="text2" w:themeFillTint="33"/>
          </w:tcPr>
          <w:p w:rsidR="00B56421" w:rsidRDefault="00B56421" w:rsidP="008E3288"/>
        </w:tc>
        <w:tc>
          <w:tcPr>
            <w:tcW w:w="3338" w:type="dxa"/>
            <w:gridSpan w:val="2"/>
            <w:vMerge/>
            <w:shd w:val="clear" w:color="auto" w:fill="C6D9F1" w:themeFill="text2" w:themeFillTint="33"/>
          </w:tcPr>
          <w:p w:rsidR="00B56421" w:rsidRPr="00B43DFF" w:rsidRDefault="00B56421" w:rsidP="008E3288">
            <w:pPr>
              <w:rPr>
                <w:rFonts w:cs="TimesNewRoman,Bold"/>
                <w:bCs/>
                <w:sz w:val="18"/>
                <w:szCs w:val="18"/>
              </w:rPr>
            </w:pPr>
          </w:p>
        </w:tc>
        <w:tc>
          <w:tcPr>
            <w:tcW w:w="3149" w:type="dxa"/>
            <w:gridSpan w:val="3"/>
            <w:shd w:val="clear" w:color="auto" w:fill="C6D9F1" w:themeFill="text2" w:themeFillTint="33"/>
          </w:tcPr>
          <w:p w:rsidR="00B56421" w:rsidRPr="00B43DFF" w:rsidRDefault="00B56421" w:rsidP="008E3288">
            <w:pPr>
              <w:rPr>
                <w:rFonts w:cs="TimesNewRoman,Bold"/>
                <w:bCs/>
                <w:sz w:val="18"/>
                <w:szCs w:val="18"/>
              </w:rPr>
            </w:pPr>
            <w:r w:rsidRPr="00B43DFF">
              <w:rPr>
                <w:rFonts w:cs="TimesNewRoman,Bold"/>
                <w:bCs/>
                <w:sz w:val="18"/>
                <w:szCs w:val="18"/>
              </w:rPr>
              <w:t>Polityka przemysłowa w erze globalizacji</w:t>
            </w:r>
          </w:p>
        </w:tc>
        <w:tc>
          <w:tcPr>
            <w:tcW w:w="2694" w:type="dxa"/>
            <w:gridSpan w:val="2"/>
            <w:vMerge w:val="restart"/>
            <w:shd w:val="clear" w:color="auto" w:fill="C6D9F1" w:themeFill="text2" w:themeFillTint="33"/>
          </w:tcPr>
          <w:p w:rsidR="00B56421" w:rsidRPr="00B43DFF" w:rsidRDefault="00B56421" w:rsidP="008E3288">
            <w:pPr>
              <w:rPr>
                <w:rFonts w:cs="TimesNewRoman,Bold"/>
                <w:bCs/>
                <w:sz w:val="18"/>
                <w:szCs w:val="18"/>
              </w:rPr>
            </w:pPr>
            <w:r w:rsidRPr="00B43DFF">
              <w:rPr>
                <w:rFonts w:cs="TimesNewRoman,Bold"/>
                <w:bCs/>
                <w:sz w:val="18"/>
                <w:szCs w:val="18"/>
              </w:rPr>
              <w:t>Młodzież w drodze</w:t>
            </w:r>
          </w:p>
        </w:tc>
        <w:tc>
          <w:tcPr>
            <w:tcW w:w="3543" w:type="dxa"/>
            <w:gridSpan w:val="3"/>
            <w:vMerge/>
            <w:shd w:val="clear" w:color="auto" w:fill="C6D9F1" w:themeFill="text2" w:themeFillTint="33"/>
          </w:tcPr>
          <w:p w:rsidR="00B56421" w:rsidRPr="00B43DFF" w:rsidRDefault="00B56421" w:rsidP="008E3288">
            <w:pPr>
              <w:rPr>
                <w:rFonts w:cs="TimesNewRoman,Bold"/>
                <w:bCs/>
                <w:sz w:val="18"/>
                <w:szCs w:val="18"/>
              </w:rPr>
            </w:pPr>
          </w:p>
        </w:tc>
      </w:tr>
      <w:tr w:rsidR="00B56421" w:rsidTr="00806B36">
        <w:trPr>
          <w:trHeight w:val="411"/>
        </w:trPr>
        <w:tc>
          <w:tcPr>
            <w:tcW w:w="1559" w:type="dxa"/>
            <w:gridSpan w:val="2"/>
            <w:vMerge/>
            <w:tcBorders>
              <w:bottom w:val="single" w:sz="12" w:space="0" w:color="FFFFFF" w:themeColor="background1"/>
            </w:tcBorders>
            <w:shd w:val="clear" w:color="auto" w:fill="C6D9F1" w:themeFill="text2" w:themeFillTint="33"/>
          </w:tcPr>
          <w:p w:rsidR="00B56421" w:rsidRDefault="00B56421" w:rsidP="008E3288"/>
        </w:tc>
        <w:tc>
          <w:tcPr>
            <w:tcW w:w="3338" w:type="dxa"/>
            <w:gridSpan w:val="2"/>
            <w:vMerge/>
            <w:tcBorders>
              <w:bottom w:val="single" w:sz="12" w:space="0" w:color="FFFFFF" w:themeColor="background1"/>
            </w:tcBorders>
            <w:shd w:val="clear" w:color="auto" w:fill="C6D9F1" w:themeFill="text2" w:themeFillTint="33"/>
          </w:tcPr>
          <w:p w:rsidR="00B56421" w:rsidRPr="00B43DFF" w:rsidRDefault="00B56421" w:rsidP="008E3288">
            <w:pPr>
              <w:rPr>
                <w:rFonts w:cs="TimesNewRoman,Bold"/>
                <w:bCs/>
                <w:sz w:val="18"/>
                <w:szCs w:val="18"/>
              </w:rPr>
            </w:pPr>
          </w:p>
        </w:tc>
        <w:tc>
          <w:tcPr>
            <w:tcW w:w="3149" w:type="dxa"/>
            <w:gridSpan w:val="3"/>
            <w:tcBorders>
              <w:bottom w:val="single" w:sz="12" w:space="0" w:color="FFFFFF" w:themeColor="background1"/>
            </w:tcBorders>
            <w:shd w:val="clear" w:color="auto" w:fill="C6D9F1" w:themeFill="text2" w:themeFillTint="33"/>
          </w:tcPr>
          <w:p w:rsidR="00B56421" w:rsidRPr="00B43DFF" w:rsidRDefault="00B56421" w:rsidP="008E3288">
            <w:pPr>
              <w:rPr>
                <w:rFonts w:cs="TimesNewRoman,Bold"/>
                <w:bCs/>
                <w:sz w:val="18"/>
                <w:szCs w:val="18"/>
              </w:rPr>
            </w:pPr>
            <w:r w:rsidRPr="00B43DFF">
              <w:rPr>
                <w:rFonts w:cs="TimesNewRoman,Bold"/>
                <w:bCs/>
                <w:sz w:val="18"/>
                <w:szCs w:val="18"/>
              </w:rPr>
              <w:t>Program na rzecz nowych umiejętności i zatrudnienia</w:t>
            </w:r>
          </w:p>
        </w:tc>
        <w:tc>
          <w:tcPr>
            <w:tcW w:w="2694" w:type="dxa"/>
            <w:gridSpan w:val="2"/>
            <w:vMerge/>
            <w:tcBorders>
              <w:bottom w:val="single" w:sz="12" w:space="0" w:color="FFFFFF" w:themeColor="background1"/>
            </w:tcBorders>
            <w:shd w:val="clear" w:color="auto" w:fill="C6D9F1" w:themeFill="text2" w:themeFillTint="33"/>
          </w:tcPr>
          <w:p w:rsidR="00B56421" w:rsidRPr="00B43DFF" w:rsidRDefault="00B56421" w:rsidP="008E3288">
            <w:pPr>
              <w:rPr>
                <w:rFonts w:cs="TimesNewRoman,Bold"/>
                <w:bCs/>
                <w:sz w:val="18"/>
                <w:szCs w:val="18"/>
              </w:rPr>
            </w:pPr>
          </w:p>
        </w:tc>
        <w:tc>
          <w:tcPr>
            <w:tcW w:w="3543" w:type="dxa"/>
            <w:gridSpan w:val="3"/>
            <w:vMerge/>
            <w:tcBorders>
              <w:bottom w:val="single" w:sz="12" w:space="0" w:color="FFFFFF" w:themeColor="background1"/>
            </w:tcBorders>
            <w:shd w:val="clear" w:color="auto" w:fill="C6D9F1" w:themeFill="text2" w:themeFillTint="33"/>
          </w:tcPr>
          <w:p w:rsidR="00B56421" w:rsidRPr="00B43DFF" w:rsidRDefault="00B56421" w:rsidP="008E3288">
            <w:pPr>
              <w:rPr>
                <w:rFonts w:cs="TimesNewRoman,Bold"/>
                <w:bCs/>
                <w:sz w:val="18"/>
                <w:szCs w:val="18"/>
              </w:rPr>
            </w:pPr>
          </w:p>
        </w:tc>
      </w:tr>
      <w:tr w:rsidR="00B56421" w:rsidTr="00806B36">
        <w:tc>
          <w:tcPr>
            <w:tcW w:w="14283" w:type="dxa"/>
            <w:gridSpan w:val="12"/>
            <w:shd w:val="clear" w:color="auto" w:fill="365F91" w:themeFill="accent1" w:themeFillShade="BF"/>
          </w:tcPr>
          <w:p w:rsidR="00B56421" w:rsidRPr="00806B36" w:rsidRDefault="00B56421" w:rsidP="008E3288">
            <w:pPr>
              <w:jc w:val="center"/>
              <w:rPr>
                <w:rFonts w:cs="Times-Italic"/>
                <w:b/>
                <w:iCs/>
                <w:color w:val="FFFFFF" w:themeColor="background1"/>
              </w:rPr>
            </w:pPr>
            <w:r w:rsidRPr="00806B36">
              <w:rPr>
                <w:rFonts w:cs="Times-Italic"/>
                <w:b/>
                <w:iCs/>
                <w:color w:val="FFFFFF" w:themeColor="background1"/>
              </w:rPr>
              <w:t>Długookresowa Strategia Rozwoju Kraju - Polska 2030.</w:t>
            </w:r>
          </w:p>
          <w:p w:rsidR="00B56421" w:rsidRPr="00806B36" w:rsidRDefault="00B56421" w:rsidP="008E3288">
            <w:pPr>
              <w:jc w:val="center"/>
              <w:rPr>
                <w:color w:val="FFFFFF" w:themeColor="background1"/>
              </w:rPr>
            </w:pPr>
            <w:r w:rsidRPr="00806B36">
              <w:rPr>
                <w:rFonts w:cs="Times-Italic"/>
                <w:b/>
                <w:iCs/>
                <w:color w:val="FFFFFF" w:themeColor="background1"/>
              </w:rPr>
              <w:t>Trzecia Fala Nowoczesno</w:t>
            </w:r>
            <w:r w:rsidRPr="00806B36">
              <w:rPr>
                <w:rFonts w:cs="TTE3t00"/>
                <w:b/>
                <w:color w:val="FFFFFF" w:themeColor="background1"/>
              </w:rPr>
              <w:t>ś</w:t>
            </w:r>
            <w:r w:rsidRPr="00806B36">
              <w:rPr>
                <w:rFonts w:cs="Times-Italic"/>
                <w:b/>
                <w:iCs/>
                <w:color w:val="FFFFFF" w:themeColor="background1"/>
              </w:rPr>
              <w:t>ci</w:t>
            </w:r>
          </w:p>
        </w:tc>
      </w:tr>
      <w:tr w:rsidR="00B56421" w:rsidTr="00435CB4">
        <w:tc>
          <w:tcPr>
            <w:tcW w:w="1559" w:type="dxa"/>
            <w:gridSpan w:val="2"/>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 xml:space="preserve">Obszary strategiczne </w:t>
            </w:r>
          </w:p>
        </w:tc>
        <w:tc>
          <w:tcPr>
            <w:tcW w:w="2096" w:type="dxa"/>
            <w:shd w:val="clear" w:color="auto" w:fill="C6D9F1" w:themeFill="text2" w:themeFillTint="33"/>
          </w:tcPr>
          <w:p w:rsidR="00B56421" w:rsidRPr="00A10760" w:rsidRDefault="00B56421" w:rsidP="008E3288">
            <w:pPr>
              <w:rPr>
                <w:sz w:val="18"/>
                <w:szCs w:val="18"/>
              </w:rPr>
            </w:pPr>
            <w:r>
              <w:rPr>
                <w:sz w:val="18"/>
                <w:szCs w:val="18"/>
              </w:rPr>
              <w:t>R</w:t>
            </w:r>
            <w:r w:rsidRPr="00A10760">
              <w:rPr>
                <w:sz w:val="18"/>
                <w:szCs w:val="18"/>
              </w:rPr>
              <w:t>ównoważeni</w:t>
            </w:r>
            <w:r>
              <w:rPr>
                <w:sz w:val="18"/>
                <w:szCs w:val="18"/>
              </w:rPr>
              <w:t>e</w:t>
            </w:r>
            <w:r w:rsidRPr="00A10760">
              <w:rPr>
                <w:sz w:val="18"/>
                <w:szCs w:val="18"/>
              </w:rPr>
              <w:t xml:space="preserve"> potencjału rozwojowego regionów</w:t>
            </w:r>
          </w:p>
        </w:tc>
        <w:tc>
          <w:tcPr>
            <w:tcW w:w="7970" w:type="dxa"/>
            <w:gridSpan w:val="8"/>
            <w:shd w:val="clear" w:color="auto" w:fill="C6D9F1" w:themeFill="text2" w:themeFillTint="33"/>
          </w:tcPr>
          <w:p w:rsidR="00B56421" w:rsidRDefault="00B56421" w:rsidP="008E3288">
            <w:pPr>
              <w:rPr>
                <w:sz w:val="18"/>
                <w:szCs w:val="18"/>
              </w:rPr>
            </w:pPr>
          </w:p>
          <w:p w:rsidR="00B56421" w:rsidRPr="00A10760" w:rsidRDefault="00B56421" w:rsidP="008E3288">
            <w:pPr>
              <w:rPr>
                <w:sz w:val="18"/>
                <w:szCs w:val="18"/>
              </w:rPr>
            </w:pPr>
            <w:r w:rsidRPr="00A10760">
              <w:rPr>
                <w:sz w:val="18"/>
                <w:szCs w:val="18"/>
              </w:rPr>
              <w:t>Innowacyjność gospodarki i kreatywność indywidualna</w:t>
            </w:r>
          </w:p>
        </w:tc>
        <w:tc>
          <w:tcPr>
            <w:tcW w:w="2658" w:type="dxa"/>
            <w:shd w:val="clear" w:color="auto" w:fill="C6D9F1" w:themeFill="text2" w:themeFillTint="33"/>
          </w:tcPr>
          <w:p w:rsidR="00B56421" w:rsidRPr="00A10760" w:rsidRDefault="00B56421" w:rsidP="008E3288">
            <w:pPr>
              <w:rPr>
                <w:sz w:val="18"/>
                <w:szCs w:val="18"/>
              </w:rPr>
            </w:pPr>
            <w:r>
              <w:rPr>
                <w:sz w:val="18"/>
                <w:szCs w:val="18"/>
              </w:rPr>
              <w:t>Równoważenie</w:t>
            </w:r>
            <w:r w:rsidRPr="00A10760">
              <w:rPr>
                <w:sz w:val="18"/>
                <w:szCs w:val="18"/>
              </w:rPr>
              <w:t xml:space="preserve"> potencjału rozwojowego regionów</w:t>
            </w:r>
          </w:p>
        </w:tc>
      </w:tr>
      <w:tr w:rsidR="00B56421" w:rsidTr="00435CB4">
        <w:trPr>
          <w:trHeight w:val="1633"/>
        </w:trPr>
        <w:tc>
          <w:tcPr>
            <w:tcW w:w="1559" w:type="dxa"/>
            <w:gridSpan w:val="2"/>
            <w:vMerge w:val="restart"/>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Cele strategiczne</w:t>
            </w:r>
          </w:p>
        </w:tc>
        <w:tc>
          <w:tcPr>
            <w:tcW w:w="2096" w:type="dxa"/>
            <w:vMerge w:val="restart"/>
            <w:shd w:val="clear" w:color="auto" w:fill="C6D9F1" w:themeFill="text2" w:themeFillTint="33"/>
          </w:tcPr>
          <w:p w:rsidR="00B56421" w:rsidRPr="00A10760" w:rsidRDefault="00B56421" w:rsidP="008E3288">
            <w:pPr>
              <w:rPr>
                <w:sz w:val="18"/>
                <w:szCs w:val="18"/>
              </w:rPr>
            </w:pPr>
            <w:r w:rsidRPr="00A10760">
              <w:rPr>
                <w:sz w:val="18"/>
                <w:szCs w:val="18"/>
              </w:rPr>
              <w:t>Zwiększenie dostępności terytorialnej Polski poprzez utworzenie zrównoważonego, spójnego i przyjaznego użytkownikom systemu transportowego</w:t>
            </w:r>
          </w:p>
        </w:tc>
        <w:tc>
          <w:tcPr>
            <w:tcW w:w="2796" w:type="dxa"/>
            <w:gridSpan w:val="2"/>
            <w:shd w:val="clear" w:color="auto" w:fill="C6D9F1" w:themeFill="text2" w:themeFillTint="33"/>
          </w:tcPr>
          <w:p w:rsidR="00B56421" w:rsidRPr="00A10760" w:rsidRDefault="00B56421" w:rsidP="008E3288">
            <w:pPr>
              <w:rPr>
                <w:sz w:val="18"/>
                <w:szCs w:val="18"/>
              </w:rPr>
            </w:pPr>
            <w:r w:rsidRPr="00A10760">
              <w:rPr>
                <w:sz w:val="18"/>
                <w:szCs w:val="18"/>
              </w:rPr>
              <w:t>Wspieranie prorozwojowej alokacji zasobów w gospodarce, stworzenie warunków dla wzrostu oszczędności oraz podaży pracy i innowacji</w:t>
            </w:r>
          </w:p>
        </w:tc>
        <w:tc>
          <w:tcPr>
            <w:tcW w:w="2659" w:type="dxa"/>
            <w:gridSpan w:val="3"/>
            <w:vMerge w:val="restart"/>
            <w:shd w:val="clear" w:color="auto" w:fill="C6D9F1" w:themeFill="text2" w:themeFillTint="33"/>
          </w:tcPr>
          <w:p w:rsidR="00B56421" w:rsidRPr="00A10760" w:rsidRDefault="00B56421" w:rsidP="008E3288">
            <w:pPr>
              <w:rPr>
                <w:sz w:val="18"/>
                <w:szCs w:val="18"/>
              </w:rPr>
            </w:pPr>
            <w:r w:rsidRPr="00A10760">
              <w:rPr>
                <w:sz w:val="18"/>
                <w:szCs w:val="18"/>
              </w:rPr>
              <w:t>Poprawa dostępności i jakości edukacji na wszystkich etapach oraz podniesienie konkurencyjności nauki</w:t>
            </w:r>
          </w:p>
        </w:tc>
        <w:tc>
          <w:tcPr>
            <w:tcW w:w="2515" w:type="dxa"/>
            <w:gridSpan w:val="3"/>
            <w:vMerge w:val="restart"/>
            <w:shd w:val="clear" w:color="auto" w:fill="C6D9F1" w:themeFill="text2" w:themeFillTint="33"/>
          </w:tcPr>
          <w:p w:rsidR="00B56421" w:rsidRPr="00A10760" w:rsidRDefault="00B56421" w:rsidP="008E3288">
            <w:pPr>
              <w:rPr>
                <w:sz w:val="18"/>
                <w:szCs w:val="18"/>
              </w:rPr>
            </w:pPr>
            <w:r w:rsidRPr="00A10760">
              <w:rPr>
                <w:sz w:val="18"/>
                <w:szCs w:val="18"/>
              </w:rPr>
              <w:t>Zapewnienie bezpieczeństwa energetycznego oraz ochrona i poprawa stanu środowiska</w:t>
            </w:r>
          </w:p>
        </w:tc>
        <w:tc>
          <w:tcPr>
            <w:tcW w:w="2658" w:type="dxa"/>
            <w:vMerge w:val="restart"/>
            <w:shd w:val="clear" w:color="auto" w:fill="C6D9F1" w:themeFill="text2" w:themeFillTint="33"/>
          </w:tcPr>
          <w:p w:rsidR="00B56421" w:rsidRPr="00A10760" w:rsidRDefault="00B56421" w:rsidP="008E3288">
            <w:pPr>
              <w:rPr>
                <w:sz w:val="18"/>
                <w:szCs w:val="18"/>
              </w:rPr>
            </w:pPr>
            <w:r w:rsidRPr="00A10760">
              <w:rPr>
                <w:sz w:val="18"/>
                <w:szCs w:val="18"/>
              </w:rPr>
              <w:t>Wzmocnienie mechanizmów terytorialnego równoważenia rozwoju dla rozwijania i pełnego wykorzystania potencjałów regionalnych</w:t>
            </w:r>
          </w:p>
        </w:tc>
      </w:tr>
      <w:tr w:rsidR="00B56421" w:rsidTr="00806B36">
        <w:trPr>
          <w:trHeight w:val="953"/>
        </w:trPr>
        <w:tc>
          <w:tcPr>
            <w:tcW w:w="1559" w:type="dxa"/>
            <w:gridSpan w:val="2"/>
            <w:vMerge/>
            <w:tcBorders>
              <w:bottom w:val="single" w:sz="12" w:space="0" w:color="FFFFFF" w:themeColor="background1"/>
            </w:tcBorders>
            <w:shd w:val="clear" w:color="auto" w:fill="C6D9F1" w:themeFill="text2" w:themeFillTint="33"/>
          </w:tcPr>
          <w:p w:rsidR="00B56421" w:rsidRDefault="00B56421" w:rsidP="008E3288">
            <w:pPr>
              <w:rPr>
                <w:rFonts w:cs="Times-Italic"/>
                <w:iCs/>
                <w:color w:val="000000" w:themeColor="text1"/>
              </w:rPr>
            </w:pPr>
          </w:p>
        </w:tc>
        <w:tc>
          <w:tcPr>
            <w:tcW w:w="2096" w:type="dxa"/>
            <w:vMerge/>
            <w:tcBorders>
              <w:bottom w:val="single" w:sz="12" w:space="0" w:color="FFFFFF" w:themeColor="background1"/>
            </w:tcBorders>
            <w:shd w:val="clear" w:color="auto" w:fill="C6D9F1" w:themeFill="text2" w:themeFillTint="33"/>
          </w:tcPr>
          <w:p w:rsidR="00B56421" w:rsidRDefault="00B56421" w:rsidP="008E3288"/>
        </w:tc>
        <w:tc>
          <w:tcPr>
            <w:tcW w:w="2796" w:type="dxa"/>
            <w:gridSpan w:val="2"/>
            <w:tcBorders>
              <w:bottom w:val="single" w:sz="12" w:space="0" w:color="FFFFFF" w:themeColor="background1"/>
            </w:tcBorders>
            <w:shd w:val="clear" w:color="auto" w:fill="C6D9F1" w:themeFill="text2" w:themeFillTint="33"/>
          </w:tcPr>
          <w:p w:rsidR="00B56421" w:rsidRPr="00A10760" w:rsidRDefault="00B56421" w:rsidP="008E3288">
            <w:pPr>
              <w:rPr>
                <w:sz w:val="18"/>
                <w:szCs w:val="18"/>
              </w:rPr>
            </w:pPr>
            <w:r w:rsidRPr="00A10760">
              <w:rPr>
                <w:sz w:val="18"/>
                <w:szCs w:val="18"/>
              </w:rPr>
              <w:t>Wzrost wydajności i konkurencyjności gospodarki</w:t>
            </w:r>
          </w:p>
        </w:tc>
        <w:tc>
          <w:tcPr>
            <w:tcW w:w="2659" w:type="dxa"/>
            <w:gridSpan w:val="3"/>
            <w:vMerge/>
            <w:tcBorders>
              <w:bottom w:val="single" w:sz="12" w:space="0" w:color="FFFFFF" w:themeColor="background1"/>
            </w:tcBorders>
            <w:shd w:val="clear" w:color="auto" w:fill="C6D9F1" w:themeFill="text2" w:themeFillTint="33"/>
          </w:tcPr>
          <w:p w:rsidR="00B56421" w:rsidRPr="00CF4779" w:rsidRDefault="00B56421" w:rsidP="008E3288"/>
        </w:tc>
        <w:tc>
          <w:tcPr>
            <w:tcW w:w="2515" w:type="dxa"/>
            <w:gridSpan w:val="3"/>
            <w:vMerge/>
            <w:tcBorders>
              <w:bottom w:val="single" w:sz="12" w:space="0" w:color="FFFFFF" w:themeColor="background1"/>
            </w:tcBorders>
            <w:shd w:val="clear" w:color="auto" w:fill="C6D9F1" w:themeFill="text2" w:themeFillTint="33"/>
          </w:tcPr>
          <w:p w:rsidR="00B56421" w:rsidRDefault="00B56421" w:rsidP="008E3288"/>
        </w:tc>
        <w:tc>
          <w:tcPr>
            <w:tcW w:w="2658" w:type="dxa"/>
            <w:vMerge/>
            <w:tcBorders>
              <w:bottom w:val="single" w:sz="12" w:space="0" w:color="FFFFFF" w:themeColor="background1"/>
            </w:tcBorders>
            <w:shd w:val="clear" w:color="auto" w:fill="C6D9F1" w:themeFill="text2" w:themeFillTint="33"/>
          </w:tcPr>
          <w:p w:rsidR="00B56421" w:rsidRDefault="00B56421" w:rsidP="008E3288"/>
        </w:tc>
      </w:tr>
      <w:tr w:rsidR="00B56421" w:rsidTr="00806B36">
        <w:tc>
          <w:tcPr>
            <w:tcW w:w="14283" w:type="dxa"/>
            <w:gridSpan w:val="12"/>
            <w:shd w:val="clear" w:color="auto" w:fill="365F91" w:themeFill="accent1" w:themeFillShade="BF"/>
          </w:tcPr>
          <w:p w:rsidR="00B56421" w:rsidRPr="00806B36" w:rsidRDefault="00B56421" w:rsidP="008E3288">
            <w:pPr>
              <w:jc w:val="center"/>
              <w:rPr>
                <w:rFonts w:cs="Times-Italic"/>
                <w:b/>
                <w:iCs/>
                <w:color w:val="FFFFFF" w:themeColor="background1"/>
              </w:rPr>
            </w:pPr>
            <w:r w:rsidRPr="00806B36">
              <w:rPr>
                <w:rFonts w:cs="Times-Italic"/>
                <w:b/>
                <w:iCs/>
                <w:color w:val="FFFFFF" w:themeColor="background1"/>
              </w:rPr>
              <w:t>Strategia Rozwoju Kraju 2020:</w:t>
            </w:r>
          </w:p>
          <w:p w:rsidR="00B56421" w:rsidRDefault="00B56421" w:rsidP="008E3288">
            <w:pPr>
              <w:jc w:val="center"/>
            </w:pPr>
            <w:r w:rsidRPr="00806B36">
              <w:rPr>
                <w:rFonts w:cs="Times-Italic"/>
                <w:b/>
                <w:iCs/>
                <w:color w:val="FFFFFF" w:themeColor="background1"/>
              </w:rPr>
              <w:t>aktywne społecze</w:t>
            </w:r>
            <w:r w:rsidRPr="00806B36">
              <w:rPr>
                <w:rFonts w:cs="TTE3t00"/>
                <w:b/>
                <w:color w:val="FFFFFF" w:themeColor="background1"/>
              </w:rPr>
              <w:t>ń</w:t>
            </w:r>
            <w:r w:rsidRPr="00806B36">
              <w:rPr>
                <w:rFonts w:cs="Times-Italic"/>
                <w:b/>
                <w:iCs/>
                <w:color w:val="FFFFFF" w:themeColor="background1"/>
              </w:rPr>
              <w:t>stwo, konkurencyjna gospodarka, sprawne pa</w:t>
            </w:r>
            <w:r w:rsidRPr="00806B36">
              <w:rPr>
                <w:rFonts w:cs="TTE3t00"/>
                <w:b/>
                <w:color w:val="FFFFFF" w:themeColor="background1"/>
              </w:rPr>
              <w:t>ń</w:t>
            </w:r>
            <w:r w:rsidRPr="00806B36">
              <w:rPr>
                <w:rFonts w:cs="Times-Italic"/>
                <w:b/>
                <w:iCs/>
                <w:color w:val="FFFFFF" w:themeColor="background1"/>
              </w:rPr>
              <w:t>stwo</w:t>
            </w:r>
          </w:p>
        </w:tc>
      </w:tr>
      <w:tr w:rsidR="00B56421" w:rsidTr="00435CB4">
        <w:trPr>
          <w:trHeight w:val="648"/>
        </w:trPr>
        <w:tc>
          <w:tcPr>
            <w:tcW w:w="1559" w:type="dxa"/>
            <w:gridSpan w:val="2"/>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 xml:space="preserve">Obszar strategiczny </w:t>
            </w:r>
          </w:p>
        </w:tc>
        <w:tc>
          <w:tcPr>
            <w:tcW w:w="2096" w:type="dxa"/>
            <w:shd w:val="clear" w:color="auto" w:fill="C6D9F1" w:themeFill="text2" w:themeFillTint="33"/>
          </w:tcPr>
          <w:p w:rsidR="00B56421" w:rsidRPr="008366DC" w:rsidRDefault="00B56421" w:rsidP="008E3288">
            <w:pPr>
              <w:rPr>
                <w:sz w:val="18"/>
                <w:szCs w:val="18"/>
              </w:rPr>
            </w:pPr>
            <w:r w:rsidRPr="008366DC">
              <w:rPr>
                <w:sz w:val="18"/>
                <w:szCs w:val="18"/>
              </w:rPr>
              <w:t>Konkurencyjna gospodarka</w:t>
            </w:r>
          </w:p>
        </w:tc>
        <w:tc>
          <w:tcPr>
            <w:tcW w:w="2796" w:type="dxa"/>
            <w:gridSpan w:val="2"/>
            <w:shd w:val="clear" w:color="auto" w:fill="C6D9F1" w:themeFill="text2" w:themeFillTint="33"/>
          </w:tcPr>
          <w:p w:rsidR="00B56421" w:rsidRPr="008366DC" w:rsidRDefault="00B56421" w:rsidP="008E3288">
            <w:pPr>
              <w:rPr>
                <w:sz w:val="18"/>
                <w:szCs w:val="18"/>
              </w:rPr>
            </w:pPr>
            <w:r w:rsidRPr="008366DC">
              <w:rPr>
                <w:sz w:val="18"/>
                <w:szCs w:val="18"/>
              </w:rPr>
              <w:t>Konkurencyjna gospodarka</w:t>
            </w:r>
          </w:p>
        </w:tc>
        <w:tc>
          <w:tcPr>
            <w:tcW w:w="2659" w:type="dxa"/>
            <w:gridSpan w:val="3"/>
            <w:shd w:val="clear" w:color="auto" w:fill="C6D9F1" w:themeFill="text2" w:themeFillTint="33"/>
          </w:tcPr>
          <w:p w:rsidR="00B56421" w:rsidRPr="008366DC" w:rsidRDefault="00B56421" w:rsidP="008E3288">
            <w:pPr>
              <w:rPr>
                <w:sz w:val="18"/>
                <w:szCs w:val="18"/>
              </w:rPr>
            </w:pPr>
            <w:r w:rsidRPr="008366DC">
              <w:rPr>
                <w:sz w:val="18"/>
                <w:szCs w:val="18"/>
              </w:rPr>
              <w:t>Spójność społeczna i terytorialna</w:t>
            </w:r>
          </w:p>
        </w:tc>
        <w:tc>
          <w:tcPr>
            <w:tcW w:w="2515" w:type="dxa"/>
            <w:gridSpan w:val="3"/>
            <w:shd w:val="clear" w:color="auto" w:fill="C6D9F1" w:themeFill="text2" w:themeFillTint="33"/>
          </w:tcPr>
          <w:p w:rsidR="00B56421" w:rsidRPr="008366DC" w:rsidRDefault="00B56421" w:rsidP="008E3288">
            <w:pPr>
              <w:rPr>
                <w:sz w:val="18"/>
                <w:szCs w:val="18"/>
              </w:rPr>
            </w:pPr>
            <w:r w:rsidRPr="008366DC">
              <w:rPr>
                <w:sz w:val="18"/>
                <w:szCs w:val="18"/>
              </w:rPr>
              <w:t>Konkurencyjna gospodarka</w:t>
            </w:r>
          </w:p>
        </w:tc>
        <w:tc>
          <w:tcPr>
            <w:tcW w:w="2658" w:type="dxa"/>
            <w:shd w:val="clear" w:color="auto" w:fill="C6D9F1" w:themeFill="text2" w:themeFillTint="33"/>
          </w:tcPr>
          <w:p w:rsidR="00B56421" w:rsidRPr="008366DC" w:rsidRDefault="00B56421" w:rsidP="008E3288">
            <w:pPr>
              <w:rPr>
                <w:sz w:val="18"/>
                <w:szCs w:val="18"/>
              </w:rPr>
            </w:pPr>
            <w:r w:rsidRPr="008366DC">
              <w:rPr>
                <w:sz w:val="18"/>
                <w:szCs w:val="18"/>
              </w:rPr>
              <w:t>Konkurencyjna gospodarka</w:t>
            </w:r>
          </w:p>
        </w:tc>
      </w:tr>
      <w:tr w:rsidR="00B56421" w:rsidTr="00435CB4">
        <w:trPr>
          <w:trHeight w:val="302"/>
        </w:trPr>
        <w:tc>
          <w:tcPr>
            <w:tcW w:w="1559" w:type="dxa"/>
            <w:gridSpan w:val="2"/>
            <w:vMerge w:val="restart"/>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 xml:space="preserve">Cele strategiczne </w:t>
            </w:r>
          </w:p>
        </w:tc>
        <w:tc>
          <w:tcPr>
            <w:tcW w:w="2096" w:type="dxa"/>
            <w:vMerge w:val="restart"/>
            <w:shd w:val="clear" w:color="auto" w:fill="C6D9F1" w:themeFill="text2" w:themeFillTint="33"/>
          </w:tcPr>
          <w:p w:rsidR="00B56421" w:rsidRPr="008366DC" w:rsidRDefault="00B56421" w:rsidP="008E3288">
            <w:pPr>
              <w:rPr>
                <w:sz w:val="18"/>
                <w:szCs w:val="18"/>
              </w:rPr>
            </w:pPr>
            <w:r w:rsidRPr="008366DC">
              <w:rPr>
                <w:sz w:val="18"/>
                <w:szCs w:val="18"/>
              </w:rPr>
              <w:t>Zwiększenie efektywności transportu</w:t>
            </w:r>
          </w:p>
        </w:tc>
        <w:tc>
          <w:tcPr>
            <w:tcW w:w="2796" w:type="dxa"/>
            <w:gridSpan w:val="2"/>
            <w:shd w:val="clear" w:color="auto" w:fill="C6D9F1" w:themeFill="text2" w:themeFillTint="33"/>
          </w:tcPr>
          <w:p w:rsidR="00B56421" w:rsidRPr="008366DC" w:rsidRDefault="00B56421" w:rsidP="008E3288">
            <w:pPr>
              <w:rPr>
                <w:sz w:val="18"/>
                <w:szCs w:val="18"/>
              </w:rPr>
            </w:pPr>
            <w:r w:rsidRPr="008366DC">
              <w:rPr>
                <w:sz w:val="18"/>
                <w:szCs w:val="18"/>
              </w:rPr>
              <w:t>Wzmocnienie stabilności makroekonomicznej</w:t>
            </w:r>
          </w:p>
        </w:tc>
        <w:tc>
          <w:tcPr>
            <w:tcW w:w="2659" w:type="dxa"/>
            <w:gridSpan w:val="3"/>
            <w:shd w:val="clear" w:color="auto" w:fill="C6D9F1" w:themeFill="text2" w:themeFillTint="33"/>
          </w:tcPr>
          <w:p w:rsidR="00B56421" w:rsidRDefault="00B56421" w:rsidP="008E3288">
            <w:pPr>
              <w:rPr>
                <w:sz w:val="18"/>
                <w:szCs w:val="18"/>
              </w:rPr>
            </w:pPr>
            <w:r w:rsidRPr="00A505AB">
              <w:rPr>
                <w:sz w:val="18"/>
                <w:szCs w:val="18"/>
              </w:rPr>
              <w:t>Integracja społeczna</w:t>
            </w:r>
          </w:p>
          <w:p w:rsidR="00B56421" w:rsidRPr="008366DC" w:rsidRDefault="00B56421" w:rsidP="008E3288">
            <w:pPr>
              <w:rPr>
                <w:sz w:val="18"/>
                <w:szCs w:val="18"/>
              </w:rPr>
            </w:pPr>
          </w:p>
        </w:tc>
        <w:tc>
          <w:tcPr>
            <w:tcW w:w="2515" w:type="dxa"/>
            <w:gridSpan w:val="3"/>
            <w:vMerge w:val="restart"/>
            <w:shd w:val="clear" w:color="auto" w:fill="C6D9F1" w:themeFill="text2" w:themeFillTint="33"/>
          </w:tcPr>
          <w:p w:rsidR="00B56421" w:rsidRPr="008366DC" w:rsidRDefault="00B56421" w:rsidP="008E3288">
            <w:pPr>
              <w:rPr>
                <w:sz w:val="18"/>
                <w:szCs w:val="18"/>
              </w:rPr>
            </w:pPr>
            <w:r w:rsidRPr="008366DC">
              <w:rPr>
                <w:sz w:val="18"/>
                <w:szCs w:val="18"/>
              </w:rPr>
              <w:t>Bezpieczeństwo energetyczne i środowisko</w:t>
            </w:r>
          </w:p>
        </w:tc>
        <w:tc>
          <w:tcPr>
            <w:tcW w:w="2658" w:type="dxa"/>
            <w:vMerge w:val="restart"/>
            <w:shd w:val="clear" w:color="auto" w:fill="C6D9F1" w:themeFill="text2" w:themeFillTint="33"/>
          </w:tcPr>
          <w:p w:rsidR="00B56421" w:rsidRPr="008366DC" w:rsidRDefault="00B56421" w:rsidP="008E3288">
            <w:pPr>
              <w:rPr>
                <w:sz w:val="18"/>
                <w:szCs w:val="18"/>
              </w:rPr>
            </w:pPr>
            <w:r w:rsidRPr="00A505AB">
              <w:rPr>
                <w:sz w:val="18"/>
                <w:szCs w:val="18"/>
              </w:rPr>
              <w:t>Wzmocnienie mechanizmów terytorialnego równoważenia rozwoju</w:t>
            </w:r>
            <w:r>
              <w:rPr>
                <w:sz w:val="18"/>
                <w:szCs w:val="18"/>
              </w:rPr>
              <w:t xml:space="preserve"> </w:t>
            </w:r>
            <w:r w:rsidRPr="00A505AB">
              <w:rPr>
                <w:sz w:val="18"/>
                <w:szCs w:val="18"/>
              </w:rPr>
              <w:t>oraz integracja przestrzenna dla rozwijania i pełnego wykorzystania potencjałów</w:t>
            </w:r>
            <w:r>
              <w:rPr>
                <w:sz w:val="18"/>
                <w:szCs w:val="18"/>
              </w:rPr>
              <w:t xml:space="preserve"> </w:t>
            </w:r>
            <w:r w:rsidRPr="00A505AB">
              <w:rPr>
                <w:sz w:val="18"/>
                <w:szCs w:val="18"/>
              </w:rPr>
              <w:t>regionalnych</w:t>
            </w:r>
          </w:p>
        </w:tc>
      </w:tr>
      <w:tr w:rsidR="00B56421" w:rsidTr="00435CB4">
        <w:trPr>
          <w:trHeight w:val="301"/>
        </w:trPr>
        <w:tc>
          <w:tcPr>
            <w:tcW w:w="1559" w:type="dxa"/>
            <w:gridSpan w:val="2"/>
            <w:vMerge/>
            <w:shd w:val="clear" w:color="auto" w:fill="C6D9F1" w:themeFill="text2" w:themeFillTint="33"/>
          </w:tcPr>
          <w:p w:rsidR="00B56421" w:rsidRDefault="00B56421" w:rsidP="008E3288">
            <w:pPr>
              <w:rPr>
                <w:rFonts w:cs="Times-Italic"/>
                <w:iCs/>
                <w:color w:val="000000" w:themeColor="text1"/>
              </w:rPr>
            </w:pPr>
          </w:p>
        </w:tc>
        <w:tc>
          <w:tcPr>
            <w:tcW w:w="2096" w:type="dxa"/>
            <w:vMerge/>
            <w:shd w:val="clear" w:color="auto" w:fill="C6D9F1" w:themeFill="text2" w:themeFillTint="33"/>
          </w:tcPr>
          <w:p w:rsidR="00B56421" w:rsidRDefault="00B56421" w:rsidP="008E3288"/>
        </w:tc>
        <w:tc>
          <w:tcPr>
            <w:tcW w:w="2796" w:type="dxa"/>
            <w:gridSpan w:val="2"/>
            <w:shd w:val="clear" w:color="auto" w:fill="C6D9F1" w:themeFill="text2" w:themeFillTint="33"/>
          </w:tcPr>
          <w:p w:rsidR="00B56421" w:rsidRPr="008366DC" w:rsidRDefault="00B56421" w:rsidP="008E3288">
            <w:pPr>
              <w:rPr>
                <w:sz w:val="18"/>
                <w:szCs w:val="18"/>
              </w:rPr>
            </w:pPr>
            <w:r w:rsidRPr="008366DC">
              <w:rPr>
                <w:sz w:val="18"/>
                <w:szCs w:val="18"/>
              </w:rPr>
              <w:t>Wzrost wydajności gospodarki</w:t>
            </w:r>
          </w:p>
        </w:tc>
        <w:tc>
          <w:tcPr>
            <w:tcW w:w="2659" w:type="dxa"/>
            <w:gridSpan w:val="3"/>
            <w:vMerge w:val="restart"/>
            <w:shd w:val="clear" w:color="auto" w:fill="C6D9F1" w:themeFill="text2" w:themeFillTint="33"/>
          </w:tcPr>
          <w:p w:rsidR="00B56421" w:rsidRPr="00A505AB" w:rsidRDefault="00B56421" w:rsidP="008E3288">
            <w:pPr>
              <w:rPr>
                <w:sz w:val="18"/>
                <w:szCs w:val="18"/>
              </w:rPr>
            </w:pPr>
            <w:r w:rsidRPr="00A505AB">
              <w:rPr>
                <w:sz w:val="18"/>
                <w:szCs w:val="18"/>
              </w:rPr>
              <w:t>Zapewnienie dostępu i określonych standardów usług publicznych</w:t>
            </w:r>
          </w:p>
        </w:tc>
        <w:tc>
          <w:tcPr>
            <w:tcW w:w="2515" w:type="dxa"/>
            <w:gridSpan w:val="3"/>
            <w:vMerge/>
            <w:shd w:val="clear" w:color="auto" w:fill="C6D9F1" w:themeFill="text2" w:themeFillTint="33"/>
          </w:tcPr>
          <w:p w:rsidR="00B56421" w:rsidRDefault="00B56421" w:rsidP="008E3288"/>
        </w:tc>
        <w:tc>
          <w:tcPr>
            <w:tcW w:w="2658" w:type="dxa"/>
            <w:vMerge/>
            <w:shd w:val="clear" w:color="auto" w:fill="C6D9F1" w:themeFill="text2" w:themeFillTint="33"/>
          </w:tcPr>
          <w:p w:rsidR="00B56421" w:rsidRDefault="00B56421" w:rsidP="008E3288"/>
        </w:tc>
      </w:tr>
      <w:tr w:rsidR="00B56421" w:rsidTr="00806B36">
        <w:trPr>
          <w:trHeight w:val="301"/>
        </w:trPr>
        <w:tc>
          <w:tcPr>
            <w:tcW w:w="1559" w:type="dxa"/>
            <w:gridSpan w:val="2"/>
            <w:vMerge/>
            <w:tcBorders>
              <w:bottom w:val="single" w:sz="12" w:space="0" w:color="FFFFFF" w:themeColor="background1"/>
            </w:tcBorders>
            <w:shd w:val="clear" w:color="auto" w:fill="C6D9F1" w:themeFill="text2" w:themeFillTint="33"/>
          </w:tcPr>
          <w:p w:rsidR="00B56421" w:rsidRDefault="00B56421" w:rsidP="008E3288">
            <w:pPr>
              <w:rPr>
                <w:rFonts w:cs="Times-Italic"/>
                <w:iCs/>
                <w:color w:val="000000" w:themeColor="text1"/>
              </w:rPr>
            </w:pPr>
          </w:p>
        </w:tc>
        <w:tc>
          <w:tcPr>
            <w:tcW w:w="2096" w:type="dxa"/>
            <w:vMerge/>
            <w:tcBorders>
              <w:bottom w:val="single" w:sz="12" w:space="0" w:color="FFFFFF" w:themeColor="background1"/>
            </w:tcBorders>
            <w:shd w:val="clear" w:color="auto" w:fill="C6D9F1" w:themeFill="text2" w:themeFillTint="33"/>
          </w:tcPr>
          <w:p w:rsidR="00B56421" w:rsidRDefault="00B56421" w:rsidP="008E3288"/>
        </w:tc>
        <w:tc>
          <w:tcPr>
            <w:tcW w:w="2796" w:type="dxa"/>
            <w:gridSpan w:val="2"/>
            <w:tcBorders>
              <w:bottom w:val="single" w:sz="12" w:space="0" w:color="FFFFFF" w:themeColor="background1"/>
            </w:tcBorders>
            <w:shd w:val="clear" w:color="auto" w:fill="C6D9F1" w:themeFill="text2" w:themeFillTint="33"/>
          </w:tcPr>
          <w:p w:rsidR="00B56421" w:rsidRPr="008366DC" w:rsidRDefault="00B56421" w:rsidP="008E3288">
            <w:pPr>
              <w:rPr>
                <w:sz w:val="18"/>
                <w:szCs w:val="18"/>
              </w:rPr>
            </w:pPr>
            <w:r w:rsidRPr="008366DC">
              <w:rPr>
                <w:sz w:val="18"/>
                <w:szCs w:val="18"/>
              </w:rPr>
              <w:t>Zwiększenie innowacyjności gospodarki</w:t>
            </w:r>
          </w:p>
        </w:tc>
        <w:tc>
          <w:tcPr>
            <w:tcW w:w="2659" w:type="dxa"/>
            <w:gridSpan w:val="3"/>
            <w:vMerge/>
            <w:tcBorders>
              <w:bottom w:val="single" w:sz="12" w:space="0" w:color="FFFFFF" w:themeColor="background1"/>
            </w:tcBorders>
            <w:shd w:val="clear" w:color="auto" w:fill="C6D9F1" w:themeFill="text2" w:themeFillTint="33"/>
          </w:tcPr>
          <w:p w:rsidR="00B56421" w:rsidRDefault="00B56421" w:rsidP="008E3288"/>
        </w:tc>
        <w:tc>
          <w:tcPr>
            <w:tcW w:w="2515" w:type="dxa"/>
            <w:gridSpan w:val="3"/>
            <w:vMerge/>
            <w:tcBorders>
              <w:bottom w:val="single" w:sz="12" w:space="0" w:color="FFFFFF" w:themeColor="background1"/>
            </w:tcBorders>
            <w:shd w:val="clear" w:color="auto" w:fill="C6D9F1" w:themeFill="text2" w:themeFillTint="33"/>
          </w:tcPr>
          <w:p w:rsidR="00B56421" w:rsidRDefault="00B56421" w:rsidP="008E3288"/>
        </w:tc>
        <w:tc>
          <w:tcPr>
            <w:tcW w:w="2658" w:type="dxa"/>
            <w:vMerge/>
            <w:tcBorders>
              <w:bottom w:val="single" w:sz="12" w:space="0" w:color="FFFFFF" w:themeColor="background1"/>
            </w:tcBorders>
            <w:shd w:val="clear" w:color="auto" w:fill="C6D9F1" w:themeFill="text2" w:themeFillTint="33"/>
          </w:tcPr>
          <w:p w:rsidR="00B56421" w:rsidRDefault="00B56421" w:rsidP="008E3288"/>
        </w:tc>
      </w:tr>
      <w:tr w:rsidR="00B56421" w:rsidTr="00806B36">
        <w:tc>
          <w:tcPr>
            <w:tcW w:w="14283" w:type="dxa"/>
            <w:gridSpan w:val="12"/>
            <w:shd w:val="clear" w:color="auto" w:fill="365F91" w:themeFill="accent1" w:themeFillShade="BF"/>
          </w:tcPr>
          <w:p w:rsidR="00B56421" w:rsidRPr="00806B36" w:rsidRDefault="00B56421" w:rsidP="008E3288">
            <w:pPr>
              <w:jc w:val="center"/>
              <w:rPr>
                <w:rFonts w:cs="Times-Italic"/>
                <w:b/>
                <w:iCs/>
                <w:color w:val="FFFFFF" w:themeColor="background1"/>
              </w:rPr>
            </w:pPr>
            <w:r w:rsidRPr="00806B36">
              <w:rPr>
                <w:rFonts w:cs="Times-Italic"/>
                <w:b/>
                <w:iCs/>
                <w:color w:val="FFFFFF" w:themeColor="background1"/>
              </w:rPr>
              <w:t>Krajowa Strategia Rozwoju Regionalnego 2010-2020.</w:t>
            </w:r>
          </w:p>
          <w:p w:rsidR="00B56421" w:rsidRPr="00D90622" w:rsidRDefault="00B56421" w:rsidP="008E3288">
            <w:pPr>
              <w:jc w:val="center"/>
            </w:pPr>
            <w:r w:rsidRPr="00806B36">
              <w:rPr>
                <w:rFonts w:cs="Times-Italic"/>
                <w:b/>
                <w:iCs/>
                <w:color w:val="FFFFFF" w:themeColor="background1"/>
              </w:rPr>
              <w:t xml:space="preserve"> Regiony, Miasta, Obszary Wiejskie</w:t>
            </w:r>
          </w:p>
        </w:tc>
      </w:tr>
      <w:tr w:rsidR="00B56421" w:rsidTr="00435CB4">
        <w:trPr>
          <w:trHeight w:val="443"/>
        </w:trPr>
        <w:tc>
          <w:tcPr>
            <w:tcW w:w="1559" w:type="dxa"/>
            <w:gridSpan w:val="2"/>
            <w:vMerge w:val="restart"/>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 xml:space="preserve">Cele polityki regionalnej </w:t>
            </w:r>
          </w:p>
        </w:tc>
        <w:tc>
          <w:tcPr>
            <w:tcW w:w="2096" w:type="dxa"/>
            <w:vMerge w:val="restart"/>
            <w:shd w:val="clear" w:color="auto" w:fill="C6D9F1" w:themeFill="text2" w:themeFillTint="33"/>
          </w:tcPr>
          <w:p w:rsidR="00B56421" w:rsidRPr="00843BA3" w:rsidRDefault="00B56421" w:rsidP="008E3288">
            <w:pPr>
              <w:rPr>
                <w:sz w:val="18"/>
                <w:szCs w:val="18"/>
              </w:rPr>
            </w:pPr>
            <w:r w:rsidRPr="00843BA3">
              <w:rPr>
                <w:sz w:val="18"/>
                <w:szCs w:val="18"/>
              </w:rPr>
              <w:t>Wspomaganie wzrostu konkurencyjności regionów</w:t>
            </w:r>
          </w:p>
        </w:tc>
        <w:tc>
          <w:tcPr>
            <w:tcW w:w="5455" w:type="dxa"/>
            <w:gridSpan w:val="5"/>
            <w:shd w:val="clear" w:color="auto" w:fill="C6D9F1" w:themeFill="text2" w:themeFillTint="33"/>
          </w:tcPr>
          <w:p w:rsidR="00B56421" w:rsidRDefault="00B56421" w:rsidP="008E3288">
            <w:pPr>
              <w:rPr>
                <w:sz w:val="18"/>
                <w:szCs w:val="18"/>
              </w:rPr>
            </w:pPr>
          </w:p>
          <w:p w:rsidR="00B56421" w:rsidRPr="00843BA3" w:rsidRDefault="00B56421" w:rsidP="008E3288">
            <w:pPr>
              <w:rPr>
                <w:sz w:val="18"/>
                <w:szCs w:val="18"/>
              </w:rPr>
            </w:pPr>
            <w:r w:rsidRPr="00843BA3">
              <w:rPr>
                <w:sz w:val="18"/>
                <w:szCs w:val="18"/>
              </w:rPr>
              <w:t>Wspomaganie wzrostu konkurencyjności regionów</w:t>
            </w:r>
          </w:p>
          <w:p w:rsidR="00B56421" w:rsidRPr="00843BA3" w:rsidRDefault="00B56421" w:rsidP="008E3288">
            <w:pPr>
              <w:rPr>
                <w:sz w:val="18"/>
                <w:szCs w:val="18"/>
              </w:rPr>
            </w:pPr>
          </w:p>
        </w:tc>
        <w:tc>
          <w:tcPr>
            <w:tcW w:w="2515" w:type="dxa"/>
            <w:gridSpan w:val="3"/>
            <w:vMerge w:val="restart"/>
            <w:shd w:val="clear" w:color="auto" w:fill="C6D9F1" w:themeFill="text2" w:themeFillTint="33"/>
          </w:tcPr>
          <w:p w:rsidR="00B56421" w:rsidRPr="00843BA3" w:rsidRDefault="00B56421" w:rsidP="008E3288">
            <w:pPr>
              <w:rPr>
                <w:sz w:val="18"/>
                <w:szCs w:val="18"/>
              </w:rPr>
            </w:pPr>
            <w:r w:rsidRPr="00843BA3">
              <w:rPr>
                <w:sz w:val="18"/>
                <w:szCs w:val="18"/>
              </w:rPr>
              <w:t>Wspomaganie wzrostu konkurencyjności regionów</w:t>
            </w:r>
          </w:p>
        </w:tc>
        <w:tc>
          <w:tcPr>
            <w:tcW w:w="2658" w:type="dxa"/>
            <w:shd w:val="clear" w:color="auto" w:fill="C6D9F1" w:themeFill="text2" w:themeFillTint="33"/>
          </w:tcPr>
          <w:p w:rsidR="00B56421" w:rsidRPr="00843BA3" w:rsidRDefault="00B56421" w:rsidP="008E3288">
            <w:pPr>
              <w:rPr>
                <w:sz w:val="18"/>
                <w:szCs w:val="18"/>
              </w:rPr>
            </w:pPr>
            <w:r w:rsidRPr="00843BA3">
              <w:rPr>
                <w:sz w:val="18"/>
                <w:szCs w:val="18"/>
              </w:rPr>
              <w:t>Wspomaganie wzrostu konkurencyjności regionów</w:t>
            </w:r>
          </w:p>
        </w:tc>
      </w:tr>
      <w:tr w:rsidR="00B56421" w:rsidTr="00435CB4">
        <w:trPr>
          <w:trHeight w:val="442"/>
        </w:trPr>
        <w:tc>
          <w:tcPr>
            <w:tcW w:w="1559" w:type="dxa"/>
            <w:gridSpan w:val="2"/>
            <w:vMerge/>
            <w:shd w:val="clear" w:color="auto" w:fill="C6D9F1" w:themeFill="text2" w:themeFillTint="33"/>
          </w:tcPr>
          <w:p w:rsidR="00B56421" w:rsidRDefault="00B56421" w:rsidP="008E3288">
            <w:pPr>
              <w:rPr>
                <w:rFonts w:cs="Times-Italic"/>
                <w:iCs/>
                <w:color w:val="000000" w:themeColor="text1"/>
              </w:rPr>
            </w:pPr>
          </w:p>
        </w:tc>
        <w:tc>
          <w:tcPr>
            <w:tcW w:w="2096" w:type="dxa"/>
            <w:vMerge/>
            <w:shd w:val="clear" w:color="auto" w:fill="C6D9F1" w:themeFill="text2" w:themeFillTint="33"/>
          </w:tcPr>
          <w:p w:rsidR="00B56421" w:rsidRPr="00843BA3" w:rsidRDefault="00B56421" w:rsidP="008E3288">
            <w:pPr>
              <w:rPr>
                <w:sz w:val="18"/>
                <w:szCs w:val="18"/>
              </w:rPr>
            </w:pPr>
          </w:p>
        </w:tc>
        <w:tc>
          <w:tcPr>
            <w:tcW w:w="5455" w:type="dxa"/>
            <w:gridSpan w:val="5"/>
            <w:shd w:val="clear" w:color="auto" w:fill="C6D9F1" w:themeFill="text2" w:themeFillTint="33"/>
          </w:tcPr>
          <w:p w:rsidR="00B56421" w:rsidRPr="00843BA3" w:rsidRDefault="00B56421" w:rsidP="008E3288">
            <w:pPr>
              <w:rPr>
                <w:sz w:val="18"/>
                <w:szCs w:val="18"/>
              </w:rPr>
            </w:pPr>
            <w:r w:rsidRPr="00AA1832">
              <w:rPr>
                <w:sz w:val="18"/>
                <w:szCs w:val="18"/>
              </w:rPr>
              <w:t>Budowanie spójności terytorialnej i przeciwdziałanie marginalizacji obszarów problemowych</w:t>
            </w:r>
          </w:p>
        </w:tc>
        <w:tc>
          <w:tcPr>
            <w:tcW w:w="2515" w:type="dxa"/>
            <w:gridSpan w:val="3"/>
            <w:vMerge/>
            <w:shd w:val="clear" w:color="auto" w:fill="C6D9F1" w:themeFill="text2" w:themeFillTint="33"/>
          </w:tcPr>
          <w:p w:rsidR="00B56421" w:rsidRPr="00843BA3" w:rsidRDefault="00B56421" w:rsidP="008E3288">
            <w:pPr>
              <w:rPr>
                <w:sz w:val="18"/>
                <w:szCs w:val="18"/>
              </w:rPr>
            </w:pPr>
          </w:p>
        </w:tc>
        <w:tc>
          <w:tcPr>
            <w:tcW w:w="2658" w:type="dxa"/>
            <w:shd w:val="clear" w:color="auto" w:fill="C6D9F1" w:themeFill="text2" w:themeFillTint="33"/>
          </w:tcPr>
          <w:p w:rsidR="00B56421" w:rsidRPr="00843BA3" w:rsidRDefault="00B56421" w:rsidP="008E3288">
            <w:pPr>
              <w:rPr>
                <w:sz w:val="18"/>
                <w:szCs w:val="18"/>
              </w:rPr>
            </w:pPr>
            <w:r w:rsidRPr="00AA1832">
              <w:rPr>
                <w:sz w:val="18"/>
                <w:szCs w:val="18"/>
              </w:rPr>
              <w:t xml:space="preserve">Budowanie spójności terytorialnej i przeciwdziałanie </w:t>
            </w:r>
            <w:r w:rsidRPr="00AA1832">
              <w:rPr>
                <w:sz w:val="18"/>
                <w:szCs w:val="18"/>
              </w:rPr>
              <w:lastRenderedPageBreak/>
              <w:t>marginalizacji obszarów problemowych</w:t>
            </w:r>
          </w:p>
        </w:tc>
      </w:tr>
      <w:tr w:rsidR="00B56421" w:rsidTr="00435CB4">
        <w:trPr>
          <w:trHeight w:val="1223"/>
        </w:trPr>
        <w:tc>
          <w:tcPr>
            <w:tcW w:w="1559" w:type="dxa"/>
            <w:gridSpan w:val="2"/>
            <w:vMerge w:val="restart"/>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lastRenderedPageBreak/>
              <w:t>Kierunki działań</w:t>
            </w:r>
          </w:p>
        </w:tc>
        <w:tc>
          <w:tcPr>
            <w:tcW w:w="2096" w:type="dxa"/>
            <w:shd w:val="clear" w:color="auto" w:fill="C6D9F1" w:themeFill="text2" w:themeFillTint="33"/>
          </w:tcPr>
          <w:p w:rsidR="00B56421" w:rsidRPr="00A720BC" w:rsidRDefault="00B56421" w:rsidP="008E3288">
            <w:pPr>
              <w:rPr>
                <w:sz w:val="18"/>
                <w:szCs w:val="18"/>
              </w:rPr>
            </w:pPr>
            <w:r w:rsidRPr="00A720BC">
              <w:rPr>
                <w:sz w:val="18"/>
                <w:szCs w:val="18"/>
              </w:rPr>
              <w:t>Wzmacnianie funkcji metropolitalnych ośrodków wojewódzkich i integracja ich</w:t>
            </w:r>
          </w:p>
          <w:p w:rsidR="00B56421" w:rsidRPr="00843BA3" w:rsidRDefault="00B56421" w:rsidP="008E3288">
            <w:pPr>
              <w:rPr>
                <w:sz w:val="18"/>
                <w:szCs w:val="18"/>
              </w:rPr>
            </w:pPr>
            <w:r w:rsidRPr="00A720BC">
              <w:rPr>
                <w:sz w:val="18"/>
                <w:szCs w:val="18"/>
              </w:rPr>
              <w:t>obszarów funkcjonalnych</w:t>
            </w:r>
          </w:p>
        </w:tc>
        <w:tc>
          <w:tcPr>
            <w:tcW w:w="5455" w:type="dxa"/>
            <w:gridSpan w:val="5"/>
            <w:shd w:val="clear" w:color="auto" w:fill="C6D9F1" w:themeFill="text2" w:themeFillTint="33"/>
          </w:tcPr>
          <w:p w:rsidR="00B56421" w:rsidRDefault="00B56421" w:rsidP="008E3288">
            <w:pPr>
              <w:rPr>
                <w:sz w:val="18"/>
                <w:szCs w:val="18"/>
              </w:rPr>
            </w:pPr>
          </w:p>
          <w:p w:rsidR="00B56421" w:rsidRDefault="00B56421" w:rsidP="008E3288">
            <w:pPr>
              <w:rPr>
                <w:sz w:val="18"/>
                <w:szCs w:val="18"/>
              </w:rPr>
            </w:pPr>
            <w:r w:rsidRPr="006C588B">
              <w:rPr>
                <w:sz w:val="18"/>
                <w:szCs w:val="18"/>
              </w:rPr>
              <w:t>Budowa podstaw konkurencyjności województw</w:t>
            </w:r>
          </w:p>
          <w:p w:rsidR="00B56421" w:rsidRDefault="00B56421" w:rsidP="008E3288">
            <w:pPr>
              <w:rPr>
                <w:sz w:val="18"/>
                <w:szCs w:val="18"/>
              </w:rPr>
            </w:pPr>
          </w:p>
          <w:p w:rsidR="00B56421" w:rsidRPr="00843BA3" w:rsidRDefault="00B56421" w:rsidP="008E3288">
            <w:pPr>
              <w:rPr>
                <w:sz w:val="18"/>
                <w:szCs w:val="18"/>
              </w:rPr>
            </w:pPr>
          </w:p>
        </w:tc>
        <w:tc>
          <w:tcPr>
            <w:tcW w:w="2515" w:type="dxa"/>
            <w:gridSpan w:val="3"/>
            <w:vMerge w:val="restart"/>
            <w:shd w:val="clear" w:color="auto" w:fill="C6D9F1" w:themeFill="text2" w:themeFillTint="33"/>
          </w:tcPr>
          <w:p w:rsidR="00B56421" w:rsidRDefault="00B56421" w:rsidP="008E3288">
            <w:pPr>
              <w:rPr>
                <w:sz w:val="18"/>
                <w:szCs w:val="18"/>
              </w:rPr>
            </w:pPr>
            <w:r w:rsidRPr="006C588B">
              <w:rPr>
                <w:sz w:val="18"/>
                <w:szCs w:val="18"/>
              </w:rPr>
              <w:t>Budowa podstaw konkurencyjności województw</w:t>
            </w:r>
          </w:p>
          <w:p w:rsidR="00B56421" w:rsidRDefault="00B56421" w:rsidP="008E3288">
            <w:pPr>
              <w:rPr>
                <w:sz w:val="18"/>
                <w:szCs w:val="18"/>
              </w:rPr>
            </w:pPr>
          </w:p>
          <w:p w:rsidR="00B56421" w:rsidRPr="00843BA3" w:rsidRDefault="00B56421" w:rsidP="008E3288">
            <w:pPr>
              <w:rPr>
                <w:sz w:val="18"/>
                <w:szCs w:val="18"/>
              </w:rPr>
            </w:pPr>
          </w:p>
        </w:tc>
        <w:tc>
          <w:tcPr>
            <w:tcW w:w="2658" w:type="dxa"/>
            <w:shd w:val="clear" w:color="auto" w:fill="C6D9F1" w:themeFill="text2" w:themeFillTint="33"/>
          </w:tcPr>
          <w:p w:rsidR="00B56421" w:rsidRPr="00843BA3" w:rsidRDefault="00B56421" w:rsidP="008E3288">
            <w:pPr>
              <w:rPr>
                <w:sz w:val="18"/>
                <w:szCs w:val="18"/>
              </w:rPr>
            </w:pPr>
            <w:r w:rsidRPr="00A720BC">
              <w:rPr>
                <w:sz w:val="18"/>
                <w:szCs w:val="18"/>
              </w:rPr>
              <w:t>Tworzenie warunków dla rozprzestrzeniania procesów rozwojowych i zwiększania ich absorpcji na obszary poza ośrodkami wojewódzkimi</w:t>
            </w:r>
          </w:p>
        </w:tc>
      </w:tr>
      <w:tr w:rsidR="00B56421" w:rsidTr="00435CB4">
        <w:trPr>
          <w:trHeight w:val="660"/>
        </w:trPr>
        <w:tc>
          <w:tcPr>
            <w:tcW w:w="1559" w:type="dxa"/>
            <w:gridSpan w:val="2"/>
            <w:vMerge/>
            <w:shd w:val="clear" w:color="auto" w:fill="C6D9F1" w:themeFill="text2" w:themeFillTint="33"/>
          </w:tcPr>
          <w:p w:rsidR="00B56421" w:rsidRDefault="00B56421" w:rsidP="008E3288">
            <w:pPr>
              <w:rPr>
                <w:rFonts w:cs="Times-Italic"/>
                <w:iCs/>
                <w:color w:val="000000" w:themeColor="text1"/>
              </w:rPr>
            </w:pPr>
          </w:p>
        </w:tc>
        <w:tc>
          <w:tcPr>
            <w:tcW w:w="2096" w:type="dxa"/>
            <w:vMerge w:val="restart"/>
            <w:shd w:val="clear" w:color="auto" w:fill="C6D9F1" w:themeFill="text2" w:themeFillTint="33"/>
          </w:tcPr>
          <w:p w:rsidR="00B56421" w:rsidRPr="00A720BC" w:rsidRDefault="00B56421" w:rsidP="008E3288">
            <w:pPr>
              <w:rPr>
                <w:sz w:val="18"/>
                <w:szCs w:val="18"/>
              </w:rPr>
            </w:pPr>
            <w:r w:rsidRPr="00A720BC">
              <w:rPr>
                <w:sz w:val="18"/>
                <w:szCs w:val="18"/>
              </w:rPr>
              <w:t>Zwiększanie dostępności komunikacyjnej wewnątrz regionów</w:t>
            </w:r>
          </w:p>
        </w:tc>
        <w:tc>
          <w:tcPr>
            <w:tcW w:w="5455" w:type="dxa"/>
            <w:gridSpan w:val="5"/>
            <w:shd w:val="clear" w:color="auto" w:fill="C6D9F1" w:themeFill="text2" w:themeFillTint="33"/>
          </w:tcPr>
          <w:p w:rsidR="00B56421" w:rsidRDefault="00B56421" w:rsidP="008E3288">
            <w:pPr>
              <w:rPr>
                <w:sz w:val="18"/>
                <w:szCs w:val="18"/>
              </w:rPr>
            </w:pPr>
          </w:p>
          <w:p w:rsidR="00B56421" w:rsidRDefault="00B56421" w:rsidP="008E3288">
            <w:pPr>
              <w:rPr>
                <w:sz w:val="18"/>
                <w:szCs w:val="18"/>
              </w:rPr>
            </w:pPr>
            <w:r w:rsidRPr="001502BA">
              <w:rPr>
                <w:sz w:val="18"/>
                <w:szCs w:val="18"/>
              </w:rPr>
              <w:t>Wzmacnianie spójności w układzie krajowym</w:t>
            </w:r>
          </w:p>
        </w:tc>
        <w:tc>
          <w:tcPr>
            <w:tcW w:w="2515" w:type="dxa"/>
            <w:gridSpan w:val="3"/>
            <w:vMerge/>
            <w:shd w:val="clear" w:color="auto" w:fill="C6D9F1" w:themeFill="text2" w:themeFillTint="33"/>
          </w:tcPr>
          <w:p w:rsidR="00B56421" w:rsidRPr="00843BA3" w:rsidRDefault="00B56421" w:rsidP="008E3288">
            <w:pPr>
              <w:rPr>
                <w:sz w:val="18"/>
                <w:szCs w:val="18"/>
              </w:rPr>
            </w:pPr>
          </w:p>
        </w:tc>
        <w:tc>
          <w:tcPr>
            <w:tcW w:w="2658" w:type="dxa"/>
            <w:shd w:val="clear" w:color="auto" w:fill="C6D9F1" w:themeFill="text2" w:themeFillTint="33"/>
          </w:tcPr>
          <w:p w:rsidR="00B56421" w:rsidRPr="00A720BC" w:rsidRDefault="00B56421" w:rsidP="008E3288">
            <w:pPr>
              <w:rPr>
                <w:sz w:val="18"/>
                <w:szCs w:val="18"/>
              </w:rPr>
            </w:pPr>
            <w:r w:rsidRPr="006C588B">
              <w:rPr>
                <w:sz w:val="18"/>
                <w:szCs w:val="18"/>
              </w:rPr>
              <w:t>Pełniejsze wykorzystanie potencjału rozwojowego obszarów wiejskich</w:t>
            </w:r>
          </w:p>
        </w:tc>
      </w:tr>
      <w:tr w:rsidR="00B56421" w:rsidTr="00806B36">
        <w:trPr>
          <w:trHeight w:val="660"/>
        </w:trPr>
        <w:tc>
          <w:tcPr>
            <w:tcW w:w="1559" w:type="dxa"/>
            <w:gridSpan w:val="2"/>
            <w:vMerge/>
            <w:tcBorders>
              <w:bottom w:val="single" w:sz="12" w:space="0" w:color="FFFFFF" w:themeColor="background1"/>
            </w:tcBorders>
            <w:shd w:val="clear" w:color="auto" w:fill="C6D9F1" w:themeFill="text2" w:themeFillTint="33"/>
          </w:tcPr>
          <w:p w:rsidR="00B56421" w:rsidRDefault="00B56421" w:rsidP="008E3288">
            <w:pPr>
              <w:rPr>
                <w:rFonts w:cs="Times-Italic"/>
                <w:iCs/>
                <w:color w:val="000000" w:themeColor="text1"/>
              </w:rPr>
            </w:pPr>
          </w:p>
        </w:tc>
        <w:tc>
          <w:tcPr>
            <w:tcW w:w="2096" w:type="dxa"/>
            <w:vMerge/>
            <w:tcBorders>
              <w:bottom w:val="single" w:sz="12" w:space="0" w:color="FFFFFF" w:themeColor="background1"/>
            </w:tcBorders>
            <w:shd w:val="clear" w:color="auto" w:fill="C6D9F1" w:themeFill="text2" w:themeFillTint="33"/>
          </w:tcPr>
          <w:p w:rsidR="00B56421" w:rsidRPr="00A720BC" w:rsidRDefault="00B56421" w:rsidP="008E3288">
            <w:pPr>
              <w:rPr>
                <w:sz w:val="18"/>
                <w:szCs w:val="18"/>
              </w:rPr>
            </w:pPr>
          </w:p>
        </w:tc>
        <w:tc>
          <w:tcPr>
            <w:tcW w:w="2796" w:type="dxa"/>
            <w:gridSpan w:val="2"/>
            <w:tcBorders>
              <w:bottom w:val="single" w:sz="12" w:space="0" w:color="FFFFFF" w:themeColor="background1"/>
            </w:tcBorders>
            <w:shd w:val="clear" w:color="auto" w:fill="C6D9F1" w:themeFill="text2" w:themeFillTint="33"/>
          </w:tcPr>
          <w:p w:rsidR="00B56421" w:rsidRPr="00A720BC" w:rsidRDefault="00B56421" w:rsidP="008E3288">
            <w:pPr>
              <w:rPr>
                <w:sz w:val="18"/>
                <w:szCs w:val="18"/>
              </w:rPr>
            </w:pPr>
            <w:r w:rsidRPr="00A720BC">
              <w:rPr>
                <w:sz w:val="18"/>
                <w:szCs w:val="18"/>
              </w:rPr>
              <w:t>Wzmacnianie funkcji metropolitalnych ośrodków wojewódzkich i integracja ich</w:t>
            </w:r>
          </w:p>
          <w:p w:rsidR="00B56421" w:rsidRDefault="00B56421" w:rsidP="008E3288">
            <w:pPr>
              <w:rPr>
                <w:sz w:val="18"/>
                <w:szCs w:val="18"/>
              </w:rPr>
            </w:pPr>
            <w:r w:rsidRPr="00A720BC">
              <w:rPr>
                <w:sz w:val="18"/>
                <w:szCs w:val="18"/>
              </w:rPr>
              <w:t>obszarów funkcjonalnych</w:t>
            </w:r>
          </w:p>
          <w:p w:rsidR="00B56421" w:rsidRDefault="00B56421" w:rsidP="008E3288">
            <w:pPr>
              <w:rPr>
                <w:sz w:val="18"/>
                <w:szCs w:val="18"/>
              </w:rPr>
            </w:pPr>
          </w:p>
        </w:tc>
        <w:tc>
          <w:tcPr>
            <w:tcW w:w="2659" w:type="dxa"/>
            <w:gridSpan w:val="3"/>
            <w:tcBorders>
              <w:bottom w:val="single" w:sz="12" w:space="0" w:color="FFFFFF" w:themeColor="background1"/>
            </w:tcBorders>
            <w:shd w:val="clear" w:color="auto" w:fill="C6D9F1" w:themeFill="text2" w:themeFillTint="33"/>
          </w:tcPr>
          <w:p w:rsidR="00B56421" w:rsidRPr="006C588B" w:rsidRDefault="00B56421" w:rsidP="008E3288">
            <w:pPr>
              <w:rPr>
                <w:sz w:val="18"/>
                <w:szCs w:val="18"/>
              </w:rPr>
            </w:pPr>
            <w:r w:rsidRPr="00AA1832">
              <w:rPr>
                <w:sz w:val="18"/>
                <w:szCs w:val="18"/>
              </w:rPr>
              <w:t>Wspier</w:t>
            </w:r>
            <w:r>
              <w:rPr>
                <w:sz w:val="18"/>
                <w:szCs w:val="18"/>
              </w:rPr>
              <w:t>anie obszarów wiejskich o najniż</w:t>
            </w:r>
            <w:r w:rsidRPr="00AA1832">
              <w:rPr>
                <w:sz w:val="18"/>
                <w:szCs w:val="18"/>
              </w:rPr>
              <w:t>szym poziomie dostępu mieszkańców d</w:t>
            </w:r>
            <w:r>
              <w:rPr>
                <w:sz w:val="18"/>
                <w:szCs w:val="18"/>
              </w:rPr>
              <w:t>o dóbr i usług warunkujących moż</w:t>
            </w:r>
            <w:r w:rsidRPr="00AA1832">
              <w:rPr>
                <w:sz w:val="18"/>
                <w:szCs w:val="18"/>
              </w:rPr>
              <w:t>liwości rozwojowe</w:t>
            </w:r>
          </w:p>
        </w:tc>
        <w:tc>
          <w:tcPr>
            <w:tcW w:w="2515" w:type="dxa"/>
            <w:gridSpan w:val="3"/>
            <w:vMerge/>
            <w:tcBorders>
              <w:bottom w:val="single" w:sz="12" w:space="0" w:color="FFFFFF" w:themeColor="background1"/>
            </w:tcBorders>
            <w:shd w:val="clear" w:color="auto" w:fill="C6D9F1" w:themeFill="text2" w:themeFillTint="33"/>
          </w:tcPr>
          <w:p w:rsidR="00B56421" w:rsidRPr="00843BA3" w:rsidRDefault="00B56421" w:rsidP="008E3288">
            <w:pPr>
              <w:rPr>
                <w:sz w:val="18"/>
                <w:szCs w:val="18"/>
              </w:rPr>
            </w:pPr>
          </w:p>
        </w:tc>
        <w:tc>
          <w:tcPr>
            <w:tcW w:w="2658" w:type="dxa"/>
            <w:tcBorders>
              <w:bottom w:val="single" w:sz="12" w:space="0" w:color="FFFFFF" w:themeColor="background1"/>
            </w:tcBorders>
            <w:shd w:val="clear" w:color="auto" w:fill="C6D9F1" w:themeFill="text2" w:themeFillTint="33"/>
          </w:tcPr>
          <w:p w:rsidR="00B56421" w:rsidRPr="006C588B" w:rsidRDefault="00B56421" w:rsidP="008E3288">
            <w:pPr>
              <w:rPr>
                <w:sz w:val="18"/>
                <w:szCs w:val="18"/>
              </w:rPr>
            </w:pPr>
            <w:r w:rsidRPr="00AA1832">
              <w:rPr>
                <w:sz w:val="18"/>
                <w:szCs w:val="18"/>
              </w:rPr>
              <w:t>Wspier</w:t>
            </w:r>
            <w:r>
              <w:rPr>
                <w:sz w:val="18"/>
                <w:szCs w:val="18"/>
              </w:rPr>
              <w:t>anie obszarów wiejskich o najniż</w:t>
            </w:r>
            <w:r w:rsidRPr="00AA1832">
              <w:rPr>
                <w:sz w:val="18"/>
                <w:szCs w:val="18"/>
              </w:rPr>
              <w:t>szym poziomie dostępu mieszkańców d</w:t>
            </w:r>
            <w:r>
              <w:rPr>
                <w:sz w:val="18"/>
                <w:szCs w:val="18"/>
              </w:rPr>
              <w:t>o dóbr i usług warunkujących moż</w:t>
            </w:r>
            <w:r w:rsidRPr="00AA1832">
              <w:rPr>
                <w:sz w:val="18"/>
                <w:szCs w:val="18"/>
              </w:rPr>
              <w:t>liwości rozwojowe</w:t>
            </w:r>
          </w:p>
        </w:tc>
      </w:tr>
      <w:tr w:rsidR="00B56421" w:rsidTr="00806B36">
        <w:tc>
          <w:tcPr>
            <w:tcW w:w="14283" w:type="dxa"/>
            <w:gridSpan w:val="12"/>
            <w:shd w:val="clear" w:color="auto" w:fill="365F91" w:themeFill="accent1" w:themeFillShade="BF"/>
          </w:tcPr>
          <w:p w:rsidR="00B56421" w:rsidRPr="00806B36" w:rsidRDefault="00B56421" w:rsidP="008E3288">
            <w:pPr>
              <w:jc w:val="center"/>
              <w:rPr>
                <w:b/>
                <w:color w:val="FFFFFF" w:themeColor="background1"/>
              </w:rPr>
            </w:pPr>
            <w:r w:rsidRPr="00806B36">
              <w:rPr>
                <w:rFonts w:cs="Times-Italic"/>
                <w:b/>
                <w:iCs/>
                <w:color w:val="FFFFFF" w:themeColor="background1"/>
              </w:rPr>
              <w:t>Umowa Partnerstwa</w:t>
            </w:r>
          </w:p>
        </w:tc>
      </w:tr>
      <w:tr w:rsidR="00B56421" w:rsidRPr="00472E9A" w:rsidTr="00435CB4">
        <w:tc>
          <w:tcPr>
            <w:tcW w:w="1559" w:type="dxa"/>
            <w:gridSpan w:val="2"/>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 xml:space="preserve">Cele główne </w:t>
            </w:r>
          </w:p>
        </w:tc>
        <w:tc>
          <w:tcPr>
            <w:tcW w:w="2096" w:type="dxa"/>
            <w:shd w:val="clear" w:color="auto" w:fill="C6D9F1" w:themeFill="text2" w:themeFillTint="33"/>
          </w:tcPr>
          <w:p w:rsidR="00B56421" w:rsidRPr="00472E9A" w:rsidRDefault="00B56421" w:rsidP="008E3288">
            <w:pPr>
              <w:rPr>
                <w:sz w:val="18"/>
                <w:szCs w:val="18"/>
              </w:rPr>
            </w:pPr>
            <w:r w:rsidRPr="00472E9A">
              <w:rPr>
                <w:sz w:val="18"/>
                <w:szCs w:val="18"/>
              </w:rPr>
              <w:t>Poprawa spójności społecznej i terytorialnej</w:t>
            </w:r>
          </w:p>
        </w:tc>
        <w:tc>
          <w:tcPr>
            <w:tcW w:w="2796" w:type="dxa"/>
            <w:gridSpan w:val="2"/>
            <w:shd w:val="clear" w:color="auto" w:fill="C6D9F1" w:themeFill="text2" w:themeFillTint="33"/>
          </w:tcPr>
          <w:p w:rsidR="00B56421" w:rsidRPr="00472E9A" w:rsidRDefault="00B56421" w:rsidP="008E3288">
            <w:pPr>
              <w:rPr>
                <w:sz w:val="18"/>
                <w:szCs w:val="18"/>
              </w:rPr>
            </w:pPr>
            <w:r w:rsidRPr="00472E9A">
              <w:rPr>
                <w:sz w:val="18"/>
                <w:szCs w:val="18"/>
              </w:rPr>
              <w:t xml:space="preserve">Zwiększenie konkurencyjności gospodarki </w:t>
            </w:r>
          </w:p>
        </w:tc>
        <w:tc>
          <w:tcPr>
            <w:tcW w:w="2659" w:type="dxa"/>
            <w:gridSpan w:val="3"/>
            <w:shd w:val="clear" w:color="auto" w:fill="C6D9F1" w:themeFill="text2" w:themeFillTint="33"/>
          </w:tcPr>
          <w:p w:rsidR="00B56421" w:rsidRPr="00472E9A" w:rsidRDefault="00B56421" w:rsidP="008E3288">
            <w:pPr>
              <w:rPr>
                <w:sz w:val="18"/>
                <w:szCs w:val="18"/>
              </w:rPr>
            </w:pPr>
            <w:r w:rsidRPr="00472E9A">
              <w:rPr>
                <w:sz w:val="18"/>
                <w:szCs w:val="18"/>
              </w:rPr>
              <w:t>Poprawa spójności społecznej i terytorialnej</w:t>
            </w:r>
          </w:p>
        </w:tc>
        <w:tc>
          <w:tcPr>
            <w:tcW w:w="2515" w:type="dxa"/>
            <w:gridSpan w:val="3"/>
            <w:shd w:val="clear" w:color="auto" w:fill="C6D9F1" w:themeFill="text2" w:themeFillTint="33"/>
          </w:tcPr>
          <w:p w:rsidR="00B56421" w:rsidRPr="00472E9A" w:rsidRDefault="00B56421" w:rsidP="008E3288">
            <w:pPr>
              <w:rPr>
                <w:sz w:val="18"/>
                <w:szCs w:val="18"/>
              </w:rPr>
            </w:pPr>
            <w:r w:rsidRPr="00472E9A">
              <w:rPr>
                <w:sz w:val="18"/>
                <w:szCs w:val="18"/>
              </w:rPr>
              <w:t xml:space="preserve">Zwiększenie konkurencyjności gospodarki </w:t>
            </w:r>
          </w:p>
        </w:tc>
        <w:tc>
          <w:tcPr>
            <w:tcW w:w="2658" w:type="dxa"/>
            <w:shd w:val="clear" w:color="auto" w:fill="C6D9F1" w:themeFill="text2" w:themeFillTint="33"/>
          </w:tcPr>
          <w:p w:rsidR="00B56421" w:rsidRPr="00472E9A" w:rsidRDefault="00B56421" w:rsidP="008E3288">
            <w:pPr>
              <w:rPr>
                <w:sz w:val="18"/>
                <w:szCs w:val="18"/>
              </w:rPr>
            </w:pPr>
            <w:r w:rsidRPr="00472E9A">
              <w:rPr>
                <w:sz w:val="18"/>
                <w:szCs w:val="18"/>
              </w:rPr>
              <w:t>Poprawa spójności społecznej i terytorialnej</w:t>
            </w:r>
          </w:p>
        </w:tc>
      </w:tr>
      <w:tr w:rsidR="00B56421" w:rsidRPr="00472E9A" w:rsidTr="00435CB4">
        <w:trPr>
          <w:trHeight w:val="204"/>
        </w:trPr>
        <w:tc>
          <w:tcPr>
            <w:tcW w:w="1559" w:type="dxa"/>
            <w:gridSpan w:val="2"/>
            <w:vMerge w:val="restart"/>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 xml:space="preserve">Priorytetowe obszary wsparcia </w:t>
            </w:r>
          </w:p>
        </w:tc>
        <w:tc>
          <w:tcPr>
            <w:tcW w:w="2096" w:type="dxa"/>
            <w:vMerge w:val="restart"/>
            <w:shd w:val="clear" w:color="auto" w:fill="C6D9F1" w:themeFill="text2" w:themeFillTint="33"/>
          </w:tcPr>
          <w:p w:rsidR="00B56421" w:rsidRPr="00472E9A" w:rsidRDefault="00B56421" w:rsidP="008E3288">
            <w:pPr>
              <w:rPr>
                <w:sz w:val="18"/>
                <w:szCs w:val="18"/>
              </w:rPr>
            </w:pPr>
            <w:r w:rsidRPr="00472E9A">
              <w:rPr>
                <w:sz w:val="18"/>
                <w:szCs w:val="18"/>
              </w:rPr>
              <w:t>Infrastruktura sieciowa na rzecz wzrostu i zatrudnienia</w:t>
            </w:r>
          </w:p>
        </w:tc>
        <w:tc>
          <w:tcPr>
            <w:tcW w:w="2796" w:type="dxa"/>
            <w:gridSpan w:val="2"/>
            <w:shd w:val="clear" w:color="auto" w:fill="C6D9F1" w:themeFill="text2" w:themeFillTint="33"/>
          </w:tcPr>
          <w:p w:rsidR="00B56421" w:rsidRPr="00472E9A" w:rsidRDefault="00B56421" w:rsidP="008E3288">
            <w:pPr>
              <w:rPr>
                <w:sz w:val="18"/>
                <w:szCs w:val="18"/>
              </w:rPr>
            </w:pPr>
            <w:r w:rsidRPr="00472E9A">
              <w:rPr>
                <w:sz w:val="18"/>
                <w:szCs w:val="18"/>
              </w:rPr>
              <w:t>Otoczenie sprzyjające przedsiębiorczości i innowacjom</w:t>
            </w:r>
          </w:p>
        </w:tc>
        <w:tc>
          <w:tcPr>
            <w:tcW w:w="2659" w:type="dxa"/>
            <w:gridSpan w:val="3"/>
            <w:shd w:val="clear" w:color="auto" w:fill="C6D9F1" w:themeFill="text2" w:themeFillTint="33"/>
          </w:tcPr>
          <w:p w:rsidR="00B56421" w:rsidRPr="00472E9A" w:rsidRDefault="00B56421" w:rsidP="008E3288">
            <w:pPr>
              <w:rPr>
                <w:sz w:val="18"/>
                <w:szCs w:val="18"/>
              </w:rPr>
            </w:pPr>
            <w:r w:rsidRPr="00472E9A">
              <w:rPr>
                <w:sz w:val="18"/>
                <w:szCs w:val="18"/>
              </w:rPr>
              <w:t xml:space="preserve">Spójność społeczna i aktywność zawodowa </w:t>
            </w:r>
          </w:p>
        </w:tc>
        <w:tc>
          <w:tcPr>
            <w:tcW w:w="2515" w:type="dxa"/>
            <w:gridSpan w:val="3"/>
            <w:shd w:val="clear" w:color="auto" w:fill="C6D9F1" w:themeFill="text2" w:themeFillTint="33"/>
          </w:tcPr>
          <w:p w:rsidR="00B56421" w:rsidRPr="00472E9A" w:rsidRDefault="00B56421" w:rsidP="008E3288">
            <w:pPr>
              <w:rPr>
                <w:sz w:val="18"/>
                <w:szCs w:val="18"/>
              </w:rPr>
            </w:pPr>
            <w:r w:rsidRPr="00472E9A">
              <w:rPr>
                <w:sz w:val="18"/>
                <w:szCs w:val="18"/>
              </w:rPr>
              <w:t>Środowisko i efektywne gospodarowanie zasobami</w:t>
            </w:r>
          </w:p>
        </w:tc>
        <w:tc>
          <w:tcPr>
            <w:tcW w:w="2658" w:type="dxa"/>
            <w:vMerge w:val="restart"/>
            <w:shd w:val="clear" w:color="auto" w:fill="C6D9F1" w:themeFill="text2" w:themeFillTint="33"/>
          </w:tcPr>
          <w:p w:rsidR="00B56421" w:rsidRPr="00472E9A" w:rsidRDefault="00B56421" w:rsidP="008E3288">
            <w:pPr>
              <w:rPr>
                <w:sz w:val="18"/>
                <w:szCs w:val="18"/>
              </w:rPr>
            </w:pPr>
            <w:r w:rsidRPr="00472E9A">
              <w:rPr>
                <w:sz w:val="18"/>
                <w:szCs w:val="18"/>
              </w:rPr>
              <w:t>Spójność społeczna i aktywność zawodowa</w:t>
            </w:r>
          </w:p>
        </w:tc>
      </w:tr>
      <w:tr w:rsidR="00B56421" w:rsidRPr="00472E9A" w:rsidTr="00435CB4">
        <w:trPr>
          <w:trHeight w:val="202"/>
        </w:trPr>
        <w:tc>
          <w:tcPr>
            <w:tcW w:w="1559" w:type="dxa"/>
            <w:gridSpan w:val="2"/>
            <w:vMerge/>
            <w:shd w:val="clear" w:color="auto" w:fill="C6D9F1" w:themeFill="text2" w:themeFillTint="33"/>
          </w:tcPr>
          <w:p w:rsidR="00B56421" w:rsidRDefault="00B56421" w:rsidP="008E3288">
            <w:pPr>
              <w:rPr>
                <w:rFonts w:cs="Times-Italic"/>
                <w:iCs/>
                <w:color w:val="000000" w:themeColor="text1"/>
              </w:rPr>
            </w:pPr>
          </w:p>
        </w:tc>
        <w:tc>
          <w:tcPr>
            <w:tcW w:w="2096" w:type="dxa"/>
            <w:vMerge/>
            <w:shd w:val="clear" w:color="auto" w:fill="C6D9F1" w:themeFill="text2" w:themeFillTint="33"/>
          </w:tcPr>
          <w:p w:rsidR="00B56421" w:rsidRPr="00472E9A" w:rsidRDefault="00B56421" w:rsidP="008E3288">
            <w:pPr>
              <w:rPr>
                <w:sz w:val="18"/>
                <w:szCs w:val="18"/>
              </w:rPr>
            </w:pPr>
          </w:p>
        </w:tc>
        <w:tc>
          <w:tcPr>
            <w:tcW w:w="2796" w:type="dxa"/>
            <w:gridSpan w:val="2"/>
            <w:vMerge w:val="restart"/>
            <w:shd w:val="clear" w:color="auto" w:fill="C6D9F1" w:themeFill="text2" w:themeFillTint="33"/>
          </w:tcPr>
          <w:p w:rsidR="00B56421" w:rsidRPr="00472E9A" w:rsidRDefault="00B56421" w:rsidP="008E3288">
            <w:pPr>
              <w:rPr>
                <w:sz w:val="18"/>
                <w:szCs w:val="18"/>
              </w:rPr>
            </w:pPr>
            <w:r w:rsidRPr="00472E9A">
              <w:rPr>
                <w:sz w:val="18"/>
                <w:szCs w:val="18"/>
              </w:rPr>
              <w:t>Infrastruktura sieciowa na rzecz wzrostu i zatrudnienia</w:t>
            </w:r>
          </w:p>
        </w:tc>
        <w:tc>
          <w:tcPr>
            <w:tcW w:w="2659" w:type="dxa"/>
            <w:gridSpan w:val="3"/>
            <w:shd w:val="clear" w:color="auto" w:fill="C6D9F1" w:themeFill="text2" w:themeFillTint="33"/>
          </w:tcPr>
          <w:p w:rsidR="00B56421" w:rsidRPr="00472E9A" w:rsidRDefault="00B56421" w:rsidP="008E3288">
            <w:pPr>
              <w:rPr>
                <w:sz w:val="18"/>
                <w:szCs w:val="18"/>
              </w:rPr>
            </w:pPr>
            <w:r w:rsidRPr="00472E9A">
              <w:rPr>
                <w:sz w:val="18"/>
                <w:szCs w:val="18"/>
              </w:rPr>
              <w:t>Infrastruktura sieciowa na rzecz wzrostu i zatrudnienia</w:t>
            </w:r>
          </w:p>
        </w:tc>
        <w:tc>
          <w:tcPr>
            <w:tcW w:w="2515" w:type="dxa"/>
            <w:gridSpan w:val="3"/>
            <w:vMerge w:val="restart"/>
            <w:shd w:val="clear" w:color="auto" w:fill="C6D9F1" w:themeFill="text2" w:themeFillTint="33"/>
          </w:tcPr>
          <w:p w:rsidR="00B56421" w:rsidRPr="00472E9A" w:rsidRDefault="00B56421" w:rsidP="008E3288">
            <w:pPr>
              <w:rPr>
                <w:sz w:val="18"/>
                <w:szCs w:val="18"/>
              </w:rPr>
            </w:pPr>
            <w:r w:rsidRPr="00472E9A">
              <w:rPr>
                <w:sz w:val="18"/>
                <w:szCs w:val="18"/>
              </w:rPr>
              <w:t>Nowoczesna infrastruktura sieciowa</w:t>
            </w:r>
          </w:p>
        </w:tc>
        <w:tc>
          <w:tcPr>
            <w:tcW w:w="2658" w:type="dxa"/>
            <w:vMerge/>
            <w:shd w:val="clear" w:color="auto" w:fill="C6D9F1" w:themeFill="text2" w:themeFillTint="33"/>
          </w:tcPr>
          <w:p w:rsidR="00B56421" w:rsidRPr="00472E9A" w:rsidRDefault="00B56421" w:rsidP="008E3288">
            <w:pPr>
              <w:rPr>
                <w:sz w:val="18"/>
                <w:szCs w:val="18"/>
              </w:rPr>
            </w:pPr>
          </w:p>
        </w:tc>
      </w:tr>
      <w:tr w:rsidR="00B56421" w:rsidRPr="00472E9A" w:rsidTr="00806B36">
        <w:trPr>
          <w:trHeight w:val="857"/>
        </w:trPr>
        <w:tc>
          <w:tcPr>
            <w:tcW w:w="1559" w:type="dxa"/>
            <w:gridSpan w:val="2"/>
            <w:vMerge/>
            <w:tcBorders>
              <w:bottom w:val="single" w:sz="12" w:space="0" w:color="FFFFFF" w:themeColor="background1"/>
            </w:tcBorders>
            <w:shd w:val="clear" w:color="auto" w:fill="C6D9F1" w:themeFill="text2" w:themeFillTint="33"/>
          </w:tcPr>
          <w:p w:rsidR="00B56421" w:rsidRDefault="00B56421" w:rsidP="008E3288">
            <w:pPr>
              <w:rPr>
                <w:rFonts w:cs="Times-Italic"/>
                <w:iCs/>
                <w:color w:val="000000" w:themeColor="text1"/>
              </w:rPr>
            </w:pPr>
          </w:p>
        </w:tc>
        <w:tc>
          <w:tcPr>
            <w:tcW w:w="2096" w:type="dxa"/>
            <w:vMerge/>
            <w:tcBorders>
              <w:bottom w:val="single" w:sz="12" w:space="0" w:color="FFFFFF" w:themeColor="background1"/>
            </w:tcBorders>
            <w:shd w:val="clear" w:color="auto" w:fill="C6D9F1" w:themeFill="text2" w:themeFillTint="33"/>
          </w:tcPr>
          <w:p w:rsidR="00B56421" w:rsidRPr="00472E9A" w:rsidRDefault="00B56421" w:rsidP="008E3288">
            <w:pPr>
              <w:rPr>
                <w:sz w:val="18"/>
                <w:szCs w:val="18"/>
              </w:rPr>
            </w:pPr>
          </w:p>
        </w:tc>
        <w:tc>
          <w:tcPr>
            <w:tcW w:w="2796" w:type="dxa"/>
            <w:gridSpan w:val="2"/>
            <w:vMerge/>
            <w:tcBorders>
              <w:bottom w:val="single" w:sz="12" w:space="0" w:color="FFFFFF" w:themeColor="background1"/>
            </w:tcBorders>
            <w:shd w:val="clear" w:color="auto" w:fill="C6D9F1" w:themeFill="text2" w:themeFillTint="33"/>
          </w:tcPr>
          <w:p w:rsidR="00B56421" w:rsidRPr="00472E9A" w:rsidRDefault="00B56421" w:rsidP="008E3288">
            <w:pPr>
              <w:rPr>
                <w:sz w:val="18"/>
                <w:szCs w:val="18"/>
              </w:rPr>
            </w:pPr>
          </w:p>
        </w:tc>
        <w:tc>
          <w:tcPr>
            <w:tcW w:w="2659" w:type="dxa"/>
            <w:gridSpan w:val="3"/>
            <w:tcBorders>
              <w:bottom w:val="single" w:sz="12" w:space="0" w:color="FFFFFF" w:themeColor="background1"/>
            </w:tcBorders>
            <w:shd w:val="clear" w:color="auto" w:fill="C6D9F1" w:themeFill="text2" w:themeFillTint="33"/>
          </w:tcPr>
          <w:p w:rsidR="00B56421" w:rsidRPr="00472E9A" w:rsidRDefault="00B56421" w:rsidP="008E3288">
            <w:pPr>
              <w:rPr>
                <w:sz w:val="18"/>
                <w:szCs w:val="18"/>
              </w:rPr>
            </w:pPr>
            <w:r w:rsidRPr="00472E9A">
              <w:rPr>
                <w:sz w:val="18"/>
                <w:szCs w:val="18"/>
              </w:rPr>
              <w:t>Otoczenie sprzyjające przedsiębiorczości i innowacjom</w:t>
            </w:r>
          </w:p>
        </w:tc>
        <w:tc>
          <w:tcPr>
            <w:tcW w:w="2515" w:type="dxa"/>
            <w:gridSpan w:val="3"/>
            <w:vMerge/>
            <w:tcBorders>
              <w:bottom w:val="single" w:sz="12" w:space="0" w:color="FFFFFF" w:themeColor="background1"/>
            </w:tcBorders>
            <w:shd w:val="clear" w:color="auto" w:fill="C6D9F1" w:themeFill="text2" w:themeFillTint="33"/>
          </w:tcPr>
          <w:p w:rsidR="00B56421" w:rsidRPr="00472E9A" w:rsidRDefault="00B56421" w:rsidP="008E3288">
            <w:pPr>
              <w:rPr>
                <w:sz w:val="18"/>
                <w:szCs w:val="18"/>
              </w:rPr>
            </w:pPr>
          </w:p>
        </w:tc>
        <w:tc>
          <w:tcPr>
            <w:tcW w:w="2658" w:type="dxa"/>
            <w:vMerge/>
            <w:tcBorders>
              <w:bottom w:val="single" w:sz="12" w:space="0" w:color="FFFFFF" w:themeColor="background1"/>
            </w:tcBorders>
            <w:shd w:val="clear" w:color="auto" w:fill="C6D9F1" w:themeFill="text2" w:themeFillTint="33"/>
          </w:tcPr>
          <w:p w:rsidR="00B56421" w:rsidRPr="00472E9A" w:rsidRDefault="00B56421" w:rsidP="008E3288">
            <w:pPr>
              <w:rPr>
                <w:sz w:val="18"/>
                <w:szCs w:val="18"/>
              </w:rPr>
            </w:pPr>
          </w:p>
        </w:tc>
      </w:tr>
      <w:tr w:rsidR="00B56421" w:rsidTr="00806B36">
        <w:tc>
          <w:tcPr>
            <w:tcW w:w="14283" w:type="dxa"/>
            <w:gridSpan w:val="12"/>
            <w:shd w:val="clear" w:color="auto" w:fill="365F91" w:themeFill="accent1" w:themeFillShade="BF"/>
          </w:tcPr>
          <w:p w:rsidR="00B56421" w:rsidRPr="00806B36" w:rsidRDefault="00B56421" w:rsidP="008E3288">
            <w:pPr>
              <w:jc w:val="center"/>
              <w:rPr>
                <w:b/>
                <w:color w:val="FFFFFF" w:themeColor="background1"/>
              </w:rPr>
            </w:pPr>
            <w:r w:rsidRPr="00806B36">
              <w:rPr>
                <w:rFonts w:cs="Times-Italic"/>
                <w:b/>
                <w:iCs/>
                <w:color w:val="FFFFFF" w:themeColor="background1"/>
              </w:rPr>
              <w:t>Projekt Założeń Krajowej Polityki Miejskiej</w:t>
            </w:r>
          </w:p>
        </w:tc>
      </w:tr>
      <w:tr w:rsidR="00B56421" w:rsidTr="00435CB4">
        <w:tc>
          <w:tcPr>
            <w:tcW w:w="1559" w:type="dxa"/>
            <w:gridSpan w:val="2"/>
            <w:vMerge w:val="restart"/>
            <w:shd w:val="clear" w:color="auto" w:fill="C6D9F1" w:themeFill="text2" w:themeFillTint="33"/>
          </w:tcPr>
          <w:p w:rsidR="00B56421" w:rsidRPr="00D90622" w:rsidRDefault="00B56421" w:rsidP="008E3288">
            <w:pPr>
              <w:rPr>
                <w:rFonts w:cs="Times-Italic"/>
                <w:iCs/>
                <w:color w:val="000000" w:themeColor="text1"/>
              </w:rPr>
            </w:pPr>
            <w:r>
              <w:rPr>
                <w:rFonts w:cs="Times-Italic"/>
                <w:iCs/>
                <w:color w:val="000000" w:themeColor="text1"/>
              </w:rPr>
              <w:t>Cele szczegółowe</w:t>
            </w:r>
          </w:p>
        </w:tc>
        <w:tc>
          <w:tcPr>
            <w:tcW w:w="12724" w:type="dxa"/>
            <w:gridSpan w:val="10"/>
            <w:shd w:val="clear" w:color="auto" w:fill="C6D9F1" w:themeFill="text2" w:themeFillTint="33"/>
          </w:tcPr>
          <w:p w:rsidR="00B56421" w:rsidRPr="00247648" w:rsidRDefault="00B56421" w:rsidP="008E3288">
            <w:pPr>
              <w:rPr>
                <w:sz w:val="18"/>
                <w:szCs w:val="18"/>
              </w:rPr>
            </w:pPr>
            <w:r w:rsidRPr="00247648">
              <w:rPr>
                <w:sz w:val="18"/>
                <w:szCs w:val="18"/>
              </w:rPr>
              <w:t xml:space="preserve">Poprawa konkurencyjności i zdolności głównych ośrodków miejskich do kreowania rozwoju, wzrostu i zatrudnienia </w:t>
            </w:r>
          </w:p>
        </w:tc>
      </w:tr>
      <w:tr w:rsidR="00B56421" w:rsidTr="00435CB4">
        <w:tc>
          <w:tcPr>
            <w:tcW w:w="1559" w:type="dxa"/>
            <w:gridSpan w:val="2"/>
            <w:vMerge/>
            <w:shd w:val="clear" w:color="auto" w:fill="C6D9F1" w:themeFill="text2" w:themeFillTint="33"/>
          </w:tcPr>
          <w:p w:rsidR="00B56421" w:rsidRDefault="00B56421" w:rsidP="008E3288">
            <w:pPr>
              <w:rPr>
                <w:rFonts w:cs="Times-Italic"/>
                <w:iCs/>
                <w:color w:val="000000" w:themeColor="text1"/>
              </w:rPr>
            </w:pPr>
          </w:p>
        </w:tc>
        <w:tc>
          <w:tcPr>
            <w:tcW w:w="12724" w:type="dxa"/>
            <w:gridSpan w:val="10"/>
            <w:shd w:val="clear" w:color="auto" w:fill="C6D9F1" w:themeFill="text2" w:themeFillTint="33"/>
          </w:tcPr>
          <w:p w:rsidR="00B56421" w:rsidRPr="00247648" w:rsidRDefault="00B56421" w:rsidP="008E3288">
            <w:pPr>
              <w:rPr>
                <w:sz w:val="18"/>
                <w:szCs w:val="18"/>
              </w:rPr>
            </w:pPr>
            <w:r w:rsidRPr="00247648">
              <w:rPr>
                <w:sz w:val="18"/>
                <w:szCs w:val="18"/>
              </w:rPr>
              <w:t xml:space="preserve">Wspomaganie rozwoju subregionalnych i lokalnych ośrodków miejskich, przede wszystkim na  obszarach problemowych polityki regionalnej (w tym na niektórych obszarach wiejskich) poprzez wzmacnianie ich funkcji oraz przeciwdziałanie ich upadkowi ekonomicznemu </w:t>
            </w:r>
          </w:p>
        </w:tc>
      </w:tr>
      <w:tr w:rsidR="00B56421" w:rsidTr="00435CB4">
        <w:tc>
          <w:tcPr>
            <w:tcW w:w="1559" w:type="dxa"/>
            <w:gridSpan w:val="2"/>
            <w:vMerge/>
            <w:shd w:val="clear" w:color="auto" w:fill="C6D9F1" w:themeFill="text2" w:themeFillTint="33"/>
          </w:tcPr>
          <w:p w:rsidR="00B56421" w:rsidRPr="00D90622" w:rsidRDefault="00B56421" w:rsidP="008E3288">
            <w:pPr>
              <w:rPr>
                <w:rFonts w:cs="Times-Italic"/>
                <w:iCs/>
                <w:color w:val="000000" w:themeColor="text1"/>
              </w:rPr>
            </w:pPr>
          </w:p>
        </w:tc>
        <w:tc>
          <w:tcPr>
            <w:tcW w:w="2096" w:type="dxa"/>
            <w:shd w:val="clear" w:color="auto" w:fill="C6D9F1" w:themeFill="text2" w:themeFillTint="33"/>
          </w:tcPr>
          <w:p w:rsidR="00B56421" w:rsidRPr="00247648" w:rsidRDefault="00B56421" w:rsidP="008E3288">
            <w:pPr>
              <w:rPr>
                <w:sz w:val="18"/>
                <w:szCs w:val="18"/>
              </w:rPr>
            </w:pPr>
            <w:r w:rsidRPr="00247648">
              <w:rPr>
                <w:sz w:val="18"/>
                <w:szCs w:val="18"/>
              </w:rPr>
              <w:t xml:space="preserve">Nie dotyczy </w:t>
            </w:r>
          </w:p>
        </w:tc>
        <w:tc>
          <w:tcPr>
            <w:tcW w:w="7970" w:type="dxa"/>
            <w:gridSpan w:val="8"/>
            <w:shd w:val="clear" w:color="auto" w:fill="C6D9F1" w:themeFill="text2" w:themeFillTint="33"/>
          </w:tcPr>
          <w:p w:rsidR="00B56421" w:rsidRPr="00247648" w:rsidRDefault="00B56421" w:rsidP="008E3288">
            <w:pPr>
              <w:rPr>
                <w:sz w:val="18"/>
                <w:szCs w:val="18"/>
              </w:rPr>
            </w:pPr>
            <w:r w:rsidRPr="00247648">
              <w:rPr>
                <w:sz w:val="18"/>
                <w:szCs w:val="18"/>
              </w:rPr>
              <w:t xml:space="preserve">Odbudowa zdolności do rozwoju poprzez rewitalizację zdegradowanych społecznie, ekonomicznie i fizycznie obszarów miejskich </w:t>
            </w:r>
          </w:p>
        </w:tc>
        <w:tc>
          <w:tcPr>
            <w:tcW w:w="2658" w:type="dxa"/>
            <w:shd w:val="clear" w:color="auto" w:fill="C6D9F1" w:themeFill="text2" w:themeFillTint="33"/>
          </w:tcPr>
          <w:p w:rsidR="00B56421" w:rsidRPr="00247648" w:rsidRDefault="00B56421" w:rsidP="008E3288">
            <w:pPr>
              <w:rPr>
                <w:sz w:val="18"/>
                <w:szCs w:val="18"/>
              </w:rPr>
            </w:pPr>
            <w:r w:rsidRPr="00247648">
              <w:rPr>
                <w:sz w:val="18"/>
                <w:szCs w:val="18"/>
              </w:rPr>
              <w:t xml:space="preserve">Nie dotyczy </w:t>
            </w:r>
          </w:p>
        </w:tc>
      </w:tr>
      <w:tr w:rsidR="00B56421" w:rsidTr="00435CB4">
        <w:tc>
          <w:tcPr>
            <w:tcW w:w="1559" w:type="dxa"/>
            <w:gridSpan w:val="2"/>
            <w:vMerge/>
            <w:shd w:val="clear" w:color="auto" w:fill="C6D9F1" w:themeFill="text2" w:themeFillTint="33"/>
          </w:tcPr>
          <w:p w:rsidR="00B56421" w:rsidRPr="00D90622" w:rsidRDefault="00B56421" w:rsidP="008E3288">
            <w:pPr>
              <w:rPr>
                <w:rFonts w:cs="Times-Italic"/>
                <w:iCs/>
                <w:color w:val="000000" w:themeColor="text1"/>
              </w:rPr>
            </w:pPr>
          </w:p>
        </w:tc>
        <w:tc>
          <w:tcPr>
            <w:tcW w:w="12724" w:type="dxa"/>
            <w:gridSpan w:val="10"/>
            <w:shd w:val="clear" w:color="auto" w:fill="C6D9F1" w:themeFill="text2" w:themeFillTint="33"/>
          </w:tcPr>
          <w:p w:rsidR="00B56421" w:rsidRPr="00247648" w:rsidRDefault="00B56421" w:rsidP="008E3288">
            <w:pPr>
              <w:rPr>
                <w:sz w:val="18"/>
                <w:szCs w:val="18"/>
              </w:rPr>
            </w:pPr>
            <w:r w:rsidRPr="00247648">
              <w:rPr>
                <w:sz w:val="18"/>
                <w:szCs w:val="18"/>
              </w:rPr>
              <w:t>Wspieranie zrównoważonego rozwoju ośrodków miejskich, w tym przeciwdziałanie negatywnym zjawiskom niekontrolowanej suburbanizacji</w:t>
            </w:r>
          </w:p>
        </w:tc>
      </w:tr>
      <w:tr w:rsidR="00B56421" w:rsidTr="00806B36">
        <w:tc>
          <w:tcPr>
            <w:tcW w:w="1559" w:type="dxa"/>
            <w:gridSpan w:val="2"/>
            <w:vMerge/>
            <w:tcBorders>
              <w:bottom w:val="single" w:sz="12" w:space="0" w:color="FFFFFF" w:themeColor="background1"/>
            </w:tcBorders>
            <w:shd w:val="clear" w:color="auto" w:fill="C6D9F1" w:themeFill="text2" w:themeFillTint="33"/>
          </w:tcPr>
          <w:p w:rsidR="00B56421" w:rsidRPr="00D90622" w:rsidRDefault="00B56421" w:rsidP="008E3288">
            <w:pPr>
              <w:rPr>
                <w:rFonts w:cs="Times-Italic"/>
                <w:iCs/>
                <w:color w:val="000000" w:themeColor="text1"/>
              </w:rPr>
            </w:pPr>
          </w:p>
        </w:tc>
        <w:tc>
          <w:tcPr>
            <w:tcW w:w="12724" w:type="dxa"/>
            <w:gridSpan w:val="10"/>
            <w:tcBorders>
              <w:bottom w:val="single" w:sz="12" w:space="0" w:color="FFFFFF" w:themeColor="background1"/>
            </w:tcBorders>
            <w:shd w:val="clear" w:color="auto" w:fill="C6D9F1" w:themeFill="text2" w:themeFillTint="33"/>
          </w:tcPr>
          <w:p w:rsidR="00B56421" w:rsidRPr="00247648" w:rsidRDefault="00B56421" w:rsidP="008E3288">
            <w:pPr>
              <w:rPr>
                <w:sz w:val="18"/>
                <w:szCs w:val="18"/>
              </w:rPr>
            </w:pPr>
            <w:r w:rsidRPr="00247648">
              <w:rPr>
                <w:sz w:val="18"/>
                <w:szCs w:val="18"/>
              </w:rPr>
              <w:t xml:space="preserve">Stworzenie warunków dla skutecznego, efektywnego i partnerskiego zarządzania rozwojem na obszarach miejskich, w tym w szczególności na obszarach metropolitalnych </w:t>
            </w:r>
          </w:p>
        </w:tc>
      </w:tr>
      <w:tr w:rsidR="00B56421" w:rsidTr="00806B36">
        <w:tc>
          <w:tcPr>
            <w:tcW w:w="14283" w:type="dxa"/>
            <w:gridSpan w:val="12"/>
            <w:shd w:val="clear" w:color="auto" w:fill="365F91" w:themeFill="accent1" w:themeFillShade="BF"/>
          </w:tcPr>
          <w:p w:rsidR="00B56421" w:rsidRPr="00806B36" w:rsidRDefault="00B56421" w:rsidP="008E3288">
            <w:pPr>
              <w:jc w:val="center"/>
              <w:rPr>
                <w:b/>
                <w:color w:val="FFFFFF" w:themeColor="background1"/>
              </w:rPr>
            </w:pPr>
            <w:r w:rsidRPr="00806B36">
              <w:rPr>
                <w:b/>
                <w:color w:val="FFFFFF" w:themeColor="background1"/>
              </w:rPr>
              <w:t>Strategia Rozwoju Województwa Opolskiego do roku 2020</w:t>
            </w:r>
          </w:p>
        </w:tc>
      </w:tr>
      <w:tr w:rsidR="00B56421" w:rsidTr="00435CB4">
        <w:tc>
          <w:tcPr>
            <w:tcW w:w="1559" w:type="dxa"/>
            <w:gridSpan w:val="2"/>
            <w:vMerge w:val="restart"/>
            <w:shd w:val="clear" w:color="auto" w:fill="C6D9F1" w:themeFill="text2" w:themeFillTint="33"/>
          </w:tcPr>
          <w:p w:rsidR="00B56421" w:rsidRDefault="00B56421" w:rsidP="008E3288">
            <w:pPr>
              <w:rPr>
                <w:color w:val="000000" w:themeColor="text1"/>
              </w:rPr>
            </w:pPr>
            <w:r>
              <w:rPr>
                <w:color w:val="000000" w:themeColor="text1"/>
              </w:rPr>
              <w:t xml:space="preserve">Cele strategiczne </w:t>
            </w:r>
          </w:p>
        </w:tc>
        <w:tc>
          <w:tcPr>
            <w:tcW w:w="12724" w:type="dxa"/>
            <w:gridSpan w:val="10"/>
            <w:shd w:val="clear" w:color="auto" w:fill="C6D9F1" w:themeFill="text2" w:themeFillTint="33"/>
          </w:tcPr>
          <w:p w:rsidR="00B56421" w:rsidRPr="000C5610" w:rsidRDefault="00B56421" w:rsidP="008E3288">
            <w:pPr>
              <w:rPr>
                <w:sz w:val="18"/>
                <w:szCs w:val="18"/>
              </w:rPr>
            </w:pPr>
            <w:r w:rsidRPr="000C5610">
              <w:rPr>
                <w:rFonts w:cs="Calibri,Bold"/>
                <w:bCs/>
                <w:sz w:val="18"/>
                <w:szCs w:val="18"/>
              </w:rPr>
              <w:t>Konkurencyjna aglomeracja opolska</w:t>
            </w:r>
          </w:p>
        </w:tc>
      </w:tr>
      <w:tr w:rsidR="00B56421" w:rsidTr="00435CB4">
        <w:trPr>
          <w:trHeight w:val="475"/>
        </w:trPr>
        <w:tc>
          <w:tcPr>
            <w:tcW w:w="1559" w:type="dxa"/>
            <w:gridSpan w:val="2"/>
            <w:vMerge/>
            <w:shd w:val="clear" w:color="auto" w:fill="C6D9F1" w:themeFill="text2" w:themeFillTint="33"/>
          </w:tcPr>
          <w:p w:rsidR="00B56421" w:rsidRPr="00D90622" w:rsidRDefault="00B56421" w:rsidP="008E3288">
            <w:pPr>
              <w:rPr>
                <w:color w:val="000000" w:themeColor="text1"/>
              </w:rPr>
            </w:pPr>
          </w:p>
        </w:tc>
        <w:tc>
          <w:tcPr>
            <w:tcW w:w="2096" w:type="dxa"/>
            <w:vMerge w:val="restart"/>
            <w:shd w:val="clear" w:color="auto" w:fill="C6D9F1" w:themeFill="text2" w:themeFillTint="33"/>
          </w:tcPr>
          <w:p w:rsidR="00B56421" w:rsidRPr="000C5610" w:rsidRDefault="00B56421" w:rsidP="008E3288">
            <w:pPr>
              <w:rPr>
                <w:rFonts w:cs="Calibri,Bold"/>
                <w:bCs/>
                <w:sz w:val="18"/>
                <w:szCs w:val="18"/>
              </w:rPr>
            </w:pPr>
            <w:r w:rsidRPr="000C5610">
              <w:rPr>
                <w:rFonts w:cs="Calibri,Bold"/>
                <w:bCs/>
                <w:sz w:val="18"/>
                <w:szCs w:val="18"/>
              </w:rPr>
              <w:t>Dobra dostępność rynków pracy, dóbr i usług</w:t>
            </w:r>
          </w:p>
          <w:p w:rsidR="00B56421" w:rsidRPr="000C5610" w:rsidRDefault="00B56421" w:rsidP="008E3288">
            <w:pPr>
              <w:rPr>
                <w:rFonts w:cs="Calibri,Bold"/>
                <w:bCs/>
                <w:sz w:val="18"/>
                <w:szCs w:val="18"/>
              </w:rPr>
            </w:pPr>
          </w:p>
          <w:p w:rsidR="00B56421" w:rsidRPr="000C5610" w:rsidRDefault="00B56421" w:rsidP="008E3288">
            <w:pPr>
              <w:rPr>
                <w:sz w:val="18"/>
                <w:szCs w:val="18"/>
              </w:rPr>
            </w:pPr>
          </w:p>
        </w:tc>
        <w:tc>
          <w:tcPr>
            <w:tcW w:w="2796" w:type="dxa"/>
            <w:gridSpan w:val="2"/>
            <w:shd w:val="clear" w:color="auto" w:fill="C6D9F1" w:themeFill="text2" w:themeFillTint="33"/>
          </w:tcPr>
          <w:p w:rsidR="00B56421" w:rsidRPr="000C5610" w:rsidRDefault="00B56421" w:rsidP="008E3288">
            <w:pPr>
              <w:rPr>
                <w:rFonts w:cs="Calibri,Bold"/>
                <w:bCs/>
                <w:sz w:val="18"/>
                <w:szCs w:val="18"/>
              </w:rPr>
            </w:pPr>
            <w:r w:rsidRPr="000C5610">
              <w:rPr>
                <w:rFonts w:cs="Calibri,Bold"/>
                <w:bCs/>
                <w:sz w:val="18"/>
                <w:szCs w:val="18"/>
              </w:rPr>
              <w:t>Konkurencyjny i stabilny rynek pracy</w:t>
            </w:r>
          </w:p>
        </w:tc>
        <w:tc>
          <w:tcPr>
            <w:tcW w:w="2659" w:type="dxa"/>
            <w:gridSpan w:val="3"/>
            <w:vMerge w:val="restart"/>
            <w:shd w:val="clear" w:color="auto" w:fill="C6D9F1" w:themeFill="text2" w:themeFillTint="33"/>
          </w:tcPr>
          <w:p w:rsidR="00B56421" w:rsidRPr="000C5610" w:rsidRDefault="00B56421" w:rsidP="008E3288">
            <w:pPr>
              <w:autoSpaceDE w:val="0"/>
              <w:autoSpaceDN w:val="0"/>
              <w:adjustRightInd w:val="0"/>
              <w:rPr>
                <w:sz w:val="18"/>
                <w:szCs w:val="18"/>
              </w:rPr>
            </w:pPr>
            <w:r w:rsidRPr="000C5610">
              <w:rPr>
                <w:rFonts w:cs="Calibri,Bold"/>
                <w:bCs/>
                <w:sz w:val="18"/>
                <w:szCs w:val="18"/>
              </w:rPr>
              <w:t>Nowoczesne usługi oraz atrakcyjna oferta turystyczno-kulturalna</w:t>
            </w:r>
          </w:p>
        </w:tc>
        <w:tc>
          <w:tcPr>
            <w:tcW w:w="2515" w:type="dxa"/>
            <w:gridSpan w:val="3"/>
            <w:vMerge w:val="restart"/>
            <w:shd w:val="clear" w:color="auto" w:fill="C6D9F1" w:themeFill="text2" w:themeFillTint="33"/>
          </w:tcPr>
          <w:p w:rsidR="00B56421" w:rsidRPr="000C5610" w:rsidRDefault="00B56421" w:rsidP="008E3288">
            <w:pPr>
              <w:rPr>
                <w:sz w:val="18"/>
                <w:szCs w:val="18"/>
              </w:rPr>
            </w:pPr>
            <w:r w:rsidRPr="000C5610">
              <w:rPr>
                <w:rFonts w:cs="Calibri,Bold"/>
                <w:bCs/>
                <w:sz w:val="18"/>
                <w:szCs w:val="18"/>
              </w:rPr>
              <w:t>Wysoka jakość środowiska</w:t>
            </w:r>
          </w:p>
        </w:tc>
        <w:tc>
          <w:tcPr>
            <w:tcW w:w="2658" w:type="dxa"/>
            <w:vMerge w:val="restart"/>
            <w:shd w:val="clear" w:color="auto" w:fill="C6D9F1" w:themeFill="text2" w:themeFillTint="33"/>
          </w:tcPr>
          <w:p w:rsidR="00B56421" w:rsidRPr="000C5610" w:rsidRDefault="00B56421" w:rsidP="008E3288">
            <w:pPr>
              <w:rPr>
                <w:sz w:val="18"/>
                <w:szCs w:val="18"/>
              </w:rPr>
            </w:pPr>
            <w:r w:rsidRPr="000C5610">
              <w:rPr>
                <w:rFonts w:cs="Calibri,Bold"/>
                <w:bCs/>
                <w:sz w:val="18"/>
                <w:szCs w:val="18"/>
              </w:rPr>
              <w:t>Wielofunkcyjne obszary wiejskie</w:t>
            </w:r>
          </w:p>
        </w:tc>
      </w:tr>
      <w:tr w:rsidR="00B56421" w:rsidTr="00435CB4">
        <w:trPr>
          <w:trHeight w:val="411"/>
        </w:trPr>
        <w:tc>
          <w:tcPr>
            <w:tcW w:w="1559" w:type="dxa"/>
            <w:gridSpan w:val="2"/>
            <w:vMerge/>
            <w:shd w:val="clear" w:color="auto" w:fill="C6D9F1" w:themeFill="text2" w:themeFillTint="33"/>
          </w:tcPr>
          <w:p w:rsidR="00B56421" w:rsidRDefault="00B56421" w:rsidP="008E3288">
            <w:pPr>
              <w:rPr>
                <w:color w:val="000000" w:themeColor="text1"/>
              </w:rPr>
            </w:pPr>
          </w:p>
        </w:tc>
        <w:tc>
          <w:tcPr>
            <w:tcW w:w="2096" w:type="dxa"/>
            <w:vMerge/>
            <w:shd w:val="clear" w:color="auto" w:fill="C6D9F1" w:themeFill="text2" w:themeFillTint="33"/>
          </w:tcPr>
          <w:p w:rsidR="00B56421" w:rsidRPr="000C5610" w:rsidRDefault="00B56421" w:rsidP="008E3288">
            <w:pPr>
              <w:rPr>
                <w:rFonts w:cs="Calibri,Bold"/>
                <w:bCs/>
                <w:sz w:val="18"/>
                <w:szCs w:val="18"/>
              </w:rPr>
            </w:pPr>
          </w:p>
        </w:tc>
        <w:tc>
          <w:tcPr>
            <w:tcW w:w="2796" w:type="dxa"/>
            <w:gridSpan w:val="2"/>
            <w:shd w:val="clear" w:color="auto" w:fill="C6D9F1" w:themeFill="text2" w:themeFillTint="33"/>
          </w:tcPr>
          <w:p w:rsidR="00B56421" w:rsidRPr="000C5610" w:rsidRDefault="00B56421" w:rsidP="008E3288">
            <w:pPr>
              <w:rPr>
                <w:rFonts w:cs="Calibri,Bold"/>
                <w:bCs/>
                <w:sz w:val="18"/>
                <w:szCs w:val="18"/>
              </w:rPr>
            </w:pPr>
            <w:r w:rsidRPr="000C5610">
              <w:rPr>
                <w:rFonts w:cs="Calibri,Bold"/>
                <w:bCs/>
                <w:sz w:val="18"/>
                <w:szCs w:val="18"/>
              </w:rPr>
              <w:t>Innowacyjna i konkurencyjna gospodarka</w:t>
            </w:r>
          </w:p>
        </w:tc>
        <w:tc>
          <w:tcPr>
            <w:tcW w:w="2659" w:type="dxa"/>
            <w:gridSpan w:val="3"/>
            <w:vMerge/>
            <w:shd w:val="clear" w:color="auto" w:fill="C6D9F1" w:themeFill="text2" w:themeFillTint="33"/>
          </w:tcPr>
          <w:p w:rsidR="00B56421" w:rsidRPr="000C5610" w:rsidRDefault="00B56421" w:rsidP="008E3288">
            <w:pPr>
              <w:autoSpaceDE w:val="0"/>
              <w:autoSpaceDN w:val="0"/>
              <w:adjustRightInd w:val="0"/>
              <w:rPr>
                <w:rFonts w:cs="Calibri,Bold"/>
                <w:bCs/>
                <w:sz w:val="18"/>
                <w:szCs w:val="18"/>
              </w:rPr>
            </w:pPr>
          </w:p>
        </w:tc>
        <w:tc>
          <w:tcPr>
            <w:tcW w:w="2515" w:type="dxa"/>
            <w:gridSpan w:val="3"/>
            <w:vMerge/>
            <w:shd w:val="clear" w:color="auto" w:fill="C6D9F1" w:themeFill="text2" w:themeFillTint="33"/>
          </w:tcPr>
          <w:p w:rsidR="00B56421" w:rsidRPr="000C5610" w:rsidRDefault="00B56421" w:rsidP="008E3288">
            <w:pPr>
              <w:rPr>
                <w:rFonts w:cs="Calibri,Bold"/>
                <w:bCs/>
                <w:sz w:val="18"/>
                <w:szCs w:val="18"/>
              </w:rPr>
            </w:pPr>
          </w:p>
        </w:tc>
        <w:tc>
          <w:tcPr>
            <w:tcW w:w="2658" w:type="dxa"/>
            <w:vMerge/>
            <w:shd w:val="clear" w:color="auto" w:fill="C6D9F1" w:themeFill="text2" w:themeFillTint="33"/>
          </w:tcPr>
          <w:p w:rsidR="00B56421" w:rsidRPr="000C5610" w:rsidRDefault="00B56421" w:rsidP="008E3288">
            <w:pPr>
              <w:rPr>
                <w:rFonts w:cs="Calibri,Bold"/>
                <w:bCs/>
                <w:sz w:val="18"/>
                <w:szCs w:val="18"/>
              </w:rPr>
            </w:pPr>
          </w:p>
        </w:tc>
      </w:tr>
      <w:tr w:rsidR="00B56421" w:rsidTr="00806B36">
        <w:trPr>
          <w:trHeight w:val="248"/>
        </w:trPr>
        <w:tc>
          <w:tcPr>
            <w:tcW w:w="1559" w:type="dxa"/>
            <w:gridSpan w:val="2"/>
            <w:vMerge/>
            <w:tcBorders>
              <w:bottom w:val="single" w:sz="12" w:space="0" w:color="FFFFFF" w:themeColor="background1"/>
            </w:tcBorders>
            <w:shd w:val="clear" w:color="auto" w:fill="C6D9F1" w:themeFill="text2" w:themeFillTint="33"/>
          </w:tcPr>
          <w:p w:rsidR="00B56421" w:rsidRDefault="00B56421" w:rsidP="008E3288">
            <w:pPr>
              <w:rPr>
                <w:color w:val="000000" w:themeColor="text1"/>
              </w:rPr>
            </w:pPr>
          </w:p>
        </w:tc>
        <w:tc>
          <w:tcPr>
            <w:tcW w:w="2096" w:type="dxa"/>
            <w:vMerge/>
            <w:tcBorders>
              <w:bottom w:val="single" w:sz="12" w:space="0" w:color="FFFFFF" w:themeColor="background1"/>
            </w:tcBorders>
            <w:shd w:val="clear" w:color="auto" w:fill="C6D9F1" w:themeFill="text2" w:themeFillTint="33"/>
          </w:tcPr>
          <w:p w:rsidR="00B56421" w:rsidRPr="000C5610" w:rsidRDefault="00B56421" w:rsidP="008E3288">
            <w:pPr>
              <w:rPr>
                <w:rFonts w:cs="Calibri,Bold"/>
                <w:bCs/>
                <w:sz w:val="18"/>
                <w:szCs w:val="18"/>
              </w:rPr>
            </w:pPr>
          </w:p>
        </w:tc>
        <w:tc>
          <w:tcPr>
            <w:tcW w:w="2796" w:type="dxa"/>
            <w:gridSpan w:val="2"/>
            <w:tcBorders>
              <w:bottom w:val="single" w:sz="12" w:space="0" w:color="FFFFFF" w:themeColor="background1"/>
            </w:tcBorders>
            <w:shd w:val="clear" w:color="auto" w:fill="C6D9F1" w:themeFill="text2" w:themeFillTint="33"/>
          </w:tcPr>
          <w:p w:rsidR="00B56421" w:rsidRPr="000C5610" w:rsidRDefault="00B56421" w:rsidP="008E3288">
            <w:pPr>
              <w:rPr>
                <w:rFonts w:cs="Calibri,Bold"/>
                <w:bCs/>
                <w:sz w:val="18"/>
                <w:szCs w:val="18"/>
              </w:rPr>
            </w:pPr>
            <w:r w:rsidRPr="000C5610">
              <w:rPr>
                <w:rFonts w:cs="Calibri,Bold"/>
                <w:bCs/>
                <w:sz w:val="18"/>
                <w:szCs w:val="18"/>
              </w:rPr>
              <w:t>Dynamiczne przedsiębiorstw</w:t>
            </w:r>
            <w:r>
              <w:rPr>
                <w:rFonts w:cs="Calibri,Bold"/>
                <w:bCs/>
                <w:sz w:val="18"/>
                <w:szCs w:val="18"/>
              </w:rPr>
              <w:t>a</w:t>
            </w:r>
          </w:p>
        </w:tc>
        <w:tc>
          <w:tcPr>
            <w:tcW w:w="2659" w:type="dxa"/>
            <w:gridSpan w:val="3"/>
            <w:vMerge/>
            <w:tcBorders>
              <w:bottom w:val="single" w:sz="12" w:space="0" w:color="FFFFFF" w:themeColor="background1"/>
            </w:tcBorders>
            <w:shd w:val="clear" w:color="auto" w:fill="C6D9F1" w:themeFill="text2" w:themeFillTint="33"/>
          </w:tcPr>
          <w:p w:rsidR="00B56421" w:rsidRPr="000C5610" w:rsidRDefault="00B56421" w:rsidP="008E3288">
            <w:pPr>
              <w:autoSpaceDE w:val="0"/>
              <w:autoSpaceDN w:val="0"/>
              <w:adjustRightInd w:val="0"/>
              <w:rPr>
                <w:rFonts w:cs="Calibri,Bold"/>
                <w:bCs/>
                <w:sz w:val="18"/>
                <w:szCs w:val="18"/>
              </w:rPr>
            </w:pPr>
          </w:p>
        </w:tc>
        <w:tc>
          <w:tcPr>
            <w:tcW w:w="2515" w:type="dxa"/>
            <w:gridSpan w:val="3"/>
            <w:vMerge/>
            <w:tcBorders>
              <w:bottom w:val="single" w:sz="12" w:space="0" w:color="FFFFFF" w:themeColor="background1"/>
            </w:tcBorders>
            <w:shd w:val="clear" w:color="auto" w:fill="C6D9F1" w:themeFill="text2" w:themeFillTint="33"/>
          </w:tcPr>
          <w:p w:rsidR="00B56421" w:rsidRPr="000C5610" w:rsidRDefault="00B56421" w:rsidP="008E3288">
            <w:pPr>
              <w:rPr>
                <w:rFonts w:cs="Calibri,Bold"/>
                <w:bCs/>
                <w:sz w:val="18"/>
                <w:szCs w:val="18"/>
              </w:rPr>
            </w:pPr>
          </w:p>
        </w:tc>
        <w:tc>
          <w:tcPr>
            <w:tcW w:w="2658" w:type="dxa"/>
            <w:vMerge/>
            <w:tcBorders>
              <w:bottom w:val="single" w:sz="12" w:space="0" w:color="FFFFFF" w:themeColor="background1"/>
            </w:tcBorders>
            <w:shd w:val="clear" w:color="auto" w:fill="C6D9F1" w:themeFill="text2" w:themeFillTint="33"/>
          </w:tcPr>
          <w:p w:rsidR="00B56421" w:rsidRPr="000C5610" w:rsidRDefault="00B56421" w:rsidP="008E3288">
            <w:pPr>
              <w:rPr>
                <w:rFonts w:cs="Calibri,Bold"/>
                <w:bCs/>
                <w:sz w:val="18"/>
                <w:szCs w:val="18"/>
              </w:rPr>
            </w:pPr>
          </w:p>
        </w:tc>
      </w:tr>
      <w:tr w:rsidR="00B56421" w:rsidTr="00806B36">
        <w:tc>
          <w:tcPr>
            <w:tcW w:w="14283" w:type="dxa"/>
            <w:gridSpan w:val="12"/>
            <w:shd w:val="clear" w:color="auto" w:fill="365F91" w:themeFill="accent1" w:themeFillShade="BF"/>
          </w:tcPr>
          <w:p w:rsidR="00B56421" w:rsidRPr="00806B36" w:rsidRDefault="00B56421" w:rsidP="008E3288">
            <w:pPr>
              <w:jc w:val="center"/>
              <w:rPr>
                <w:b/>
                <w:color w:val="FFFFFF" w:themeColor="background1"/>
              </w:rPr>
            </w:pPr>
            <w:r w:rsidRPr="00806B36">
              <w:rPr>
                <w:b/>
                <w:color w:val="FFFFFF" w:themeColor="background1"/>
              </w:rPr>
              <w:t>Projekt Regionalnego Programu Operacyjnego Województwa Opolskiego na lata 2014-2020</w:t>
            </w:r>
          </w:p>
        </w:tc>
      </w:tr>
      <w:tr w:rsidR="00B56421" w:rsidTr="00435CB4">
        <w:tc>
          <w:tcPr>
            <w:tcW w:w="1559" w:type="dxa"/>
            <w:gridSpan w:val="2"/>
            <w:vMerge w:val="restart"/>
            <w:shd w:val="clear" w:color="auto" w:fill="C6D9F1" w:themeFill="text2" w:themeFillTint="33"/>
          </w:tcPr>
          <w:p w:rsidR="00B56421" w:rsidRDefault="00B56421" w:rsidP="008E3288">
            <w:r>
              <w:t>Osie priorytetowe</w:t>
            </w:r>
          </w:p>
        </w:tc>
        <w:tc>
          <w:tcPr>
            <w:tcW w:w="2096" w:type="dxa"/>
            <w:vMerge w:val="restart"/>
            <w:shd w:val="clear" w:color="auto" w:fill="C6D9F1" w:themeFill="text2" w:themeFillTint="33"/>
          </w:tcPr>
          <w:p w:rsidR="00B56421" w:rsidRPr="00247648" w:rsidRDefault="00B56421" w:rsidP="008E3288">
            <w:pPr>
              <w:rPr>
                <w:sz w:val="18"/>
                <w:szCs w:val="18"/>
              </w:rPr>
            </w:pPr>
            <w:r w:rsidRPr="00247648">
              <w:rPr>
                <w:sz w:val="18"/>
                <w:szCs w:val="18"/>
              </w:rPr>
              <w:t xml:space="preserve">Zrównoważony transport na rzecz mobilności mieszkańców </w:t>
            </w:r>
          </w:p>
        </w:tc>
        <w:tc>
          <w:tcPr>
            <w:tcW w:w="5455" w:type="dxa"/>
            <w:gridSpan w:val="5"/>
            <w:shd w:val="clear" w:color="auto" w:fill="C6D9F1" w:themeFill="text2" w:themeFillTint="33"/>
          </w:tcPr>
          <w:p w:rsidR="00B56421" w:rsidRPr="00247648" w:rsidRDefault="00B56421" w:rsidP="008E3288">
            <w:pPr>
              <w:jc w:val="center"/>
              <w:rPr>
                <w:sz w:val="18"/>
                <w:szCs w:val="18"/>
              </w:rPr>
            </w:pPr>
            <w:r w:rsidRPr="00247648">
              <w:rPr>
                <w:sz w:val="18"/>
                <w:szCs w:val="18"/>
              </w:rPr>
              <w:t>Konkurencyjny rynek pracy</w:t>
            </w:r>
          </w:p>
        </w:tc>
        <w:tc>
          <w:tcPr>
            <w:tcW w:w="2515" w:type="dxa"/>
            <w:gridSpan w:val="3"/>
            <w:shd w:val="clear" w:color="auto" w:fill="C6D9F1" w:themeFill="text2" w:themeFillTint="33"/>
          </w:tcPr>
          <w:p w:rsidR="00B56421" w:rsidRPr="00247648" w:rsidRDefault="00B56421" w:rsidP="008E3288">
            <w:pPr>
              <w:rPr>
                <w:sz w:val="18"/>
                <w:szCs w:val="18"/>
              </w:rPr>
            </w:pPr>
            <w:r w:rsidRPr="00247648">
              <w:rPr>
                <w:sz w:val="18"/>
                <w:szCs w:val="18"/>
              </w:rPr>
              <w:t xml:space="preserve">Gospodarka niskoemisyjna </w:t>
            </w:r>
          </w:p>
        </w:tc>
        <w:tc>
          <w:tcPr>
            <w:tcW w:w="2658" w:type="dxa"/>
            <w:vMerge w:val="restart"/>
            <w:shd w:val="clear" w:color="auto" w:fill="C6D9F1" w:themeFill="text2" w:themeFillTint="33"/>
          </w:tcPr>
          <w:p w:rsidR="00B56421" w:rsidRPr="00247648" w:rsidRDefault="00B56421" w:rsidP="008E3288">
            <w:pPr>
              <w:rPr>
                <w:sz w:val="18"/>
                <w:szCs w:val="18"/>
              </w:rPr>
            </w:pPr>
            <w:r w:rsidRPr="00247648">
              <w:rPr>
                <w:sz w:val="18"/>
                <w:szCs w:val="18"/>
              </w:rPr>
              <w:t>Obszary wiejskie o najtrudniejszej sytuacji rozwojowej - ZIT</w:t>
            </w:r>
          </w:p>
        </w:tc>
      </w:tr>
      <w:tr w:rsidR="00B56421" w:rsidTr="00435CB4">
        <w:tc>
          <w:tcPr>
            <w:tcW w:w="1559" w:type="dxa"/>
            <w:gridSpan w:val="2"/>
            <w:vMerge/>
            <w:shd w:val="clear" w:color="auto" w:fill="C6D9F1" w:themeFill="text2" w:themeFillTint="33"/>
          </w:tcPr>
          <w:p w:rsidR="00B56421" w:rsidRDefault="00B56421" w:rsidP="008E3288"/>
        </w:tc>
        <w:tc>
          <w:tcPr>
            <w:tcW w:w="2096" w:type="dxa"/>
            <w:vMerge/>
            <w:shd w:val="clear" w:color="auto" w:fill="C6D9F1" w:themeFill="text2" w:themeFillTint="33"/>
          </w:tcPr>
          <w:p w:rsidR="00B56421" w:rsidRPr="00247648" w:rsidRDefault="00B56421" w:rsidP="008E3288">
            <w:pPr>
              <w:rPr>
                <w:sz w:val="18"/>
                <w:szCs w:val="18"/>
              </w:rPr>
            </w:pPr>
          </w:p>
        </w:tc>
        <w:tc>
          <w:tcPr>
            <w:tcW w:w="2796" w:type="dxa"/>
            <w:gridSpan w:val="2"/>
            <w:shd w:val="clear" w:color="auto" w:fill="C6D9F1" w:themeFill="text2" w:themeFillTint="33"/>
          </w:tcPr>
          <w:p w:rsidR="00B56421" w:rsidRPr="00247648" w:rsidRDefault="00B56421" w:rsidP="008E3288">
            <w:pPr>
              <w:rPr>
                <w:sz w:val="18"/>
                <w:szCs w:val="18"/>
              </w:rPr>
            </w:pPr>
            <w:r w:rsidRPr="00247648">
              <w:rPr>
                <w:sz w:val="18"/>
                <w:szCs w:val="18"/>
              </w:rPr>
              <w:t xml:space="preserve">Konkurencyjna gospodarka </w:t>
            </w:r>
          </w:p>
        </w:tc>
        <w:tc>
          <w:tcPr>
            <w:tcW w:w="2659" w:type="dxa"/>
            <w:gridSpan w:val="3"/>
            <w:shd w:val="clear" w:color="auto" w:fill="C6D9F1" w:themeFill="text2" w:themeFillTint="33"/>
          </w:tcPr>
          <w:p w:rsidR="00B56421" w:rsidRPr="00247648" w:rsidRDefault="00B56421" w:rsidP="008E3288">
            <w:pPr>
              <w:rPr>
                <w:sz w:val="18"/>
                <w:szCs w:val="18"/>
              </w:rPr>
            </w:pPr>
            <w:r w:rsidRPr="00247648">
              <w:rPr>
                <w:sz w:val="18"/>
                <w:szCs w:val="18"/>
              </w:rPr>
              <w:t xml:space="preserve">Wysoka jakość edukacji </w:t>
            </w:r>
          </w:p>
        </w:tc>
        <w:tc>
          <w:tcPr>
            <w:tcW w:w="2515" w:type="dxa"/>
            <w:gridSpan w:val="3"/>
            <w:shd w:val="clear" w:color="auto" w:fill="C6D9F1" w:themeFill="text2" w:themeFillTint="33"/>
          </w:tcPr>
          <w:p w:rsidR="00B56421" w:rsidRPr="00247648" w:rsidRDefault="00B56421" w:rsidP="008E3288">
            <w:pPr>
              <w:rPr>
                <w:sz w:val="18"/>
                <w:szCs w:val="18"/>
              </w:rPr>
            </w:pPr>
            <w:r w:rsidRPr="00247648">
              <w:rPr>
                <w:sz w:val="18"/>
                <w:szCs w:val="18"/>
              </w:rPr>
              <w:t>Zapobieganie zagrożeniom</w:t>
            </w:r>
          </w:p>
        </w:tc>
        <w:tc>
          <w:tcPr>
            <w:tcW w:w="2658" w:type="dxa"/>
            <w:vMerge/>
            <w:shd w:val="clear" w:color="auto" w:fill="C6D9F1" w:themeFill="text2" w:themeFillTint="33"/>
          </w:tcPr>
          <w:p w:rsidR="00B56421" w:rsidRDefault="00B56421" w:rsidP="008E3288"/>
        </w:tc>
      </w:tr>
      <w:tr w:rsidR="00B56421" w:rsidTr="00435CB4">
        <w:tc>
          <w:tcPr>
            <w:tcW w:w="1559" w:type="dxa"/>
            <w:gridSpan w:val="2"/>
            <w:vMerge/>
            <w:shd w:val="clear" w:color="auto" w:fill="C6D9F1" w:themeFill="text2" w:themeFillTint="33"/>
          </w:tcPr>
          <w:p w:rsidR="00B56421" w:rsidRDefault="00B56421" w:rsidP="008E3288"/>
        </w:tc>
        <w:tc>
          <w:tcPr>
            <w:tcW w:w="2096" w:type="dxa"/>
            <w:vMerge/>
            <w:shd w:val="clear" w:color="auto" w:fill="C6D9F1" w:themeFill="text2" w:themeFillTint="33"/>
          </w:tcPr>
          <w:p w:rsidR="00B56421" w:rsidRPr="00247648" w:rsidRDefault="00B56421" w:rsidP="008E3288">
            <w:pPr>
              <w:rPr>
                <w:sz w:val="18"/>
                <w:szCs w:val="18"/>
              </w:rPr>
            </w:pPr>
          </w:p>
        </w:tc>
        <w:tc>
          <w:tcPr>
            <w:tcW w:w="2796" w:type="dxa"/>
            <w:gridSpan w:val="2"/>
            <w:shd w:val="clear" w:color="auto" w:fill="C6D9F1" w:themeFill="text2" w:themeFillTint="33"/>
          </w:tcPr>
          <w:p w:rsidR="00B56421" w:rsidRPr="00247648" w:rsidRDefault="00B56421" w:rsidP="008E3288">
            <w:pPr>
              <w:rPr>
                <w:sz w:val="18"/>
                <w:szCs w:val="18"/>
              </w:rPr>
            </w:pPr>
            <w:r w:rsidRPr="00247648">
              <w:rPr>
                <w:sz w:val="18"/>
                <w:szCs w:val="18"/>
              </w:rPr>
              <w:t xml:space="preserve">Innowacje w gospodarce </w:t>
            </w:r>
          </w:p>
        </w:tc>
        <w:tc>
          <w:tcPr>
            <w:tcW w:w="2659" w:type="dxa"/>
            <w:gridSpan w:val="3"/>
            <w:shd w:val="clear" w:color="auto" w:fill="C6D9F1" w:themeFill="text2" w:themeFillTint="33"/>
          </w:tcPr>
          <w:p w:rsidR="00B56421" w:rsidRPr="00247648" w:rsidRDefault="00B56421" w:rsidP="008E3288">
            <w:pPr>
              <w:rPr>
                <w:sz w:val="18"/>
                <w:szCs w:val="18"/>
              </w:rPr>
            </w:pPr>
            <w:r w:rsidRPr="00247648">
              <w:rPr>
                <w:sz w:val="18"/>
                <w:szCs w:val="18"/>
              </w:rPr>
              <w:t xml:space="preserve">Inwestycje w infrastrukturę społeczną </w:t>
            </w:r>
          </w:p>
        </w:tc>
        <w:tc>
          <w:tcPr>
            <w:tcW w:w="2515" w:type="dxa"/>
            <w:gridSpan w:val="3"/>
            <w:shd w:val="clear" w:color="auto" w:fill="C6D9F1" w:themeFill="text2" w:themeFillTint="33"/>
          </w:tcPr>
          <w:p w:rsidR="00B56421" w:rsidRPr="00247648" w:rsidRDefault="00B56421" w:rsidP="008E3288">
            <w:pPr>
              <w:rPr>
                <w:sz w:val="18"/>
                <w:szCs w:val="18"/>
              </w:rPr>
            </w:pPr>
            <w:r w:rsidRPr="00247648">
              <w:rPr>
                <w:sz w:val="18"/>
                <w:szCs w:val="18"/>
              </w:rPr>
              <w:t xml:space="preserve">Ochrona środowiska, dziedzictwa kulturowego i naturalnego </w:t>
            </w:r>
          </w:p>
        </w:tc>
        <w:tc>
          <w:tcPr>
            <w:tcW w:w="2658" w:type="dxa"/>
            <w:vMerge/>
            <w:shd w:val="clear" w:color="auto" w:fill="C6D9F1" w:themeFill="text2" w:themeFillTint="33"/>
          </w:tcPr>
          <w:p w:rsidR="00B56421" w:rsidRDefault="00B56421" w:rsidP="008E3288"/>
        </w:tc>
      </w:tr>
    </w:tbl>
    <w:p w:rsidR="00B56421" w:rsidRDefault="0010454D" w:rsidP="00B56421">
      <w:r>
        <w:rPr>
          <w:rFonts w:ascii="Verdana" w:hAnsi="Verdana"/>
          <w:sz w:val="16"/>
          <w:szCs w:val="16"/>
        </w:rPr>
        <w:t>Źródło: Opracowanie własne na podstawie europejskich, krajowych i regionalnych dokumentów strategicznych.</w:t>
      </w:r>
    </w:p>
    <w:p w:rsidR="00B56421" w:rsidRDefault="00B56421">
      <w:pPr>
        <w:rPr>
          <w:rFonts w:ascii="Verdana" w:hAnsi="Verdana"/>
          <w:b/>
        </w:rPr>
      </w:pPr>
    </w:p>
    <w:p w:rsidR="00B56421" w:rsidRDefault="00B56421">
      <w:pPr>
        <w:rPr>
          <w:rFonts w:ascii="Verdana" w:hAnsi="Verdana"/>
          <w:b/>
        </w:rPr>
        <w:sectPr w:rsidR="00B56421" w:rsidSect="00B56421">
          <w:pgSz w:w="16838" w:h="11906" w:orient="landscape"/>
          <w:pgMar w:top="1417" w:right="1417" w:bottom="1417" w:left="1417" w:header="708" w:footer="708" w:gutter="0"/>
          <w:cols w:space="708"/>
          <w:docGrid w:linePitch="360"/>
        </w:sectPr>
      </w:pPr>
    </w:p>
    <w:p w:rsidR="002A6375" w:rsidRPr="002A6375" w:rsidRDefault="00A857EE" w:rsidP="002A6375">
      <w:pPr>
        <w:spacing w:after="0" w:line="360" w:lineRule="auto"/>
        <w:rPr>
          <w:rFonts w:ascii="Verdana" w:hAnsi="Verdana"/>
          <w:b/>
          <w:bCs/>
          <w:sz w:val="28"/>
          <w:szCs w:val="28"/>
        </w:rPr>
      </w:pPr>
      <w:r>
        <w:rPr>
          <w:rFonts w:ascii="Verdana" w:hAnsi="Verdana"/>
          <w:b/>
          <w:sz w:val="28"/>
          <w:szCs w:val="28"/>
        </w:rPr>
        <w:lastRenderedPageBreak/>
        <w:t>6</w:t>
      </w:r>
      <w:r w:rsidR="004B4D9B" w:rsidRPr="004B4D9B">
        <w:rPr>
          <w:rFonts w:ascii="Verdana" w:hAnsi="Verdana"/>
          <w:b/>
          <w:sz w:val="28"/>
          <w:szCs w:val="28"/>
        </w:rPr>
        <w:t xml:space="preserve">. </w:t>
      </w:r>
      <w:r w:rsidR="002A6375" w:rsidRPr="002A6375">
        <w:rPr>
          <w:rFonts w:ascii="Verdana" w:hAnsi="Verdana"/>
          <w:b/>
          <w:bCs/>
          <w:sz w:val="28"/>
          <w:szCs w:val="28"/>
        </w:rPr>
        <w:t>DIAGNOZA KOSZALIŃSKO-KOŁOBRZESKO-BIAŁOGARDZKIEGO OBSZARU FUNKCJONALNEGO</w:t>
      </w:r>
    </w:p>
    <w:p w:rsidR="002A6375" w:rsidRPr="00DA2184" w:rsidRDefault="002A6375" w:rsidP="002A6375">
      <w:pPr>
        <w:spacing w:line="360" w:lineRule="auto"/>
        <w:rPr>
          <w:rFonts w:ascii="Verdana" w:hAnsi="Verdana"/>
          <w:b/>
          <w:bCs/>
        </w:rPr>
      </w:pPr>
    </w:p>
    <w:p w:rsidR="002A6375" w:rsidRPr="00DA2184" w:rsidRDefault="002A6375" w:rsidP="002A6375">
      <w:pPr>
        <w:spacing w:line="360" w:lineRule="auto"/>
        <w:rPr>
          <w:rFonts w:ascii="Verdana" w:hAnsi="Verdana"/>
          <w:b/>
        </w:rPr>
      </w:pPr>
      <w:r w:rsidRPr="00DA2184">
        <w:rPr>
          <w:rFonts w:ascii="Verdana" w:hAnsi="Verdana"/>
          <w:b/>
        </w:rPr>
        <w:t>Cel diagnozy</w:t>
      </w:r>
    </w:p>
    <w:p w:rsidR="002A6375" w:rsidRPr="00DA2184" w:rsidRDefault="002A6375" w:rsidP="002A6375">
      <w:pPr>
        <w:spacing w:line="360" w:lineRule="auto"/>
        <w:jc w:val="both"/>
        <w:rPr>
          <w:rFonts w:ascii="Verdana" w:hAnsi="Verdana" w:cs="Arial"/>
        </w:rPr>
      </w:pPr>
      <w:r w:rsidRPr="00DA2184">
        <w:rPr>
          <w:rFonts w:ascii="Verdana" w:hAnsi="Verdana"/>
          <w:bCs/>
        </w:rPr>
        <w:t>Diagnoza obszaru wsparcia stanowi jeden z kluczowych elementów Strategii Zintegrowanych Inwestycji Terytorialnych KKBOF.</w:t>
      </w:r>
      <w:r w:rsidRPr="00DA2184">
        <w:rPr>
          <w:rFonts w:ascii="Verdana" w:hAnsi="Verdana"/>
        </w:rPr>
        <w:t xml:space="preserve"> Jej celem jest określenie aktualnego stanu rozwoju i funkcjonowania obszaru funkcjonalnego w</w:t>
      </w:r>
      <w:r>
        <w:rPr>
          <w:rFonts w:ascii="Verdana" w:hAnsi="Verdana"/>
        </w:rPr>
        <w:t> </w:t>
      </w:r>
      <w:r w:rsidRPr="00DA2184">
        <w:rPr>
          <w:rFonts w:ascii="Verdana" w:hAnsi="Verdana"/>
        </w:rPr>
        <w:t xml:space="preserve">najważniejszych dziedzinach życia społeczno – gospodarczego. Szczególnie istotne jest wykazanie drzemiących w KKBOF potencjałów rozwojowych, przy jednoczesnym uwzględnieniu wyzwań rozwojowych identyfikowanych w Strategii Rozwoju Europa 2020.  Poza wskazaniem potencjałów rozwojowych celem diagnozy jest identyfikacja barier rozwojowych KKBOF, stanowiących jednocześnie podstawę do określania przyszłych obszarów interwencji. To właśnie wyniki diagnozy sytuacji społeczno – gospodarczej KKBOF są w znaczącym </w:t>
      </w:r>
      <w:r w:rsidRPr="00DA2184">
        <w:rPr>
          <w:rFonts w:ascii="Verdana" w:hAnsi="Verdana" w:cs="Arial"/>
        </w:rPr>
        <w:t>stopniu podstawą dla wyznaczenia celów Strategii ZIT.</w:t>
      </w:r>
    </w:p>
    <w:p w:rsidR="002A6375" w:rsidRPr="00DA2184" w:rsidRDefault="002A6375" w:rsidP="002A6375">
      <w:pPr>
        <w:spacing w:line="360" w:lineRule="auto"/>
        <w:jc w:val="both"/>
        <w:rPr>
          <w:rFonts w:ascii="Verdana" w:hAnsi="Verdana" w:cs="Arial"/>
        </w:rPr>
      </w:pPr>
      <w:r w:rsidRPr="00DA2184">
        <w:rPr>
          <w:rFonts w:ascii="Verdana" w:hAnsi="Verdana" w:cs="Arial"/>
        </w:rPr>
        <w:tab/>
        <w:t xml:space="preserve">Sporządzenie rzetelnej diagnozy, z uwagi na konieczność syntetycznego opisania zjawisk i procesów społecznych, gospodarczych, infrastrukturalnych oraz środowiskowych, jest zadaniem trudnym i wymagającym odpowiedniego doboru danych i wskaźników, z których ogromna większość dostępna jest dzięki ogólnodostępnej statystyce publicznej. Należy podkreślić, że poszerzenie wachlarza poruszanych zagadnień w diagnozie dla obszaru ZIT jest konieczna, gdyż dopiero dzięki tak całościowemu ujęciu uzyskuje się pełen obraz badanego obszaru. Wynikiem takiego podjęcia tematu jest często zestawienie ze sobą pozornie nie związanych ze sobą zagadnień społeczno-gospodarczych. Nie należy spodziewać się, że wyniki diagnozy będą ściśle charakteryzować pojedyncze gminy pod kątem każdej z badanych sfer. Celem diagnozy, tym bardziej sporządzanej dla obszaru ZIT, jest stworzenie ogólnego obrazu obszaru oraz wytypowanie głównych problemów, na nim występujących, których natężenie może występować z różną siłą w poszczególnych jego częściach. Konieczna jest również koncentracja na potencjałach obszaru, których przestrzenna alokacja wpływać będzie na dynamikę rozwojową na obszarze ZIT. </w:t>
      </w:r>
    </w:p>
    <w:p w:rsidR="002A6375" w:rsidRPr="00DA2184" w:rsidRDefault="002A6375" w:rsidP="002A6375">
      <w:pPr>
        <w:spacing w:line="360" w:lineRule="auto"/>
        <w:jc w:val="both"/>
        <w:rPr>
          <w:rFonts w:ascii="Verdana" w:hAnsi="Verdana" w:cs="Arial"/>
          <w:b/>
          <w:bCs/>
        </w:rPr>
      </w:pPr>
    </w:p>
    <w:p w:rsidR="002A6375" w:rsidRPr="00DA2184" w:rsidRDefault="002A6375" w:rsidP="002A6375">
      <w:pPr>
        <w:spacing w:line="360" w:lineRule="auto"/>
        <w:jc w:val="both"/>
        <w:rPr>
          <w:rFonts w:ascii="Verdana" w:hAnsi="Verdana" w:cs="Arial"/>
          <w:b/>
          <w:bCs/>
        </w:rPr>
      </w:pPr>
      <w:r w:rsidRPr="00DA2184">
        <w:rPr>
          <w:rFonts w:ascii="Verdana" w:hAnsi="Verdana" w:cs="Arial"/>
          <w:b/>
          <w:bCs/>
        </w:rPr>
        <w:t xml:space="preserve">Źródła danych i metody badań </w:t>
      </w:r>
    </w:p>
    <w:p w:rsidR="002A6375" w:rsidRPr="00DA2184" w:rsidRDefault="002A6375" w:rsidP="002A6375">
      <w:pPr>
        <w:spacing w:line="360" w:lineRule="auto"/>
        <w:jc w:val="both"/>
        <w:rPr>
          <w:rFonts w:ascii="Verdana" w:hAnsi="Verdana" w:cs="Arial"/>
          <w:b/>
          <w:bCs/>
        </w:rPr>
      </w:pPr>
      <w:r w:rsidRPr="00DA2184">
        <w:rPr>
          <w:rFonts w:ascii="Verdana" w:hAnsi="Verdana" w:cs="Arial"/>
        </w:rPr>
        <w:t>Prace diagnostyczne nad rozwojem wybranych dziedzin życia społecznego, gospodarczego i środowiska przyrodniczego</w:t>
      </w:r>
      <w:r w:rsidRPr="00DA2184">
        <w:rPr>
          <w:rStyle w:val="Odwoanieprzypisudolnego"/>
          <w:rFonts w:ascii="Verdana" w:hAnsi="Verdana" w:cs="Arial"/>
        </w:rPr>
        <w:t xml:space="preserve"> </w:t>
      </w:r>
      <w:r w:rsidRPr="00DA2184">
        <w:rPr>
          <w:rFonts w:ascii="Verdana" w:hAnsi="Verdana" w:cs="Arial"/>
        </w:rPr>
        <w:t xml:space="preserve">opierały się w dużym stopniu na statycznych danych ilościowych pochodzących z zasobów </w:t>
      </w:r>
      <w:r w:rsidRPr="00DA2184">
        <w:rPr>
          <w:rFonts w:ascii="Verdana" w:hAnsi="Verdana"/>
        </w:rPr>
        <w:t xml:space="preserve">Banku Danych Lokalnych Głównego Urzędu Statystycznego. </w:t>
      </w:r>
    </w:p>
    <w:p w:rsidR="002A6375" w:rsidRPr="00DA2184" w:rsidRDefault="002A6375" w:rsidP="002A6375">
      <w:pPr>
        <w:pStyle w:val="Akapitzlist"/>
        <w:spacing w:after="0" w:line="360" w:lineRule="auto"/>
        <w:ind w:left="0" w:firstLine="708"/>
        <w:jc w:val="both"/>
        <w:rPr>
          <w:rFonts w:ascii="Verdana" w:hAnsi="Verdana"/>
        </w:rPr>
      </w:pPr>
      <w:r w:rsidRPr="00DA2184">
        <w:rPr>
          <w:rFonts w:ascii="Verdana" w:hAnsi="Verdana"/>
        </w:rPr>
        <w:t>Analiza danych statystycznych dokonana została na najniższym możliwym poziomie agregacji (NTS 5) w odniesieniu do najbardziej aktualnych danych, z</w:t>
      </w:r>
      <w:r>
        <w:rPr>
          <w:rFonts w:ascii="Verdana" w:hAnsi="Verdana"/>
        </w:rPr>
        <w:t> </w:t>
      </w:r>
      <w:r w:rsidRPr="00DA2184">
        <w:rPr>
          <w:rFonts w:ascii="Verdana" w:hAnsi="Verdana"/>
        </w:rPr>
        <w:t>których znaczna większość dotyczy stanu na dzień 31 grudnia 2013 roku (w</w:t>
      </w:r>
      <w:r>
        <w:rPr>
          <w:rFonts w:ascii="Verdana" w:hAnsi="Verdana"/>
        </w:rPr>
        <w:t> </w:t>
      </w:r>
      <w:r w:rsidRPr="00DA2184">
        <w:rPr>
          <w:rFonts w:ascii="Verdana" w:hAnsi="Verdana"/>
        </w:rPr>
        <w:t>przypadku ich braku, posłużono się danymi z 2012 roku, co jednak nie umniejsza trafności dokonanej diagnozy). W niektórych przypadkach konieczne było wykonan</w:t>
      </w:r>
      <w:r>
        <w:rPr>
          <w:rFonts w:ascii="Verdana" w:hAnsi="Verdana"/>
        </w:rPr>
        <w:t>ie analizy dynamicznej, wówczas</w:t>
      </w:r>
      <w:r w:rsidRPr="00DA2184">
        <w:rPr>
          <w:rFonts w:ascii="Verdana" w:hAnsi="Verdana"/>
        </w:rPr>
        <w:t xml:space="preserve"> przeprowadzano dodatkowe badanie, którego celem było porównanie zmienności wskaźników, najczęściej na przestrzeni jednej dekady. Tego typ</w:t>
      </w:r>
      <w:r>
        <w:rPr>
          <w:rFonts w:ascii="Verdana" w:hAnsi="Verdana"/>
        </w:rPr>
        <w:t xml:space="preserve">u analizy najczęściej przedstawiano </w:t>
      </w:r>
      <w:r w:rsidRPr="00DA2184">
        <w:rPr>
          <w:rFonts w:ascii="Verdana" w:hAnsi="Verdana"/>
        </w:rPr>
        <w:t xml:space="preserve">w formie pisemnej jako podstawę dla analizy pewnego problemu. </w:t>
      </w:r>
    </w:p>
    <w:p w:rsidR="002A6375" w:rsidRPr="00DA2184" w:rsidRDefault="002A6375" w:rsidP="002A6375">
      <w:pPr>
        <w:pStyle w:val="Akapitzlist"/>
        <w:spacing w:after="0" w:line="360" w:lineRule="auto"/>
        <w:ind w:left="0" w:firstLine="708"/>
        <w:jc w:val="both"/>
        <w:rPr>
          <w:rFonts w:ascii="Verdana" w:hAnsi="Verdana" w:cs="Arial"/>
        </w:rPr>
      </w:pPr>
      <w:r w:rsidRPr="00DA2184">
        <w:rPr>
          <w:rFonts w:ascii="Verdana" w:hAnsi="Verdana"/>
        </w:rPr>
        <w:t>Wybrane zjawiska zaprezentowane zostały na tle kraju oraz województwa, koncentrując się zasadniczo na wewnętrznych powiązaniach i zróżnicowaniu w</w:t>
      </w:r>
      <w:r>
        <w:rPr>
          <w:rFonts w:ascii="Verdana" w:hAnsi="Verdana"/>
        </w:rPr>
        <w:t> </w:t>
      </w:r>
      <w:r w:rsidRPr="00DA2184">
        <w:rPr>
          <w:rFonts w:ascii="Verdana" w:hAnsi="Verdana"/>
        </w:rPr>
        <w:t xml:space="preserve">ramach całego obszaru funkcjonalnego (podział na gminy). Ponadto na etapie prac diagnostycznych wykorzystane zostały wybrane dane pochodzące ze powstających niemal równolegle dwóch dokumentów strategicznych: Strategii Rozwoju Nadmorskiego Obszaru Funkcjonalnego, obejmującego Gminę Miasto Kołobrzeg, Gminę Kołobrzeg oraz Gminę Ustronie Morskie oraz Strategii Zrównoważonego Rozwoju Koszalińskiego Obszaru Funkcjonalnego. Posłużono się również </w:t>
      </w:r>
      <w:r w:rsidRPr="00DA2184">
        <w:rPr>
          <w:rFonts w:ascii="Verdana" w:hAnsi="Verdana" w:cs="Arial"/>
        </w:rPr>
        <w:t>dokumentami planistycznymi szczebla krajowego, regionalnego i</w:t>
      </w:r>
      <w:r>
        <w:rPr>
          <w:rFonts w:ascii="Verdana" w:hAnsi="Verdana" w:cs="Arial"/>
        </w:rPr>
        <w:t> </w:t>
      </w:r>
      <w:r w:rsidRPr="00DA2184">
        <w:rPr>
          <w:rFonts w:ascii="Verdana" w:hAnsi="Verdana" w:cs="Arial"/>
        </w:rPr>
        <w:t>lokalnego, a także wykorzystano dotychczasowy dorobek badawczy firmy Lider Projekt Sp. z o. o. oraz IPC Instytut Badawczy. Dodatkowymi źródłami danych, wykorzystanymi na etapie diagnozy strategicznej były strony internetowe urzędów miast i gmin KKBOF oraz dane pochodzące z gminnych ewidencji i</w:t>
      </w:r>
      <w:r>
        <w:rPr>
          <w:rFonts w:ascii="Verdana" w:hAnsi="Verdana" w:cs="Arial"/>
        </w:rPr>
        <w:t> </w:t>
      </w:r>
      <w:r w:rsidRPr="00DA2184">
        <w:rPr>
          <w:rFonts w:ascii="Verdana" w:hAnsi="Verdana" w:cs="Arial"/>
        </w:rPr>
        <w:t xml:space="preserve">rejestrów. </w:t>
      </w:r>
      <w:r w:rsidRPr="00DA2184">
        <w:rPr>
          <w:rFonts w:ascii="Verdana" w:hAnsi="Verdana" w:cs="Arial"/>
        </w:rPr>
        <w:tab/>
        <w:t>Pogłębiona analiza diagnostyczna dotyczy następujących sfer:</w:t>
      </w:r>
    </w:p>
    <w:p w:rsidR="002A6375" w:rsidRPr="00DA2184" w:rsidRDefault="002A6375" w:rsidP="00D82943">
      <w:pPr>
        <w:pStyle w:val="Akapitzlist"/>
        <w:numPr>
          <w:ilvl w:val="0"/>
          <w:numId w:val="40"/>
        </w:numPr>
        <w:spacing w:after="0" w:line="360" w:lineRule="auto"/>
        <w:jc w:val="both"/>
        <w:rPr>
          <w:rFonts w:ascii="Verdana" w:hAnsi="Verdana" w:cs="Arial"/>
        </w:rPr>
      </w:pPr>
      <w:r w:rsidRPr="00DA2184">
        <w:rPr>
          <w:rFonts w:ascii="Verdana" w:hAnsi="Verdana" w:cs="Arial"/>
        </w:rPr>
        <w:t>Położenie administracyjne z podstawową charakterystyką obszaru KKBOF</w:t>
      </w:r>
      <w:r>
        <w:rPr>
          <w:rFonts w:ascii="Verdana" w:hAnsi="Verdana" w:cs="Arial"/>
        </w:rPr>
        <w:t>.</w:t>
      </w:r>
    </w:p>
    <w:p w:rsidR="002A6375" w:rsidRPr="008A0B12" w:rsidRDefault="002A6375" w:rsidP="00D82943">
      <w:pPr>
        <w:pStyle w:val="Akapitzlist"/>
        <w:numPr>
          <w:ilvl w:val="0"/>
          <w:numId w:val="40"/>
        </w:numPr>
        <w:spacing w:after="0" w:line="360" w:lineRule="auto"/>
        <w:jc w:val="both"/>
        <w:rPr>
          <w:rFonts w:ascii="Verdana" w:hAnsi="Verdana" w:cs="Arial"/>
        </w:rPr>
      </w:pPr>
      <w:r w:rsidRPr="008A0B12">
        <w:rPr>
          <w:rFonts w:ascii="Verdana" w:hAnsi="Verdana" w:cs="Arial"/>
        </w:rPr>
        <w:lastRenderedPageBreak/>
        <w:t xml:space="preserve">Sfera społeczna. Rozdział ten </w:t>
      </w:r>
      <w:r>
        <w:rPr>
          <w:rFonts w:ascii="Verdana" w:hAnsi="Verdana" w:cs="Arial"/>
        </w:rPr>
        <w:t>zawiera elementy tworzące tło społecznych uwarunkowań rozwoju KKBOF. P</w:t>
      </w:r>
      <w:r w:rsidRPr="008A0B12">
        <w:rPr>
          <w:rFonts w:ascii="Verdana" w:hAnsi="Verdana" w:cs="Arial"/>
        </w:rPr>
        <w:t>rzedstawi</w:t>
      </w:r>
      <w:r>
        <w:rPr>
          <w:rFonts w:ascii="Verdana" w:hAnsi="Verdana" w:cs="Arial"/>
        </w:rPr>
        <w:t>ona została tu sytuacja demograficzna,</w:t>
      </w:r>
      <w:r w:rsidRPr="008A0B12">
        <w:rPr>
          <w:rFonts w:ascii="Verdana" w:hAnsi="Verdana" w:cs="Arial"/>
        </w:rPr>
        <w:t xml:space="preserve"> występującą na obszarze funkcjonalnym. Zaprezentowane analizy dotyczą liczby i rozmieszania ludności w strukturze przestrzennej KKBOF, dynamikę zmian ludności, gęstość zaludnienia w poszczególnych jednostkach samorządowych. Przeanalizowana została także struktura ludności według płci, zagadnienia przyrostu naturalnego oraz </w:t>
      </w:r>
      <w:r>
        <w:rPr>
          <w:rFonts w:ascii="Verdana" w:hAnsi="Verdana" w:cs="Arial"/>
        </w:rPr>
        <w:t>migracji. Rozdział</w:t>
      </w:r>
      <w:r w:rsidRPr="008A0B12">
        <w:rPr>
          <w:rFonts w:ascii="Verdana" w:hAnsi="Verdana" w:cs="Arial"/>
        </w:rPr>
        <w:t xml:space="preserve"> zawiera ponadto diagnozę stanu rozwoju najważniejszych usług publicznych, do których zaliczyć należy: edukację (wychowanie przedszkolne, szkolnictwo podstawowe, gimnazjalne a także ponadgimnazjalne i wyższe), ochron</w:t>
      </w:r>
      <w:r>
        <w:rPr>
          <w:rFonts w:ascii="Verdana" w:hAnsi="Verdana" w:cs="Arial"/>
        </w:rPr>
        <w:t>ę zdrowia i opiekę</w:t>
      </w:r>
      <w:r w:rsidRPr="008A0B12">
        <w:rPr>
          <w:rFonts w:ascii="Verdana" w:hAnsi="Verdana" w:cs="Arial"/>
        </w:rPr>
        <w:t xml:space="preserve"> społeczn</w:t>
      </w:r>
      <w:r>
        <w:rPr>
          <w:rFonts w:ascii="Verdana" w:hAnsi="Verdana" w:cs="Arial"/>
        </w:rPr>
        <w:t>ą oraz</w:t>
      </w:r>
      <w:r w:rsidRPr="008A0B12">
        <w:rPr>
          <w:rFonts w:ascii="Verdana" w:hAnsi="Verdana" w:cs="Arial"/>
        </w:rPr>
        <w:t xml:space="preserve"> kultur</w:t>
      </w:r>
      <w:r>
        <w:rPr>
          <w:rFonts w:ascii="Verdana" w:hAnsi="Verdana" w:cs="Arial"/>
        </w:rPr>
        <w:t xml:space="preserve">ę. </w:t>
      </w:r>
      <w:r w:rsidRPr="008A0B12">
        <w:rPr>
          <w:rFonts w:ascii="Verdana" w:hAnsi="Verdana" w:cs="Arial"/>
        </w:rPr>
        <w:t xml:space="preserve"> </w:t>
      </w:r>
    </w:p>
    <w:p w:rsidR="002A6375" w:rsidRPr="00DA2184" w:rsidRDefault="002A6375" w:rsidP="00D82943">
      <w:pPr>
        <w:pStyle w:val="Akapitzlist"/>
        <w:numPr>
          <w:ilvl w:val="0"/>
          <w:numId w:val="40"/>
        </w:numPr>
        <w:spacing w:after="0" w:line="360" w:lineRule="auto"/>
        <w:jc w:val="both"/>
        <w:rPr>
          <w:rFonts w:ascii="Verdana" w:hAnsi="Verdana" w:cs="Arial"/>
        </w:rPr>
      </w:pPr>
      <w:r>
        <w:rPr>
          <w:rFonts w:ascii="Verdana" w:hAnsi="Verdana" w:cs="Arial"/>
        </w:rPr>
        <w:t xml:space="preserve">Sfera gospodarcza. Celem niniejszego rozdziału jest wskazanie na potencjały i bariery rozwojowe KKBOF w obszarze gospodarki. Zawarte w analizy dotyczą liczby i struktury podmiotów gospodarczych, funkcjonujących na obszarze funkcjonalnym w odniesieniu do poszczególnych gmin. Na postawie zaprezentowanych danych wskazany został poziom zatrudnienia i bezrobocia ze wskazaniem kluczowych dla KKBOF branży gospodarki. Zaprezentowane zostały ponadto kluczowe jednostki, instytucje otoczenia biznesu oraz wspierania przedsiębiorczości. Ważną dziedziną gospodarki lokalnej oraz regionalnej na obszarze KKBOF jest turystyka, której poświecony został osobny podrozdział. Rozdział kończy diagnoza rozwoju mieszkalnictwa ze wskazaniem poziomu atrakcyjności inwestycyjnej w poszczególnych gminach KKBOF. </w:t>
      </w:r>
    </w:p>
    <w:p w:rsidR="002A6375" w:rsidRDefault="002A6375" w:rsidP="00D82943">
      <w:pPr>
        <w:pStyle w:val="Akapitzlist"/>
        <w:numPr>
          <w:ilvl w:val="0"/>
          <w:numId w:val="40"/>
        </w:numPr>
        <w:spacing w:after="0" w:line="360" w:lineRule="auto"/>
        <w:jc w:val="both"/>
        <w:rPr>
          <w:rFonts w:ascii="Verdana" w:hAnsi="Verdana" w:cs="Arial"/>
        </w:rPr>
      </w:pPr>
      <w:r>
        <w:rPr>
          <w:rFonts w:ascii="Verdana" w:hAnsi="Verdana" w:cs="Arial"/>
        </w:rPr>
        <w:t xml:space="preserve">Sfera środowiskowa. Diagnoza sfery przyrodniczej zawiera charakterystykę najważniejszych walorów przyrodniczych, wpływających na atrakcyjność KKBOF m.in. w obszarze rozwoju turystyki. Wykazane zostały najcenniejsze obszary chronione oraz wskazany poziom atrakcyjności walorów przyrodniczych, przy wykorzystaniu wskaźnika lesistości gmin KKBOF. </w:t>
      </w:r>
    </w:p>
    <w:p w:rsidR="002A6375" w:rsidRPr="00DA2184" w:rsidRDefault="002A6375" w:rsidP="00D82943">
      <w:pPr>
        <w:pStyle w:val="Akapitzlist"/>
        <w:numPr>
          <w:ilvl w:val="0"/>
          <w:numId w:val="40"/>
        </w:numPr>
        <w:spacing w:after="0" w:line="360" w:lineRule="auto"/>
        <w:jc w:val="both"/>
        <w:rPr>
          <w:rFonts w:ascii="Verdana" w:hAnsi="Verdana" w:cs="Arial"/>
        </w:rPr>
      </w:pPr>
      <w:r>
        <w:rPr>
          <w:rFonts w:ascii="Verdana" w:hAnsi="Verdana" w:cs="Arial"/>
        </w:rPr>
        <w:t xml:space="preserve">Sfera infrastrukturalna. </w:t>
      </w:r>
      <w:r w:rsidRPr="00DA2184">
        <w:rPr>
          <w:rFonts w:ascii="Verdana" w:hAnsi="Verdana" w:cs="Arial"/>
        </w:rPr>
        <w:t xml:space="preserve"> </w:t>
      </w:r>
      <w:r>
        <w:rPr>
          <w:rFonts w:ascii="Verdana" w:hAnsi="Verdana" w:cs="Arial"/>
        </w:rPr>
        <w:t>Rozdział prezentuje stan rozwoju liniowej infrastruktury transportowej ze wskazaniem dostępności KKBOF do najważniejszych miejskich ośrodków re</w:t>
      </w:r>
      <w:r>
        <w:rPr>
          <w:rFonts w:ascii="Verdana" w:hAnsi="Verdana" w:cs="Arial"/>
        </w:rPr>
        <w:lastRenderedPageBreak/>
        <w:t>gionalnych i krajowych. Przeanalizowane zostały ponadto elementy infrastruktury technicznej, istotnej z punktu widzenia ochrony środowiska przyrodniczego (elementy infrastruktury komunalnej i gospodarki odpadami).</w:t>
      </w:r>
    </w:p>
    <w:p w:rsidR="002A6375" w:rsidRPr="00DA2184" w:rsidRDefault="002A6375" w:rsidP="002A6375">
      <w:pPr>
        <w:spacing w:after="0" w:line="360" w:lineRule="auto"/>
        <w:jc w:val="both"/>
        <w:rPr>
          <w:rFonts w:ascii="Verdana" w:hAnsi="Verdana"/>
        </w:rPr>
      </w:pPr>
      <w:r w:rsidRPr="00DA2184">
        <w:rPr>
          <w:rFonts w:ascii="Verdana" w:hAnsi="Verdana" w:cs="Arial"/>
        </w:rPr>
        <w:tab/>
        <w:t>Przy opracowaniu diagnozy wykorzystane zostały nowoczesne narzędzia analizy przestrzennej, oparte na informacyjnych systemach geograficznych.</w:t>
      </w:r>
      <w:r>
        <w:rPr>
          <w:rFonts w:ascii="Verdana" w:hAnsi="Verdana" w:cs="Arial"/>
        </w:rPr>
        <w:t xml:space="preserve"> </w:t>
      </w:r>
      <w:r w:rsidRPr="00DA2184">
        <w:rPr>
          <w:rFonts w:ascii="Verdana" w:hAnsi="Verdana" w:cs="Arial"/>
        </w:rPr>
        <w:t>Podsumowaniem</w:t>
      </w:r>
      <w:r w:rsidRPr="00DA2184">
        <w:rPr>
          <w:rFonts w:ascii="Verdana" w:hAnsi="Verdana"/>
        </w:rPr>
        <w:t xml:space="preserve"> części diagnostycznej jest analiza SWOT, wykazująca w</w:t>
      </w:r>
      <w:r>
        <w:rPr>
          <w:rFonts w:ascii="Verdana" w:hAnsi="Verdana"/>
        </w:rPr>
        <w:t> </w:t>
      </w:r>
      <w:r w:rsidRPr="00DA2184">
        <w:rPr>
          <w:rFonts w:ascii="Verdana" w:hAnsi="Verdana"/>
        </w:rPr>
        <w:t>usystematyzowany sposób silne i słabe strony oraz szanse i zagrożenia w</w:t>
      </w:r>
      <w:r>
        <w:rPr>
          <w:rFonts w:ascii="Verdana" w:hAnsi="Verdana"/>
        </w:rPr>
        <w:t> </w:t>
      </w:r>
      <w:r w:rsidRPr="00DA2184">
        <w:rPr>
          <w:rFonts w:ascii="Verdana" w:hAnsi="Verdana"/>
        </w:rPr>
        <w:t xml:space="preserve">aktualnym i przyszłym rozwoju KKBOF. </w:t>
      </w:r>
    </w:p>
    <w:p w:rsidR="002A6375" w:rsidRDefault="002A6375" w:rsidP="002A6375">
      <w:pPr>
        <w:spacing w:after="0" w:line="360" w:lineRule="auto"/>
        <w:rPr>
          <w:rFonts w:ascii="Verdana" w:hAnsi="Verdana"/>
          <w:b/>
          <w:bCs/>
          <w:sz w:val="28"/>
          <w:szCs w:val="28"/>
        </w:rPr>
      </w:pPr>
    </w:p>
    <w:p w:rsidR="002A6375" w:rsidRPr="00DA2184" w:rsidRDefault="002A6375" w:rsidP="002A6375">
      <w:pPr>
        <w:spacing w:after="0" w:line="360" w:lineRule="auto"/>
        <w:rPr>
          <w:rFonts w:ascii="Verdana" w:hAnsi="Verdana"/>
          <w:b/>
          <w:bCs/>
          <w:sz w:val="28"/>
          <w:szCs w:val="28"/>
        </w:rPr>
      </w:pPr>
      <w:r>
        <w:rPr>
          <w:rFonts w:ascii="Verdana" w:hAnsi="Verdana"/>
          <w:b/>
          <w:bCs/>
          <w:sz w:val="28"/>
          <w:szCs w:val="28"/>
        </w:rPr>
        <w:t xml:space="preserve">6.1. </w:t>
      </w:r>
      <w:r w:rsidRPr="00DA2184">
        <w:rPr>
          <w:rFonts w:ascii="Verdana" w:hAnsi="Verdana"/>
          <w:b/>
          <w:bCs/>
          <w:sz w:val="28"/>
          <w:szCs w:val="28"/>
        </w:rPr>
        <w:t xml:space="preserve">Położenie administracyjne </w:t>
      </w:r>
    </w:p>
    <w:p w:rsidR="002A6375" w:rsidRDefault="002A6375" w:rsidP="002A6375">
      <w:pPr>
        <w:spacing w:after="0" w:line="360" w:lineRule="auto"/>
        <w:jc w:val="both"/>
        <w:rPr>
          <w:rFonts w:ascii="Verdana" w:hAnsi="Verdana"/>
        </w:rPr>
      </w:pPr>
      <w:r w:rsidRPr="00C25AFE">
        <w:rPr>
          <w:rFonts w:ascii="Verdana" w:hAnsi="Verdana"/>
        </w:rPr>
        <w:t xml:space="preserve">Zgodnie z Porozumieniem w sprawie utworzenia Związku ZIT Koszalińsko-Kołobrzesko-Białogardzkiego Obszaru Funkcjonalnego z dnia 28 marca 2014 roku, Związek ten utworzony został przez 19 gmin województwa zachodniopomorskiego: 3 gminy miejskie (Białogard, Kołobrzeg, Koszalin), 6 gmin miejsko-wiejskich (Karlino, Tychowo, Gościno, Bobolice, Sianów, Polanów) oraz 10 gmin wiejskich (Białogard, Dygowo, Kołobrzeg, Siemyśl, Ustronie Morskie, Będzino, Biesiekierz, Manowo, Mielno, Świeszyno). </w:t>
      </w:r>
    </w:p>
    <w:p w:rsidR="002A6375" w:rsidRDefault="002A6375" w:rsidP="002A6375">
      <w:pPr>
        <w:spacing w:line="360" w:lineRule="auto"/>
        <w:ind w:firstLine="360"/>
        <w:jc w:val="both"/>
        <w:rPr>
          <w:rFonts w:ascii="Verdana" w:hAnsi="Verdana"/>
        </w:rPr>
      </w:pPr>
      <w:r w:rsidRPr="00C25AFE">
        <w:rPr>
          <w:rFonts w:ascii="Verdana" w:hAnsi="Verdana"/>
        </w:rPr>
        <w:t>Obszar ZIT KKBOF położony jest w północno-wschodniej części województwa zachodniopomorskiego, a jego naturalną granicę od północy wyznacza linia brzegowa Morza Bałtyckiego. Związek ZIT KKBOF tworzą gminy z trzech powiatów: kołobrzeskiego (z wyjątkiem gminy Rymań), białogardzkiego i</w:t>
      </w:r>
      <w:r>
        <w:rPr>
          <w:rFonts w:ascii="Verdana" w:hAnsi="Verdana"/>
        </w:rPr>
        <w:t> </w:t>
      </w:r>
      <w:r w:rsidRPr="00C25AFE">
        <w:rPr>
          <w:rFonts w:ascii="Verdana" w:hAnsi="Verdana"/>
        </w:rPr>
        <w:t>koszalińskiego, a największym miastem na tym obszarze jest Koszalin z liczbą mie</w:t>
      </w:r>
      <w:r>
        <w:rPr>
          <w:rFonts w:ascii="Verdana" w:hAnsi="Verdana"/>
        </w:rPr>
        <w:t>szkańców wynoszącą 109 170 osób</w:t>
      </w:r>
      <w:r w:rsidRPr="00C25AFE">
        <w:rPr>
          <w:rFonts w:ascii="Verdana" w:hAnsi="Verdana"/>
        </w:rPr>
        <w:t xml:space="preserve"> (GUS, 2013)</w:t>
      </w:r>
      <w:r>
        <w:rPr>
          <w:rFonts w:ascii="Verdana" w:hAnsi="Verdana"/>
        </w:rPr>
        <w:t xml:space="preserve">. </w:t>
      </w:r>
    </w:p>
    <w:p w:rsidR="002A6375" w:rsidRPr="00C25AFE" w:rsidRDefault="002A6375" w:rsidP="002A6375">
      <w:pPr>
        <w:spacing w:line="360" w:lineRule="auto"/>
        <w:ind w:firstLine="360"/>
        <w:jc w:val="both"/>
        <w:rPr>
          <w:rFonts w:ascii="Verdana" w:hAnsi="Verdana"/>
        </w:rPr>
      </w:pPr>
      <w:r w:rsidRPr="00C25AFE">
        <w:rPr>
          <w:rFonts w:ascii="Verdana" w:hAnsi="Verdana"/>
          <w:b/>
          <w:bCs/>
        </w:rPr>
        <w:t>Powierzchnia Związku ZIT KKBOF wynosi ogółem 3175 km</w:t>
      </w:r>
      <w:r w:rsidRPr="00C25AFE">
        <w:rPr>
          <w:rFonts w:ascii="Verdana" w:hAnsi="Verdana"/>
          <w:b/>
          <w:bCs/>
          <w:vertAlign w:val="superscript"/>
        </w:rPr>
        <w:t>2</w:t>
      </w:r>
      <w:r w:rsidRPr="00C25AFE">
        <w:rPr>
          <w:rFonts w:ascii="Verdana" w:hAnsi="Verdana"/>
          <w:b/>
          <w:bCs/>
        </w:rPr>
        <w:t>, a jego obszar zamieszkiwany jest przez 299 579 mieszkańców. Obszar ZIT KKBOF stanowi 13,9 % terytorium województwa zachodniopomorskiego, a udział ludności Związku ZIT KKBOF stanowi 17% mieszkańców województwa zachodniopomorskiego.</w:t>
      </w:r>
      <w:r w:rsidRPr="00C25AFE">
        <w:rPr>
          <w:rFonts w:ascii="Verdana" w:hAnsi="Verdana"/>
        </w:rPr>
        <w:t xml:space="preserve"> </w:t>
      </w:r>
    </w:p>
    <w:p w:rsidR="002A6375" w:rsidRPr="00A13F25" w:rsidRDefault="002A6375" w:rsidP="002A6375">
      <w:pPr>
        <w:spacing w:line="360" w:lineRule="auto"/>
        <w:ind w:firstLine="360"/>
        <w:jc w:val="both"/>
        <w:rPr>
          <w:rFonts w:ascii="Verdana" w:hAnsi="Verdana"/>
        </w:rPr>
      </w:pPr>
      <w:r w:rsidRPr="00A13F25">
        <w:rPr>
          <w:rFonts w:ascii="Verdana" w:hAnsi="Verdana"/>
        </w:rPr>
        <w:t>Największą gminą obszaru KKBOF jest gmina miejsko-wiejska Polanów, której obszar wynosi 393 km</w:t>
      </w:r>
      <w:r w:rsidRPr="00A13F25">
        <w:rPr>
          <w:rFonts w:ascii="Verdana" w:hAnsi="Verdana"/>
          <w:vertAlign w:val="superscript"/>
        </w:rPr>
        <w:t>2</w:t>
      </w:r>
      <w:r w:rsidRPr="00A13F25">
        <w:rPr>
          <w:rFonts w:ascii="Verdana" w:hAnsi="Verdana"/>
        </w:rPr>
        <w:t xml:space="preserve">. Drugą co do wielkości gminą  na obszarze KKBOF </w:t>
      </w:r>
      <w:r>
        <w:rPr>
          <w:rFonts w:ascii="Verdana" w:hAnsi="Verdana"/>
        </w:rPr>
        <w:t xml:space="preserve">jest </w:t>
      </w:r>
      <w:r w:rsidRPr="00A13F25">
        <w:rPr>
          <w:rFonts w:ascii="Verdana" w:hAnsi="Verdana"/>
        </w:rPr>
        <w:t xml:space="preserve">gmina miejsko-wiejska </w:t>
      </w:r>
      <w:r w:rsidRPr="00A13F25">
        <w:rPr>
          <w:rFonts w:ascii="Verdana" w:hAnsi="Verdana"/>
        </w:rPr>
        <w:lastRenderedPageBreak/>
        <w:t>Bobolice o powierzchni 368 km</w:t>
      </w:r>
      <w:r w:rsidRPr="00A13F25">
        <w:rPr>
          <w:rFonts w:ascii="Verdana" w:hAnsi="Verdana"/>
          <w:vertAlign w:val="superscript"/>
        </w:rPr>
        <w:t>2</w:t>
      </w:r>
      <w:r w:rsidRPr="00A13F25">
        <w:rPr>
          <w:rFonts w:ascii="Verdana" w:hAnsi="Verdana"/>
        </w:rPr>
        <w:t xml:space="preserve">. Najmniejszymi gminami na obszarze KKBOF </w:t>
      </w:r>
      <w:r>
        <w:rPr>
          <w:rFonts w:ascii="Verdana" w:hAnsi="Verdana"/>
        </w:rPr>
        <w:t>są gminy miejskie: m</w:t>
      </w:r>
      <w:r w:rsidRPr="00A13F25">
        <w:rPr>
          <w:rFonts w:ascii="Verdana" w:hAnsi="Verdana"/>
        </w:rPr>
        <w:t>iasto Białogard i miasto Kołobrzeg, których powierzchnia w obu przypadkach wynosi 26 km</w:t>
      </w:r>
      <w:r w:rsidRPr="00A13F25">
        <w:rPr>
          <w:rFonts w:ascii="Verdana" w:hAnsi="Verdana"/>
          <w:vertAlign w:val="superscript"/>
        </w:rPr>
        <w:t>2.</w:t>
      </w:r>
      <w:r w:rsidRPr="00A13F25">
        <w:rPr>
          <w:rFonts w:ascii="Verdana" w:hAnsi="Verdana"/>
        </w:rPr>
        <w:t xml:space="preserve"> </w:t>
      </w:r>
    </w:p>
    <w:p w:rsidR="002A6375" w:rsidRPr="00C25AFE" w:rsidRDefault="002A6375" w:rsidP="002A6375">
      <w:pPr>
        <w:spacing w:line="360" w:lineRule="auto"/>
        <w:jc w:val="center"/>
        <w:rPr>
          <w:rFonts w:ascii="Verdana" w:hAnsi="Verdana"/>
        </w:rPr>
      </w:pPr>
      <w:r>
        <w:rPr>
          <w:rFonts w:ascii="Verdana" w:hAnsi="Verdana"/>
        </w:rPr>
        <w:br w:type="page"/>
      </w:r>
      <w:r w:rsidRPr="00C25AFE">
        <w:rPr>
          <w:rFonts w:ascii="Verdana" w:hAnsi="Verdana"/>
        </w:rPr>
        <w:lastRenderedPageBreak/>
        <w:t xml:space="preserve">Tab. </w:t>
      </w:r>
      <w:r>
        <w:rPr>
          <w:rFonts w:ascii="Verdana" w:hAnsi="Verdana"/>
        </w:rPr>
        <w:t>…. Ogólna c</w:t>
      </w:r>
      <w:r w:rsidRPr="00C25AFE">
        <w:rPr>
          <w:rFonts w:ascii="Verdana" w:hAnsi="Verdana"/>
        </w:rPr>
        <w:t>harakterystyka gmin Związku ZIT KKBOF</w:t>
      </w:r>
    </w:p>
    <w:tbl>
      <w:tblPr>
        <w:tblW w:w="8140"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422"/>
        <w:gridCol w:w="1564"/>
        <w:gridCol w:w="1351"/>
        <w:gridCol w:w="1645"/>
        <w:gridCol w:w="1158"/>
      </w:tblGrid>
      <w:tr w:rsidR="002A6375" w:rsidRPr="008B7B13" w:rsidTr="00AC60AB">
        <w:trPr>
          <w:trHeight w:val="555"/>
          <w:tblHeader/>
          <w:jc w:val="center"/>
        </w:trPr>
        <w:tc>
          <w:tcPr>
            <w:tcW w:w="2500" w:type="dxa"/>
            <w:shd w:val="clear" w:color="auto" w:fill="0F243E"/>
            <w:vAlign w:val="bottom"/>
          </w:tcPr>
          <w:p w:rsidR="002A6375" w:rsidRPr="008B7B13" w:rsidRDefault="002A6375" w:rsidP="00AC60AB">
            <w:pPr>
              <w:jc w:val="center"/>
              <w:rPr>
                <w:rFonts w:ascii="Verdana" w:hAnsi="Verdana"/>
                <w:b/>
                <w:bCs/>
                <w:color w:val="FFFFFF"/>
                <w:sz w:val="20"/>
                <w:szCs w:val="20"/>
              </w:rPr>
            </w:pPr>
            <w:r w:rsidRPr="008B7B13">
              <w:rPr>
                <w:rFonts w:ascii="Verdana" w:hAnsi="Verdana"/>
                <w:b/>
                <w:bCs/>
                <w:color w:val="FFFFFF"/>
                <w:sz w:val="20"/>
                <w:szCs w:val="20"/>
              </w:rPr>
              <w:t>Jednostka terytorialna</w:t>
            </w:r>
          </w:p>
        </w:tc>
        <w:tc>
          <w:tcPr>
            <w:tcW w:w="1780" w:type="dxa"/>
            <w:shd w:val="clear" w:color="auto" w:fill="0F243E"/>
            <w:vAlign w:val="bottom"/>
          </w:tcPr>
          <w:p w:rsidR="002A6375" w:rsidRDefault="002A6375" w:rsidP="00AC60AB">
            <w:pPr>
              <w:jc w:val="center"/>
              <w:rPr>
                <w:rFonts w:ascii="Verdana" w:hAnsi="Verdana"/>
                <w:b/>
                <w:bCs/>
                <w:color w:val="FFFFFF"/>
                <w:sz w:val="20"/>
                <w:szCs w:val="20"/>
              </w:rPr>
            </w:pPr>
            <w:r w:rsidRPr="008B7B13">
              <w:rPr>
                <w:rFonts w:ascii="Verdana" w:hAnsi="Verdana"/>
                <w:b/>
                <w:bCs/>
                <w:color w:val="FFFFFF"/>
                <w:sz w:val="20"/>
                <w:szCs w:val="20"/>
              </w:rPr>
              <w:t>Typ gminy</w:t>
            </w:r>
          </w:p>
          <w:p w:rsidR="002A6375" w:rsidRPr="008B7B13" w:rsidRDefault="002A6375" w:rsidP="00AC60AB">
            <w:pPr>
              <w:jc w:val="center"/>
              <w:rPr>
                <w:rFonts w:ascii="Verdana" w:hAnsi="Verdana"/>
                <w:b/>
                <w:bCs/>
                <w:color w:val="FFFFFF"/>
                <w:sz w:val="20"/>
                <w:szCs w:val="20"/>
              </w:rPr>
            </w:pPr>
          </w:p>
        </w:tc>
        <w:tc>
          <w:tcPr>
            <w:tcW w:w="1260" w:type="dxa"/>
            <w:shd w:val="clear" w:color="auto" w:fill="0F243E"/>
            <w:vAlign w:val="bottom"/>
          </w:tcPr>
          <w:p w:rsidR="002A6375" w:rsidRPr="008B7B13" w:rsidRDefault="002A6375" w:rsidP="00AC60AB">
            <w:pPr>
              <w:jc w:val="center"/>
              <w:rPr>
                <w:rFonts w:ascii="Verdana" w:hAnsi="Verdana"/>
                <w:b/>
                <w:bCs/>
                <w:color w:val="FFFFFF"/>
                <w:sz w:val="20"/>
                <w:szCs w:val="20"/>
              </w:rPr>
            </w:pPr>
            <w:r w:rsidRPr="008B7B13">
              <w:rPr>
                <w:rFonts w:ascii="Verdana" w:hAnsi="Verdana"/>
                <w:b/>
                <w:bCs/>
                <w:color w:val="FFFFFF"/>
                <w:sz w:val="20"/>
                <w:szCs w:val="20"/>
              </w:rPr>
              <w:t>Powiat</w:t>
            </w:r>
          </w:p>
          <w:p w:rsidR="002A6375" w:rsidRPr="008B7B13" w:rsidRDefault="002A6375" w:rsidP="00AC60AB">
            <w:pPr>
              <w:jc w:val="center"/>
              <w:rPr>
                <w:rFonts w:ascii="Verdana" w:hAnsi="Verdana"/>
                <w:b/>
                <w:bCs/>
                <w:color w:val="FFFFFF"/>
                <w:sz w:val="20"/>
                <w:szCs w:val="20"/>
              </w:rPr>
            </w:pPr>
          </w:p>
        </w:tc>
        <w:tc>
          <w:tcPr>
            <w:tcW w:w="1480" w:type="dxa"/>
            <w:shd w:val="clear" w:color="auto" w:fill="0F243E"/>
            <w:vAlign w:val="bottom"/>
          </w:tcPr>
          <w:p w:rsidR="002A6375" w:rsidRPr="008B7B13" w:rsidRDefault="002A6375" w:rsidP="00AC60AB">
            <w:pPr>
              <w:jc w:val="center"/>
              <w:rPr>
                <w:rFonts w:ascii="Verdana" w:hAnsi="Verdana"/>
                <w:b/>
                <w:bCs/>
                <w:color w:val="FFFFFF"/>
                <w:sz w:val="20"/>
                <w:szCs w:val="20"/>
              </w:rPr>
            </w:pPr>
            <w:r w:rsidRPr="008B7B13">
              <w:rPr>
                <w:rFonts w:ascii="Verdana" w:hAnsi="Verdana"/>
                <w:b/>
                <w:bCs/>
                <w:color w:val="FFFFFF"/>
                <w:sz w:val="20"/>
                <w:szCs w:val="20"/>
              </w:rPr>
              <w:t>Powierzchnia w km</w:t>
            </w:r>
            <w:r w:rsidRPr="008B7B13">
              <w:rPr>
                <w:rFonts w:ascii="Verdana" w:hAnsi="Verdana"/>
                <w:b/>
                <w:bCs/>
                <w:color w:val="FFFFFF"/>
                <w:sz w:val="20"/>
                <w:szCs w:val="20"/>
                <w:vertAlign w:val="superscript"/>
              </w:rPr>
              <w:t>2</w:t>
            </w:r>
          </w:p>
        </w:tc>
        <w:tc>
          <w:tcPr>
            <w:tcW w:w="1120" w:type="dxa"/>
            <w:shd w:val="clear" w:color="auto" w:fill="0F243E"/>
            <w:vAlign w:val="bottom"/>
          </w:tcPr>
          <w:p w:rsidR="002A6375" w:rsidRPr="008B7B13" w:rsidRDefault="002A6375" w:rsidP="00AC60AB">
            <w:pPr>
              <w:jc w:val="center"/>
              <w:rPr>
                <w:rFonts w:ascii="Verdana" w:hAnsi="Verdana"/>
                <w:b/>
                <w:bCs/>
                <w:color w:val="FFFFFF"/>
                <w:sz w:val="20"/>
                <w:szCs w:val="20"/>
              </w:rPr>
            </w:pPr>
            <w:r w:rsidRPr="008B7B13">
              <w:rPr>
                <w:rFonts w:ascii="Verdana" w:hAnsi="Verdana"/>
                <w:b/>
                <w:bCs/>
                <w:color w:val="FFFFFF"/>
                <w:sz w:val="20"/>
                <w:szCs w:val="20"/>
              </w:rPr>
              <w:t>Ludność (2013)</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M. Białogard</w:t>
            </w:r>
          </w:p>
        </w:tc>
        <w:tc>
          <w:tcPr>
            <w:tcW w:w="178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miejska</w:t>
            </w:r>
          </w:p>
        </w:tc>
        <w:tc>
          <w:tcPr>
            <w:tcW w:w="126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białogardzki</w:t>
            </w:r>
          </w:p>
        </w:tc>
        <w:tc>
          <w:tcPr>
            <w:tcW w:w="148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26</w:t>
            </w:r>
          </w:p>
        </w:tc>
        <w:tc>
          <w:tcPr>
            <w:tcW w:w="112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24722</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Białogard</w:t>
            </w:r>
          </w:p>
        </w:tc>
        <w:tc>
          <w:tcPr>
            <w:tcW w:w="1780" w:type="dxa"/>
            <w:shd w:val="clear" w:color="auto" w:fill="8DB3E2"/>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8DB3E2"/>
            <w:vAlign w:val="bottom"/>
          </w:tcPr>
          <w:p w:rsidR="002A6375" w:rsidRPr="008B7B13" w:rsidRDefault="002A6375" w:rsidP="00AC60AB">
            <w:pPr>
              <w:rPr>
                <w:rFonts w:ascii="Verdana" w:hAnsi="Verdana"/>
                <w:sz w:val="20"/>
                <w:szCs w:val="20"/>
              </w:rPr>
            </w:pPr>
            <w:r w:rsidRPr="008B7B13">
              <w:rPr>
                <w:rFonts w:ascii="Verdana" w:hAnsi="Verdana"/>
                <w:sz w:val="20"/>
                <w:szCs w:val="20"/>
              </w:rPr>
              <w:t>białogardzki</w:t>
            </w:r>
          </w:p>
        </w:tc>
        <w:tc>
          <w:tcPr>
            <w:tcW w:w="1480" w:type="dxa"/>
            <w:shd w:val="clear" w:color="auto" w:fill="8DB3E2"/>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328</w:t>
            </w:r>
          </w:p>
        </w:tc>
        <w:tc>
          <w:tcPr>
            <w:tcW w:w="1120" w:type="dxa"/>
            <w:shd w:val="clear" w:color="auto" w:fill="8DB3E2"/>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7853</w:t>
            </w:r>
          </w:p>
        </w:tc>
      </w:tr>
      <w:tr w:rsidR="002A6375" w:rsidRPr="008B7B13" w:rsidTr="00AC60AB">
        <w:trPr>
          <w:trHeight w:val="255"/>
          <w:jc w:val="center"/>
        </w:trPr>
        <w:tc>
          <w:tcPr>
            <w:tcW w:w="2500" w:type="dxa"/>
            <w:tcBorders>
              <w:bottom w:val="single" w:sz="12" w:space="0" w:color="FFFFFF"/>
            </w:tcBorders>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Karlino</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miejsko-wiejska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białogardzki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141</w:t>
            </w:r>
          </w:p>
        </w:tc>
        <w:tc>
          <w:tcPr>
            <w:tcW w:w="112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9307</w:t>
            </w:r>
          </w:p>
        </w:tc>
      </w:tr>
      <w:tr w:rsidR="002A6375" w:rsidRPr="008B7B13" w:rsidTr="00AC60AB">
        <w:trPr>
          <w:trHeight w:val="270"/>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Tychowo</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miejsko-wiejska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białogardzki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350</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7017</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 xml:space="preserve">Dygowo </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kołobrzeski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129</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5640</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Gościno</w:t>
            </w:r>
          </w:p>
        </w:tc>
        <w:tc>
          <w:tcPr>
            <w:tcW w:w="178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miejsko-wiejska</w:t>
            </w:r>
          </w:p>
        </w:tc>
        <w:tc>
          <w:tcPr>
            <w:tcW w:w="126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kołobrzeski</w:t>
            </w:r>
          </w:p>
        </w:tc>
        <w:tc>
          <w:tcPr>
            <w:tcW w:w="148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116</w:t>
            </w:r>
          </w:p>
        </w:tc>
        <w:tc>
          <w:tcPr>
            <w:tcW w:w="112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5235</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M. Kołobrzeg</w:t>
            </w:r>
          </w:p>
        </w:tc>
        <w:tc>
          <w:tcPr>
            <w:tcW w:w="1780" w:type="dxa"/>
            <w:shd w:val="clear" w:color="auto" w:fill="8DB3E2"/>
            <w:vAlign w:val="bottom"/>
          </w:tcPr>
          <w:p w:rsidR="002A6375" w:rsidRPr="008B7B13" w:rsidRDefault="002A6375" w:rsidP="00AC60AB">
            <w:pPr>
              <w:rPr>
                <w:rFonts w:ascii="Verdana" w:hAnsi="Verdana"/>
                <w:sz w:val="20"/>
                <w:szCs w:val="20"/>
              </w:rPr>
            </w:pPr>
            <w:r w:rsidRPr="008B7B13">
              <w:rPr>
                <w:rFonts w:ascii="Verdana" w:hAnsi="Verdana"/>
                <w:sz w:val="20"/>
                <w:szCs w:val="20"/>
              </w:rPr>
              <w:t>miejska</w:t>
            </w:r>
          </w:p>
        </w:tc>
        <w:tc>
          <w:tcPr>
            <w:tcW w:w="1260" w:type="dxa"/>
            <w:shd w:val="clear" w:color="auto" w:fill="8DB3E2"/>
            <w:vAlign w:val="bottom"/>
          </w:tcPr>
          <w:p w:rsidR="002A6375" w:rsidRPr="008B7B13" w:rsidRDefault="002A6375" w:rsidP="00AC60AB">
            <w:pPr>
              <w:rPr>
                <w:rFonts w:ascii="Verdana" w:hAnsi="Verdana"/>
                <w:sz w:val="20"/>
                <w:szCs w:val="20"/>
              </w:rPr>
            </w:pPr>
            <w:r w:rsidRPr="008B7B13">
              <w:rPr>
                <w:rFonts w:ascii="Verdana" w:hAnsi="Verdana"/>
                <w:sz w:val="20"/>
                <w:szCs w:val="20"/>
              </w:rPr>
              <w:t>kołobrzeski</w:t>
            </w:r>
          </w:p>
        </w:tc>
        <w:tc>
          <w:tcPr>
            <w:tcW w:w="1480" w:type="dxa"/>
            <w:shd w:val="clear" w:color="auto" w:fill="8DB3E2"/>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26</w:t>
            </w:r>
          </w:p>
        </w:tc>
        <w:tc>
          <w:tcPr>
            <w:tcW w:w="1120" w:type="dxa"/>
            <w:shd w:val="clear" w:color="auto" w:fill="8DB3E2"/>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46897</w:t>
            </w:r>
          </w:p>
        </w:tc>
      </w:tr>
      <w:tr w:rsidR="002A6375" w:rsidRPr="008B7B13" w:rsidTr="00806B36">
        <w:trPr>
          <w:trHeight w:val="255"/>
          <w:jc w:val="center"/>
        </w:trPr>
        <w:tc>
          <w:tcPr>
            <w:tcW w:w="2500" w:type="dxa"/>
            <w:tcBorders>
              <w:bottom w:val="single" w:sz="12" w:space="0" w:color="FFFFFF"/>
            </w:tcBorders>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Kołobrzeg</w:t>
            </w:r>
          </w:p>
        </w:tc>
        <w:tc>
          <w:tcPr>
            <w:tcW w:w="178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kołobrzeski</w:t>
            </w:r>
          </w:p>
        </w:tc>
        <w:tc>
          <w:tcPr>
            <w:tcW w:w="148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144</w:t>
            </w:r>
          </w:p>
        </w:tc>
        <w:tc>
          <w:tcPr>
            <w:tcW w:w="112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10334</w:t>
            </w:r>
          </w:p>
        </w:tc>
      </w:tr>
      <w:tr w:rsidR="002A6375" w:rsidRPr="008B7B13" w:rsidTr="00806B36">
        <w:trPr>
          <w:trHeight w:val="255"/>
          <w:jc w:val="center"/>
        </w:trPr>
        <w:tc>
          <w:tcPr>
            <w:tcW w:w="2500" w:type="dxa"/>
            <w:shd w:val="clear" w:color="auto" w:fill="365F91" w:themeFill="accent1" w:themeFillShade="BF"/>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Siemyśl</w:t>
            </w:r>
          </w:p>
        </w:tc>
        <w:tc>
          <w:tcPr>
            <w:tcW w:w="1780" w:type="dxa"/>
            <w:shd w:val="clear" w:color="auto" w:fill="C6D9F1"/>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C6D9F1"/>
            <w:vAlign w:val="bottom"/>
          </w:tcPr>
          <w:p w:rsidR="002A6375" w:rsidRPr="008B7B13" w:rsidRDefault="002A6375" w:rsidP="00AC60AB">
            <w:pPr>
              <w:rPr>
                <w:rFonts w:ascii="Verdana" w:hAnsi="Verdana"/>
                <w:sz w:val="20"/>
                <w:szCs w:val="20"/>
              </w:rPr>
            </w:pPr>
            <w:r w:rsidRPr="008B7B13">
              <w:rPr>
                <w:rFonts w:ascii="Verdana" w:hAnsi="Verdana"/>
                <w:sz w:val="20"/>
                <w:szCs w:val="20"/>
              </w:rPr>
              <w:t>kołobrzeski</w:t>
            </w:r>
          </w:p>
        </w:tc>
        <w:tc>
          <w:tcPr>
            <w:tcW w:w="1480" w:type="dxa"/>
            <w:shd w:val="clear" w:color="auto" w:fill="C6D9F1"/>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107</w:t>
            </w:r>
          </w:p>
        </w:tc>
        <w:tc>
          <w:tcPr>
            <w:tcW w:w="1120" w:type="dxa"/>
            <w:shd w:val="clear" w:color="auto" w:fill="C6D9F1"/>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3758</w:t>
            </w:r>
          </w:p>
        </w:tc>
      </w:tr>
      <w:tr w:rsidR="002A6375" w:rsidRPr="008B7B13" w:rsidTr="00AC60AB">
        <w:trPr>
          <w:trHeight w:val="270"/>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Ustronie Morskie</w:t>
            </w:r>
          </w:p>
        </w:tc>
        <w:tc>
          <w:tcPr>
            <w:tcW w:w="1780" w:type="dxa"/>
            <w:shd w:val="clear" w:color="auto" w:fill="C6D9F1"/>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C6D9F1"/>
            <w:vAlign w:val="bottom"/>
          </w:tcPr>
          <w:p w:rsidR="002A6375" w:rsidRPr="008B7B13" w:rsidRDefault="002A6375" w:rsidP="00AC60AB">
            <w:pPr>
              <w:rPr>
                <w:rFonts w:ascii="Verdana" w:hAnsi="Verdana"/>
                <w:sz w:val="20"/>
                <w:szCs w:val="20"/>
              </w:rPr>
            </w:pPr>
            <w:r w:rsidRPr="008B7B13">
              <w:rPr>
                <w:rFonts w:ascii="Verdana" w:hAnsi="Verdana"/>
                <w:sz w:val="20"/>
                <w:szCs w:val="20"/>
              </w:rPr>
              <w:t>kołobrzeski</w:t>
            </w:r>
          </w:p>
        </w:tc>
        <w:tc>
          <w:tcPr>
            <w:tcW w:w="1480" w:type="dxa"/>
            <w:shd w:val="clear" w:color="auto" w:fill="C6D9F1"/>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57</w:t>
            </w:r>
          </w:p>
        </w:tc>
        <w:tc>
          <w:tcPr>
            <w:tcW w:w="1120" w:type="dxa"/>
            <w:shd w:val="clear" w:color="auto" w:fill="C6D9F1"/>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3665</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Będzino</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166</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8555</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Biesiekierz</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117</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6420</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Bobolice</w:t>
            </w:r>
          </w:p>
        </w:tc>
        <w:tc>
          <w:tcPr>
            <w:tcW w:w="178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miejsko-wiejska</w:t>
            </w:r>
          </w:p>
        </w:tc>
        <w:tc>
          <w:tcPr>
            <w:tcW w:w="126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368</w:t>
            </w:r>
          </w:p>
        </w:tc>
        <w:tc>
          <w:tcPr>
            <w:tcW w:w="112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9583</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M. Koszalin</w:t>
            </w:r>
          </w:p>
        </w:tc>
        <w:tc>
          <w:tcPr>
            <w:tcW w:w="1780" w:type="dxa"/>
            <w:shd w:val="clear" w:color="auto" w:fill="8DB3E2"/>
            <w:vAlign w:val="bottom"/>
          </w:tcPr>
          <w:p w:rsidR="002A6375" w:rsidRPr="008B7B13" w:rsidRDefault="002A6375" w:rsidP="00AC60AB">
            <w:pPr>
              <w:rPr>
                <w:rFonts w:ascii="Verdana" w:hAnsi="Verdana"/>
                <w:sz w:val="20"/>
                <w:szCs w:val="20"/>
              </w:rPr>
            </w:pPr>
            <w:r w:rsidRPr="008B7B13">
              <w:rPr>
                <w:rFonts w:ascii="Verdana" w:hAnsi="Verdana"/>
                <w:sz w:val="20"/>
                <w:szCs w:val="20"/>
              </w:rPr>
              <w:t>miejska</w:t>
            </w:r>
          </w:p>
        </w:tc>
        <w:tc>
          <w:tcPr>
            <w:tcW w:w="1260" w:type="dxa"/>
            <w:shd w:val="clear" w:color="auto" w:fill="8DB3E2"/>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shd w:val="clear" w:color="auto" w:fill="8DB3E2"/>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98</w:t>
            </w:r>
          </w:p>
        </w:tc>
        <w:tc>
          <w:tcPr>
            <w:tcW w:w="1120" w:type="dxa"/>
            <w:shd w:val="clear" w:color="auto" w:fill="8DB3E2"/>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109170</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Manowo</w:t>
            </w:r>
          </w:p>
        </w:tc>
        <w:tc>
          <w:tcPr>
            <w:tcW w:w="178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tcBorders>
              <w:bottom w:val="single" w:sz="12" w:space="0" w:color="FFFFFF"/>
            </w:tcBorders>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187</w:t>
            </w:r>
          </w:p>
        </w:tc>
        <w:tc>
          <w:tcPr>
            <w:tcW w:w="1120" w:type="dxa"/>
            <w:tcBorders>
              <w:bottom w:val="single" w:sz="12" w:space="0" w:color="FFFFFF"/>
            </w:tcBorders>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6870</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Mielno</w:t>
            </w:r>
          </w:p>
        </w:tc>
        <w:tc>
          <w:tcPr>
            <w:tcW w:w="1780" w:type="dxa"/>
            <w:shd w:val="clear" w:color="auto" w:fill="C6D9F1"/>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C6D9F1"/>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shd w:val="clear" w:color="auto" w:fill="C6D9F1"/>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62</w:t>
            </w:r>
          </w:p>
        </w:tc>
        <w:tc>
          <w:tcPr>
            <w:tcW w:w="1120" w:type="dxa"/>
            <w:shd w:val="clear" w:color="auto" w:fill="C6D9F1"/>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5056</w:t>
            </w:r>
          </w:p>
        </w:tc>
      </w:tr>
      <w:tr w:rsidR="002A6375" w:rsidRPr="008B7B13" w:rsidTr="00AC60AB">
        <w:trPr>
          <w:trHeight w:val="255"/>
          <w:jc w:val="center"/>
        </w:trPr>
        <w:tc>
          <w:tcPr>
            <w:tcW w:w="2500" w:type="dxa"/>
            <w:shd w:val="clear" w:color="auto" w:fill="365F91"/>
            <w:vAlign w:val="bottom"/>
          </w:tcPr>
          <w:p w:rsidR="002A6375" w:rsidRPr="00DA4374" w:rsidRDefault="002A6375" w:rsidP="00AC60AB">
            <w:pPr>
              <w:rPr>
                <w:rFonts w:ascii="Verdana" w:hAnsi="Verdana"/>
                <w:color w:val="FFFFFF"/>
                <w:sz w:val="20"/>
                <w:szCs w:val="20"/>
              </w:rPr>
            </w:pPr>
            <w:r w:rsidRPr="00DA4374">
              <w:rPr>
                <w:rFonts w:ascii="Verdana" w:hAnsi="Verdana"/>
                <w:color w:val="FFFFFF"/>
                <w:sz w:val="20"/>
                <w:szCs w:val="20"/>
              </w:rPr>
              <w:t>Polanów</w:t>
            </w:r>
          </w:p>
        </w:tc>
        <w:tc>
          <w:tcPr>
            <w:tcW w:w="1780" w:type="dxa"/>
            <w:shd w:val="clear" w:color="auto" w:fill="D9D9D9"/>
            <w:vAlign w:val="bottom"/>
          </w:tcPr>
          <w:p w:rsidR="002A6375" w:rsidRPr="00DA4374" w:rsidRDefault="002A6375" w:rsidP="00AC60AB">
            <w:pPr>
              <w:rPr>
                <w:rFonts w:ascii="Verdana" w:hAnsi="Verdana"/>
                <w:sz w:val="20"/>
                <w:szCs w:val="20"/>
              </w:rPr>
            </w:pPr>
            <w:r w:rsidRPr="00DA4374">
              <w:rPr>
                <w:rFonts w:ascii="Verdana" w:hAnsi="Verdana"/>
                <w:sz w:val="20"/>
                <w:szCs w:val="20"/>
              </w:rPr>
              <w:t>miejsko-wiejska</w:t>
            </w:r>
          </w:p>
        </w:tc>
        <w:tc>
          <w:tcPr>
            <w:tcW w:w="1260" w:type="dxa"/>
            <w:shd w:val="clear" w:color="auto" w:fill="D9D9D9"/>
            <w:vAlign w:val="bottom"/>
          </w:tcPr>
          <w:p w:rsidR="002A6375" w:rsidRPr="00DA4374" w:rsidRDefault="002A6375" w:rsidP="00AC60AB">
            <w:pPr>
              <w:rPr>
                <w:rFonts w:ascii="Verdana" w:hAnsi="Verdana"/>
                <w:sz w:val="20"/>
                <w:szCs w:val="20"/>
              </w:rPr>
            </w:pPr>
            <w:r w:rsidRPr="00DA4374">
              <w:rPr>
                <w:rFonts w:ascii="Verdana" w:hAnsi="Verdana"/>
                <w:sz w:val="20"/>
                <w:szCs w:val="20"/>
              </w:rPr>
              <w:t>koszaliński</w:t>
            </w:r>
          </w:p>
        </w:tc>
        <w:tc>
          <w:tcPr>
            <w:tcW w:w="1480" w:type="dxa"/>
            <w:shd w:val="clear" w:color="auto" w:fill="D9D9D9"/>
            <w:vAlign w:val="bottom"/>
          </w:tcPr>
          <w:p w:rsidR="002A6375" w:rsidRPr="00DA4374" w:rsidRDefault="002A6375" w:rsidP="005E15E5">
            <w:pPr>
              <w:jc w:val="center"/>
              <w:rPr>
                <w:rFonts w:ascii="Verdana" w:hAnsi="Verdana"/>
                <w:sz w:val="20"/>
                <w:szCs w:val="20"/>
              </w:rPr>
            </w:pPr>
            <w:r w:rsidRPr="00DA4374">
              <w:rPr>
                <w:rFonts w:ascii="Verdana" w:hAnsi="Verdana"/>
                <w:sz w:val="20"/>
                <w:szCs w:val="20"/>
              </w:rPr>
              <w:t>393</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DA4374">
              <w:rPr>
                <w:rFonts w:ascii="Verdana" w:hAnsi="Verdana"/>
                <w:sz w:val="20"/>
                <w:szCs w:val="20"/>
              </w:rPr>
              <w:t>9080</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Sianów</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miejsko-wiejska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227</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13758</w:t>
            </w:r>
          </w:p>
        </w:tc>
      </w:tr>
      <w:tr w:rsidR="002A6375" w:rsidRPr="008B7B13" w:rsidTr="00AC60AB">
        <w:trPr>
          <w:trHeight w:val="270"/>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Świeszyno</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wiejska</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koszaliński</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133</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6659</w:t>
            </w:r>
          </w:p>
        </w:tc>
      </w:tr>
      <w:tr w:rsidR="002A6375" w:rsidRPr="008B7B13" w:rsidTr="00AC60AB">
        <w:trPr>
          <w:trHeight w:val="255"/>
          <w:jc w:val="center"/>
        </w:trPr>
        <w:tc>
          <w:tcPr>
            <w:tcW w:w="2500" w:type="dxa"/>
            <w:shd w:val="clear" w:color="auto" w:fill="365F91"/>
            <w:vAlign w:val="bottom"/>
          </w:tcPr>
          <w:p w:rsidR="002A6375" w:rsidRPr="00D72253" w:rsidRDefault="002A6375" w:rsidP="00AC60AB">
            <w:pPr>
              <w:rPr>
                <w:rFonts w:ascii="Verdana" w:hAnsi="Verdana"/>
                <w:b/>
                <w:bCs/>
                <w:color w:val="FFFFFF"/>
                <w:sz w:val="20"/>
                <w:szCs w:val="20"/>
              </w:rPr>
            </w:pPr>
            <w:r w:rsidRPr="00D72253">
              <w:rPr>
                <w:rFonts w:ascii="Verdana" w:hAnsi="Verdana"/>
                <w:b/>
                <w:bCs/>
                <w:color w:val="FFFFFF"/>
                <w:sz w:val="20"/>
                <w:szCs w:val="20"/>
              </w:rPr>
              <w:t>KKBOF</w:t>
            </w:r>
          </w:p>
        </w:tc>
        <w:tc>
          <w:tcPr>
            <w:tcW w:w="1780" w:type="dxa"/>
            <w:shd w:val="clear" w:color="auto" w:fill="D9D9D9"/>
            <w:vAlign w:val="bottom"/>
          </w:tcPr>
          <w:p w:rsidR="002A6375" w:rsidRPr="008B7B13" w:rsidRDefault="002A6375" w:rsidP="00AC60AB">
            <w:pPr>
              <w:rPr>
                <w:rFonts w:ascii="Verdana" w:hAnsi="Verdana"/>
                <w:b/>
                <w:bCs/>
                <w:sz w:val="20"/>
                <w:szCs w:val="20"/>
              </w:rPr>
            </w:pPr>
            <w:r w:rsidRPr="008B7B13">
              <w:rPr>
                <w:rFonts w:ascii="Verdana" w:hAnsi="Verdana"/>
                <w:b/>
                <w:bCs/>
                <w:sz w:val="20"/>
                <w:szCs w:val="20"/>
              </w:rPr>
              <w:t> </w:t>
            </w:r>
            <w:r>
              <w:rPr>
                <w:rFonts w:ascii="Verdana" w:hAnsi="Verdana"/>
                <w:b/>
                <w:bCs/>
                <w:sz w:val="20"/>
                <w:szCs w:val="20"/>
              </w:rPr>
              <w:t>-</w:t>
            </w:r>
          </w:p>
        </w:tc>
        <w:tc>
          <w:tcPr>
            <w:tcW w:w="1260" w:type="dxa"/>
            <w:shd w:val="clear" w:color="auto" w:fill="D9D9D9"/>
            <w:vAlign w:val="bottom"/>
          </w:tcPr>
          <w:p w:rsidR="002A6375" w:rsidRPr="008B7B13" w:rsidRDefault="002A6375" w:rsidP="00AC60AB">
            <w:pPr>
              <w:rPr>
                <w:rFonts w:ascii="Verdana" w:hAnsi="Verdana"/>
                <w:b/>
                <w:bCs/>
                <w:sz w:val="20"/>
                <w:szCs w:val="20"/>
              </w:rPr>
            </w:pPr>
            <w:r w:rsidRPr="008B7B13">
              <w:rPr>
                <w:rFonts w:ascii="Verdana" w:hAnsi="Verdana"/>
                <w:b/>
                <w:bCs/>
                <w:sz w:val="20"/>
                <w:szCs w:val="20"/>
              </w:rPr>
              <w:t> </w:t>
            </w:r>
            <w:r>
              <w:rPr>
                <w:rFonts w:ascii="Verdana" w:hAnsi="Verdana"/>
                <w:b/>
                <w:bCs/>
                <w:sz w:val="20"/>
                <w:szCs w:val="20"/>
              </w:rPr>
              <w:t>-</w:t>
            </w:r>
          </w:p>
        </w:tc>
        <w:tc>
          <w:tcPr>
            <w:tcW w:w="1480" w:type="dxa"/>
            <w:shd w:val="clear" w:color="auto" w:fill="D9D9D9"/>
            <w:vAlign w:val="bottom"/>
          </w:tcPr>
          <w:p w:rsidR="002A6375" w:rsidRPr="008B7B13" w:rsidRDefault="002A6375" w:rsidP="005E15E5">
            <w:pPr>
              <w:jc w:val="center"/>
              <w:rPr>
                <w:rFonts w:ascii="Verdana" w:hAnsi="Verdana"/>
                <w:b/>
                <w:bCs/>
                <w:sz w:val="20"/>
                <w:szCs w:val="20"/>
              </w:rPr>
            </w:pPr>
            <w:r w:rsidRPr="008B7B13">
              <w:rPr>
                <w:rFonts w:ascii="Verdana" w:hAnsi="Verdana"/>
                <w:b/>
                <w:bCs/>
                <w:sz w:val="20"/>
                <w:szCs w:val="20"/>
              </w:rPr>
              <w:t>3175</w:t>
            </w:r>
          </w:p>
        </w:tc>
        <w:tc>
          <w:tcPr>
            <w:tcW w:w="1120" w:type="dxa"/>
            <w:shd w:val="clear" w:color="auto" w:fill="D9D9D9"/>
            <w:vAlign w:val="bottom"/>
          </w:tcPr>
          <w:p w:rsidR="002A6375" w:rsidRPr="008B7B13" w:rsidRDefault="002A6375" w:rsidP="005E15E5">
            <w:pPr>
              <w:jc w:val="center"/>
              <w:rPr>
                <w:rFonts w:ascii="Verdana" w:hAnsi="Verdana"/>
                <w:b/>
                <w:bCs/>
                <w:sz w:val="20"/>
                <w:szCs w:val="20"/>
              </w:rPr>
            </w:pPr>
            <w:r w:rsidRPr="008B7B13">
              <w:rPr>
                <w:rFonts w:ascii="Verdana" w:hAnsi="Verdana"/>
                <w:b/>
                <w:bCs/>
                <w:sz w:val="20"/>
                <w:szCs w:val="20"/>
              </w:rPr>
              <w:t>299579</w:t>
            </w:r>
          </w:p>
        </w:tc>
      </w:tr>
      <w:tr w:rsidR="002A6375" w:rsidRPr="008B7B13" w:rsidTr="00AC60AB">
        <w:trPr>
          <w:trHeight w:val="255"/>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Zachodniopomorskie</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 </w:t>
            </w:r>
            <w:r>
              <w:rPr>
                <w:rFonts w:ascii="Verdana" w:hAnsi="Verdana"/>
                <w:sz w:val="20"/>
                <w:szCs w:val="20"/>
              </w:rPr>
              <w:t>-</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 </w:t>
            </w:r>
            <w:r>
              <w:rPr>
                <w:rFonts w:ascii="Verdana" w:hAnsi="Verdana"/>
                <w:sz w:val="20"/>
                <w:szCs w:val="20"/>
              </w:rPr>
              <w:t>-</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22892</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1718861</w:t>
            </w:r>
          </w:p>
        </w:tc>
      </w:tr>
      <w:tr w:rsidR="002A6375" w:rsidRPr="008B7B13" w:rsidTr="00AC60AB">
        <w:trPr>
          <w:trHeight w:val="270"/>
          <w:jc w:val="center"/>
        </w:trPr>
        <w:tc>
          <w:tcPr>
            <w:tcW w:w="2500" w:type="dxa"/>
            <w:shd w:val="clear" w:color="auto" w:fill="365F91"/>
            <w:vAlign w:val="bottom"/>
          </w:tcPr>
          <w:p w:rsidR="002A6375" w:rsidRPr="008B7B13" w:rsidRDefault="002A6375" w:rsidP="00AC60AB">
            <w:pPr>
              <w:rPr>
                <w:rFonts w:ascii="Verdana" w:hAnsi="Verdana"/>
                <w:color w:val="FFFFFF"/>
                <w:sz w:val="20"/>
                <w:szCs w:val="20"/>
              </w:rPr>
            </w:pPr>
            <w:r w:rsidRPr="008B7B13">
              <w:rPr>
                <w:rFonts w:ascii="Verdana" w:hAnsi="Verdana"/>
                <w:color w:val="FFFFFF"/>
                <w:sz w:val="20"/>
                <w:szCs w:val="20"/>
              </w:rPr>
              <w:t>POLSKA</w:t>
            </w:r>
          </w:p>
        </w:tc>
        <w:tc>
          <w:tcPr>
            <w:tcW w:w="178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 </w:t>
            </w:r>
            <w:r>
              <w:rPr>
                <w:rFonts w:ascii="Verdana" w:hAnsi="Verdana"/>
                <w:sz w:val="20"/>
                <w:szCs w:val="20"/>
              </w:rPr>
              <w:t>-</w:t>
            </w:r>
          </w:p>
        </w:tc>
        <w:tc>
          <w:tcPr>
            <w:tcW w:w="1260" w:type="dxa"/>
            <w:shd w:val="clear" w:color="auto" w:fill="D9D9D9"/>
            <w:vAlign w:val="bottom"/>
          </w:tcPr>
          <w:p w:rsidR="002A6375" w:rsidRPr="008B7B13" w:rsidRDefault="002A6375" w:rsidP="00AC60AB">
            <w:pPr>
              <w:rPr>
                <w:rFonts w:ascii="Verdana" w:hAnsi="Verdana"/>
                <w:sz w:val="20"/>
                <w:szCs w:val="20"/>
              </w:rPr>
            </w:pPr>
            <w:r w:rsidRPr="008B7B13">
              <w:rPr>
                <w:rFonts w:ascii="Verdana" w:hAnsi="Verdana"/>
                <w:sz w:val="20"/>
                <w:szCs w:val="20"/>
              </w:rPr>
              <w:t> </w:t>
            </w:r>
            <w:r>
              <w:rPr>
                <w:rFonts w:ascii="Verdana" w:hAnsi="Verdana"/>
                <w:sz w:val="20"/>
                <w:szCs w:val="20"/>
              </w:rPr>
              <w:t>-</w:t>
            </w:r>
          </w:p>
        </w:tc>
        <w:tc>
          <w:tcPr>
            <w:tcW w:w="148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312679</w:t>
            </w:r>
          </w:p>
        </w:tc>
        <w:tc>
          <w:tcPr>
            <w:tcW w:w="1120" w:type="dxa"/>
            <w:shd w:val="clear" w:color="auto" w:fill="D9D9D9"/>
            <w:vAlign w:val="bottom"/>
          </w:tcPr>
          <w:p w:rsidR="002A6375" w:rsidRPr="008B7B13" w:rsidRDefault="002A6375" w:rsidP="005E15E5">
            <w:pPr>
              <w:jc w:val="center"/>
              <w:rPr>
                <w:rFonts w:ascii="Verdana" w:hAnsi="Verdana"/>
                <w:sz w:val="20"/>
                <w:szCs w:val="20"/>
              </w:rPr>
            </w:pPr>
            <w:r w:rsidRPr="008B7B13">
              <w:rPr>
                <w:rFonts w:ascii="Verdana" w:hAnsi="Verdana"/>
                <w:sz w:val="20"/>
                <w:szCs w:val="20"/>
              </w:rPr>
              <w:t>38495659</w:t>
            </w:r>
          </w:p>
        </w:tc>
      </w:tr>
    </w:tbl>
    <w:p w:rsidR="002A6375" w:rsidRPr="007D1EAF" w:rsidRDefault="002A6375" w:rsidP="005E15E5">
      <w:pPr>
        <w:spacing w:line="360" w:lineRule="auto"/>
        <w:ind w:firstLine="360"/>
        <w:jc w:val="center"/>
        <w:rPr>
          <w:rFonts w:ascii="Verdana" w:hAnsi="Verdana"/>
          <w:sz w:val="20"/>
          <w:szCs w:val="20"/>
        </w:rPr>
      </w:pPr>
      <w:r w:rsidRPr="007D1EAF">
        <w:rPr>
          <w:rFonts w:ascii="Verdana" w:hAnsi="Verdana"/>
          <w:sz w:val="20"/>
          <w:szCs w:val="20"/>
        </w:rPr>
        <w:t>Źródło:</w:t>
      </w:r>
      <w:r>
        <w:rPr>
          <w:rFonts w:ascii="Verdana" w:hAnsi="Verdana"/>
          <w:sz w:val="20"/>
          <w:szCs w:val="20"/>
        </w:rPr>
        <w:t xml:space="preserve"> opracowanie własne na podstawie</w:t>
      </w:r>
      <w:r w:rsidRPr="007D1EAF">
        <w:rPr>
          <w:rFonts w:ascii="Verdana" w:hAnsi="Verdana"/>
          <w:sz w:val="20"/>
          <w:szCs w:val="20"/>
        </w:rPr>
        <w:t xml:space="preserve"> BDL GUS</w:t>
      </w:r>
    </w:p>
    <w:p w:rsidR="002A6375" w:rsidRDefault="002A6375" w:rsidP="002A6375">
      <w:pPr>
        <w:ind w:firstLine="360"/>
        <w:jc w:val="both"/>
        <w:rPr>
          <w:rFonts w:ascii="Verdana" w:hAnsi="Verdana"/>
        </w:rPr>
      </w:pPr>
    </w:p>
    <w:p w:rsidR="002A6375" w:rsidRPr="0029737C" w:rsidRDefault="002A6375" w:rsidP="005E15E5">
      <w:pPr>
        <w:spacing w:after="0" w:line="360" w:lineRule="auto"/>
        <w:ind w:firstLine="360"/>
        <w:jc w:val="both"/>
        <w:rPr>
          <w:rFonts w:ascii="Verdana" w:hAnsi="Verdana"/>
          <w:b/>
          <w:bCs/>
        </w:rPr>
      </w:pPr>
      <w:r w:rsidRPr="00C25AFE">
        <w:rPr>
          <w:rFonts w:ascii="Verdana" w:hAnsi="Verdana"/>
        </w:rPr>
        <w:t>Struktura osadnicza obszaru Związku ZIT KKBOF cechuje się koncentracją ludności w największych ośrodkach miejskich: Koszalinie, Kołobrzegu i</w:t>
      </w:r>
      <w:r>
        <w:rPr>
          <w:rFonts w:ascii="Verdana" w:hAnsi="Verdana"/>
        </w:rPr>
        <w:t> </w:t>
      </w:r>
      <w:r w:rsidRPr="00C25AFE">
        <w:rPr>
          <w:rFonts w:ascii="Verdana" w:hAnsi="Verdana"/>
        </w:rPr>
        <w:t xml:space="preserve">Białogardzie. Przestrzenne rozmieszczenie ludności jest głównym potencjałem wpływającym na rozwój społeczno-gospodarczy tego </w:t>
      </w:r>
      <w:r w:rsidRPr="00C25AFE">
        <w:rPr>
          <w:rFonts w:ascii="Verdana" w:hAnsi="Verdana"/>
        </w:rPr>
        <w:lastRenderedPageBreak/>
        <w:t>obszaru.</w:t>
      </w:r>
      <w:r>
        <w:rPr>
          <w:rFonts w:ascii="Verdana" w:hAnsi="Verdana"/>
        </w:rPr>
        <w:t xml:space="preserve"> Należy uznać, że</w:t>
      </w:r>
      <w:r w:rsidRPr="00C25AFE">
        <w:rPr>
          <w:rFonts w:ascii="Verdana" w:hAnsi="Verdana"/>
        </w:rPr>
        <w:t xml:space="preserve"> </w:t>
      </w:r>
      <w:r w:rsidRPr="0029737C">
        <w:rPr>
          <w:rFonts w:ascii="Verdana" w:hAnsi="Verdana"/>
          <w:b/>
          <w:bCs/>
        </w:rPr>
        <w:t xml:space="preserve">największe miasta KKBOF – Koszalin i Kołobrzeg, są motorami rozwoju społeczno-gospodarczego dla obszaru KKBOF – tam koncentrują się podmioty gospodarcze i rozwija się przedsiębiorczość, to również główne ośrodki usługowe na obszarze KKBOF, których siła oddziaływania wykracza poza granice administracyjne tych miast. </w:t>
      </w:r>
    </w:p>
    <w:p w:rsidR="002A6375" w:rsidRDefault="002A6375" w:rsidP="005E15E5">
      <w:pPr>
        <w:spacing w:after="0" w:line="360" w:lineRule="auto"/>
        <w:jc w:val="both"/>
        <w:rPr>
          <w:rFonts w:ascii="Verdana" w:hAnsi="Verdana"/>
        </w:rPr>
      </w:pPr>
    </w:p>
    <w:p w:rsidR="002A6375" w:rsidRPr="00C25AFE" w:rsidRDefault="002A6375" w:rsidP="005E15E5">
      <w:pPr>
        <w:spacing w:after="0" w:line="360" w:lineRule="auto"/>
        <w:jc w:val="both"/>
        <w:rPr>
          <w:rFonts w:ascii="Verdana" w:hAnsi="Verdana"/>
        </w:rPr>
      </w:pPr>
    </w:p>
    <w:p w:rsidR="002A6375" w:rsidRPr="00DA2184" w:rsidRDefault="005E15E5" w:rsidP="005E15E5">
      <w:pPr>
        <w:spacing w:after="0" w:line="360" w:lineRule="auto"/>
        <w:jc w:val="both"/>
        <w:rPr>
          <w:rFonts w:ascii="Verdana" w:hAnsi="Verdana"/>
          <w:b/>
          <w:bCs/>
          <w:sz w:val="28"/>
          <w:szCs w:val="28"/>
        </w:rPr>
      </w:pPr>
      <w:r>
        <w:rPr>
          <w:rFonts w:ascii="Verdana" w:hAnsi="Verdana"/>
          <w:b/>
          <w:bCs/>
          <w:sz w:val="28"/>
          <w:szCs w:val="28"/>
        </w:rPr>
        <w:t>6.</w:t>
      </w:r>
      <w:r w:rsidR="002A6375" w:rsidRPr="00DA2184">
        <w:rPr>
          <w:rFonts w:ascii="Verdana" w:hAnsi="Verdana"/>
          <w:b/>
          <w:bCs/>
          <w:sz w:val="28"/>
          <w:szCs w:val="28"/>
        </w:rPr>
        <w:t xml:space="preserve">2. Sfera społeczna </w:t>
      </w:r>
    </w:p>
    <w:p w:rsidR="002A6375" w:rsidRDefault="002A6375" w:rsidP="005E15E5">
      <w:pPr>
        <w:spacing w:after="0" w:line="360" w:lineRule="auto"/>
        <w:ind w:firstLine="708"/>
        <w:jc w:val="both"/>
        <w:rPr>
          <w:rFonts w:ascii="Verdana" w:hAnsi="Verdana"/>
        </w:rPr>
      </w:pPr>
    </w:p>
    <w:p w:rsidR="002A6375" w:rsidRDefault="002A6375" w:rsidP="005E15E5">
      <w:pPr>
        <w:spacing w:after="0" w:line="360" w:lineRule="auto"/>
        <w:jc w:val="both"/>
        <w:rPr>
          <w:rFonts w:ascii="Verdana" w:hAnsi="Verdana"/>
          <w:b/>
          <w:i/>
        </w:rPr>
      </w:pPr>
      <w:r w:rsidRPr="00DA2184">
        <w:rPr>
          <w:rFonts w:ascii="Verdana" w:hAnsi="Verdana"/>
          <w:b/>
          <w:i/>
        </w:rPr>
        <w:t xml:space="preserve">Demografia </w:t>
      </w:r>
    </w:p>
    <w:p w:rsidR="002A6375" w:rsidRPr="00DA2184" w:rsidRDefault="002A6375" w:rsidP="005E15E5">
      <w:pPr>
        <w:spacing w:after="0" w:line="360" w:lineRule="auto"/>
        <w:jc w:val="both"/>
        <w:rPr>
          <w:rFonts w:ascii="Verdana" w:hAnsi="Verdana"/>
          <w:b/>
          <w:i/>
        </w:rPr>
      </w:pPr>
      <w:r w:rsidRPr="00C25AFE">
        <w:rPr>
          <w:rFonts w:ascii="Verdana" w:hAnsi="Verdana"/>
        </w:rPr>
        <w:t>Na obszarze KKBOF w 2013 roku ogółem zamieszkiwało 299 579 osób, o 8</w:t>
      </w:r>
      <w:r>
        <w:rPr>
          <w:rFonts w:ascii="Verdana" w:hAnsi="Verdana"/>
        </w:rPr>
        <w:t xml:space="preserve">641 osób </w:t>
      </w:r>
      <w:r w:rsidR="00E62FDB">
        <w:rPr>
          <w:rFonts w:ascii="Verdana" w:hAnsi="Verdana"/>
        </w:rPr>
        <w:t xml:space="preserve">więcej </w:t>
      </w:r>
      <w:r>
        <w:rPr>
          <w:rFonts w:ascii="Verdana" w:hAnsi="Verdana"/>
        </w:rPr>
        <w:t>niż w roku 2003. Obszarami o największym potencjale</w:t>
      </w:r>
      <w:r w:rsidRPr="00C25AFE">
        <w:rPr>
          <w:rFonts w:ascii="Verdana" w:hAnsi="Verdana"/>
        </w:rPr>
        <w:t xml:space="preserve"> ludności są największe miasta obszaru KKBOF – Koszalin (109 170 mieszkańców), Kołobrzeg (46 897 mieszkańców) oraz Białogard (24 722 mieszkańców). </w:t>
      </w:r>
    </w:p>
    <w:p w:rsidR="002A6375" w:rsidRDefault="002A6375" w:rsidP="002A6375">
      <w:pPr>
        <w:spacing w:line="360" w:lineRule="auto"/>
        <w:jc w:val="both"/>
        <w:rPr>
          <w:rFonts w:ascii="Verdana" w:hAnsi="Verdana"/>
        </w:rPr>
      </w:pPr>
    </w:p>
    <w:p w:rsidR="002A6375" w:rsidRPr="00C25AFE" w:rsidRDefault="002A6375" w:rsidP="002A6375">
      <w:pPr>
        <w:spacing w:line="360" w:lineRule="auto"/>
        <w:jc w:val="center"/>
        <w:rPr>
          <w:rFonts w:ascii="Verdana" w:hAnsi="Verdana"/>
        </w:rPr>
      </w:pPr>
      <w:r>
        <w:rPr>
          <w:rFonts w:ascii="Verdana" w:hAnsi="Verdana"/>
        </w:rPr>
        <w:t>Ryc. …</w:t>
      </w:r>
      <w:r w:rsidRPr="00C25AFE">
        <w:rPr>
          <w:rFonts w:ascii="Verdana" w:hAnsi="Verdana"/>
        </w:rPr>
        <w:t xml:space="preserve"> Liczba mieszkańców</w:t>
      </w:r>
      <w:r>
        <w:rPr>
          <w:rFonts w:ascii="Verdana" w:hAnsi="Verdana"/>
        </w:rPr>
        <w:t xml:space="preserve"> na obszarze</w:t>
      </w:r>
      <w:r w:rsidRPr="00C25AFE">
        <w:rPr>
          <w:rFonts w:ascii="Verdana" w:hAnsi="Verdana"/>
        </w:rPr>
        <w:t xml:space="preserve"> KKBOF (2013)</w:t>
      </w:r>
    </w:p>
    <w:p w:rsidR="002A6375" w:rsidRPr="00C25AFE" w:rsidRDefault="004A7930" w:rsidP="002A6375">
      <w:pPr>
        <w:spacing w:line="360" w:lineRule="auto"/>
        <w:jc w:val="both"/>
        <w:rPr>
          <w:rFonts w:ascii="Verdana" w:hAnsi="Verdana"/>
        </w:rPr>
      </w:pPr>
      <w:r>
        <w:rPr>
          <w:rFonts w:ascii="Verdana" w:hAnsi="Verdana"/>
          <w:noProof/>
          <w:lang w:eastAsia="pl-PL"/>
        </w:rPr>
        <w:lastRenderedPageBreak/>
        <w:drawing>
          <wp:inline distT="0" distB="0" distL="0" distR="0">
            <wp:extent cx="5760720" cy="3713432"/>
            <wp:effectExtent l="19050" t="0" r="0" b="0"/>
            <wp:docPr id="2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760720" cy="3713432"/>
                    </a:xfrm>
                    <a:prstGeom prst="rect">
                      <a:avLst/>
                    </a:prstGeom>
                    <a:noFill/>
                    <a:ln w="9525">
                      <a:noFill/>
                      <a:miter lim="800000"/>
                      <a:headEnd/>
                      <a:tailEnd/>
                    </a:ln>
                  </pic:spPr>
                </pic:pic>
              </a:graphicData>
            </a:graphic>
          </wp:inline>
        </w:drawing>
      </w:r>
    </w:p>
    <w:p w:rsidR="002A6375" w:rsidRPr="007D1EAF" w:rsidRDefault="002A6375" w:rsidP="002A6375">
      <w:pPr>
        <w:spacing w:line="360" w:lineRule="auto"/>
        <w:ind w:firstLine="708"/>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2A6375">
      <w:pPr>
        <w:spacing w:line="360" w:lineRule="auto"/>
        <w:jc w:val="both"/>
        <w:rPr>
          <w:rFonts w:ascii="Verdana" w:hAnsi="Verdana"/>
        </w:rPr>
      </w:pPr>
    </w:p>
    <w:p w:rsidR="002A6375" w:rsidRPr="00C25AFE" w:rsidRDefault="002A6375" w:rsidP="005E15E5">
      <w:pPr>
        <w:spacing w:after="0" w:line="360" w:lineRule="auto"/>
        <w:ind w:firstLine="709"/>
        <w:jc w:val="both"/>
        <w:rPr>
          <w:rFonts w:ascii="Verdana" w:hAnsi="Verdana"/>
        </w:rPr>
      </w:pPr>
      <w:r w:rsidRPr="0058127A">
        <w:rPr>
          <w:rFonts w:ascii="Verdana" w:hAnsi="Verdana"/>
          <w:b/>
          <w:bCs/>
        </w:rPr>
        <w:t>Dynamika zaludnienia na obszarze KKBOF w latach 2003-2013 była dodatnia, a jej wartość wyniosła 3,0%.</w:t>
      </w:r>
      <w:r w:rsidRPr="00C25AFE">
        <w:rPr>
          <w:rFonts w:ascii="Verdana" w:hAnsi="Verdana"/>
        </w:rPr>
        <w:t xml:space="preserve"> Liczba ludności na badanym obszarze zwiększyła się w okresie ostatniej dekady z 290 938 mieszkańców (2003) do 299 579 mieszkańców (2013), a więc o 8641 osób. Sytuację demograficzną KKBOF, biorąc pod uwagę zwiększającą się liczbę mieszkańców, należy uznać za perspektywiczną dla dalszego rozwoju społeczno-gospodarczego. </w:t>
      </w:r>
    </w:p>
    <w:p w:rsidR="005E15E5" w:rsidRDefault="005E15E5" w:rsidP="005E15E5">
      <w:pPr>
        <w:spacing w:after="0" w:line="360" w:lineRule="auto"/>
        <w:ind w:firstLine="709"/>
        <w:jc w:val="both"/>
        <w:rPr>
          <w:rFonts w:ascii="Verdana" w:hAnsi="Verdana"/>
        </w:rPr>
      </w:pPr>
    </w:p>
    <w:p w:rsidR="005E15E5" w:rsidRDefault="005E15E5" w:rsidP="005E15E5">
      <w:pPr>
        <w:jc w:val="center"/>
        <w:rPr>
          <w:rFonts w:ascii="Verdana" w:hAnsi="Verdana"/>
        </w:rPr>
      </w:pPr>
      <w:r>
        <w:rPr>
          <w:rFonts w:ascii="Verdana" w:hAnsi="Verdana"/>
        </w:rPr>
        <w:t>Ryc. .…</w:t>
      </w:r>
      <w:r w:rsidRPr="00C25AFE">
        <w:rPr>
          <w:rFonts w:ascii="Verdana" w:hAnsi="Verdana"/>
        </w:rPr>
        <w:t xml:space="preserve"> Dynamika zmian zaludnienia na </w:t>
      </w:r>
      <w:r>
        <w:rPr>
          <w:rFonts w:ascii="Verdana" w:hAnsi="Verdana"/>
        </w:rPr>
        <w:t>ob</w:t>
      </w:r>
      <w:r w:rsidRPr="00C25AFE">
        <w:rPr>
          <w:rFonts w:ascii="Verdana" w:hAnsi="Verdana"/>
        </w:rPr>
        <w:t>szarze KKBOF w latach 2003-2013 (w</w:t>
      </w:r>
      <w:r>
        <w:rPr>
          <w:rFonts w:ascii="Verdana" w:hAnsi="Verdana"/>
        </w:rPr>
        <w:t> </w:t>
      </w:r>
      <w:r w:rsidRPr="00C25AFE">
        <w:rPr>
          <w:rFonts w:ascii="Verdana" w:hAnsi="Verdana"/>
        </w:rPr>
        <w:t>%)</w:t>
      </w:r>
    </w:p>
    <w:p w:rsidR="005E15E5" w:rsidRPr="00C25AFE" w:rsidRDefault="004A7930" w:rsidP="005E15E5">
      <w:pPr>
        <w:spacing w:line="360" w:lineRule="auto"/>
        <w:jc w:val="center"/>
        <w:rPr>
          <w:rFonts w:ascii="Verdana" w:hAnsi="Verdana"/>
        </w:rPr>
      </w:pPr>
      <w:r>
        <w:rPr>
          <w:rFonts w:ascii="Verdana" w:hAnsi="Verdana"/>
          <w:noProof/>
          <w:lang w:eastAsia="pl-PL"/>
        </w:rPr>
        <w:lastRenderedPageBreak/>
        <w:drawing>
          <wp:inline distT="0" distB="0" distL="0" distR="0">
            <wp:extent cx="5760720" cy="3730752"/>
            <wp:effectExtent l="19050" t="0" r="0" b="0"/>
            <wp:docPr id="3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760720" cy="3730752"/>
                    </a:xfrm>
                    <a:prstGeom prst="rect">
                      <a:avLst/>
                    </a:prstGeom>
                    <a:noFill/>
                    <a:ln w="9525">
                      <a:noFill/>
                      <a:miter lim="800000"/>
                      <a:headEnd/>
                      <a:tailEnd/>
                    </a:ln>
                  </pic:spPr>
                </pic:pic>
              </a:graphicData>
            </a:graphic>
          </wp:inline>
        </w:drawing>
      </w:r>
    </w:p>
    <w:p w:rsidR="005E15E5" w:rsidRPr="007D1EAF" w:rsidRDefault="005E15E5" w:rsidP="005E15E5">
      <w:pPr>
        <w:spacing w:line="360" w:lineRule="auto"/>
        <w:ind w:firstLine="708"/>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5E15E5">
      <w:pPr>
        <w:spacing w:after="0" w:line="360" w:lineRule="auto"/>
        <w:ind w:firstLine="709"/>
        <w:jc w:val="both"/>
        <w:rPr>
          <w:rFonts w:ascii="Verdana" w:hAnsi="Verdana"/>
        </w:rPr>
      </w:pPr>
      <w:r w:rsidRPr="00C25AFE">
        <w:rPr>
          <w:rFonts w:ascii="Verdana" w:hAnsi="Verdana"/>
        </w:rPr>
        <w:t xml:space="preserve">Należy podkreślić, że negatywną tendencją odpływu ludności z obszaru KKBOF w latach 2003-2013 cechowały się jedynie 3 gminy: Będzino (-7,1%), Bobolice (-4,2%) i Polanów (-2,6%). Poza tym na obszarze KKBOF w latach 2003-2013 w pozostałych gminach dynamika zmian zaludnienia była dodatnia, najwyższa w gminach: Biesiekierz (28,9%), Świeszyno (21,9%) i w gminie wiejskiej Kołobrzeg (19,9%). </w:t>
      </w:r>
      <w:r w:rsidRPr="008306CC">
        <w:rPr>
          <w:rFonts w:ascii="Verdana" w:hAnsi="Verdana"/>
          <w:b/>
          <w:bCs/>
        </w:rPr>
        <w:t>Do pozytywnych trendów demograficznych należy także zaliczyć dodatnie tempo przyrostu liczby ludności w</w:t>
      </w:r>
      <w:r>
        <w:rPr>
          <w:rFonts w:ascii="Verdana" w:hAnsi="Verdana"/>
          <w:b/>
          <w:bCs/>
        </w:rPr>
        <w:t xml:space="preserve"> największych</w:t>
      </w:r>
      <w:r w:rsidRPr="008306CC">
        <w:rPr>
          <w:rFonts w:ascii="Verdana" w:hAnsi="Verdana"/>
          <w:b/>
          <w:bCs/>
        </w:rPr>
        <w:t xml:space="preserve"> miastach obszaru KKBOF</w:t>
      </w:r>
      <w:r>
        <w:rPr>
          <w:rFonts w:ascii="Verdana" w:hAnsi="Verdana"/>
          <w:b/>
          <w:bCs/>
        </w:rPr>
        <w:t xml:space="preserve"> (Kołobrzeg, Koszalin, Białogard), </w:t>
      </w:r>
      <w:r w:rsidRPr="00C02756">
        <w:rPr>
          <w:rFonts w:ascii="Verdana" w:hAnsi="Verdana"/>
        </w:rPr>
        <w:t>gdy tymczasem</w:t>
      </w:r>
      <w:r>
        <w:rPr>
          <w:rFonts w:ascii="Verdana" w:hAnsi="Verdana"/>
          <w:b/>
          <w:bCs/>
        </w:rPr>
        <w:t xml:space="preserve"> </w:t>
      </w:r>
      <w:r w:rsidRPr="00C25AFE">
        <w:rPr>
          <w:rFonts w:ascii="Verdana" w:hAnsi="Verdana"/>
        </w:rPr>
        <w:t xml:space="preserve">większość polskich miast </w:t>
      </w:r>
      <w:r>
        <w:rPr>
          <w:rFonts w:ascii="Verdana" w:hAnsi="Verdana"/>
        </w:rPr>
        <w:t xml:space="preserve">dużych i średniej wielkości </w:t>
      </w:r>
      <w:r w:rsidRPr="00C25AFE">
        <w:rPr>
          <w:rFonts w:ascii="Verdana" w:hAnsi="Verdana"/>
        </w:rPr>
        <w:t>wykazuje cechy miast „kurczących się” tzw. „</w:t>
      </w:r>
      <w:r w:rsidRPr="00C25AFE">
        <w:rPr>
          <w:rFonts w:ascii="Verdana" w:hAnsi="Verdana"/>
          <w:i/>
          <w:iCs/>
        </w:rPr>
        <w:t>shrinking cities”,</w:t>
      </w:r>
      <w:r w:rsidRPr="00C25AFE">
        <w:rPr>
          <w:rFonts w:ascii="Verdana" w:hAnsi="Verdana"/>
        </w:rPr>
        <w:t xml:space="preserve"> co oznacza utratę mieszkańców w granicach administracyjnych </w:t>
      </w:r>
      <w:r>
        <w:rPr>
          <w:rFonts w:ascii="Verdana" w:hAnsi="Verdana"/>
        </w:rPr>
        <w:t xml:space="preserve">lecz często </w:t>
      </w:r>
      <w:r w:rsidRPr="00C25AFE">
        <w:rPr>
          <w:rFonts w:ascii="Verdana" w:hAnsi="Verdana"/>
        </w:rPr>
        <w:t xml:space="preserve">na korzyść przyrostu liczby mieszkańców w obszarach podmiejskich). Obecne polskie miasta </w:t>
      </w:r>
      <w:r>
        <w:rPr>
          <w:rFonts w:ascii="Verdana" w:hAnsi="Verdana"/>
        </w:rPr>
        <w:t>(co wynika m</w:t>
      </w:r>
      <w:r w:rsidRPr="00C25AFE">
        <w:rPr>
          <w:rFonts w:ascii="Verdana" w:hAnsi="Verdana"/>
        </w:rPr>
        <w:t>.</w:t>
      </w:r>
      <w:r>
        <w:rPr>
          <w:rFonts w:ascii="Verdana" w:hAnsi="Verdana"/>
        </w:rPr>
        <w:t xml:space="preserve"> </w:t>
      </w:r>
      <w:r w:rsidRPr="00C25AFE">
        <w:rPr>
          <w:rFonts w:ascii="Verdana" w:hAnsi="Verdana"/>
        </w:rPr>
        <w:t xml:space="preserve">in. z KPZK) znajdują się w fazie rozwoju zwanej suburbanizacją - również największe miasto obszaru KKBOF znajduje się w tej fazie rozwoju o czym świadczyć może dynamiczny przyrost liczby mieszkańców w gminach bezpośrednio graniczących z Koszalinem (głównie na południe od Koszalina). </w:t>
      </w:r>
    </w:p>
    <w:p w:rsidR="002A6375" w:rsidRDefault="002A6375" w:rsidP="005E15E5">
      <w:pPr>
        <w:spacing w:after="0" w:line="360" w:lineRule="auto"/>
        <w:ind w:firstLine="708"/>
        <w:jc w:val="both"/>
        <w:rPr>
          <w:rFonts w:ascii="Verdana" w:hAnsi="Verdana"/>
        </w:rPr>
      </w:pPr>
      <w:r w:rsidRPr="00C25AFE">
        <w:rPr>
          <w:rFonts w:ascii="Verdana" w:hAnsi="Verdana"/>
        </w:rPr>
        <w:lastRenderedPageBreak/>
        <w:t>Jak już zaakcentowano, największy przyrost liczby ludności w latach 2003-2013 odnotowały gminy graniczące z największymi miastami leżącymi na obszarze KKBOF – Koszalinem i Kołobrzegiem. Gminy bezpośrednio sąsiadujące z</w:t>
      </w:r>
      <w:r w:rsidR="005E15E5">
        <w:rPr>
          <w:rFonts w:ascii="Verdana" w:hAnsi="Verdana"/>
        </w:rPr>
        <w:t> </w:t>
      </w:r>
      <w:r w:rsidRPr="00C25AFE">
        <w:rPr>
          <w:rFonts w:ascii="Verdana" w:hAnsi="Verdana"/>
        </w:rPr>
        <w:t xml:space="preserve">tymi miastami stają się atrakcyjnymi miejscami zamieszkania, z </w:t>
      </w:r>
      <w:r>
        <w:rPr>
          <w:rFonts w:ascii="Verdana" w:hAnsi="Verdana"/>
        </w:rPr>
        <w:t xml:space="preserve">uwagi na bliskość dużych miast, a także, co jest nie bez znaczenia, możliwość zakupu nieruchomości po niższej cenie niż w dużym mieście. Dla migrantów przenoszących się poza granice administracyjne dużego miasta, istotny jest również dogodny dojazd do największych ośrodków miejskich (np. w celu dojazdu do miejsca pracy czy skorzystania z usług). Często takie rozwiązanie możliwe jest wyłącznie przy korzystaniu z własnego środka lokomocji. </w:t>
      </w:r>
    </w:p>
    <w:p w:rsidR="002A6375" w:rsidRPr="008306CC" w:rsidRDefault="002A6375" w:rsidP="005E15E5">
      <w:pPr>
        <w:spacing w:after="0" w:line="360" w:lineRule="auto"/>
        <w:ind w:firstLine="709"/>
        <w:jc w:val="both"/>
        <w:rPr>
          <w:rFonts w:ascii="Verdana" w:hAnsi="Verdana"/>
          <w:b/>
          <w:bCs/>
        </w:rPr>
      </w:pPr>
      <w:r w:rsidRPr="008306CC">
        <w:rPr>
          <w:rFonts w:ascii="Verdana" w:hAnsi="Verdana"/>
          <w:b/>
          <w:bCs/>
        </w:rPr>
        <w:t xml:space="preserve">Suburbanizacja przejawia się zwiększeniem dynamiki rozwoju społeczno-gospodarczego gmin otaczających duże miasta oraz dodatnim saldem migracji. Warto zwrócić uwagę, że charakter „sypialni miejskich” mają gminy zlokalizowane głównie w południowej i południowo-wschodniej części miasta Koszalina (Biesiekierz, Świeszyno, Manowo) oraz gminy położone na południe od miasta Kołobrzeg (głównie gmina wiejska Kołobrzeg i Siemyśl). Czynnikami kształtującymi koncentrację ludności na obszarze KKBOF są niewątpliwie również warunki przyrodnicze i atrakcyjne, nadmorskie położenie geograficzne. </w:t>
      </w:r>
    </w:p>
    <w:p w:rsidR="005E15E5" w:rsidRDefault="002A6375" w:rsidP="005E15E5">
      <w:pPr>
        <w:spacing w:after="0" w:line="360" w:lineRule="auto"/>
        <w:ind w:firstLine="709"/>
        <w:jc w:val="both"/>
        <w:rPr>
          <w:rFonts w:ascii="Verdana" w:hAnsi="Verdana"/>
        </w:rPr>
      </w:pPr>
      <w:r w:rsidRPr="00C25AFE">
        <w:rPr>
          <w:rFonts w:ascii="Verdana" w:hAnsi="Verdana"/>
        </w:rPr>
        <w:t>Najwyższą gęstością zaludnienia na obszarze KKBOF charakteryzuje się miasto Kołobrzeg (1827 os./km</w:t>
      </w:r>
      <w:r w:rsidRPr="00C25AFE">
        <w:rPr>
          <w:rFonts w:ascii="Verdana" w:hAnsi="Verdana"/>
          <w:vertAlign w:val="superscript"/>
        </w:rPr>
        <w:t>2</w:t>
      </w:r>
      <w:r w:rsidRPr="00C25AFE">
        <w:rPr>
          <w:rFonts w:ascii="Verdana" w:hAnsi="Verdana"/>
        </w:rPr>
        <w:t>) i Koszalin (1110 os./km</w:t>
      </w:r>
      <w:r w:rsidRPr="00C25AFE">
        <w:rPr>
          <w:rFonts w:ascii="Verdana" w:hAnsi="Verdana"/>
          <w:vertAlign w:val="superscript"/>
        </w:rPr>
        <w:t>2</w:t>
      </w:r>
      <w:r w:rsidRPr="00C25AFE">
        <w:rPr>
          <w:rFonts w:ascii="Verdana" w:hAnsi="Verdana"/>
        </w:rPr>
        <w:t>), najniższą gęstością zaludnienia cechują się z kolei gminy: Tychowo (20 os./km</w:t>
      </w:r>
      <w:r w:rsidRPr="00C25AFE">
        <w:rPr>
          <w:rFonts w:ascii="Verdana" w:hAnsi="Verdana"/>
          <w:vertAlign w:val="superscript"/>
        </w:rPr>
        <w:t>2</w:t>
      </w:r>
      <w:r w:rsidRPr="00C25AFE">
        <w:rPr>
          <w:rFonts w:ascii="Verdana" w:hAnsi="Verdana"/>
        </w:rPr>
        <w:t>), Polanów (23 os./km</w:t>
      </w:r>
      <w:r w:rsidRPr="00C25AFE">
        <w:rPr>
          <w:rFonts w:ascii="Verdana" w:hAnsi="Verdana"/>
          <w:vertAlign w:val="superscript"/>
        </w:rPr>
        <w:t>2</w:t>
      </w:r>
      <w:r w:rsidRPr="00C25AFE">
        <w:rPr>
          <w:rFonts w:ascii="Verdana" w:hAnsi="Verdana"/>
        </w:rPr>
        <w:t>) oraz Bobolice (26 os./km</w:t>
      </w:r>
      <w:r w:rsidRPr="00C25AFE">
        <w:rPr>
          <w:rFonts w:ascii="Verdana" w:hAnsi="Verdana"/>
          <w:vertAlign w:val="superscript"/>
        </w:rPr>
        <w:t>2</w:t>
      </w:r>
      <w:r w:rsidRPr="00C25AFE">
        <w:rPr>
          <w:rFonts w:ascii="Verdana" w:hAnsi="Verdana"/>
        </w:rPr>
        <w:t>), a więc gminy wiejskie. Największą gęstością zaludnienia cechują się duże miasta obszaru KKBOF, ale widoczny jest również horyzontalny podział obszaru KKBOF na dwie części: pas nadmorski – charakteryzujący się wyższą na tle obszaru gęstością zaludnienia oraz część południową – obszar gmin wiejskich o niższych na tle obszaru wskaźnikach gęstości zaludnienia (Polanów, Bobolice, T</w:t>
      </w:r>
      <w:r>
        <w:rPr>
          <w:rFonts w:ascii="Verdana" w:hAnsi="Verdana"/>
        </w:rPr>
        <w:t xml:space="preserve">ychowo, gm. wiejska Białogard). </w:t>
      </w:r>
    </w:p>
    <w:p w:rsidR="005E15E5" w:rsidRDefault="005E15E5" w:rsidP="005E15E5">
      <w:pPr>
        <w:spacing w:after="0" w:line="360" w:lineRule="auto"/>
        <w:ind w:firstLine="709"/>
        <w:jc w:val="both"/>
        <w:rPr>
          <w:rFonts w:ascii="Verdana" w:hAnsi="Verdana"/>
        </w:rPr>
      </w:pPr>
    </w:p>
    <w:p w:rsidR="005E15E5" w:rsidRDefault="005E15E5" w:rsidP="005E15E5">
      <w:pPr>
        <w:spacing w:line="360" w:lineRule="auto"/>
        <w:jc w:val="center"/>
        <w:rPr>
          <w:rFonts w:ascii="Verdana" w:hAnsi="Verdana"/>
        </w:rPr>
      </w:pPr>
      <w:r>
        <w:rPr>
          <w:rFonts w:ascii="Verdana" w:hAnsi="Verdana"/>
        </w:rPr>
        <w:t>Ryc. ….</w:t>
      </w:r>
      <w:r w:rsidRPr="00C25AFE">
        <w:rPr>
          <w:rFonts w:ascii="Verdana" w:hAnsi="Verdana"/>
        </w:rPr>
        <w:t xml:space="preserve"> Gęstość zaludnienia na obszarze KKBOF (2013)</w:t>
      </w:r>
    </w:p>
    <w:p w:rsidR="005E15E5" w:rsidRPr="00C25AFE" w:rsidRDefault="004A7930" w:rsidP="005E15E5">
      <w:pPr>
        <w:spacing w:line="360" w:lineRule="auto"/>
        <w:jc w:val="both"/>
        <w:rPr>
          <w:rFonts w:ascii="Verdana" w:hAnsi="Verdana"/>
        </w:rPr>
      </w:pPr>
      <w:r>
        <w:rPr>
          <w:rFonts w:ascii="Verdana" w:hAnsi="Verdana"/>
          <w:noProof/>
          <w:lang w:eastAsia="pl-PL"/>
        </w:rPr>
        <w:lastRenderedPageBreak/>
        <w:drawing>
          <wp:inline distT="0" distB="0" distL="0" distR="0">
            <wp:extent cx="5760720" cy="3658983"/>
            <wp:effectExtent l="19050" t="0" r="0" b="0"/>
            <wp:docPr id="3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5760720" cy="3658983"/>
                    </a:xfrm>
                    <a:prstGeom prst="rect">
                      <a:avLst/>
                    </a:prstGeom>
                    <a:noFill/>
                    <a:ln w="9525">
                      <a:noFill/>
                      <a:miter lim="800000"/>
                      <a:headEnd/>
                      <a:tailEnd/>
                    </a:ln>
                  </pic:spPr>
                </pic:pic>
              </a:graphicData>
            </a:graphic>
          </wp:inline>
        </w:drawing>
      </w:r>
    </w:p>
    <w:p w:rsidR="005E15E5" w:rsidRDefault="005E15E5" w:rsidP="005E15E5">
      <w:pPr>
        <w:spacing w:after="0" w:line="360" w:lineRule="auto"/>
        <w:ind w:firstLine="709"/>
        <w:jc w:val="center"/>
        <w:rPr>
          <w:rFonts w:ascii="Verdana" w:hAnsi="Verdana"/>
        </w:rPr>
      </w:pPr>
      <w:r w:rsidRPr="007D1EAF">
        <w:rPr>
          <w:rFonts w:ascii="Verdana" w:hAnsi="Verdana"/>
          <w:sz w:val="20"/>
          <w:szCs w:val="20"/>
        </w:rPr>
        <w:t>Źródło: opracowanie własne na podstawie BDL GUS</w:t>
      </w:r>
    </w:p>
    <w:p w:rsidR="005E15E5" w:rsidRDefault="005E15E5" w:rsidP="005E15E5">
      <w:pPr>
        <w:spacing w:after="0" w:line="360" w:lineRule="auto"/>
        <w:ind w:firstLine="709"/>
        <w:jc w:val="both"/>
        <w:rPr>
          <w:rFonts w:ascii="Verdana" w:hAnsi="Verdana"/>
        </w:rPr>
      </w:pPr>
    </w:p>
    <w:p w:rsidR="002A6375" w:rsidRPr="00C25AFE" w:rsidRDefault="002A6375" w:rsidP="005E15E5">
      <w:pPr>
        <w:spacing w:after="0" w:line="360" w:lineRule="auto"/>
        <w:ind w:firstLine="709"/>
        <w:jc w:val="both"/>
        <w:rPr>
          <w:rFonts w:ascii="Verdana" w:hAnsi="Verdana"/>
        </w:rPr>
      </w:pPr>
      <w:r>
        <w:rPr>
          <w:rFonts w:ascii="Verdana" w:hAnsi="Verdana"/>
        </w:rPr>
        <w:t>Niższy wskaźnik zaludnienia w południowej części obszaru KKBOF wynika z</w:t>
      </w:r>
      <w:r w:rsidR="005E15E5">
        <w:rPr>
          <w:rFonts w:ascii="Verdana" w:hAnsi="Verdana"/>
        </w:rPr>
        <w:t> </w:t>
      </w:r>
      <w:r>
        <w:rPr>
          <w:rFonts w:ascii="Verdana" w:hAnsi="Verdana"/>
        </w:rPr>
        <w:t xml:space="preserve">tego, że znajdują się tam największe powierzchniowo gminy charakteryzujące się relatywnie niską liczbą mieszkańców. Nie bez znaczenia ma również fakt, że pas nadmorski to miejsce koncentracji ludności na obszarze KKBOF, a także, jak wynika z dokonanej diagnozy gospodarczej – działalności społeczno-gospodarczej. </w:t>
      </w:r>
    </w:p>
    <w:p w:rsidR="002A6375" w:rsidRPr="00C25AFE" w:rsidRDefault="002A6375" w:rsidP="005E15E5">
      <w:pPr>
        <w:spacing w:after="0" w:line="360" w:lineRule="auto"/>
        <w:ind w:firstLine="708"/>
        <w:jc w:val="both"/>
        <w:rPr>
          <w:rFonts w:ascii="Verdana" w:hAnsi="Verdana"/>
        </w:rPr>
      </w:pPr>
      <w:r w:rsidRPr="00C25AFE">
        <w:rPr>
          <w:rFonts w:ascii="Verdana" w:hAnsi="Verdana"/>
        </w:rPr>
        <w:t xml:space="preserve">Koncentracja ludności w pasie nadmorskim to efekt synergii wielu czynników społeczno-gospodarczych i przyrodniczych, należy również nadmienić, że w obszarze tym dynamicznie rozwija się budownictwo rezydencjalne, jak również związane z obsługą ruchu turystycznego. </w:t>
      </w:r>
    </w:p>
    <w:p w:rsidR="002A6375" w:rsidRDefault="002A6375" w:rsidP="005E15E5">
      <w:pPr>
        <w:spacing w:after="0" w:line="360" w:lineRule="auto"/>
        <w:ind w:firstLine="708"/>
        <w:jc w:val="both"/>
        <w:rPr>
          <w:rFonts w:ascii="Verdana" w:hAnsi="Verdana"/>
        </w:rPr>
      </w:pPr>
      <w:r w:rsidRPr="006158CA">
        <w:rPr>
          <w:rFonts w:ascii="Verdana" w:hAnsi="Verdana"/>
          <w:b/>
          <w:bCs/>
        </w:rPr>
        <w:t>Struktura ludności wg płci na obszarze KKBOF wykazuje cechy charakterystyczne dla polskiego społeczeństwa.</w:t>
      </w:r>
      <w:r w:rsidRPr="00C25AFE">
        <w:rPr>
          <w:rFonts w:ascii="Verdana" w:hAnsi="Verdana"/>
        </w:rPr>
        <w:t xml:space="preserve"> Współczynnik feminizacji, a więc liczba kobiet przypadająca na 100 mężczyzn, jest najwyższy w dużych </w:t>
      </w:r>
      <w:r w:rsidR="00577B9E">
        <w:rPr>
          <w:rFonts w:ascii="Verdana" w:hAnsi="Verdana"/>
        </w:rPr>
        <w:t xml:space="preserve">ośrodkach </w:t>
      </w:r>
      <w:r w:rsidRPr="00C25AFE">
        <w:rPr>
          <w:rFonts w:ascii="Verdana" w:hAnsi="Verdana"/>
        </w:rPr>
        <w:t xml:space="preserve">– Kołobrzegu (112), Koszalinie (111), </w:t>
      </w:r>
      <w:r w:rsidR="00577B9E">
        <w:rPr>
          <w:rFonts w:ascii="Verdana" w:hAnsi="Verdana"/>
        </w:rPr>
        <w:t>Ustroniu Morskim</w:t>
      </w:r>
      <w:r w:rsidRPr="00C25AFE">
        <w:rPr>
          <w:rFonts w:ascii="Verdana" w:hAnsi="Verdana"/>
        </w:rPr>
        <w:t xml:space="preserve"> (111). Jest to cecha charakterystyczna dla dużych ośrodków miejskich i odzwierciedla strukturę zatrudnienia kobiet w zawodach sfeminizowanych (</w:t>
      </w:r>
      <w:r>
        <w:rPr>
          <w:rFonts w:ascii="Verdana" w:hAnsi="Verdana"/>
        </w:rPr>
        <w:t xml:space="preserve">np. </w:t>
      </w:r>
      <w:r w:rsidRPr="00C25AFE">
        <w:rPr>
          <w:rFonts w:ascii="Verdana" w:hAnsi="Verdana"/>
        </w:rPr>
        <w:t xml:space="preserve">oświata, służba zdrowia, turystyka, gastronomia). Z uwagi na przeważający udział mężczyzn pracujących w </w:t>
      </w:r>
      <w:r w:rsidRPr="00C25AFE">
        <w:rPr>
          <w:rFonts w:ascii="Verdana" w:hAnsi="Verdana"/>
        </w:rPr>
        <w:lastRenderedPageBreak/>
        <w:t xml:space="preserve">zawodach rolniczych, najniższymi wskaźnikami feminizacji na obszarze KKBOF cechują się gminy wiejskie: gm. wiejska Białogard i Bobolice. Należy podkreślić, że struktura społeczeństwa wg płci jest czynnikiem, który potencjalnie kształtować może stan bezrobocia na obszarze KKBOF. </w:t>
      </w:r>
    </w:p>
    <w:p w:rsidR="002A6375" w:rsidRDefault="002A6375" w:rsidP="005E15E5">
      <w:pPr>
        <w:spacing w:after="0" w:line="360" w:lineRule="auto"/>
        <w:ind w:firstLine="708"/>
        <w:jc w:val="both"/>
        <w:rPr>
          <w:rFonts w:ascii="Verdana" w:hAnsi="Verdana"/>
        </w:rPr>
      </w:pPr>
    </w:p>
    <w:p w:rsidR="002A6375" w:rsidRDefault="002A6375" w:rsidP="005E15E5">
      <w:pPr>
        <w:spacing w:after="0"/>
        <w:jc w:val="center"/>
        <w:rPr>
          <w:rFonts w:ascii="Verdana" w:hAnsi="Verdana"/>
        </w:rPr>
      </w:pPr>
      <w:r>
        <w:rPr>
          <w:rFonts w:ascii="Verdana" w:hAnsi="Verdana"/>
        </w:rPr>
        <w:t>Tab. … Dynamika zmian zaludnienia, gęstość zaludnienia i współczynnik feminizacji na obszarze KKBOF (2013)</w:t>
      </w:r>
    </w:p>
    <w:tbl>
      <w:tblPr>
        <w:tblW w:w="8105" w:type="dxa"/>
        <w:jc w:val="center"/>
        <w:tblCellMar>
          <w:left w:w="70" w:type="dxa"/>
          <w:right w:w="70" w:type="dxa"/>
        </w:tblCellMar>
        <w:tblLook w:val="0000" w:firstRow="0" w:lastRow="0" w:firstColumn="0" w:lastColumn="0" w:noHBand="0" w:noVBand="0"/>
      </w:tblPr>
      <w:tblGrid>
        <w:gridCol w:w="2221"/>
        <w:gridCol w:w="1924"/>
        <w:gridCol w:w="1980"/>
        <w:gridCol w:w="1980"/>
      </w:tblGrid>
      <w:tr w:rsidR="002A6375" w:rsidTr="005E15E5">
        <w:trPr>
          <w:trHeight w:val="889"/>
          <w:tblHeader/>
          <w:jc w:val="center"/>
        </w:trPr>
        <w:tc>
          <w:tcPr>
            <w:tcW w:w="2221" w:type="dxa"/>
            <w:tcBorders>
              <w:top w:val="single" w:sz="4" w:space="0" w:color="auto"/>
              <w:left w:val="single" w:sz="4" w:space="0" w:color="auto"/>
              <w:bottom w:val="single" w:sz="4" w:space="0" w:color="auto"/>
              <w:right w:val="single" w:sz="4" w:space="0" w:color="auto"/>
            </w:tcBorders>
            <w:shd w:val="clear" w:color="auto" w:fill="0F243E"/>
            <w:vAlign w:val="center"/>
          </w:tcPr>
          <w:p w:rsidR="002A6375" w:rsidRPr="005E15E5" w:rsidRDefault="002A6375" w:rsidP="00AC60AB">
            <w:pPr>
              <w:jc w:val="center"/>
              <w:rPr>
                <w:rFonts w:ascii="Verdana" w:hAnsi="Verdana"/>
                <w:b/>
                <w:sz w:val="18"/>
                <w:szCs w:val="18"/>
              </w:rPr>
            </w:pPr>
            <w:r w:rsidRPr="005E15E5">
              <w:rPr>
                <w:rFonts w:ascii="Verdana" w:hAnsi="Verdana"/>
                <w:b/>
                <w:sz w:val="18"/>
                <w:szCs w:val="18"/>
              </w:rPr>
              <w:t>Jednostka terytorialna</w:t>
            </w:r>
          </w:p>
        </w:tc>
        <w:tc>
          <w:tcPr>
            <w:tcW w:w="1924" w:type="dxa"/>
            <w:tcBorders>
              <w:top w:val="single" w:sz="4" w:space="0" w:color="auto"/>
              <w:left w:val="nil"/>
              <w:bottom w:val="single" w:sz="4" w:space="0" w:color="auto"/>
              <w:right w:val="single" w:sz="4" w:space="0" w:color="auto"/>
            </w:tcBorders>
            <w:shd w:val="clear" w:color="auto" w:fill="0F243E"/>
            <w:vAlign w:val="center"/>
          </w:tcPr>
          <w:p w:rsidR="002A6375" w:rsidRPr="005E15E5" w:rsidRDefault="002A6375" w:rsidP="00AC60AB">
            <w:pPr>
              <w:jc w:val="center"/>
              <w:rPr>
                <w:rFonts w:ascii="Verdana" w:hAnsi="Verdana"/>
                <w:b/>
                <w:sz w:val="18"/>
                <w:szCs w:val="18"/>
              </w:rPr>
            </w:pPr>
            <w:r w:rsidRPr="005E15E5">
              <w:rPr>
                <w:rFonts w:ascii="Verdana" w:hAnsi="Verdana"/>
                <w:b/>
                <w:sz w:val="18"/>
                <w:szCs w:val="18"/>
              </w:rPr>
              <w:t>Dynamika zmian ludności 2003-2013 (%)</w:t>
            </w:r>
          </w:p>
        </w:tc>
        <w:tc>
          <w:tcPr>
            <w:tcW w:w="1980" w:type="dxa"/>
            <w:tcBorders>
              <w:top w:val="single" w:sz="4" w:space="0" w:color="auto"/>
              <w:left w:val="nil"/>
              <w:bottom w:val="single" w:sz="4" w:space="0" w:color="auto"/>
              <w:right w:val="single" w:sz="4" w:space="0" w:color="auto"/>
            </w:tcBorders>
            <w:shd w:val="clear" w:color="auto" w:fill="0F243E"/>
            <w:vAlign w:val="center"/>
          </w:tcPr>
          <w:p w:rsidR="002A6375" w:rsidRPr="005E15E5" w:rsidRDefault="002A6375" w:rsidP="00AC60AB">
            <w:pPr>
              <w:jc w:val="center"/>
              <w:rPr>
                <w:rFonts w:ascii="Verdana" w:hAnsi="Verdana"/>
                <w:b/>
                <w:sz w:val="18"/>
                <w:szCs w:val="18"/>
              </w:rPr>
            </w:pPr>
            <w:r w:rsidRPr="005E15E5">
              <w:rPr>
                <w:rFonts w:ascii="Verdana" w:hAnsi="Verdana"/>
                <w:b/>
                <w:sz w:val="18"/>
                <w:szCs w:val="18"/>
              </w:rPr>
              <w:t>Gęstość zaludnienia (os./km</w:t>
            </w:r>
            <w:r w:rsidRPr="005E15E5">
              <w:rPr>
                <w:rFonts w:ascii="Verdana" w:hAnsi="Verdana"/>
                <w:b/>
                <w:sz w:val="18"/>
                <w:szCs w:val="18"/>
                <w:vertAlign w:val="superscript"/>
              </w:rPr>
              <w:t>2</w:t>
            </w:r>
            <w:r w:rsidRPr="005E15E5">
              <w:rPr>
                <w:rFonts w:ascii="Verdana" w:hAnsi="Verdana"/>
                <w:b/>
                <w:sz w:val="18"/>
                <w:szCs w:val="18"/>
              </w:rPr>
              <w:t>)</w:t>
            </w:r>
          </w:p>
        </w:tc>
        <w:tc>
          <w:tcPr>
            <w:tcW w:w="1980" w:type="dxa"/>
            <w:tcBorders>
              <w:top w:val="single" w:sz="4" w:space="0" w:color="auto"/>
              <w:left w:val="nil"/>
              <w:bottom w:val="single" w:sz="4" w:space="0" w:color="auto"/>
              <w:right w:val="single" w:sz="4" w:space="0" w:color="auto"/>
            </w:tcBorders>
            <w:shd w:val="clear" w:color="auto" w:fill="0F243E"/>
            <w:vAlign w:val="center"/>
          </w:tcPr>
          <w:p w:rsidR="002A6375" w:rsidRPr="005E15E5" w:rsidRDefault="002A6375" w:rsidP="00AC60AB">
            <w:pPr>
              <w:jc w:val="center"/>
              <w:rPr>
                <w:rFonts w:ascii="Verdana" w:hAnsi="Verdana"/>
                <w:b/>
                <w:sz w:val="18"/>
                <w:szCs w:val="18"/>
              </w:rPr>
            </w:pPr>
            <w:r w:rsidRPr="005E15E5">
              <w:rPr>
                <w:rFonts w:ascii="Verdana" w:hAnsi="Verdana"/>
                <w:b/>
                <w:sz w:val="18"/>
                <w:szCs w:val="18"/>
              </w:rPr>
              <w:t>Współczynnik feminizacji</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Białogard</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1,3</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961</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110</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Białogard</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0,3</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24</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95</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Karlino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1,4</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66</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100</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Tychowo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0,4</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20</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98</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 xml:space="preserve">Dygowo </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1,3</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44</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103</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Gościno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2,5</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45</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99</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Kołobrzeg</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4,6</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1827</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112</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Kołobrzeg</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19,9</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72</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105</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Siemyśl</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6,2</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35</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99</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Ustronie Morskie</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2,9</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64</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111</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Będzino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-7,1</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51</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99</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Biesiekierz</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28,9</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55</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99</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Bobolice</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-4,2</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26</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97</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Koszalin</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1,2</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1110</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111</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Manowo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9,3</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36</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102</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Mielno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1,9</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81</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105</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Polanów</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-2,6</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23</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98</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Sianów</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4,3</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61</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102</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Świeszyno</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21,9</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50</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101</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b/>
                <w:bCs/>
                <w:color w:val="FFFFFF"/>
                <w:sz w:val="20"/>
                <w:szCs w:val="20"/>
              </w:rPr>
            </w:pPr>
            <w:r w:rsidRPr="009877BB">
              <w:rPr>
                <w:rFonts w:ascii="Verdana" w:hAnsi="Verdana"/>
                <w:b/>
                <w:bCs/>
                <w:color w:val="FFFFFF"/>
                <w:sz w:val="20"/>
                <w:szCs w:val="20"/>
              </w:rPr>
              <w:t>KKBOF</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3,0</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245</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102</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Zachodniopomorskie</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1,3</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75</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105</w:t>
            </w:r>
          </w:p>
        </w:tc>
      </w:tr>
      <w:tr w:rsidR="002A6375"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POLSKA</w:t>
            </w:r>
          </w:p>
        </w:tc>
        <w:tc>
          <w:tcPr>
            <w:tcW w:w="1924"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0,8</w:t>
            </w:r>
          </w:p>
        </w:tc>
        <w:tc>
          <w:tcPr>
            <w:tcW w:w="1980" w:type="dxa"/>
            <w:tcBorders>
              <w:top w:val="single" w:sz="4" w:space="0" w:color="auto"/>
              <w:left w:val="nil"/>
              <w:bottom w:val="single" w:sz="4" w:space="0" w:color="auto"/>
              <w:right w:val="single" w:sz="4" w:space="0" w:color="auto"/>
            </w:tcBorders>
            <w:shd w:val="clear" w:color="auto" w:fill="D9D9D9"/>
            <w:vAlign w:val="bottom"/>
          </w:tcPr>
          <w:p w:rsidR="002A6375" w:rsidRDefault="002A6375" w:rsidP="005E15E5">
            <w:pPr>
              <w:jc w:val="center"/>
              <w:rPr>
                <w:rFonts w:ascii="Verdana" w:hAnsi="Verdana"/>
                <w:sz w:val="20"/>
                <w:szCs w:val="20"/>
              </w:rPr>
            </w:pPr>
            <w:r>
              <w:rPr>
                <w:rFonts w:ascii="Verdana" w:hAnsi="Verdana"/>
                <w:sz w:val="20"/>
                <w:szCs w:val="20"/>
              </w:rPr>
              <w:t>123</w:t>
            </w:r>
          </w:p>
        </w:tc>
        <w:tc>
          <w:tcPr>
            <w:tcW w:w="19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5E15E5">
            <w:pPr>
              <w:jc w:val="center"/>
              <w:rPr>
                <w:rFonts w:ascii="Verdana" w:hAnsi="Verdana"/>
                <w:sz w:val="20"/>
                <w:szCs w:val="20"/>
              </w:rPr>
            </w:pPr>
            <w:r>
              <w:rPr>
                <w:rFonts w:ascii="Verdana" w:hAnsi="Verdana"/>
                <w:sz w:val="20"/>
                <w:szCs w:val="20"/>
              </w:rPr>
              <w:t>107</w:t>
            </w:r>
          </w:p>
        </w:tc>
      </w:tr>
    </w:tbl>
    <w:p w:rsidR="002A6375" w:rsidRPr="007D1EAF" w:rsidRDefault="002A6375" w:rsidP="005E15E5">
      <w:pPr>
        <w:spacing w:line="360" w:lineRule="auto"/>
        <w:ind w:firstLine="360"/>
        <w:jc w:val="center"/>
        <w:rPr>
          <w:rFonts w:ascii="Verdana" w:hAnsi="Verdana"/>
          <w:sz w:val="20"/>
          <w:szCs w:val="20"/>
        </w:rPr>
      </w:pPr>
      <w:r w:rsidRPr="007D1EAF">
        <w:rPr>
          <w:rFonts w:ascii="Verdana" w:hAnsi="Verdana"/>
          <w:sz w:val="20"/>
          <w:szCs w:val="20"/>
        </w:rPr>
        <w:t>Źródło:</w:t>
      </w:r>
      <w:r>
        <w:rPr>
          <w:rFonts w:ascii="Verdana" w:hAnsi="Verdana"/>
          <w:sz w:val="20"/>
          <w:szCs w:val="20"/>
        </w:rPr>
        <w:t xml:space="preserve"> opracowanie własne na podstawie</w:t>
      </w:r>
      <w:r w:rsidRPr="007D1EAF">
        <w:rPr>
          <w:rFonts w:ascii="Verdana" w:hAnsi="Verdana"/>
          <w:sz w:val="20"/>
          <w:szCs w:val="20"/>
        </w:rPr>
        <w:t xml:space="preserve"> BDL GUS</w:t>
      </w:r>
    </w:p>
    <w:p w:rsidR="002A6375" w:rsidRPr="00C25AFE" w:rsidRDefault="002A6375" w:rsidP="002A6375">
      <w:pPr>
        <w:spacing w:line="360" w:lineRule="auto"/>
        <w:ind w:firstLine="708"/>
        <w:jc w:val="both"/>
        <w:rPr>
          <w:rFonts w:ascii="Verdana" w:hAnsi="Verdana"/>
        </w:rPr>
      </w:pPr>
      <w:r w:rsidRPr="00C25AFE">
        <w:rPr>
          <w:rFonts w:ascii="Verdana" w:hAnsi="Verdana"/>
        </w:rPr>
        <w:t xml:space="preserve">Jednym z mierników odzwierciedlających stopień zestarzenia ludności jest obciążenie demograficzne. Dla celów niniejszej diagnozy w celu zobrazowania stanu starości społeczeństwa </w:t>
      </w:r>
      <w:r w:rsidRPr="00C25AFE">
        <w:rPr>
          <w:rFonts w:ascii="Verdana" w:hAnsi="Verdana"/>
        </w:rPr>
        <w:lastRenderedPageBreak/>
        <w:t xml:space="preserve">KKBOF, posłużono się miarą obciążenia demograficznego rozumianego jako liczba osób w wieku poprodukcyjnym przypadająca na 100 osób w wieku produkcyjnym. </w:t>
      </w:r>
      <w:r w:rsidRPr="00BF35F7">
        <w:rPr>
          <w:rFonts w:ascii="Verdana" w:hAnsi="Verdana"/>
          <w:b/>
          <w:bCs/>
        </w:rPr>
        <w:t>Wskaźnik obciążenia demograficznego w 2013 roku przyjął najwyższe wartości dla miast z</w:t>
      </w:r>
      <w:r w:rsidR="005E15E5">
        <w:rPr>
          <w:rFonts w:ascii="Verdana" w:hAnsi="Verdana"/>
          <w:b/>
          <w:bCs/>
        </w:rPr>
        <w:t> </w:t>
      </w:r>
      <w:r w:rsidRPr="00BF35F7">
        <w:rPr>
          <w:rFonts w:ascii="Verdana" w:hAnsi="Verdana"/>
          <w:b/>
          <w:bCs/>
        </w:rPr>
        <w:t>obszaru KKBOF – Koszalina (33,8), Kołobrzegu (33%), Mielna (29%).</w:t>
      </w:r>
      <w:r w:rsidRPr="00C25AFE">
        <w:rPr>
          <w:rFonts w:ascii="Verdana" w:hAnsi="Verdana"/>
        </w:rPr>
        <w:t xml:space="preserve"> </w:t>
      </w:r>
      <w:r>
        <w:rPr>
          <w:rFonts w:ascii="Verdana" w:hAnsi="Verdana"/>
        </w:rPr>
        <w:t>„</w:t>
      </w:r>
      <w:r w:rsidRPr="00C25AFE">
        <w:rPr>
          <w:rFonts w:ascii="Verdana" w:hAnsi="Verdana"/>
        </w:rPr>
        <w:t>Najmłodsze demograficznie</w:t>
      </w:r>
      <w:r>
        <w:rPr>
          <w:rFonts w:ascii="Verdana" w:hAnsi="Verdana"/>
        </w:rPr>
        <w:t>”</w:t>
      </w:r>
      <w:r w:rsidRPr="00C25AFE">
        <w:rPr>
          <w:rFonts w:ascii="Verdana" w:hAnsi="Verdana"/>
        </w:rPr>
        <w:t xml:space="preserve"> gminy z obszaru KKBOF to głównie gminy wiejskie: Świeszyno (18,4%), Biesiekierz (19,9%), Siemyśl (20,1%). Wzrastająca liczba osób w wieku emerytalnym oznacza w przyszłości zwiększone wydatki związane z</w:t>
      </w:r>
      <w:r w:rsidR="005E15E5">
        <w:rPr>
          <w:rFonts w:ascii="Verdana" w:hAnsi="Verdana"/>
        </w:rPr>
        <w:t> </w:t>
      </w:r>
      <w:r w:rsidRPr="00C25AFE">
        <w:rPr>
          <w:rFonts w:ascii="Verdana" w:hAnsi="Verdana"/>
        </w:rPr>
        <w:t xml:space="preserve">zapewnieniem utrzymania osób starszych, ale również wzmożone zapotrzebowanie ludności na usługi związane z opieką zdrowotną i socjalną. </w:t>
      </w:r>
    </w:p>
    <w:p w:rsidR="002A6375" w:rsidRPr="00C25AFE" w:rsidRDefault="002A6375" w:rsidP="005E15E5">
      <w:pPr>
        <w:spacing w:after="0" w:line="360" w:lineRule="auto"/>
        <w:ind w:firstLine="709"/>
        <w:jc w:val="both"/>
        <w:rPr>
          <w:rFonts w:ascii="Verdana" w:hAnsi="Verdana"/>
        </w:rPr>
      </w:pPr>
      <w:r w:rsidRPr="00C25AFE">
        <w:rPr>
          <w:rFonts w:ascii="Verdana" w:hAnsi="Verdana"/>
        </w:rPr>
        <w:t>Przyrost naturalny (różnica między liczbą urodzeń a zgonami) na obszarze KKBOF w 2013 roku w poszczególnych gminach był zróżnicowany. Najniższa wartość wskaźnika przyrostu naturalnego w przeliczeniu na 1000 mieszkańców w</w:t>
      </w:r>
      <w:r w:rsidR="005E15E5">
        <w:rPr>
          <w:rFonts w:ascii="Verdana" w:hAnsi="Verdana"/>
        </w:rPr>
        <w:t> </w:t>
      </w:r>
      <w:r w:rsidRPr="00C25AFE">
        <w:rPr>
          <w:rFonts w:ascii="Verdana" w:hAnsi="Verdana"/>
        </w:rPr>
        <w:t xml:space="preserve">2013 roku charakteryzowała gminy: Gościno (-3,1‰), miasto Białogard </w:t>
      </w:r>
      <w:r w:rsidR="005E15E5">
        <w:rPr>
          <w:rFonts w:ascii="Verdana" w:hAnsi="Verdana"/>
        </w:rPr>
        <w:br/>
      </w:r>
      <w:r w:rsidRPr="00C25AFE">
        <w:rPr>
          <w:rFonts w:ascii="Verdana" w:hAnsi="Verdana"/>
        </w:rPr>
        <w:t xml:space="preserve">(-2,8‰), Bobolice (-2,2‰) oraz Koszalin (-1,7‰). Dodatni, najwyższy przyrost naturalny w 2013 roku cechował gminę wiejską Kołobrzeg (2,2‰), Świeszyno (2,0‰) oraz Karlino (1,8‰). </w:t>
      </w:r>
    </w:p>
    <w:p w:rsidR="002A6375" w:rsidRPr="00C25AFE" w:rsidRDefault="002A6375" w:rsidP="005E15E5">
      <w:pPr>
        <w:spacing w:after="0" w:line="360" w:lineRule="auto"/>
        <w:ind w:firstLine="709"/>
        <w:jc w:val="both"/>
        <w:rPr>
          <w:rFonts w:ascii="Verdana" w:hAnsi="Verdana"/>
        </w:rPr>
      </w:pPr>
      <w:r w:rsidRPr="00D275E6">
        <w:rPr>
          <w:rFonts w:ascii="Verdana" w:hAnsi="Verdana"/>
          <w:b/>
          <w:bCs/>
        </w:rPr>
        <w:t>Jak wynika z przedstawionej poniżej ryciny, ujemny przyrost naturalny charakteryzuje gminy położone w południowej części obszaru KKBOF, głównie gminy wiejskie – Bobolice, Tychowo, Gościno oraz gminę miejską i wiejską Białogard.</w:t>
      </w:r>
      <w:r w:rsidRPr="00C25AFE">
        <w:rPr>
          <w:rFonts w:ascii="Verdana" w:hAnsi="Verdana"/>
        </w:rPr>
        <w:t xml:space="preserve"> Ujemny przyrost naturalny jest cechą charakterystyczną miast obszaru KKBOF – Koszalina, Kołobrzegu i Białogardu. Odnosząc dane dotyczące wartości przyrostu naturalnego do wskaźników obciążenia demograficznego, należy stwierdzić, że w miastach obszaru KKBOF następuje proces starzenia się populacji (ujemny przyrost naturalny i wysokie na tle obszaru </w:t>
      </w:r>
      <w:r>
        <w:rPr>
          <w:rFonts w:ascii="Verdana" w:hAnsi="Verdana"/>
        </w:rPr>
        <w:t xml:space="preserve">KKBOF </w:t>
      </w:r>
      <w:r w:rsidRPr="00C25AFE">
        <w:rPr>
          <w:rFonts w:ascii="Verdana" w:hAnsi="Verdana"/>
        </w:rPr>
        <w:t>wskaźniki obciążenia demograficznego). Dodatnie wskaźniki przyrostu naturalnego charakteryzują gminy przylegające do największych miast obszaru KKBOF – Koszalina i Kołobrzegu. To zjawisko związane jest z migracjami mieszkańców do stref podmiejskich dużych miast w poszukiwaniu lepszych w ocenie mieszkańców miast - warunków życia. Chodzi tu głównie o polepszenie warun</w:t>
      </w:r>
      <w:r w:rsidRPr="00C25AFE">
        <w:rPr>
          <w:rFonts w:ascii="Verdana" w:hAnsi="Verdana"/>
        </w:rPr>
        <w:lastRenderedPageBreak/>
        <w:t>ków mieszkaniowych – możliwość zakupu nieruchomości za cenę często dużo niższą niż w mieście. Do stref podmiejskich migrują głównie osoby młode, rodziny z dziećmi lub osoby dopiero planujące założenie rodziny (a wiec te najbardziej mobilne). Stąd także wynika wyższy w gminach podmiejskich niż w</w:t>
      </w:r>
      <w:r w:rsidR="005E15E5">
        <w:rPr>
          <w:rFonts w:ascii="Verdana" w:hAnsi="Verdana"/>
        </w:rPr>
        <w:t> </w:t>
      </w:r>
      <w:r w:rsidRPr="00C25AFE">
        <w:rPr>
          <w:rFonts w:ascii="Verdana" w:hAnsi="Verdana"/>
        </w:rPr>
        <w:t xml:space="preserve">miastach wskaźnik przyrostu naturalnego. </w:t>
      </w:r>
    </w:p>
    <w:p w:rsidR="002A6375" w:rsidRPr="00C25AFE" w:rsidRDefault="002A6375" w:rsidP="002A6375">
      <w:pPr>
        <w:spacing w:line="360" w:lineRule="auto"/>
        <w:jc w:val="both"/>
        <w:rPr>
          <w:rFonts w:ascii="Verdana" w:hAnsi="Verdana"/>
        </w:rPr>
      </w:pPr>
    </w:p>
    <w:p w:rsidR="002A6375" w:rsidRDefault="002A6375" w:rsidP="002A6375">
      <w:pPr>
        <w:spacing w:line="360" w:lineRule="auto"/>
        <w:jc w:val="center"/>
        <w:rPr>
          <w:rFonts w:ascii="Verdana" w:hAnsi="Verdana"/>
        </w:rPr>
      </w:pPr>
      <w:r>
        <w:rPr>
          <w:rFonts w:ascii="Verdana" w:hAnsi="Verdana"/>
        </w:rPr>
        <w:t>Ryc. …</w:t>
      </w:r>
      <w:r w:rsidRPr="00C25AFE">
        <w:rPr>
          <w:rFonts w:ascii="Verdana" w:hAnsi="Verdana"/>
        </w:rPr>
        <w:t>. Przyrost naturalny na 1000 mieszkańców (2013)</w:t>
      </w:r>
    </w:p>
    <w:p w:rsidR="002A6375" w:rsidRPr="00C25AFE" w:rsidRDefault="004A7930" w:rsidP="002A6375">
      <w:pPr>
        <w:spacing w:line="360" w:lineRule="auto"/>
        <w:jc w:val="both"/>
        <w:rPr>
          <w:rFonts w:ascii="Verdana" w:hAnsi="Verdana"/>
        </w:rPr>
      </w:pPr>
      <w:r>
        <w:rPr>
          <w:rFonts w:ascii="Verdana" w:hAnsi="Verdana"/>
          <w:noProof/>
          <w:lang w:eastAsia="pl-PL"/>
        </w:rPr>
        <w:drawing>
          <wp:inline distT="0" distB="0" distL="0" distR="0">
            <wp:extent cx="5760720" cy="3804249"/>
            <wp:effectExtent l="19050" t="0" r="0" b="0"/>
            <wp:docPr id="45"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5760720" cy="3804249"/>
                    </a:xfrm>
                    <a:prstGeom prst="rect">
                      <a:avLst/>
                    </a:prstGeom>
                    <a:noFill/>
                    <a:ln w="9525">
                      <a:noFill/>
                      <a:miter lim="800000"/>
                      <a:headEnd/>
                      <a:tailEnd/>
                    </a:ln>
                  </pic:spPr>
                </pic:pic>
              </a:graphicData>
            </a:graphic>
          </wp:inline>
        </w:drawing>
      </w:r>
    </w:p>
    <w:p w:rsidR="002A6375" w:rsidRPr="007D1EAF" w:rsidRDefault="002A6375" w:rsidP="002A6375">
      <w:pPr>
        <w:spacing w:line="360" w:lineRule="auto"/>
        <w:ind w:firstLine="708"/>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2A6375">
      <w:pPr>
        <w:spacing w:line="360" w:lineRule="auto"/>
        <w:jc w:val="both"/>
        <w:rPr>
          <w:rFonts w:ascii="Verdana" w:hAnsi="Verdana"/>
        </w:rPr>
      </w:pPr>
    </w:p>
    <w:p w:rsidR="002A6375" w:rsidRPr="00C25AFE" w:rsidRDefault="002A6375" w:rsidP="002A6375">
      <w:pPr>
        <w:spacing w:line="360" w:lineRule="auto"/>
        <w:ind w:firstLine="708"/>
        <w:jc w:val="both"/>
        <w:rPr>
          <w:rFonts w:ascii="Verdana" w:hAnsi="Verdana"/>
        </w:rPr>
      </w:pPr>
      <w:r w:rsidRPr="00C25AFE">
        <w:rPr>
          <w:rFonts w:ascii="Verdana" w:hAnsi="Verdana"/>
        </w:rPr>
        <w:t xml:space="preserve">Saldo migracji a więc relacja pomiędzy napływem a odpływem mieszkańców w 2013 roku w przeliczeniu na 1000 mieszkańców przyjęło najwyższe wartości ujemne w gminach: Bobolice (-11,3‰) i gminie wiejskiej Białogard (-11,1‰). </w:t>
      </w:r>
    </w:p>
    <w:p w:rsidR="002A6375" w:rsidRPr="00C25AFE" w:rsidRDefault="002A6375" w:rsidP="002A6375">
      <w:pPr>
        <w:spacing w:line="360" w:lineRule="auto"/>
        <w:ind w:firstLine="708"/>
        <w:jc w:val="both"/>
        <w:rPr>
          <w:rFonts w:ascii="Verdana" w:hAnsi="Verdana"/>
        </w:rPr>
      </w:pPr>
      <w:r w:rsidRPr="00C25AFE">
        <w:rPr>
          <w:rFonts w:ascii="Verdana" w:hAnsi="Verdana"/>
        </w:rPr>
        <w:lastRenderedPageBreak/>
        <w:t xml:space="preserve">Najwyższe dodatnie saldo migracji w 2013 roku cechowało gminę Biesiekierz (23,8‰), co wynika niewątpliwe z jej położenia pomiędzy Koszalinem a Białogardem. Można domniemywać, że gmina ta pełni funkcję „sypialnianą” dla Koszalina, a w mniejszym stopniu również dla miasta Białogard. </w:t>
      </w:r>
    </w:p>
    <w:p w:rsidR="002A6375" w:rsidRDefault="002A6375" w:rsidP="002A6375">
      <w:pPr>
        <w:spacing w:line="360" w:lineRule="auto"/>
        <w:jc w:val="both"/>
        <w:rPr>
          <w:rFonts w:ascii="Verdana" w:hAnsi="Verdana"/>
        </w:rPr>
      </w:pPr>
      <w:r>
        <w:rPr>
          <w:rFonts w:ascii="Verdana" w:hAnsi="Verdana"/>
        </w:rPr>
        <w:br w:type="page"/>
      </w:r>
      <w:r>
        <w:rPr>
          <w:rFonts w:ascii="Verdana" w:hAnsi="Verdana"/>
        </w:rPr>
        <w:lastRenderedPageBreak/>
        <w:t>Ryc. …</w:t>
      </w:r>
      <w:r w:rsidRPr="00C25AFE">
        <w:rPr>
          <w:rFonts w:ascii="Verdana" w:hAnsi="Verdana"/>
        </w:rPr>
        <w:t>. Saldo migracji na obszarze KKBOF na 1000 mieszkańców (2013)</w:t>
      </w:r>
    </w:p>
    <w:p w:rsidR="002A6375" w:rsidRPr="00C25AFE" w:rsidRDefault="004A7930" w:rsidP="002A6375">
      <w:pPr>
        <w:spacing w:line="360" w:lineRule="auto"/>
        <w:jc w:val="both"/>
        <w:rPr>
          <w:rFonts w:ascii="Verdana" w:hAnsi="Verdana"/>
        </w:rPr>
      </w:pPr>
      <w:r>
        <w:rPr>
          <w:rFonts w:ascii="Verdana" w:hAnsi="Verdana"/>
          <w:noProof/>
          <w:lang w:eastAsia="pl-PL"/>
        </w:rPr>
        <w:drawing>
          <wp:inline distT="0" distB="0" distL="0" distR="0">
            <wp:extent cx="5760720" cy="3739604"/>
            <wp:effectExtent l="19050" t="0" r="0" b="0"/>
            <wp:docPr id="4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5760720" cy="3739604"/>
                    </a:xfrm>
                    <a:prstGeom prst="rect">
                      <a:avLst/>
                    </a:prstGeom>
                    <a:noFill/>
                    <a:ln w="9525">
                      <a:noFill/>
                      <a:miter lim="800000"/>
                      <a:headEnd/>
                      <a:tailEnd/>
                    </a:ln>
                  </pic:spPr>
                </pic:pic>
              </a:graphicData>
            </a:graphic>
          </wp:inline>
        </w:drawing>
      </w:r>
    </w:p>
    <w:p w:rsidR="002A6375" w:rsidRPr="007D1EAF" w:rsidRDefault="002A6375" w:rsidP="002A6375">
      <w:pPr>
        <w:spacing w:line="360" w:lineRule="auto"/>
        <w:ind w:firstLine="708"/>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2A6375">
      <w:pPr>
        <w:spacing w:line="360" w:lineRule="auto"/>
        <w:jc w:val="both"/>
        <w:rPr>
          <w:rFonts w:ascii="Verdana" w:hAnsi="Verdana"/>
        </w:rPr>
      </w:pPr>
    </w:p>
    <w:p w:rsidR="002A6375" w:rsidRDefault="002A6375" w:rsidP="002A6375">
      <w:pPr>
        <w:tabs>
          <w:tab w:val="left" w:pos="1520"/>
        </w:tabs>
        <w:spacing w:line="360" w:lineRule="auto"/>
        <w:ind w:firstLine="360"/>
        <w:jc w:val="center"/>
        <w:rPr>
          <w:rFonts w:ascii="Verdana" w:hAnsi="Verdana"/>
        </w:rPr>
      </w:pPr>
      <w:r>
        <w:rPr>
          <w:rFonts w:ascii="Verdana" w:hAnsi="Verdana"/>
        </w:rPr>
        <w:t>Tab. … Obciążenie demograficzne, przyrost naturalny i saldo migracji (2013)</w:t>
      </w:r>
    </w:p>
    <w:tbl>
      <w:tblPr>
        <w:tblW w:w="8825" w:type="dxa"/>
        <w:jc w:val="center"/>
        <w:tblCellMar>
          <w:left w:w="70" w:type="dxa"/>
          <w:right w:w="70" w:type="dxa"/>
        </w:tblCellMar>
        <w:tblLook w:val="0000" w:firstRow="0" w:lastRow="0" w:firstColumn="0" w:lastColumn="0" w:noHBand="0" w:noVBand="0"/>
      </w:tblPr>
      <w:tblGrid>
        <w:gridCol w:w="2221"/>
        <w:gridCol w:w="2644"/>
        <w:gridCol w:w="2160"/>
        <w:gridCol w:w="1800"/>
      </w:tblGrid>
      <w:tr w:rsidR="002A6375" w:rsidRPr="006257C3" w:rsidTr="005E15E5">
        <w:trPr>
          <w:trHeight w:val="1575"/>
          <w:tblHeader/>
          <w:jc w:val="center"/>
        </w:trPr>
        <w:tc>
          <w:tcPr>
            <w:tcW w:w="2221" w:type="dxa"/>
            <w:tcBorders>
              <w:top w:val="single" w:sz="4" w:space="0" w:color="auto"/>
              <w:left w:val="single" w:sz="4" w:space="0" w:color="auto"/>
              <w:bottom w:val="single" w:sz="4" w:space="0" w:color="auto"/>
              <w:right w:val="single" w:sz="4" w:space="0" w:color="auto"/>
            </w:tcBorders>
            <w:shd w:val="clear" w:color="auto" w:fill="0F243E"/>
            <w:vAlign w:val="center"/>
          </w:tcPr>
          <w:p w:rsidR="002A6375" w:rsidRPr="009877BB" w:rsidRDefault="002A6375" w:rsidP="00AC60AB">
            <w:pPr>
              <w:jc w:val="center"/>
              <w:rPr>
                <w:rFonts w:ascii="Verdana" w:hAnsi="Verdana"/>
                <w:b/>
                <w:color w:val="FFFFFF"/>
                <w:sz w:val="18"/>
                <w:szCs w:val="18"/>
              </w:rPr>
            </w:pPr>
            <w:r w:rsidRPr="009877BB">
              <w:rPr>
                <w:rFonts w:ascii="Verdana" w:hAnsi="Verdana"/>
                <w:b/>
                <w:color w:val="FFFFFF"/>
                <w:sz w:val="18"/>
                <w:szCs w:val="18"/>
              </w:rPr>
              <w:t>Jednostka terytorialna</w:t>
            </w:r>
          </w:p>
        </w:tc>
        <w:tc>
          <w:tcPr>
            <w:tcW w:w="2644" w:type="dxa"/>
            <w:tcBorders>
              <w:top w:val="single" w:sz="4" w:space="0" w:color="auto"/>
              <w:left w:val="nil"/>
              <w:bottom w:val="single" w:sz="4" w:space="0" w:color="auto"/>
              <w:right w:val="single" w:sz="4" w:space="0" w:color="auto"/>
            </w:tcBorders>
            <w:shd w:val="clear" w:color="auto" w:fill="0F243E"/>
            <w:vAlign w:val="center"/>
          </w:tcPr>
          <w:p w:rsidR="002A6375" w:rsidRPr="009877BB" w:rsidRDefault="002A6375" w:rsidP="00AC60AB">
            <w:pPr>
              <w:jc w:val="center"/>
              <w:rPr>
                <w:rFonts w:ascii="Verdana" w:hAnsi="Verdana"/>
                <w:b/>
                <w:color w:val="FFFFFF"/>
                <w:sz w:val="18"/>
                <w:szCs w:val="18"/>
              </w:rPr>
            </w:pPr>
            <w:r w:rsidRPr="009877BB">
              <w:rPr>
                <w:rFonts w:ascii="Verdana" w:hAnsi="Verdana"/>
                <w:b/>
                <w:color w:val="FFFFFF"/>
                <w:sz w:val="18"/>
                <w:szCs w:val="18"/>
              </w:rPr>
              <w:t>Obciążenie demograficzne - liczba osób w wieku poprodukcyjnym na 100 osób w wieku produkcyjnym</w:t>
            </w:r>
          </w:p>
        </w:tc>
        <w:tc>
          <w:tcPr>
            <w:tcW w:w="2160" w:type="dxa"/>
            <w:tcBorders>
              <w:top w:val="single" w:sz="4" w:space="0" w:color="auto"/>
              <w:left w:val="nil"/>
              <w:bottom w:val="single" w:sz="4" w:space="0" w:color="auto"/>
              <w:right w:val="single" w:sz="4" w:space="0" w:color="auto"/>
            </w:tcBorders>
            <w:shd w:val="clear" w:color="auto" w:fill="0F243E"/>
            <w:vAlign w:val="center"/>
          </w:tcPr>
          <w:p w:rsidR="002A6375" w:rsidRPr="009877BB" w:rsidRDefault="002A6375" w:rsidP="00AC60AB">
            <w:pPr>
              <w:jc w:val="center"/>
              <w:rPr>
                <w:rFonts w:ascii="Verdana" w:hAnsi="Verdana"/>
                <w:b/>
                <w:color w:val="FFFFFF"/>
                <w:sz w:val="18"/>
                <w:szCs w:val="18"/>
              </w:rPr>
            </w:pPr>
            <w:r w:rsidRPr="009877BB">
              <w:rPr>
                <w:rFonts w:ascii="Verdana" w:hAnsi="Verdana"/>
                <w:b/>
                <w:color w:val="FFFFFF"/>
                <w:sz w:val="18"/>
                <w:szCs w:val="18"/>
              </w:rPr>
              <w:t>Przyrost naturalny na 1000 mieszkańców</w:t>
            </w:r>
          </w:p>
        </w:tc>
        <w:tc>
          <w:tcPr>
            <w:tcW w:w="1800" w:type="dxa"/>
            <w:tcBorders>
              <w:top w:val="single" w:sz="4" w:space="0" w:color="auto"/>
              <w:left w:val="nil"/>
              <w:bottom w:val="single" w:sz="4" w:space="0" w:color="auto"/>
              <w:right w:val="single" w:sz="4" w:space="0" w:color="auto"/>
            </w:tcBorders>
            <w:shd w:val="clear" w:color="auto" w:fill="0F243E"/>
            <w:vAlign w:val="center"/>
          </w:tcPr>
          <w:p w:rsidR="002A6375" w:rsidRPr="009877BB" w:rsidRDefault="002A6375" w:rsidP="00AC60AB">
            <w:pPr>
              <w:jc w:val="center"/>
              <w:rPr>
                <w:rFonts w:ascii="Verdana" w:hAnsi="Verdana"/>
                <w:b/>
                <w:color w:val="FFFFFF"/>
                <w:sz w:val="18"/>
                <w:szCs w:val="18"/>
              </w:rPr>
            </w:pPr>
            <w:r w:rsidRPr="009877BB">
              <w:rPr>
                <w:rFonts w:ascii="Verdana" w:hAnsi="Verdana"/>
                <w:b/>
                <w:color w:val="FFFFFF"/>
                <w:sz w:val="18"/>
                <w:szCs w:val="18"/>
              </w:rPr>
              <w:t>Saldo migracji na 1000 mieszkańców</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Białogard</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28,4</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-2,8</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-2,7</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Białogard</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20,9</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-1,5</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-11,1</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Karlino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23,1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1,8</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-7,8</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Tychowo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23,1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-1,3</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-4,0</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 xml:space="preserve">Dygowo </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23,1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1,6</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7,1</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Gościno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24,6</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-3,1</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4,0</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Kołobrzeg</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33,0</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-1,6</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-0,4</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Kołobrzeg</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20,5</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2,2</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6,8</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Siemyśl</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20,1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0,5</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5,8</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lastRenderedPageBreak/>
              <w:t>Ustronie Morskie</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22,3</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1,4</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-3,3</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Będzino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21,7</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1,5</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1,4</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Biesiekierz</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19,9</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0,8</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23,8</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Bobolice</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23,8</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-2,2</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-11,3</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Koszalin</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33,8</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-1,7</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0,8</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Manowo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20,2</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1,3</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6,0</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Mielno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29,5</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0,2</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0,2</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Polanów</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22,5</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1,0</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-8,7</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Sianów</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20,4</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0,4</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1,7</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Świeszyno</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18,4</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2,0</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4,5</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b/>
                <w:bCs/>
                <w:color w:val="FFFFFF"/>
                <w:sz w:val="20"/>
                <w:szCs w:val="20"/>
              </w:rPr>
            </w:pPr>
            <w:r w:rsidRPr="009877BB">
              <w:rPr>
                <w:rFonts w:ascii="Verdana" w:hAnsi="Verdana"/>
                <w:b/>
                <w:bCs/>
                <w:color w:val="FFFFFF"/>
                <w:sz w:val="20"/>
                <w:szCs w:val="20"/>
              </w:rPr>
              <w:t>KKBOF</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23,6</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0,0</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0,7</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Zachodniopomorskie</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27,8</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-0,9</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-0,6</w:t>
            </w:r>
          </w:p>
        </w:tc>
      </w:tr>
      <w:tr w:rsidR="002A6375" w:rsidRPr="006257C3" w:rsidTr="00AC60AB">
        <w:trPr>
          <w:trHeight w:val="255"/>
          <w:jc w:val="center"/>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POLSKA</w:t>
            </w:r>
          </w:p>
        </w:tc>
        <w:tc>
          <w:tcPr>
            <w:tcW w:w="2644"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29,0</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-0,5</w:t>
            </w:r>
          </w:p>
        </w:tc>
        <w:tc>
          <w:tcPr>
            <w:tcW w:w="1800" w:type="dxa"/>
            <w:tcBorders>
              <w:top w:val="single" w:sz="4" w:space="0" w:color="auto"/>
              <w:left w:val="nil"/>
              <w:bottom w:val="single" w:sz="4" w:space="0" w:color="auto"/>
              <w:right w:val="single" w:sz="4" w:space="0" w:color="auto"/>
            </w:tcBorders>
            <w:shd w:val="clear" w:color="auto" w:fill="D9D9D9"/>
            <w:noWrap/>
            <w:vAlign w:val="bottom"/>
          </w:tcPr>
          <w:p w:rsidR="002A6375" w:rsidRPr="006257C3" w:rsidRDefault="002A6375" w:rsidP="005E15E5">
            <w:pPr>
              <w:jc w:val="center"/>
              <w:rPr>
                <w:rFonts w:ascii="Verdana" w:hAnsi="Verdana"/>
                <w:sz w:val="20"/>
                <w:szCs w:val="20"/>
              </w:rPr>
            </w:pPr>
            <w:r w:rsidRPr="006257C3">
              <w:rPr>
                <w:rFonts w:ascii="Verdana" w:hAnsi="Verdana"/>
                <w:sz w:val="20"/>
                <w:szCs w:val="20"/>
              </w:rPr>
              <w:t>-0,5</w:t>
            </w:r>
          </w:p>
        </w:tc>
      </w:tr>
    </w:tbl>
    <w:p w:rsidR="002A6375" w:rsidRPr="007D1EAF" w:rsidRDefault="002A6375" w:rsidP="002A6375">
      <w:pPr>
        <w:spacing w:line="360" w:lineRule="auto"/>
        <w:ind w:firstLine="708"/>
        <w:jc w:val="center"/>
        <w:rPr>
          <w:rFonts w:ascii="Verdana" w:hAnsi="Verdana"/>
          <w:sz w:val="20"/>
          <w:szCs w:val="20"/>
        </w:rPr>
      </w:pPr>
      <w:r w:rsidRPr="007D1EAF">
        <w:rPr>
          <w:rFonts w:ascii="Verdana" w:hAnsi="Verdana"/>
          <w:sz w:val="20"/>
          <w:szCs w:val="20"/>
        </w:rPr>
        <w:t>Źródło: opracowanie własne na podstawie BDL GUS</w:t>
      </w:r>
    </w:p>
    <w:p w:rsidR="002A6375" w:rsidRDefault="002A6375" w:rsidP="002A6375">
      <w:pPr>
        <w:spacing w:line="360" w:lineRule="auto"/>
        <w:jc w:val="both"/>
        <w:rPr>
          <w:rFonts w:ascii="Verdana" w:hAnsi="Verdana"/>
        </w:rPr>
      </w:pPr>
    </w:p>
    <w:p w:rsidR="002A6375" w:rsidRPr="00C25AFE" w:rsidRDefault="002A6375" w:rsidP="002A6375">
      <w:pPr>
        <w:spacing w:line="360" w:lineRule="auto"/>
        <w:ind w:firstLine="360"/>
        <w:jc w:val="both"/>
        <w:rPr>
          <w:rFonts w:ascii="Verdana" w:hAnsi="Verdana"/>
        </w:rPr>
      </w:pPr>
      <w:r w:rsidRPr="00C25AFE">
        <w:rPr>
          <w:rFonts w:ascii="Verdana" w:hAnsi="Verdana"/>
        </w:rPr>
        <w:t xml:space="preserve">Aktualne tendencje demograficzne na obszarze KKBOF przełożą się na przyszły stan i strukturę ludności tego obszaru. </w:t>
      </w:r>
      <w:r w:rsidRPr="00E0413D">
        <w:rPr>
          <w:rFonts w:ascii="Verdana" w:hAnsi="Verdana"/>
          <w:b/>
          <w:bCs/>
        </w:rPr>
        <w:t>Według prognozy demograficznej dla obszaru KKBOF liczba mieszkańców w 2035 roku w</w:t>
      </w:r>
      <w:r w:rsidR="005E15E5">
        <w:rPr>
          <w:rFonts w:ascii="Verdana" w:hAnsi="Verdana"/>
          <w:b/>
          <w:bCs/>
        </w:rPr>
        <w:t> </w:t>
      </w:r>
      <w:r w:rsidRPr="00E0413D">
        <w:rPr>
          <w:rFonts w:ascii="Verdana" w:hAnsi="Verdana"/>
          <w:b/>
          <w:bCs/>
        </w:rPr>
        <w:t>stosunku do prognoz na 2015 rok zmniejszy się o około 20 tys. mieszkańców (ok. 6%).</w:t>
      </w:r>
      <w:r w:rsidRPr="00C25AFE">
        <w:rPr>
          <w:rFonts w:ascii="Verdana" w:hAnsi="Verdana"/>
        </w:rPr>
        <w:t xml:space="preserve"> Największy spadek liczby ludności nastąpi w mieście Koszalin (ok.9,5%), następnie w powiecie kołobrzeskim (ok. 7%) i powiecie białogardzkim (ok. 5%). Najmniej „dotkliwe” będą zmiany liczby mieszkańców  w powiecie koszalińskim – w latach 2015-2035 ubędzie z niego </w:t>
      </w:r>
      <w:r>
        <w:rPr>
          <w:rFonts w:ascii="Verdana" w:hAnsi="Verdana"/>
        </w:rPr>
        <w:t>„</w:t>
      </w:r>
      <w:r w:rsidRPr="00C25AFE">
        <w:rPr>
          <w:rFonts w:ascii="Verdana" w:hAnsi="Verdana"/>
        </w:rPr>
        <w:t>zaledwie</w:t>
      </w:r>
      <w:r>
        <w:rPr>
          <w:rFonts w:ascii="Verdana" w:hAnsi="Verdana"/>
        </w:rPr>
        <w:t>”</w:t>
      </w:r>
      <w:r w:rsidRPr="00C25AFE">
        <w:rPr>
          <w:rFonts w:ascii="Verdana" w:hAnsi="Verdana"/>
        </w:rPr>
        <w:t xml:space="preserve"> 0,5% mieszkańców. </w:t>
      </w:r>
    </w:p>
    <w:p w:rsidR="002A6375" w:rsidRPr="00C25AFE" w:rsidRDefault="002A6375" w:rsidP="002A6375">
      <w:pPr>
        <w:spacing w:line="360" w:lineRule="auto"/>
        <w:ind w:firstLine="360"/>
        <w:jc w:val="both"/>
        <w:rPr>
          <w:rFonts w:ascii="Verdana" w:hAnsi="Verdana"/>
        </w:rPr>
      </w:pPr>
      <w:r w:rsidRPr="00C25AFE">
        <w:rPr>
          <w:rFonts w:ascii="Verdana" w:hAnsi="Verdana"/>
        </w:rPr>
        <w:t>Zmniejszaniu się liczby ludności w perspektywie 2035 roku towarzyszyć będzie starzenie się ludności, co dla władz lokalnych wiązać się będzie z</w:t>
      </w:r>
      <w:r w:rsidR="005E15E5">
        <w:rPr>
          <w:rFonts w:ascii="Verdana" w:hAnsi="Verdana"/>
        </w:rPr>
        <w:t> </w:t>
      </w:r>
      <w:r w:rsidRPr="00C25AFE">
        <w:rPr>
          <w:rFonts w:ascii="Verdana" w:hAnsi="Verdana"/>
        </w:rPr>
        <w:t>koniecznością zapewnienia opieki zdrowotnej (głównie geriatrycznej) jak i</w:t>
      </w:r>
      <w:r w:rsidR="005E15E5">
        <w:rPr>
          <w:rFonts w:ascii="Verdana" w:hAnsi="Verdana"/>
        </w:rPr>
        <w:t> </w:t>
      </w:r>
      <w:r w:rsidRPr="00C25AFE">
        <w:rPr>
          <w:rFonts w:ascii="Verdana" w:hAnsi="Verdana"/>
        </w:rPr>
        <w:t xml:space="preserve">socjalnej dla dynamicznie starzejącej się grupy mieszkańców. </w:t>
      </w:r>
      <w:r w:rsidRPr="0011739A">
        <w:rPr>
          <w:rFonts w:ascii="Verdana" w:hAnsi="Verdana"/>
          <w:b/>
          <w:bCs/>
        </w:rPr>
        <w:t xml:space="preserve">Na całym obszarze KKBOF liczba ludności powyżej 75 roku życia w 2035 roku zwiększy się w stosunku do 2015 roku o ok. 95%. </w:t>
      </w:r>
    </w:p>
    <w:p w:rsidR="002A6375" w:rsidRDefault="002A6375" w:rsidP="002A6375">
      <w:pPr>
        <w:spacing w:line="360" w:lineRule="auto"/>
        <w:jc w:val="both"/>
        <w:rPr>
          <w:rFonts w:ascii="Verdana" w:hAnsi="Verdana"/>
        </w:rPr>
      </w:pPr>
    </w:p>
    <w:p w:rsidR="002A6375" w:rsidRPr="005E00F0" w:rsidRDefault="002A6375" w:rsidP="002A6375">
      <w:pPr>
        <w:spacing w:line="360" w:lineRule="auto"/>
        <w:jc w:val="both"/>
        <w:rPr>
          <w:rFonts w:ascii="Verdana" w:hAnsi="Verdana"/>
          <w:b/>
          <w:i/>
          <w:iCs/>
        </w:rPr>
      </w:pPr>
      <w:r w:rsidRPr="005E00F0">
        <w:rPr>
          <w:rFonts w:ascii="Verdana" w:hAnsi="Verdana"/>
          <w:b/>
          <w:i/>
          <w:iCs/>
        </w:rPr>
        <w:t xml:space="preserve">Usługi społeczne </w:t>
      </w:r>
    </w:p>
    <w:p w:rsidR="002A6375" w:rsidRPr="00DB7C7A" w:rsidRDefault="002A6375" w:rsidP="005E15E5">
      <w:pPr>
        <w:spacing w:after="0" w:line="360" w:lineRule="auto"/>
        <w:jc w:val="both"/>
        <w:rPr>
          <w:rFonts w:ascii="Verdana" w:hAnsi="Verdana"/>
          <w:bCs/>
        </w:rPr>
      </w:pPr>
      <w:r w:rsidRPr="00C25AFE">
        <w:rPr>
          <w:rFonts w:ascii="Verdana" w:hAnsi="Verdana"/>
          <w:bCs/>
        </w:rPr>
        <w:t xml:space="preserve">Do usług społecznych zalicza się m. in. </w:t>
      </w:r>
      <w:r w:rsidRPr="00C25AFE">
        <w:rPr>
          <w:rFonts w:ascii="Verdana" w:hAnsi="Verdana"/>
          <w:b/>
          <w:bCs/>
        </w:rPr>
        <w:t>ochronę zdrowia, oświatę, wychowanie i edukację, pomoc i opiekę społe</w:t>
      </w:r>
      <w:r>
        <w:rPr>
          <w:rFonts w:ascii="Verdana" w:hAnsi="Verdana"/>
          <w:b/>
          <w:bCs/>
        </w:rPr>
        <w:t>czną, kulturę i </w:t>
      </w:r>
      <w:r w:rsidRPr="00C25AFE">
        <w:rPr>
          <w:rFonts w:ascii="Verdana" w:hAnsi="Verdana"/>
          <w:b/>
          <w:bCs/>
        </w:rPr>
        <w:t>bezpieczeństwo publiczne</w:t>
      </w:r>
      <w:r w:rsidRPr="00C25AFE">
        <w:rPr>
          <w:rFonts w:ascii="Verdana" w:hAnsi="Verdana"/>
          <w:bCs/>
        </w:rPr>
        <w:t xml:space="preserve">. </w:t>
      </w:r>
      <w:r>
        <w:rPr>
          <w:rFonts w:ascii="Verdana" w:hAnsi="Verdana"/>
          <w:bCs/>
        </w:rPr>
        <w:t>Usługi społeczne stanowią część usług publicznych i są one najczęściej całkowicie lub częściowo finansowane przez państwo. Stan zaspokojenia potrzeb społecznych mieszkańców wpływa na jakość ich życia oraz poczucie bezpieczeństwa. Najważniejsze znaczenie ma dostęp do podstawowych usług społecznych, tych z których korzysta się najczęściej, czy wręcz na co dzień. W obiegowej opinii takimi usługami społecznymi są edukacja i </w:t>
      </w:r>
      <w:r w:rsidRPr="00DB7C7A">
        <w:rPr>
          <w:rFonts w:ascii="Verdana" w:hAnsi="Verdana"/>
          <w:bCs/>
        </w:rPr>
        <w:t xml:space="preserve">usługi zdrowotne. Na potrzeby niniejszej diagnozy dokonano charakterystyki usług edukacyjnych, ochrony zdrowia i opieki społecznej, kultury, a więc tych usług, które mają największe znaczenie dla codziennego życia mieszkańców i tym samym zaspokajania ich potrzeb. </w:t>
      </w:r>
    </w:p>
    <w:p w:rsidR="002A6375" w:rsidRPr="00DB7C7A" w:rsidRDefault="002A6375" w:rsidP="005E15E5">
      <w:pPr>
        <w:spacing w:after="0" w:line="360" w:lineRule="auto"/>
        <w:ind w:firstLine="360"/>
        <w:jc w:val="both"/>
        <w:rPr>
          <w:rFonts w:ascii="Verdana" w:hAnsi="Verdana"/>
          <w:b/>
        </w:rPr>
      </w:pPr>
      <w:r w:rsidRPr="00DB7C7A">
        <w:rPr>
          <w:rFonts w:ascii="Verdana" w:hAnsi="Verdana"/>
          <w:bCs/>
        </w:rPr>
        <w:t xml:space="preserve">W zakresie wychowania przedszkolnego przedstawiono m. in. dane statyczne dotyczące odsetka dzieci objętych wychowaniem przedszkolnym, liczby placówek wychowania przedszkolnego oraz liczby dzieci uczęszczających do tych placówek. W zakresie szkolnictwa podstawowego i gimnazjalnego celowa była analiza liczba placówek szkolnych i </w:t>
      </w:r>
      <w:r>
        <w:rPr>
          <w:rFonts w:ascii="Verdana" w:hAnsi="Verdana"/>
          <w:bCs/>
        </w:rPr>
        <w:t xml:space="preserve">liczby </w:t>
      </w:r>
      <w:r w:rsidRPr="00DB7C7A">
        <w:rPr>
          <w:rFonts w:ascii="Verdana" w:hAnsi="Verdana"/>
          <w:bCs/>
        </w:rPr>
        <w:t>ich użytkowników (dzieci i młodzieży), a także współczynników skolaryzacji, które odzwierciedlają siłę oddziaływania (potencjał edukacyjny) miast/gmin obszaru KKBOF. W przypadku szkolnictwa ponadgimnazjalnego uznano za celowe przeprowadzenie dokładanej analizy jakościowej szkół, również pod kątem zawodów, których się w tych szkołach naucza. To istotne biorąc pod uwagę zasady kształcenia dualnego oraz dostosowywania profilów edukacji do zapotrzebowania przedsiębiorców</w:t>
      </w:r>
      <w:r w:rsidRPr="00DB7C7A">
        <w:rPr>
          <w:rFonts w:ascii="Verdana" w:hAnsi="Verdana"/>
          <w:b/>
        </w:rPr>
        <w:t xml:space="preserve">. </w:t>
      </w:r>
    </w:p>
    <w:p w:rsidR="002A6375" w:rsidRDefault="002A6375" w:rsidP="005E15E5">
      <w:pPr>
        <w:spacing w:after="0" w:line="360" w:lineRule="auto"/>
        <w:ind w:firstLine="360"/>
        <w:jc w:val="both"/>
        <w:rPr>
          <w:rFonts w:ascii="Verdana" w:hAnsi="Verdana"/>
          <w:b/>
        </w:rPr>
      </w:pPr>
    </w:p>
    <w:p w:rsidR="002A6375" w:rsidRPr="00DA2184" w:rsidRDefault="002A6375" w:rsidP="002A6375">
      <w:pPr>
        <w:spacing w:after="60" w:line="360" w:lineRule="auto"/>
        <w:jc w:val="both"/>
        <w:rPr>
          <w:rFonts w:ascii="Verdana" w:hAnsi="Verdana"/>
          <w:b/>
          <w:i/>
          <w:iCs/>
        </w:rPr>
      </w:pPr>
      <w:r w:rsidRPr="00DA2184">
        <w:rPr>
          <w:rFonts w:ascii="Verdana" w:hAnsi="Verdana"/>
          <w:b/>
          <w:i/>
          <w:iCs/>
        </w:rPr>
        <w:t xml:space="preserve">Wychowanie przedszkolne, szkolnictwo podstawowe i gimnazjalne </w:t>
      </w:r>
    </w:p>
    <w:p w:rsidR="002A6375" w:rsidRPr="00C25AFE" w:rsidRDefault="002A6375" w:rsidP="002A6375">
      <w:pPr>
        <w:spacing w:after="60" w:line="360" w:lineRule="auto"/>
        <w:jc w:val="both"/>
        <w:rPr>
          <w:rFonts w:ascii="Verdana" w:hAnsi="Verdana"/>
          <w:bCs/>
        </w:rPr>
      </w:pPr>
      <w:r w:rsidRPr="00C25AFE">
        <w:rPr>
          <w:rFonts w:ascii="Verdana" w:hAnsi="Verdana"/>
          <w:bCs/>
        </w:rPr>
        <w:t xml:space="preserve">Jedną z najważniejszych usług nierynkowych (publicznych) jest </w:t>
      </w:r>
      <w:r w:rsidRPr="00C25AFE">
        <w:rPr>
          <w:rFonts w:ascii="Verdana" w:hAnsi="Verdana"/>
          <w:b/>
        </w:rPr>
        <w:t>wychowanie przedszkolne.</w:t>
      </w:r>
      <w:r w:rsidRPr="00C25AFE">
        <w:rPr>
          <w:rFonts w:ascii="Verdana" w:hAnsi="Verdana"/>
          <w:bCs/>
        </w:rPr>
        <w:t xml:space="preserve"> Pośrednio usługa ta wpływa na stymulowanie rynku pracy, poprzez ułatwienie rodzicom po</w:t>
      </w:r>
      <w:r w:rsidRPr="00C25AFE">
        <w:rPr>
          <w:rFonts w:ascii="Verdana" w:hAnsi="Verdana"/>
          <w:bCs/>
        </w:rPr>
        <w:lastRenderedPageBreak/>
        <w:t xml:space="preserve">wrotu na rynek pracy. Społecznie jest to usługa wysoce pożądana, choć stan wychowania przedszkolnego w Polsce cechują ciągle zbyt duże dysproporcje między obszarami wiejskimi a miejskimi, a odsetek dzieci objętych wychowaniem przedszkolnym jest w porównaniu z rekomendacjami unijnymi ciągle zbyt niski. </w:t>
      </w:r>
    </w:p>
    <w:p w:rsidR="002A6375" w:rsidRDefault="002A6375" w:rsidP="002A6375">
      <w:pPr>
        <w:spacing w:after="60" w:line="360" w:lineRule="auto"/>
        <w:ind w:firstLine="360"/>
        <w:jc w:val="both"/>
        <w:rPr>
          <w:rFonts w:ascii="Verdana" w:hAnsi="Verdana"/>
          <w:bCs/>
        </w:rPr>
      </w:pPr>
      <w:r w:rsidRPr="00AF11E6">
        <w:rPr>
          <w:rFonts w:ascii="Verdana" w:hAnsi="Verdana"/>
          <w:b/>
        </w:rPr>
        <w:t>Jak wynika z zaleceń Rady Europejskiej do 2020 roku wychowaniem przedszkolnym w Polsce powinno zostać objętych 95% dzieci (czterolatków).</w:t>
      </w:r>
      <w:r w:rsidRPr="00C25AFE">
        <w:rPr>
          <w:rFonts w:ascii="Verdana" w:hAnsi="Verdana"/>
          <w:bCs/>
        </w:rPr>
        <w:t xml:space="preserve"> </w:t>
      </w:r>
      <w:r w:rsidRPr="00AF11E6">
        <w:rPr>
          <w:rFonts w:ascii="Verdana" w:hAnsi="Verdana"/>
          <w:b/>
        </w:rPr>
        <w:t>Na obszarze KKBOF jedynie 60% dzieci w wieku 3-5 lat objętych jest wychowaniem przedszkolnym (średnia krajowa – 69,7%).</w:t>
      </w:r>
      <w:r w:rsidRPr="00C25AFE">
        <w:rPr>
          <w:rFonts w:ascii="Verdana" w:hAnsi="Verdana"/>
          <w:bCs/>
        </w:rPr>
        <w:t xml:space="preserve"> Najniższy odsetek dzieci objętych wychowaniem przedszkolnym na obszarze KKBOF cechuje gminy wiejskie, na których dostępność przestrzenna do przedszkoli jest gorsza niż w miastach (gmina wiejska Białogard – 22,1%, Siemyśl – 41,4%, Polanów – 44,8%). Największy odsetek dzieci objętych wychowaniem przedszkolnym cechuje największe miasta obszaru KKBOF – Ko</w:t>
      </w:r>
      <w:r>
        <w:rPr>
          <w:rFonts w:ascii="Verdana" w:hAnsi="Verdana"/>
          <w:bCs/>
        </w:rPr>
        <w:t xml:space="preserve">łobrzeg (85%) oraz Koszalin (83,7%), co naturalnie związane jest z większą aktywnością zawodową oraz „miejskim” stylem życia, który przejawia się szybszym powrotem kobiet </w:t>
      </w:r>
      <w:r w:rsidRPr="00AB483F">
        <w:rPr>
          <w:rFonts w:ascii="Verdana" w:hAnsi="Verdana"/>
          <w:bCs/>
        </w:rPr>
        <w:t>do pracy po urodzeniu dziecka niż w przypadku kobiet zamieszkujących na wsi. Równie wysoki odsetek dzieci objętych wychowaniem przedszkolnym występuje w Ustroniu Morskim (84,9%).</w:t>
      </w:r>
    </w:p>
    <w:p w:rsidR="002A6375" w:rsidRDefault="002A6375" w:rsidP="002A6375">
      <w:pPr>
        <w:spacing w:after="60" w:line="360" w:lineRule="auto"/>
        <w:jc w:val="both"/>
        <w:rPr>
          <w:rFonts w:ascii="Verdana" w:hAnsi="Verdana"/>
          <w:bCs/>
        </w:rPr>
      </w:pPr>
    </w:p>
    <w:p w:rsidR="002A6375" w:rsidRPr="00C25AFE" w:rsidRDefault="002A6375" w:rsidP="002A6375">
      <w:pPr>
        <w:spacing w:after="60" w:line="360" w:lineRule="auto"/>
        <w:jc w:val="both"/>
        <w:rPr>
          <w:rFonts w:ascii="Verdana" w:hAnsi="Verdana"/>
          <w:bCs/>
        </w:rPr>
      </w:pPr>
      <w:r>
        <w:rPr>
          <w:rFonts w:ascii="Verdana" w:hAnsi="Verdana"/>
          <w:bCs/>
        </w:rPr>
        <w:t>Ryc. …</w:t>
      </w:r>
      <w:r w:rsidRPr="00C25AFE">
        <w:rPr>
          <w:rFonts w:ascii="Verdana" w:hAnsi="Verdana"/>
          <w:bCs/>
        </w:rPr>
        <w:t>. Dzieci objęte wychowaniem przedszkolnym na obszarze KKBOF (2012)</w:t>
      </w:r>
    </w:p>
    <w:p w:rsidR="002A6375" w:rsidRPr="00C25AFE" w:rsidRDefault="004A7930" w:rsidP="002A6375">
      <w:pPr>
        <w:spacing w:after="60" w:line="360" w:lineRule="auto"/>
        <w:jc w:val="both"/>
        <w:rPr>
          <w:rFonts w:ascii="Verdana" w:hAnsi="Verdana"/>
          <w:bCs/>
        </w:rPr>
      </w:pPr>
      <w:r>
        <w:rPr>
          <w:rFonts w:ascii="Verdana" w:hAnsi="Verdana"/>
          <w:bCs/>
          <w:noProof/>
          <w:lang w:eastAsia="pl-PL"/>
        </w:rPr>
        <w:lastRenderedPageBreak/>
        <w:drawing>
          <wp:inline distT="0" distB="0" distL="0" distR="0">
            <wp:extent cx="5760720" cy="3775387"/>
            <wp:effectExtent l="19050" t="0" r="0" b="0"/>
            <wp:docPr id="47"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5760720" cy="3775387"/>
                    </a:xfrm>
                    <a:prstGeom prst="rect">
                      <a:avLst/>
                    </a:prstGeom>
                    <a:noFill/>
                    <a:ln w="9525">
                      <a:noFill/>
                      <a:miter lim="800000"/>
                      <a:headEnd/>
                      <a:tailEnd/>
                    </a:ln>
                  </pic:spPr>
                </pic:pic>
              </a:graphicData>
            </a:graphic>
          </wp:inline>
        </w:drawing>
      </w:r>
    </w:p>
    <w:p w:rsidR="002A6375" w:rsidRPr="007D1EAF" w:rsidRDefault="002A6375" w:rsidP="002A6375">
      <w:pPr>
        <w:spacing w:line="360" w:lineRule="auto"/>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2A6375">
      <w:pPr>
        <w:spacing w:after="60" w:line="360" w:lineRule="auto"/>
        <w:ind w:firstLine="360"/>
        <w:jc w:val="both"/>
        <w:rPr>
          <w:rFonts w:ascii="Verdana" w:hAnsi="Verdana"/>
          <w:bCs/>
        </w:rPr>
      </w:pPr>
    </w:p>
    <w:p w:rsidR="002A6375" w:rsidRPr="00560D8A" w:rsidRDefault="002A6375" w:rsidP="005E15E5">
      <w:pPr>
        <w:spacing w:after="0" w:line="360" w:lineRule="auto"/>
        <w:ind w:firstLine="357"/>
        <w:jc w:val="both"/>
        <w:rPr>
          <w:rFonts w:ascii="Verdana" w:hAnsi="Verdana"/>
          <w:b/>
        </w:rPr>
      </w:pPr>
      <w:r w:rsidRPr="00560D8A">
        <w:rPr>
          <w:rFonts w:ascii="Verdana" w:hAnsi="Verdana"/>
          <w:b/>
        </w:rPr>
        <w:t xml:space="preserve">Na obszarze KKBOF funkcjonują 82 placówki wychowanie przedszkolnego (przedszkola i punkty przedszkolne ogółem, GUS, 2012). Do ww placówek uczęszcza łącznie 7 540 dzieci. </w:t>
      </w:r>
    </w:p>
    <w:p w:rsidR="002A6375" w:rsidRPr="00C25AFE" w:rsidRDefault="002A6375" w:rsidP="005E15E5">
      <w:pPr>
        <w:spacing w:after="0" w:line="360" w:lineRule="auto"/>
        <w:ind w:firstLine="357"/>
        <w:jc w:val="both"/>
        <w:rPr>
          <w:rFonts w:ascii="Verdana" w:hAnsi="Verdana"/>
          <w:bCs/>
        </w:rPr>
      </w:pPr>
      <w:r>
        <w:rPr>
          <w:rFonts w:ascii="Verdana" w:hAnsi="Verdana"/>
          <w:bCs/>
        </w:rPr>
        <w:t xml:space="preserve">Głównymi ośrodkami, w których koncentrują się placówki wychowania przedszkolnego, są największe miasta na obszarze KKBOF. Najwięcej dzieci uczęszcza do przedszkoli zlokalizowanych w: Koszalinie (3238 dzieci), Kołobrzegu (1386 dzieci), Białogardzie (637 dzieci). W pozostałych gminach na obszarze KKBOF liczba dzieci uczęszczających do przedszkoli jest zróżnicowana. Najmniej dzieci uczęszczających do przedszkoli charakteryzuje gminy: Siemyśl (41 dzieci), Świeszyno (50 dzieci) czy gminę wiejską Białogard (55 dzieci). Liczba dzieci uczęszczających do przedszkoli skorelowana jest z liczbą placówek wychowania przedszkolnego. W celu obejmowania coraz większej liczby dzieci opieką przedszkolną, konieczne jest zatem rozbudowywanie bazy przedszkoli w gminach. </w:t>
      </w:r>
    </w:p>
    <w:p w:rsidR="002A6375" w:rsidRDefault="002A6375" w:rsidP="002A6375">
      <w:pPr>
        <w:spacing w:after="60" w:line="360" w:lineRule="auto"/>
        <w:rPr>
          <w:rFonts w:ascii="Verdana" w:hAnsi="Verdana"/>
          <w:bCs/>
        </w:rPr>
      </w:pPr>
    </w:p>
    <w:p w:rsidR="002A6375" w:rsidRPr="00C25AFE" w:rsidRDefault="002A6375" w:rsidP="005E15E5">
      <w:pPr>
        <w:jc w:val="center"/>
        <w:rPr>
          <w:rFonts w:ascii="Verdana" w:hAnsi="Verdana"/>
          <w:bCs/>
        </w:rPr>
      </w:pPr>
      <w:r w:rsidRPr="00C25AFE">
        <w:rPr>
          <w:rFonts w:ascii="Verdana" w:hAnsi="Verdana"/>
          <w:bCs/>
        </w:rPr>
        <w:lastRenderedPageBreak/>
        <w:t xml:space="preserve">Tab. </w:t>
      </w:r>
      <w:r>
        <w:rPr>
          <w:rFonts w:ascii="Verdana" w:hAnsi="Verdana"/>
          <w:bCs/>
        </w:rPr>
        <w:t xml:space="preserve">…. </w:t>
      </w:r>
      <w:r w:rsidRPr="00C25AFE">
        <w:rPr>
          <w:rFonts w:ascii="Verdana" w:hAnsi="Verdana"/>
          <w:bCs/>
        </w:rPr>
        <w:t>Wychowanie przedszkolne na obszarze KKBOF (2012)</w:t>
      </w:r>
    </w:p>
    <w:tbl>
      <w:tblPr>
        <w:tblW w:w="8247"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04"/>
        <w:gridCol w:w="1908"/>
        <w:gridCol w:w="2164"/>
        <w:gridCol w:w="2571"/>
      </w:tblGrid>
      <w:tr w:rsidR="002A6375" w:rsidRPr="00C25AFE" w:rsidTr="00AC60AB">
        <w:trPr>
          <w:trHeight w:val="1140"/>
          <w:tblHeader/>
          <w:jc w:val="center"/>
        </w:trPr>
        <w:tc>
          <w:tcPr>
            <w:tcW w:w="1604"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Jednostka terytorialna</w:t>
            </w:r>
          </w:p>
        </w:tc>
        <w:tc>
          <w:tcPr>
            <w:tcW w:w="1908" w:type="dxa"/>
            <w:shd w:val="clear" w:color="auto" w:fill="0F243E"/>
            <w:vAlign w:val="bottom"/>
          </w:tcPr>
          <w:p w:rsidR="002A6375" w:rsidRPr="007D1EAF" w:rsidRDefault="002A6375" w:rsidP="005E15E5">
            <w:pPr>
              <w:spacing w:after="0"/>
              <w:jc w:val="center"/>
              <w:rPr>
                <w:rFonts w:ascii="Verdana" w:hAnsi="Verdana"/>
                <w:sz w:val="20"/>
                <w:szCs w:val="20"/>
              </w:rPr>
            </w:pPr>
            <w:r w:rsidRPr="007D1EAF">
              <w:rPr>
                <w:rFonts w:ascii="Verdana" w:hAnsi="Verdana"/>
                <w:sz w:val="20"/>
                <w:szCs w:val="20"/>
              </w:rPr>
              <w:t>Przedszkola i punkty przedszkolne ogółem</w:t>
            </w:r>
          </w:p>
        </w:tc>
        <w:tc>
          <w:tcPr>
            <w:tcW w:w="2164" w:type="dxa"/>
            <w:shd w:val="clear" w:color="auto" w:fill="0F243E"/>
            <w:vAlign w:val="bottom"/>
          </w:tcPr>
          <w:p w:rsidR="002A6375" w:rsidRPr="007D1EAF" w:rsidRDefault="002A6375" w:rsidP="005E15E5">
            <w:pPr>
              <w:spacing w:after="0"/>
              <w:jc w:val="center"/>
              <w:rPr>
                <w:rFonts w:ascii="Verdana" w:hAnsi="Verdana"/>
                <w:sz w:val="20"/>
                <w:szCs w:val="20"/>
              </w:rPr>
            </w:pPr>
            <w:r w:rsidRPr="007D1EAF">
              <w:rPr>
                <w:rFonts w:ascii="Verdana" w:hAnsi="Verdana"/>
                <w:sz w:val="20"/>
                <w:szCs w:val="20"/>
              </w:rPr>
              <w:t>Dzieci w przedszkolach i w punktach przedszkolnych</w:t>
            </w:r>
          </w:p>
        </w:tc>
        <w:tc>
          <w:tcPr>
            <w:tcW w:w="2571" w:type="dxa"/>
            <w:shd w:val="clear" w:color="auto" w:fill="0F243E"/>
            <w:vAlign w:val="bottom"/>
          </w:tcPr>
          <w:p w:rsidR="002A6375" w:rsidRDefault="002A6375" w:rsidP="005E15E5">
            <w:pPr>
              <w:spacing w:after="0"/>
              <w:jc w:val="center"/>
              <w:rPr>
                <w:rFonts w:ascii="Verdana" w:hAnsi="Verdana"/>
                <w:sz w:val="20"/>
                <w:szCs w:val="20"/>
              </w:rPr>
            </w:pPr>
            <w:r w:rsidRPr="007D1EAF">
              <w:rPr>
                <w:rFonts w:ascii="Verdana" w:hAnsi="Verdana"/>
                <w:sz w:val="20"/>
                <w:szCs w:val="20"/>
              </w:rPr>
              <w:t>Odsetek dzieci objętych wychowaniem przedszkolnym (3-5 lat)</w:t>
            </w:r>
          </w:p>
          <w:p w:rsidR="002A6375" w:rsidRPr="007D1EAF" w:rsidRDefault="002A6375" w:rsidP="005E15E5">
            <w:pPr>
              <w:spacing w:after="0"/>
              <w:jc w:val="center"/>
              <w:rPr>
                <w:rFonts w:ascii="Verdana" w:hAnsi="Verdana"/>
                <w:sz w:val="20"/>
                <w:szCs w:val="20"/>
              </w:rPr>
            </w:pPr>
          </w:p>
        </w:tc>
      </w:tr>
      <w:tr w:rsidR="002A6375" w:rsidRPr="00C25AFE" w:rsidTr="00AC60AB">
        <w:trPr>
          <w:trHeight w:val="330"/>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m. Białogard</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6</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637</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64,5</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Białogard</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55</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22,1</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Karlino</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4</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261</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75,8</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Tychowo</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111</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50,8</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Dygowo</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2</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67</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51,8</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Gościno</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136</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62,2</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m. Kołobrzeg</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12</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1386</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85,0</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Kołobrzeg</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5</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187</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50,9</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Siemyśl</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2</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41</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41,4</w:t>
            </w:r>
          </w:p>
        </w:tc>
      </w:tr>
      <w:tr w:rsidR="002A6375" w:rsidRPr="00C25AFE" w:rsidTr="00AC60AB">
        <w:trPr>
          <w:trHeight w:val="570"/>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Ustronie Morskie</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104</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84,9</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Będzino</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4</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246</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72,5</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Biesiekierz</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3</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146</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68,0</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Bobolice</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177</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47,2</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Koszalin</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28</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3238</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83,7</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Manowo</w:t>
            </w:r>
          </w:p>
        </w:tc>
        <w:tc>
          <w:tcPr>
            <w:tcW w:w="1908"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262</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71,1</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Mielno</w:t>
            </w:r>
          </w:p>
        </w:tc>
        <w:tc>
          <w:tcPr>
            <w:tcW w:w="1908"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104</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65,6</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Polanów</w:t>
            </w:r>
          </w:p>
        </w:tc>
        <w:tc>
          <w:tcPr>
            <w:tcW w:w="1908"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154</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44,8</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Sianów</w:t>
            </w:r>
          </w:p>
        </w:tc>
        <w:tc>
          <w:tcPr>
            <w:tcW w:w="1908"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178</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53,6</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Świeszyno</w:t>
            </w:r>
          </w:p>
        </w:tc>
        <w:tc>
          <w:tcPr>
            <w:tcW w:w="1908"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50</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40,2</w:t>
            </w:r>
          </w:p>
        </w:tc>
      </w:tr>
      <w:tr w:rsidR="002A6375" w:rsidRPr="00C25AFE" w:rsidTr="00AC60AB">
        <w:trPr>
          <w:trHeight w:val="285"/>
          <w:jc w:val="center"/>
        </w:trPr>
        <w:tc>
          <w:tcPr>
            <w:tcW w:w="1604" w:type="dxa"/>
            <w:shd w:val="clear" w:color="auto" w:fill="365F91"/>
            <w:vAlign w:val="bottom"/>
          </w:tcPr>
          <w:p w:rsidR="002A6375" w:rsidRPr="005E5FF5" w:rsidRDefault="002A6375" w:rsidP="005E15E5">
            <w:pPr>
              <w:spacing w:after="0"/>
              <w:jc w:val="center"/>
              <w:rPr>
                <w:rFonts w:ascii="Verdana" w:hAnsi="Verdana"/>
                <w:b/>
                <w:bCs/>
                <w:color w:val="FFFFFF"/>
              </w:rPr>
            </w:pPr>
            <w:r w:rsidRPr="005E5FF5">
              <w:rPr>
                <w:rFonts w:ascii="Verdana" w:hAnsi="Verdana"/>
                <w:b/>
                <w:bCs/>
                <w:color w:val="FFFFFF"/>
              </w:rPr>
              <w:t>KKBOF</w:t>
            </w:r>
          </w:p>
        </w:tc>
        <w:tc>
          <w:tcPr>
            <w:tcW w:w="1908" w:type="dxa"/>
            <w:shd w:val="clear" w:color="auto" w:fill="D9D9D9"/>
            <w:noWrap/>
            <w:vAlign w:val="bottom"/>
          </w:tcPr>
          <w:p w:rsidR="002A6375" w:rsidRPr="005E5FF5" w:rsidRDefault="002A6375" w:rsidP="005E15E5">
            <w:pPr>
              <w:spacing w:after="0"/>
              <w:jc w:val="center"/>
              <w:rPr>
                <w:rFonts w:ascii="Verdana" w:hAnsi="Verdana"/>
                <w:b/>
                <w:bCs/>
              </w:rPr>
            </w:pPr>
            <w:r w:rsidRPr="005E5FF5">
              <w:rPr>
                <w:rFonts w:ascii="Verdana" w:hAnsi="Verdana"/>
                <w:b/>
                <w:bCs/>
              </w:rPr>
              <w:t>82</w:t>
            </w:r>
          </w:p>
        </w:tc>
        <w:tc>
          <w:tcPr>
            <w:tcW w:w="2164" w:type="dxa"/>
            <w:shd w:val="clear" w:color="auto" w:fill="D9D9D9"/>
            <w:noWrap/>
            <w:vAlign w:val="bottom"/>
          </w:tcPr>
          <w:p w:rsidR="002A6375" w:rsidRPr="005E5FF5" w:rsidRDefault="002A6375" w:rsidP="005E15E5">
            <w:pPr>
              <w:spacing w:after="0"/>
              <w:jc w:val="center"/>
              <w:rPr>
                <w:rFonts w:ascii="Verdana" w:hAnsi="Verdana"/>
                <w:b/>
                <w:bCs/>
              </w:rPr>
            </w:pPr>
            <w:r w:rsidRPr="005E5FF5">
              <w:rPr>
                <w:rFonts w:ascii="Verdana" w:hAnsi="Verdana"/>
                <w:b/>
                <w:bCs/>
              </w:rPr>
              <w:t>7540</w:t>
            </w:r>
          </w:p>
        </w:tc>
        <w:tc>
          <w:tcPr>
            <w:tcW w:w="2571"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60</w:t>
            </w:r>
          </w:p>
        </w:tc>
      </w:tr>
      <w:tr w:rsidR="002A6375" w:rsidRPr="00C25AFE" w:rsidTr="00AC60AB">
        <w:trPr>
          <w:trHeight w:val="570"/>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Zachodnio-pomorskie</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444</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38330</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65,9</w:t>
            </w:r>
          </w:p>
        </w:tc>
      </w:tr>
      <w:tr w:rsidR="002A6375" w:rsidRPr="00C25AFE" w:rsidTr="00AC60AB">
        <w:trPr>
          <w:trHeight w:val="285"/>
          <w:jc w:val="center"/>
        </w:trPr>
        <w:tc>
          <w:tcPr>
            <w:tcW w:w="1604" w:type="dxa"/>
            <w:shd w:val="clear" w:color="auto" w:fill="365F91"/>
            <w:vAlign w:val="bottom"/>
          </w:tcPr>
          <w:p w:rsidR="002A6375" w:rsidRPr="007D1EAF" w:rsidRDefault="002A6375" w:rsidP="005E15E5">
            <w:pPr>
              <w:spacing w:after="0"/>
              <w:jc w:val="center"/>
              <w:rPr>
                <w:rFonts w:ascii="Verdana" w:hAnsi="Verdana"/>
                <w:color w:val="FFFFFF"/>
              </w:rPr>
            </w:pPr>
            <w:r w:rsidRPr="007D1EAF">
              <w:rPr>
                <w:rFonts w:ascii="Verdana" w:hAnsi="Verdana"/>
                <w:color w:val="FFFFFF"/>
              </w:rPr>
              <w:t>POLSKA</w:t>
            </w:r>
          </w:p>
        </w:tc>
        <w:tc>
          <w:tcPr>
            <w:tcW w:w="1908" w:type="dxa"/>
            <w:shd w:val="clear" w:color="auto" w:fill="D9D9D9"/>
            <w:vAlign w:val="center"/>
          </w:tcPr>
          <w:p w:rsidR="002A6375" w:rsidRPr="00C25AFE" w:rsidRDefault="002A6375" w:rsidP="005E15E5">
            <w:pPr>
              <w:spacing w:after="0"/>
              <w:jc w:val="center"/>
              <w:rPr>
                <w:rFonts w:ascii="Verdana" w:hAnsi="Verdana"/>
              </w:rPr>
            </w:pPr>
            <w:r w:rsidRPr="00C25AFE">
              <w:rPr>
                <w:rFonts w:ascii="Verdana" w:hAnsi="Verdana"/>
              </w:rPr>
              <w:t>11446</w:t>
            </w:r>
          </w:p>
        </w:tc>
        <w:tc>
          <w:tcPr>
            <w:tcW w:w="2164"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949068</w:t>
            </w:r>
          </w:p>
        </w:tc>
        <w:tc>
          <w:tcPr>
            <w:tcW w:w="2571"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69,7</w:t>
            </w:r>
          </w:p>
        </w:tc>
      </w:tr>
    </w:tbl>
    <w:p w:rsidR="002A6375" w:rsidRPr="007D1EAF" w:rsidRDefault="002A6375" w:rsidP="005E15E5">
      <w:pPr>
        <w:spacing w:line="360" w:lineRule="auto"/>
        <w:ind w:firstLine="360"/>
        <w:jc w:val="center"/>
        <w:rPr>
          <w:rFonts w:ascii="Verdana" w:hAnsi="Verdana"/>
          <w:bCs/>
          <w:sz w:val="20"/>
          <w:szCs w:val="20"/>
        </w:rPr>
      </w:pPr>
      <w:r w:rsidRPr="007D1EAF">
        <w:rPr>
          <w:rFonts w:ascii="Verdana" w:hAnsi="Verdana"/>
          <w:bCs/>
          <w:sz w:val="20"/>
          <w:szCs w:val="20"/>
        </w:rPr>
        <w:t xml:space="preserve">Źródło: </w:t>
      </w:r>
      <w:r w:rsidR="005E15E5" w:rsidRPr="007D1EAF">
        <w:rPr>
          <w:rFonts w:ascii="Verdana" w:hAnsi="Verdana"/>
          <w:sz w:val="20"/>
          <w:szCs w:val="20"/>
        </w:rPr>
        <w:t>Źródło: opracowanie własne na podstawie BDL GUS</w:t>
      </w:r>
    </w:p>
    <w:p w:rsidR="002A6375" w:rsidRPr="00C25AFE" w:rsidRDefault="002A6375" w:rsidP="002A6375">
      <w:pPr>
        <w:spacing w:line="360" w:lineRule="auto"/>
        <w:jc w:val="both"/>
        <w:rPr>
          <w:rFonts w:ascii="Verdana" w:hAnsi="Verdana"/>
          <w:bCs/>
        </w:rPr>
      </w:pPr>
    </w:p>
    <w:p w:rsidR="002A6375" w:rsidRDefault="002A6375" w:rsidP="002A6375">
      <w:pPr>
        <w:spacing w:line="360" w:lineRule="auto"/>
        <w:ind w:firstLine="360"/>
        <w:jc w:val="both"/>
        <w:rPr>
          <w:rFonts w:ascii="Verdana" w:hAnsi="Verdana"/>
          <w:bCs/>
        </w:rPr>
      </w:pPr>
      <w:r w:rsidRPr="00560D8A">
        <w:rPr>
          <w:rFonts w:ascii="Verdana" w:hAnsi="Verdana"/>
          <w:b/>
        </w:rPr>
        <w:t xml:space="preserve">Na obszarze KKBOF funkcjonują 83 szkoły podstawowe i 60 gimnazjów. W roku szkolnym 2012/2013 do szkół podstawowych na obszarze KKBOF uczęszczało łącznie 15 838 uczniów, a do szkół ponadgimnazjalnych 9201 uczniów. </w:t>
      </w:r>
      <w:r>
        <w:rPr>
          <w:rFonts w:ascii="Verdana" w:hAnsi="Verdana"/>
          <w:bCs/>
        </w:rPr>
        <w:t>Najwięcej uczniów szkół podstawowych uczęszcza do placówek zlokalizowanych w Koszalinie (5443 uczniów) oraz w</w:t>
      </w:r>
      <w:r w:rsidR="005E15E5">
        <w:rPr>
          <w:rFonts w:ascii="Verdana" w:hAnsi="Verdana"/>
          <w:bCs/>
        </w:rPr>
        <w:t> </w:t>
      </w:r>
      <w:r>
        <w:rPr>
          <w:rFonts w:ascii="Verdana" w:hAnsi="Verdana"/>
          <w:bCs/>
        </w:rPr>
        <w:t>Kołobrzegu (2644 uczniów), podobnie do gimnazjów: w Koszalinie naukę pobiera 3204 gimnazjalistów, a w Kołobrzegu – 1581 uczniów.</w:t>
      </w:r>
    </w:p>
    <w:p w:rsidR="002A6375" w:rsidRPr="00560D8A" w:rsidRDefault="002A6375" w:rsidP="005E15E5">
      <w:pPr>
        <w:ind w:firstLine="357"/>
        <w:jc w:val="both"/>
        <w:rPr>
          <w:rFonts w:ascii="Verdana" w:hAnsi="Verdana"/>
          <w:b/>
        </w:rPr>
      </w:pPr>
      <w:r w:rsidRPr="00C25AFE">
        <w:rPr>
          <w:rFonts w:ascii="Verdana" w:hAnsi="Verdana"/>
          <w:bCs/>
        </w:rPr>
        <w:t>Tab.</w:t>
      </w:r>
      <w:r>
        <w:rPr>
          <w:rFonts w:ascii="Verdana" w:hAnsi="Verdana"/>
          <w:bCs/>
        </w:rPr>
        <w:t xml:space="preserve"> …. </w:t>
      </w:r>
      <w:r w:rsidRPr="00C25AFE">
        <w:rPr>
          <w:rFonts w:ascii="Verdana" w:hAnsi="Verdana"/>
          <w:bCs/>
        </w:rPr>
        <w:t xml:space="preserve"> Szkolnictwo podstawowe i gimnazjalne na obszarze KKBOF (2012)</w:t>
      </w:r>
    </w:p>
    <w:tbl>
      <w:tblPr>
        <w:tblW w:w="8408"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21"/>
        <w:gridCol w:w="952"/>
        <w:gridCol w:w="1215"/>
        <w:gridCol w:w="952"/>
        <w:gridCol w:w="1215"/>
        <w:gridCol w:w="1506"/>
        <w:gridCol w:w="1147"/>
      </w:tblGrid>
      <w:tr w:rsidR="002A6375" w:rsidRPr="00C25AFE" w:rsidTr="005E15E5">
        <w:trPr>
          <w:trHeight w:val="285"/>
          <w:tblHeader/>
          <w:jc w:val="center"/>
        </w:trPr>
        <w:tc>
          <w:tcPr>
            <w:tcW w:w="1421" w:type="dxa"/>
            <w:vMerge w:val="restart"/>
            <w:shd w:val="clear" w:color="auto" w:fill="0F243E"/>
            <w:vAlign w:val="bottom"/>
          </w:tcPr>
          <w:p w:rsidR="002A6375" w:rsidRPr="00C25AFE" w:rsidRDefault="002A6375" w:rsidP="005E15E5">
            <w:pPr>
              <w:spacing w:after="0"/>
              <w:rPr>
                <w:rFonts w:ascii="Verdana" w:hAnsi="Verdana"/>
              </w:rPr>
            </w:pPr>
            <w:r w:rsidRPr="00C25AFE">
              <w:rPr>
                <w:rFonts w:ascii="Verdana" w:hAnsi="Verdana"/>
              </w:rPr>
              <w:lastRenderedPageBreak/>
              <w:t>Jednostka terytorialna</w:t>
            </w:r>
          </w:p>
        </w:tc>
        <w:tc>
          <w:tcPr>
            <w:tcW w:w="2167" w:type="dxa"/>
            <w:gridSpan w:val="2"/>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Szkoły podstawowe</w:t>
            </w:r>
          </w:p>
        </w:tc>
        <w:tc>
          <w:tcPr>
            <w:tcW w:w="2167" w:type="dxa"/>
            <w:gridSpan w:val="2"/>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Gimnazja</w:t>
            </w:r>
          </w:p>
        </w:tc>
        <w:tc>
          <w:tcPr>
            <w:tcW w:w="2653" w:type="dxa"/>
            <w:gridSpan w:val="2"/>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Współczynnik solaryzacji netto</w:t>
            </w:r>
          </w:p>
        </w:tc>
      </w:tr>
      <w:tr w:rsidR="002A6375" w:rsidRPr="00C25AFE" w:rsidTr="005E15E5">
        <w:trPr>
          <w:trHeight w:val="387"/>
          <w:jc w:val="center"/>
        </w:trPr>
        <w:tc>
          <w:tcPr>
            <w:tcW w:w="1421" w:type="dxa"/>
            <w:vMerge/>
            <w:shd w:val="clear" w:color="auto" w:fill="0F243E"/>
            <w:vAlign w:val="center"/>
          </w:tcPr>
          <w:p w:rsidR="002A6375" w:rsidRPr="00C25AFE" w:rsidRDefault="002A6375" w:rsidP="005E15E5">
            <w:pPr>
              <w:spacing w:after="0"/>
              <w:rPr>
                <w:rFonts w:ascii="Verdana" w:hAnsi="Verdana"/>
              </w:rPr>
            </w:pPr>
          </w:p>
        </w:tc>
        <w:tc>
          <w:tcPr>
            <w:tcW w:w="952" w:type="dxa"/>
            <w:vMerge w:val="restart"/>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ogółem</w:t>
            </w:r>
          </w:p>
        </w:tc>
        <w:tc>
          <w:tcPr>
            <w:tcW w:w="1215" w:type="dxa"/>
            <w:vMerge w:val="restart"/>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uczniowie</w:t>
            </w:r>
          </w:p>
        </w:tc>
        <w:tc>
          <w:tcPr>
            <w:tcW w:w="952" w:type="dxa"/>
            <w:vMerge w:val="restart"/>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ogółem</w:t>
            </w:r>
          </w:p>
        </w:tc>
        <w:tc>
          <w:tcPr>
            <w:tcW w:w="1215" w:type="dxa"/>
            <w:vMerge w:val="restart"/>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uczniowie</w:t>
            </w:r>
          </w:p>
        </w:tc>
        <w:tc>
          <w:tcPr>
            <w:tcW w:w="1506" w:type="dxa"/>
            <w:vMerge w:val="restart"/>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szkoły podstawowe</w:t>
            </w:r>
          </w:p>
        </w:tc>
        <w:tc>
          <w:tcPr>
            <w:tcW w:w="1147" w:type="dxa"/>
            <w:vMerge w:val="restart"/>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gimnazja</w:t>
            </w:r>
          </w:p>
        </w:tc>
      </w:tr>
      <w:tr w:rsidR="002A6375" w:rsidRPr="00C25AFE" w:rsidTr="005E15E5">
        <w:trPr>
          <w:trHeight w:val="387"/>
          <w:jc w:val="center"/>
        </w:trPr>
        <w:tc>
          <w:tcPr>
            <w:tcW w:w="1421" w:type="dxa"/>
            <w:vMerge/>
            <w:shd w:val="clear" w:color="auto" w:fill="0F243E"/>
            <w:vAlign w:val="center"/>
          </w:tcPr>
          <w:p w:rsidR="002A6375" w:rsidRPr="00C25AFE" w:rsidRDefault="002A6375" w:rsidP="005E15E5">
            <w:pPr>
              <w:spacing w:after="0"/>
              <w:rPr>
                <w:rFonts w:ascii="Verdana" w:hAnsi="Verdana"/>
              </w:rPr>
            </w:pPr>
          </w:p>
        </w:tc>
        <w:tc>
          <w:tcPr>
            <w:tcW w:w="952" w:type="dxa"/>
            <w:vMerge/>
            <w:shd w:val="clear" w:color="auto" w:fill="0F243E"/>
            <w:vAlign w:val="center"/>
          </w:tcPr>
          <w:p w:rsidR="002A6375" w:rsidRPr="00C25AFE" w:rsidRDefault="002A6375" w:rsidP="005E15E5">
            <w:pPr>
              <w:spacing w:after="0"/>
              <w:rPr>
                <w:rFonts w:ascii="Verdana" w:hAnsi="Verdana"/>
              </w:rPr>
            </w:pPr>
          </w:p>
        </w:tc>
        <w:tc>
          <w:tcPr>
            <w:tcW w:w="1215" w:type="dxa"/>
            <w:vMerge/>
            <w:shd w:val="clear" w:color="auto" w:fill="0F243E"/>
            <w:vAlign w:val="center"/>
          </w:tcPr>
          <w:p w:rsidR="002A6375" w:rsidRPr="00C25AFE" w:rsidRDefault="002A6375" w:rsidP="005E15E5">
            <w:pPr>
              <w:spacing w:after="0"/>
              <w:rPr>
                <w:rFonts w:ascii="Verdana" w:hAnsi="Verdana"/>
              </w:rPr>
            </w:pPr>
          </w:p>
        </w:tc>
        <w:tc>
          <w:tcPr>
            <w:tcW w:w="952" w:type="dxa"/>
            <w:vMerge/>
            <w:shd w:val="clear" w:color="auto" w:fill="0F243E"/>
            <w:vAlign w:val="center"/>
          </w:tcPr>
          <w:p w:rsidR="002A6375" w:rsidRPr="00C25AFE" w:rsidRDefault="002A6375" w:rsidP="005E15E5">
            <w:pPr>
              <w:spacing w:after="0"/>
              <w:rPr>
                <w:rFonts w:ascii="Verdana" w:hAnsi="Verdana"/>
              </w:rPr>
            </w:pPr>
          </w:p>
        </w:tc>
        <w:tc>
          <w:tcPr>
            <w:tcW w:w="1215" w:type="dxa"/>
            <w:vMerge/>
            <w:shd w:val="clear" w:color="auto" w:fill="0F243E"/>
            <w:vAlign w:val="center"/>
          </w:tcPr>
          <w:p w:rsidR="002A6375" w:rsidRPr="00C25AFE" w:rsidRDefault="002A6375" w:rsidP="005E15E5">
            <w:pPr>
              <w:spacing w:after="0"/>
              <w:rPr>
                <w:rFonts w:ascii="Verdana" w:hAnsi="Verdana"/>
              </w:rPr>
            </w:pPr>
          </w:p>
        </w:tc>
        <w:tc>
          <w:tcPr>
            <w:tcW w:w="1506" w:type="dxa"/>
            <w:vMerge/>
            <w:shd w:val="clear" w:color="auto" w:fill="0F243E"/>
            <w:vAlign w:val="center"/>
          </w:tcPr>
          <w:p w:rsidR="002A6375" w:rsidRPr="00C25AFE" w:rsidRDefault="002A6375" w:rsidP="005E15E5">
            <w:pPr>
              <w:spacing w:after="0"/>
              <w:rPr>
                <w:rFonts w:ascii="Verdana" w:hAnsi="Verdana"/>
              </w:rPr>
            </w:pPr>
          </w:p>
        </w:tc>
        <w:tc>
          <w:tcPr>
            <w:tcW w:w="1147" w:type="dxa"/>
            <w:vMerge/>
            <w:shd w:val="clear" w:color="auto" w:fill="0F243E"/>
            <w:vAlign w:val="center"/>
          </w:tcPr>
          <w:p w:rsidR="002A6375" w:rsidRPr="00C25AFE" w:rsidRDefault="002A6375" w:rsidP="005E15E5">
            <w:pPr>
              <w:spacing w:after="0"/>
              <w:rPr>
                <w:rFonts w:ascii="Verdana" w:hAnsi="Verdana"/>
              </w:rPr>
            </w:pPr>
          </w:p>
        </w:tc>
      </w:tr>
      <w:tr w:rsidR="002A6375" w:rsidRPr="00C25AFE" w:rsidTr="005E15E5">
        <w:trPr>
          <w:trHeight w:val="39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 Białogard</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1360</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879</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93,00</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90,39</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Białogard</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391</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335</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78,84</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72,93</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Karlino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650</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314</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99,00</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78,23</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Tychowo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420</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256</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87,64</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82,47</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 xml:space="preserve">Dygowo </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345</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182</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88,13</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81,22</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Gościno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334</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184</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89,60</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80,00</w:t>
            </w:r>
          </w:p>
        </w:tc>
      </w:tr>
      <w:tr w:rsidR="002A6375" w:rsidRPr="00C25AFE" w:rsidTr="005E15E5">
        <w:trPr>
          <w:trHeight w:val="30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 Kołobrzeg</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2644</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1581</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111,46</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108,33</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Kołobrzeg</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280</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157</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37,67</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37,70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Siemyśl</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275</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108</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100,39</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76,00</w:t>
            </w:r>
          </w:p>
        </w:tc>
      </w:tr>
      <w:tr w:rsidR="002A6375" w:rsidRPr="00C25AFE" w:rsidTr="005E15E5">
        <w:trPr>
          <w:trHeight w:val="57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Ustronie Morskie</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197</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133</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90,91</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95,49</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Będzino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475</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244</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87,62</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79,11</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Biesiekierz</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316</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168</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67,65</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56,75</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Bobolice</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569</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301</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94,03</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82,74</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Koszalin</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19</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5443</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16</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3204</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102,68</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105,03</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Manowo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334</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152</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71,10</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54,43</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Mielno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224</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102</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87,45</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66,90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Polanów</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578</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368</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90,12</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86,25</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Sianów</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723</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396</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81,24</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65,76</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Świeszyno</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280</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137</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57,72</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51,05</w:t>
            </w:r>
          </w:p>
        </w:tc>
      </w:tr>
      <w:tr w:rsidR="002A6375" w:rsidRPr="00C25AFE" w:rsidTr="005E15E5">
        <w:trPr>
          <w:trHeight w:val="285"/>
          <w:jc w:val="center"/>
        </w:trPr>
        <w:tc>
          <w:tcPr>
            <w:tcW w:w="1421" w:type="dxa"/>
            <w:shd w:val="clear" w:color="auto" w:fill="365F91"/>
            <w:vAlign w:val="bottom"/>
          </w:tcPr>
          <w:p w:rsidR="002A6375" w:rsidRPr="005E5FF5" w:rsidRDefault="002A6375" w:rsidP="005E15E5">
            <w:pPr>
              <w:spacing w:after="0"/>
              <w:rPr>
                <w:rFonts w:ascii="Verdana" w:hAnsi="Verdana"/>
                <w:b/>
                <w:bCs/>
                <w:color w:val="FFFFFF"/>
              </w:rPr>
            </w:pPr>
            <w:r w:rsidRPr="005E5FF5">
              <w:rPr>
                <w:rFonts w:ascii="Verdana" w:hAnsi="Verdana"/>
                <w:b/>
                <w:bCs/>
                <w:color w:val="FFFFFF"/>
              </w:rPr>
              <w:t>KKBOF</w:t>
            </w:r>
          </w:p>
        </w:tc>
        <w:tc>
          <w:tcPr>
            <w:tcW w:w="952"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83</w:t>
            </w:r>
          </w:p>
        </w:tc>
        <w:tc>
          <w:tcPr>
            <w:tcW w:w="1215"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15838</w:t>
            </w:r>
          </w:p>
        </w:tc>
        <w:tc>
          <w:tcPr>
            <w:tcW w:w="952"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60</w:t>
            </w:r>
          </w:p>
        </w:tc>
        <w:tc>
          <w:tcPr>
            <w:tcW w:w="1215"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9201</w:t>
            </w:r>
          </w:p>
        </w:tc>
        <w:tc>
          <w:tcPr>
            <w:tcW w:w="1506"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85,07</w:t>
            </w:r>
          </w:p>
        </w:tc>
        <w:tc>
          <w:tcPr>
            <w:tcW w:w="1147"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76,36</w:t>
            </w:r>
          </w:p>
        </w:tc>
      </w:tr>
      <w:tr w:rsidR="002A6375" w:rsidRPr="00C25AFE" w:rsidTr="005E15E5">
        <w:trPr>
          <w:trHeight w:val="57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Zachodnio-pomorskie</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495</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92829</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329</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51420</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91,60</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88,49</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POLSKA</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13555</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2160861</w:t>
            </w:r>
          </w:p>
        </w:tc>
        <w:tc>
          <w:tcPr>
            <w:tcW w:w="952"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7573</w:t>
            </w:r>
          </w:p>
        </w:tc>
        <w:tc>
          <w:tcPr>
            <w:tcW w:w="1215"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1177480</w:t>
            </w:r>
          </w:p>
        </w:tc>
        <w:tc>
          <w:tcPr>
            <w:tcW w:w="1506"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94,87</w:t>
            </w:r>
          </w:p>
        </w:tc>
        <w:tc>
          <w:tcPr>
            <w:tcW w:w="1147"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92,98</w:t>
            </w:r>
          </w:p>
        </w:tc>
      </w:tr>
    </w:tbl>
    <w:p w:rsidR="002A6375" w:rsidRPr="007D1EAF" w:rsidRDefault="005E15E5" w:rsidP="005E15E5">
      <w:pPr>
        <w:spacing w:line="360" w:lineRule="auto"/>
        <w:ind w:firstLine="360"/>
        <w:jc w:val="center"/>
        <w:rPr>
          <w:rFonts w:ascii="Verdana" w:hAnsi="Verdana"/>
          <w:bCs/>
          <w:sz w:val="20"/>
          <w:szCs w:val="20"/>
        </w:rPr>
      </w:pPr>
      <w:r w:rsidRPr="007D1EAF">
        <w:rPr>
          <w:rFonts w:ascii="Verdana" w:hAnsi="Verdana"/>
          <w:bCs/>
          <w:sz w:val="20"/>
          <w:szCs w:val="20"/>
        </w:rPr>
        <w:t xml:space="preserve">Źródło: </w:t>
      </w:r>
      <w:r w:rsidRPr="007D1EAF">
        <w:rPr>
          <w:rFonts w:ascii="Verdana" w:hAnsi="Verdana"/>
          <w:sz w:val="20"/>
          <w:szCs w:val="20"/>
        </w:rPr>
        <w:t>Źródło: opracowanie własne na podstawie BDL GUS</w:t>
      </w:r>
    </w:p>
    <w:p w:rsidR="002A6375" w:rsidRPr="00C25AFE" w:rsidRDefault="002A6375" w:rsidP="002A6375">
      <w:pPr>
        <w:spacing w:line="360" w:lineRule="auto"/>
        <w:ind w:firstLine="360"/>
        <w:jc w:val="both"/>
        <w:rPr>
          <w:rFonts w:ascii="Verdana" w:hAnsi="Verdana"/>
          <w:bCs/>
        </w:rPr>
      </w:pPr>
    </w:p>
    <w:p w:rsidR="002A6375" w:rsidRPr="00C25AFE" w:rsidRDefault="002A6375" w:rsidP="002A6375">
      <w:pPr>
        <w:spacing w:line="360" w:lineRule="auto"/>
        <w:ind w:firstLine="360"/>
        <w:jc w:val="both"/>
        <w:rPr>
          <w:rFonts w:ascii="Verdana" w:hAnsi="Verdana"/>
          <w:bCs/>
        </w:rPr>
      </w:pPr>
      <w:r w:rsidRPr="00162339">
        <w:rPr>
          <w:rFonts w:ascii="Verdana" w:hAnsi="Verdana"/>
          <w:b/>
        </w:rPr>
        <w:t>Biorąc pod uwagę wartości współczynnika skolaryzacji netto ośrodkami o silnej funkcji w zakresie szkolnictwa podstawowego są: miasto Kołobrzeg oraz Koszalin.</w:t>
      </w:r>
      <w:r w:rsidRPr="00C25AFE">
        <w:rPr>
          <w:rFonts w:ascii="Verdana" w:hAnsi="Verdana"/>
          <w:bCs/>
        </w:rPr>
        <w:t xml:space="preserve"> W obu miastach wartości współczynników przekraczają 100, co oznacza, że ośrodki te stanowią miejsce edukacji również dla uczniów zam</w:t>
      </w:r>
      <w:r>
        <w:rPr>
          <w:rFonts w:ascii="Verdana" w:hAnsi="Verdana"/>
          <w:bCs/>
        </w:rPr>
        <w:t xml:space="preserve">ieszkujących poza ww. miastami. </w:t>
      </w:r>
      <w:r w:rsidRPr="00162339">
        <w:rPr>
          <w:rFonts w:ascii="Verdana" w:hAnsi="Verdana"/>
          <w:bCs/>
        </w:rPr>
        <w:t>Wartości współ</w:t>
      </w:r>
      <w:r w:rsidRPr="00162339">
        <w:rPr>
          <w:rFonts w:ascii="Verdana" w:hAnsi="Verdana"/>
          <w:bCs/>
        </w:rPr>
        <w:lastRenderedPageBreak/>
        <w:t>czynnika skolaryzacji netto dla szkolnictwa gimnazjalnego na obszarze KKBOF przyjmują również najwyższe wartości w Koszalinie i Kołobrzegu, co świadczy o</w:t>
      </w:r>
      <w:r>
        <w:rPr>
          <w:rFonts w:ascii="Verdana" w:hAnsi="Verdana"/>
          <w:bCs/>
        </w:rPr>
        <w:t> </w:t>
      </w:r>
      <w:r w:rsidRPr="00162339">
        <w:rPr>
          <w:rFonts w:ascii="Verdana" w:hAnsi="Verdana"/>
          <w:bCs/>
        </w:rPr>
        <w:t>ponadlokalnej funkcji tych miast jako ośrodków szkolnictwa gimnazjalnego.</w:t>
      </w:r>
    </w:p>
    <w:p w:rsidR="005E15E5" w:rsidRDefault="005E15E5" w:rsidP="005E15E5">
      <w:pPr>
        <w:spacing w:after="0" w:line="360" w:lineRule="auto"/>
        <w:ind w:firstLine="357"/>
        <w:jc w:val="both"/>
        <w:rPr>
          <w:rFonts w:ascii="Verdana" w:hAnsi="Verdana"/>
          <w:bCs/>
        </w:rPr>
      </w:pPr>
      <w:r w:rsidRPr="00C25AFE">
        <w:rPr>
          <w:rFonts w:ascii="Verdana" w:hAnsi="Verdana"/>
          <w:bCs/>
        </w:rPr>
        <w:t xml:space="preserve">Niższe wartości współczynnika </w:t>
      </w:r>
      <w:r>
        <w:rPr>
          <w:rFonts w:ascii="Verdana" w:hAnsi="Verdana"/>
          <w:bCs/>
        </w:rPr>
        <w:t xml:space="preserve">skolaryzacji zarówno jeśli chodzi o szkolnictwo podstawowe jak i gimnazjalne </w:t>
      </w:r>
      <w:r w:rsidRPr="00C25AFE">
        <w:rPr>
          <w:rFonts w:ascii="Verdana" w:hAnsi="Verdana"/>
          <w:bCs/>
        </w:rPr>
        <w:t>w gminach</w:t>
      </w:r>
      <w:r>
        <w:rPr>
          <w:rFonts w:ascii="Verdana" w:hAnsi="Verdana"/>
          <w:bCs/>
        </w:rPr>
        <w:t>: wiejskiej Kołobrzeg,</w:t>
      </w:r>
      <w:r w:rsidRPr="00C25AFE">
        <w:rPr>
          <w:rFonts w:ascii="Verdana" w:hAnsi="Verdana"/>
          <w:bCs/>
        </w:rPr>
        <w:t xml:space="preserve"> Biesiekierz, Świeszyno i Manowo świadczą o tym, że dzieci zamieszkujące na terenie tych gmin dojeżdżają do szkół gimnazjalnych p</w:t>
      </w:r>
      <w:r>
        <w:rPr>
          <w:rFonts w:ascii="Verdana" w:hAnsi="Verdana"/>
          <w:bCs/>
        </w:rPr>
        <w:t xml:space="preserve">oza gminą swojego zamieszkania. </w:t>
      </w:r>
    </w:p>
    <w:p w:rsidR="002A6375" w:rsidRPr="00C25AFE" w:rsidRDefault="005E15E5" w:rsidP="005E15E5">
      <w:pPr>
        <w:spacing w:line="360" w:lineRule="auto"/>
        <w:jc w:val="both"/>
        <w:rPr>
          <w:rFonts w:ascii="Verdana" w:hAnsi="Verdana"/>
          <w:bCs/>
        </w:rPr>
      </w:pPr>
      <w:r>
        <w:rPr>
          <w:rFonts w:ascii="Verdana" w:hAnsi="Verdana"/>
          <w:bCs/>
        </w:rPr>
        <w:t xml:space="preserve">Wartości współczynników skolaryzacji ukazują zatem siłę ciążeń ośrodków o funkcjach edukacyjnych. </w:t>
      </w:r>
      <w:r w:rsidRPr="00162339">
        <w:rPr>
          <w:rFonts w:ascii="Verdana" w:hAnsi="Verdana"/>
          <w:b/>
        </w:rPr>
        <w:t>Stanowią wyraz hierarchii ośrodków miejskich w strukturze osadniczej obszaru KKBOF, nie można również wykluczyć, że w ocen</w:t>
      </w:r>
      <w:r>
        <w:rPr>
          <w:rFonts w:ascii="Verdana" w:hAnsi="Verdana"/>
          <w:b/>
        </w:rPr>
        <w:t xml:space="preserve">ie mieszkańców </w:t>
      </w:r>
      <w:r w:rsidRPr="003E60F8">
        <w:rPr>
          <w:rFonts w:ascii="Verdana" w:hAnsi="Verdana"/>
          <w:b/>
        </w:rPr>
        <w:t>edukacja w szkołach</w:t>
      </w:r>
      <w:r w:rsidRPr="00162339">
        <w:rPr>
          <w:rFonts w:ascii="Verdana" w:hAnsi="Verdana"/>
          <w:b/>
        </w:rPr>
        <w:t xml:space="preserve"> w mieście jest uważana za lepszą niż na wsi.</w:t>
      </w:r>
      <w:r>
        <w:rPr>
          <w:rFonts w:ascii="Verdana" w:hAnsi="Verdana"/>
          <w:bCs/>
        </w:rPr>
        <w:t xml:space="preserve"> Należy również zaznaczyć, że wskaźniki skolaryzacji mogą, choć nie muszą, świadczyć o jakości nauczania, dlatego powinny być bezwzględnie analizowane w politykach oświatowych gmin na obszarze KKBOF.</w:t>
      </w:r>
    </w:p>
    <w:p w:rsidR="005E15E5" w:rsidRDefault="005E15E5" w:rsidP="002A6375">
      <w:pPr>
        <w:jc w:val="center"/>
        <w:rPr>
          <w:rFonts w:ascii="Verdana" w:hAnsi="Verdana"/>
          <w:bCs/>
        </w:rPr>
      </w:pPr>
    </w:p>
    <w:p w:rsidR="005E15E5" w:rsidRDefault="005E15E5" w:rsidP="002A6375">
      <w:pPr>
        <w:jc w:val="center"/>
        <w:rPr>
          <w:rFonts w:ascii="Verdana" w:hAnsi="Verdana"/>
          <w:bCs/>
        </w:rPr>
      </w:pPr>
    </w:p>
    <w:p w:rsidR="002A6375" w:rsidRDefault="002A6375" w:rsidP="002A6375">
      <w:pPr>
        <w:jc w:val="center"/>
        <w:rPr>
          <w:rFonts w:ascii="Verdana" w:hAnsi="Verdana"/>
          <w:bCs/>
        </w:rPr>
      </w:pPr>
      <w:r>
        <w:rPr>
          <w:rFonts w:ascii="Verdana" w:hAnsi="Verdana"/>
          <w:bCs/>
        </w:rPr>
        <w:t>Ryc. …</w:t>
      </w:r>
      <w:r w:rsidRPr="00C25AFE">
        <w:rPr>
          <w:rFonts w:ascii="Verdana" w:hAnsi="Verdana"/>
          <w:bCs/>
        </w:rPr>
        <w:t>. Współczynnik skolaryzacji netto dla szkolnictwa podstawowego na obszarze KKBOF (2012)</w:t>
      </w:r>
    </w:p>
    <w:p w:rsidR="002A6375" w:rsidRPr="00C25AFE" w:rsidRDefault="004A7930" w:rsidP="002A6375">
      <w:pPr>
        <w:jc w:val="both"/>
        <w:rPr>
          <w:rFonts w:ascii="Verdana" w:hAnsi="Verdana"/>
          <w:bCs/>
        </w:rPr>
      </w:pPr>
      <w:r>
        <w:rPr>
          <w:rFonts w:ascii="Verdana" w:hAnsi="Verdana"/>
          <w:bCs/>
          <w:noProof/>
          <w:lang w:eastAsia="pl-PL"/>
        </w:rPr>
        <w:lastRenderedPageBreak/>
        <w:drawing>
          <wp:inline distT="0" distB="0" distL="0" distR="0">
            <wp:extent cx="5593475" cy="3593091"/>
            <wp:effectExtent l="19050" t="0" r="7225" b="0"/>
            <wp:docPr id="48"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5587486" cy="3589244"/>
                    </a:xfrm>
                    <a:prstGeom prst="rect">
                      <a:avLst/>
                    </a:prstGeom>
                    <a:noFill/>
                    <a:ln w="9525">
                      <a:noFill/>
                      <a:miter lim="800000"/>
                      <a:headEnd/>
                      <a:tailEnd/>
                    </a:ln>
                  </pic:spPr>
                </pic:pic>
              </a:graphicData>
            </a:graphic>
          </wp:inline>
        </w:drawing>
      </w:r>
    </w:p>
    <w:p w:rsidR="002A6375" w:rsidRPr="007D1EAF" w:rsidRDefault="002A6375" w:rsidP="002A6375">
      <w:pPr>
        <w:spacing w:line="360" w:lineRule="auto"/>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5E15E5">
      <w:pPr>
        <w:jc w:val="center"/>
        <w:rPr>
          <w:rFonts w:ascii="Verdana" w:hAnsi="Verdana"/>
          <w:bCs/>
        </w:rPr>
      </w:pPr>
      <w:r>
        <w:rPr>
          <w:rFonts w:ascii="Verdana" w:hAnsi="Verdana"/>
          <w:bCs/>
        </w:rPr>
        <w:t>Ryc. …</w:t>
      </w:r>
      <w:r w:rsidRPr="00C25AFE">
        <w:rPr>
          <w:rFonts w:ascii="Verdana" w:hAnsi="Verdana"/>
          <w:bCs/>
        </w:rPr>
        <w:t>. Współczynnik skolaryzacji netto dla szkolnictwa gimnazjalnego na obszarze KKBOF (2012)</w:t>
      </w:r>
    </w:p>
    <w:p w:rsidR="002A6375" w:rsidRDefault="004A7930" w:rsidP="002A6375">
      <w:pPr>
        <w:spacing w:line="360" w:lineRule="auto"/>
        <w:jc w:val="center"/>
        <w:rPr>
          <w:rFonts w:ascii="Verdana" w:hAnsi="Verdana"/>
          <w:sz w:val="20"/>
          <w:szCs w:val="20"/>
        </w:rPr>
      </w:pPr>
      <w:r>
        <w:rPr>
          <w:rFonts w:ascii="Verdana" w:hAnsi="Verdana"/>
          <w:noProof/>
          <w:sz w:val="20"/>
          <w:szCs w:val="20"/>
          <w:lang w:eastAsia="pl-PL"/>
        </w:rPr>
        <w:drawing>
          <wp:inline distT="0" distB="0" distL="0" distR="0">
            <wp:extent cx="5483116" cy="3556385"/>
            <wp:effectExtent l="19050" t="0" r="3284" b="0"/>
            <wp:docPr id="49"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5483137" cy="3556398"/>
                    </a:xfrm>
                    <a:prstGeom prst="rect">
                      <a:avLst/>
                    </a:prstGeom>
                    <a:noFill/>
                    <a:ln w="9525">
                      <a:noFill/>
                      <a:miter lim="800000"/>
                      <a:headEnd/>
                      <a:tailEnd/>
                    </a:ln>
                  </pic:spPr>
                </pic:pic>
              </a:graphicData>
            </a:graphic>
          </wp:inline>
        </w:drawing>
      </w:r>
    </w:p>
    <w:p w:rsidR="002A6375" w:rsidRPr="007D1EAF" w:rsidRDefault="002A6375" w:rsidP="002A6375">
      <w:pPr>
        <w:spacing w:line="360" w:lineRule="auto"/>
        <w:jc w:val="center"/>
        <w:rPr>
          <w:rFonts w:ascii="Verdana" w:hAnsi="Verdana"/>
          <w:sz w:val="20"/>
          <w:szCs w:val="20"/>
        </w:rPr>
      </w:pPr>
      <w:r w:rsidRPr="007D1EAF">
        <w:rPr>
          <w:rFonts w:ascii="Verdana" w:hAnsi="Verdana"/>
          <w:sz w:val="20"/>
          <w:szCs w:val="20"/>
        </w:rPr>
        <w:t>Źródło: opracowanie własne na podstawie BDL GUS</w:t>
      </w:r>
    </w:p>
    <w:p w:rsidR="002A6375" w:rsidRPr="00DA2184" w:rsidRDefault="002A6375" w:rsidP="002A6375">
      <w:pPr>
        <w:spacing w:line="360" w:lineRule="auto"/>
        <w:jc w:val="both"/>
        <w:rPr>
          <w:rFonts w:ascii="Verdana" w:hAnsi="Verdana"/>
          <w:b/>
          <w:i/>
          <w:iCs/>
        </w:rPr>
      </w:pPr>
      <w:r w:rsidRPr="00DA2184">
        <w:rPr>
          <w:rFonts w:ascii="Verdana" w:hAnsi="Verdana"/>
          <w:b/>
          <w:i/>
          <w:iCs/>
        </w:rPr>
        <w:t xml:space="preserve">Szkolnictwo ponadgimnazjalne i wyższe </w:t>
      </w:r>
    </w:p>
    <w:p w:rsidR="002A6375" w:rsidRPr="00C25AFE" w:rsidRDefault="002A6375" w:rsidP="005E15E5">
      <w:pPr>
        <w:spacing w:after="0" w:line="360" w:lineRule="auto"/>
        <w:jc w:val="both"/>
        <w:rPr>
          <w:rFonts w:ascii="Verdana" w:hAnsi="Verdana"/>
        </w:rPr>
      </w:pPr>
      <w:r w:rsidRPr="00C25AFE">
        <w:rPr>
          <w:rFonts w:ascii="Verdana" w:hAnsi="Verdana"/>
          <w:bCs/>
        </w:rPr>
        <w:lastRenderedPageBreak/>
        <w:t>Na obszarze KKBOF w roku szkolnym 2012/2013 w szkołach ponadgimnazjalnych dla młodzieży (</w:t>
      </w:r>
      <w:r w:rsidRPr="003E60F8">
        <w:rPr>
          <w:rFonts w:ascii="Verdana" w:hAnsi="Verdana"/>
          <w:bCs/>
        </w:rPr>
        <w:t>bez szkół</w:t>
      </w:r>
      <w:r>
        <w:rPr>
          <w:rFonts w:ascii="Verdana" w:hAnsi="Verdana"/>
          <w:bCs/>
        </w:rPr>
        <w:t xml:space="preserve"> </w:t>
      </w:r>
      <w:r w:rsidRPr="00C25AFE">
        <w:rPr>
          <w:rFonts w:ascii="Verdana" w:hAnsi="Verdana"/>
          <w:bCs/>
        </w:rPr>
        <w:t>specjalnych) naukę pobierało 10328 uczniów w 50 placówkach szkolnych. Największa liczba uczniów na obszarze KKBOF uczęszczała do liceów ogólnokształcących (</w:t>
      </w:r>
      <w:r w:rsidRPr="00C25AFE">
        <w:rPr>
          <w:rFonts w:ascii="Verdana" w:hAnsi="Verdana"/>
        </w:rPr>
        <w:t xml:space="preserve">4698 uczniów) i techników (4254 uczniów). Do zasadniczych szkół zawodowych uczęszczało 1376 uczniów. </w:t>
      </w:r>
    </w:p>
    <w:p w:rsidR="002A6375" w:rsidRPr="00C25AFE" w:rsidRDefault="002A6375" w:rsidP="005E15E5">
      <w:pPr>
        <w:spacing w:after="0" w:line="360" w:lineRule="auto"/>
        <w:ind w:firstLine="360"/>
        <w:jc w:val="both"/>
        <w:rPr>
          <w:rFonts w:ascii="Verdana" w:hAnsi="Verdana"/>
          <w:bCs/>
        </w:rPr>
      </w:pPr>
      <w:r w:rsidRPr="008172A8">
        <w:rPr>
          <w:rFonts w:ascii="Verdana" w:hAnsi="Verdana"/>
          <w:b/>
          <w:bCs/>
        </w:rPr>
        <w:t>Ośrodkiem szkolnictwa ponadgimnazjalnego o znaczeniu regionalnym jest Koszalin, w którym łącznie do szkół ponadgimnazjalnych uczęszczało w roku szkolnym 2012/2013 5345 uczniów, co stanowiło 51,7% wszystkich uczniów uczęszczających do szkół ponadgimnazjalnych na obszarze KKBOF.</w:t>
      </w:r>
      <w:r w:rsidRPr="00C25AFE">
        <w:rPr>
          <w:rFonts w:ascii="Verdana" w:hAnsi="Verdana"/>
        </w:rPr>
        <w:t xml:space="preserve"> W mieście tym zlokalizowane są zarówno publiczne, jak i niepubliczne szkoły ponadgimnazjalne, których oferta edukacyjna przyciąga uczniów z okolicznych gmin i miejscowości.  W Koszalinie funkcjonują m. in.: I LO im. S. Dubois,  II LO im. W. Broniewskiego, VI LO, V LO w ZS nr 2 im. S. Lema, Informatyczne Liceum Ogólnokształcące, IV Prywatne Liceum Ogólnokształcące, LO Etna, LO Profesja, Katolickie LO. Na terenie miasta Koszalina funkcjonują następujące zasadnicze szkoły zawodowe: Zasadnicza Szkoła Zawodowa w Zespole Szkół nr 1 im. M. Kopernika, Zasadnicza Szkoła Zawodowa nr 2 w ZS nr 8 im. T. Kościuszki, Zasadnicza Szkoła Zawodowa nr 4 w ZS nr 7 im. B. Bukowskiego, Zasadnicza Szkoła Zawodowa nr 5 W ZS nr 10 im. B. Chrobrego, Zasadnicza Szkoła Zawodowa nr 6 w ZS nr 9 im. R. Traugutta, Zasadnicza Szkoła Zawodowa nr 8 w ZS nr 12. W Koszalinie zlokalizowane są następujące technika: Technikum Budowlane w ZS nr 7 im. B. Bukowskiego, Technikum Ekonomiczne w ZS nr 7 im. B. Bukowskiego, Technikum Ekonomiczne w ZS nr 1 im. M. Kopernika, Technikum Elektroniczne w ZS nr nr 9 im. R. Traugutta, Technikum Handlowe w ZS nr 1 im. M. Kopernika, Technikum Mechaniczne w ZS nr 10 im. Bolesława Chrobrego, Technikum Samochodowe w ZS nr 10 im. B. Chrobrego, Technikum Zawodowe nr 2 w ZS nr 8 im. T. Kościuszki, Technikum Zawodowe w ZS nr 1 im. Mikołaja Kopernika. </w:t>
      </w:r>
    </w:p>
    <w:p w:rsidR="002A6375" w:rsidRPr="00C25AFE" w:rsidRDefault="002A6375" w:rsidP="005E15E5">
      <w:pPr>
        <w:spacing w:after="0" w:line="360" w:lineRule="auto"/>
        <w:ind w:firstLine="360"/>
        <w:jc w:val="both"/>
        <w:rPr>
          <w:rFonts w:ascii="Verdana" w:hAnsi="Verdana"/>
          <w:bCs/>
        </w:rPr>
      </w:pPr>
      <w:r w:rsidRPr="00C25AFE">
        <w:rPr>
          <w:rFonts w:ascii="Verdana" w:hAnsi="Verdana"/>
          <w:bCs/>
        </w:rPr>
        <w:t xml:space="preserve">W Kołobrzegu zlokalizowany jest Zespół Szkół Ponadgimnazjalnych nr 1 im. Henryka Sienkiewicza, w którym w roku szkolnym 204/2015 uruchomione zostanie kształcenie w II LO (profile: humanistyczny, sportowy, politechniczno-cyfrowa, biologiczno-chemiczna) i Technikum Zawodowym nr 2 (technik informatyk). W Zespole Szkół Ponadgimnazlanych nr 2 im. Bolesława III Krzywoustego w roku szkolnym 2014/2015 funkcjonują: Technikum Zawodowe (technik </w:t>
      </w:r>
      <w:r w:rsidRPr="00C25AFE">
        <w:rPr>
          <w:rFonts w:ascii="Verdana" w:hAnsi="Verdana"/>
          <w:bCs/>
        </w:rPr>
        <w:lastRenderedPageBreak/>
        <w:t xml:space="preserve">mechanik) i Zasadnicza Szkoła Zawodowa. W Kołobrzegu funkcjonuje również Społeczne Liceum Ogólnokształcące im. Zbigniewa Herberta. </w:t>
      </w:r>
    </w:p>
    <w:p w:rsidR="002A6375" w:rsidRPr="00C25AFE" w:rsidRDefault="002A6375" w:rsidP="005E15E5">
      <w:pPr>
        <w:spacing w:after="0" w:line="360" w:lineRule="auto"/>
        <w:ind w:firstLine="360"/>
        <w:jc w:val="both"/>
        <w:rPr>
          <w:rFonts w:ascii="Verdana" w:hAnsi="Verdana"/>
          <w:bCs/>
        </w:rPr>
      </w:pPr>
      <w:r w:rsidRPr="00C25AFE">
        <w:rPr>
          <w:rFonts w:ascii="Verdana" w:hAnsi="Verdana"/>
          <w:bCs/>
        </w:rPr>
        <w:t>W Białogardzie zlokalizowany jest Zespół Szkół Ponadgimnazjalnych, w</w:t>
      </w:r>
      <w:r>
        <w:rPr>
          <w:rFonts w:ascii="Verdana" w:hAnsi="Verdana"/>
          <w:bCs/>
        </w:rPr>
        <w:t> </w:t>
      </w:r>
      <w:r w:rsidRPr="00C25AFE">
        <w:rPr>
          <w:rFonts w:ascii="Verdana" w:hAnsi="Verdana"/>
          <w:bCs/>
        </w:rPr>
        <w:t>którym w roku szkolnym 2013/2014 funkcjonowało 5 techników oraz zasadnicza szkoła zawodowa (od roku szkolnego 2014/2015 uruchomione zostanie kształcenie w dodatkowym technikum). Uczniowie techników od września 2014 roku będą mieli możliwość kształcenia się w technikum elektrycznym, technikum mechanicznym, technikum handlowym, technikum ekonomicznym, technikum informatycznym oraz technikum obsługi turystycznej. W zasadniczej szkole zawodowej uczniowie mogą kształcić się m. in. w</w:t>
      </w:r>
      <w:r>
        <w:rPr>
          <w:rFonts w:ascii="Verdana" w:hAnsi="Verdana"/>
          <w:bCs/>
        </w:rPr>
        <w:t> </w:t>
      </w:r>
      <w:r w:rsidRPr="00C25AFE">
        <w:rPr>
          <w:rFonts w:ascii="Verdana" w:hAnsi="Verdana"/>
          <w:bCs/>
        </w:rPr>
        <w:t xml:space="preserve">zawodach: elektryk, kucharz, sprzedawca, mechanik pojazdów samochodowych, murarz-tynkarz, stolarz, piekarz, cukiernik, wędliniarz, fryzjer, krawiec. Istotnym elementem funkcjonowania szkoły jest współpraca z firmą Energia Operator S.A., dzięki której uczniowie zyskują praktyczne przygotowanie do zawodu, a nawet możliwość zatrudnienia. W Białogardzie funkcjonuje również LO im. Bogusława X (publiczne) oraz Prywatne LO Scholar (prywatne). </w:t>
      </w:r>
    </w:p>
    <w:p w:rsidR="002A6375" w:rsidRPr="00C25AFE" w:rsidRDefault="002A6375" w:rsidP="005E15E5">
      <w:pPr>
        <w:spacing w:after="0" w:line="360" w:lineRule="auto"/>
        <w:ind w:firstLine="360"/>
        <w:jc w:val="both"/>
        <w:rPr>
          <w:rFonts w:ascii="Verdana" w:hAnsi="Verdana"/>
          <w:bCs/>
        </w:rPr>
      </w:pPr>
      <w:r w:rsidRPr="00C25AFE">
        <w:rPr>
          <w:rFonts w:ascii="Verdana" w:hAnsi="Verdana"/>
          <w:bCs/>
        </w:rPr>
        <w:t xml:space="preserve">W Zespole Szkół Ponadgimnazjalnych w Karlinie zlokalizowane jest liceum ogólnokształcące oraz zasadnicza szkoła zawodowa, w której istnieje możliwość kształcenia m. in. w zawodach fotograf, cieśla, zdun, blacharz, cukiernik, stolarz, a nawet zegarmistrz. </w:t>
      </w:r>
    </w:p>
    <w:p w:rsidR="002A6375" w:rsidRPr="00C25AFE" w:rsidRDefault="002A6375" w:rsidP="005E15E5">
      <w:pPr>
        <w:spacing w:after="0" w:line="360" w:lineRule="auto"/>
        <w:ind w:firstLine="360"/>
        <w:jc w:val="both"/>
        <w:rPr>
          <w:rFonts w:ascii="Verdana" w:hAnsi="Verdana"/>
          <w:bCs/>
        </w:rPr>
      </w:pPr>
      <w:r w:rsidRPr="00C25AFE">
        <w:rPr>
          <w:rFonts w:ascii="Verdana" w:hAnsi="Verdana"/>
          <w:bCs/>
        </w:rPr>
        <w:t>W Tychowie w Zespole Szkół Ponadgimnazjalnych im. prof. Jana Radomskiego zlokalizowane jest liceum ogólnokształcące oraz zasadnicza szkoła zawodowa. W</w:t>
      </w:r>
      <w:r w:rsidR="005E15E5">
        <w:rPr>
          <w:rFonts w:ascii="Verdana" w:hAnsi="Verdana"/>
          <w:bCs/>
        </w:rPr>
        <w:t> </w:t>
      </w:r>
      <w:r w:rsidRPr="00C25AFE">
        <w:rPr>
          <w:rFonts w:ascii="Verdana" w:hAnsi="Verdana"/>
          <w:bCs/>
        </w:rPr>
        <w:t>Gościnie zlokalizowany jest Zespół Szkół Ponadgimnazjalnych im. Macieja Rataja, w którym w roku szkolnym 2013/2014 funkcjonowało liceum ogólnokształcące, w którym uruchomiono następujące profile kształcenia: policyjny, straży granicznej, wojskowy, straży pożarnej, ratownictwa wodnego i</w:t>
      </w:r>
      <w:r>
        <w:rPr>
          <w:rFonts w:ascii="Verdana" w:hAnsi="Verdana"/>
          <w:bCs/>
        </w:rPr>
        <w:t> </w:t>
      </w:r>
      <w:r w:rsidRPr="00C25AFE">
        <w:rPr>
          <w:rFonts w:ascii="Verdana" w:hAnsi="Verdana"/>
          <w:bCs/>
        </w:rPr>
        <w:t>medycznego oraz 2 technika (od 2013/2014): technikum hotelarstwa i</w:t>
      </w:r>
      <w:r>
        <w:rPr>
          <w:rFonts w:ascii="Verdana" w:hAnsi="Verdana"/>
          <w:bCs/>
        </w:rPr>
        <w:t> </w:t>
      </w:r>
      <w:r w:rsidRPr="00C25AFE">
        <w:rPr>
          <w:rFonts w:ascii="Verdana" w:hAnsi="Verdana"/>
          <w:bCs/>
        </w:rPr>
        <w:t xml:space="preserve">technikum architektury krajobrazu. </w:t>
      </w:r>
    </w:p>
    <w:p w:rsidR="002A6375" w:rsidRPr="00C25AFE" w:rsidRDefault="002A6375" w:rsidP="005E15E5">
      <w:pPr>
        <w:spacing w:after="0" w:line="360" w:lineRule="auto"/>
        <w:ind w:firstLine="360"/>
        <w:jc w:val="both"/>
        <w:rPr>
          <w:rFonts w:ascii="Verdana" w:hAnsi="Verdana"/>
          <w:bCs/>
        </w:rPr>
      </w:pPr>
      <w:r w:rsidRPr="00C25AFE">
        <w:rPr>
          <w:rFonts w:ascii="Verdana" w:hAnsi="Verdana"/>
          <w:bCs/>
        </w:rPr>
        <w:t>Na terenie gminy Manowo w miejscowości Bonin zlokalizowany jest Zespół Szkół Centrum Kształcenia Rolniczego im. W. Witosa, w którym funkcjonuje Technikum (technik architektury krajobrazu, technik mechanizacji rolnictwa, technik weterynarii, technik żywienia i usług ga</w:t>
      </w:r>
      <w:r w:rsidRPr="00C25AFE">
        <w:rPr>
          <w:rFonts w:ascii="Verdana" w:hAnsi="Verdana"/>
          <w:bCs/>
        </w:rPr>
        <w:lastRenderedPageBreak/>
        <w:t xml:space="preserve">stronomicznych, technik turystyki wiejskiej, technik agrobiznesu) i Zasadnicza Szkoła Zawodowa (kucharz, mechanik-operator pojazdów i maszyn rolniczych). Organem prowadzącym ZSCKR jest Minister Rolnictwa. </w:t>
      </w:r>
    </w:p>
    <w:p w:rsidR="002A6375" w:rsidRPr="00C25AFE" w:rsidRDefault="002A6375" w:rsidP="005E15E5">
      <w:pPr>
        <w:spacing w:after="0" w:line="360" w:lineRule="auto"/>
        <w:ind w:firstLine="360"/>
        <w:jc w:val="both"/>
        <w:rPr>
          <w:rFonts w:ascii="Verdana" w:hAnsi="Verdana"/>
          <w:bCs/>
        </w:rPr>
      </w:pPr>
      <w:r w:rsidRPr="00C25AFE">
        <w:rPr>
          <w:rFonts w:ascii="Verdana" w:hAnsi="Verdana"/>
          <w:bCs/>
        </w:rPr>
        <w:t>W Polanowie w Zespole Szkół Publicznych funkcjonuje liceum ogólnokształcące (profil językowo-turystyczny i mundurowy).</w:t>
      </w:r>
    </w:p>
    <w:p w:rsidR="002A6375" w:rsidRPr="00C25AFE" w:rsidRDefault="002A6375" w:rsidP="005E15E5">
      <w:pPr>
        <w:spacing w:after="0" w:line="360" w:lineRule="auto"/>
        <w:ind w:firstLine="360"/>
        <w:jc w:val="both"/>
        <w:rPr>
          <w:rFonts w:ascii="Verdana" w:hAnsi="Verdana"/>
          <w:bCs/>
        </w:rPr>
      </w:pPr>
      <w:r w:rsidRPr="00DA2CD8">
        <w:rPr>
          <w:rFonts w:ascii="Verdana" w:hAnsi="Verdana"/>
          <w:b/>
        </w:rPr>
        <w:t>Rozwijanie szkolnictwa ponadgimnazjalnego powinno następować na obszarze KKBOF w oparciu o analizę rynku pracy oraz zapotrzebowanie przedsiębiorców na wykwalifikowanych pracowników z danej branży.</w:t>
      </w:r>
      <w:r w:rsidRPr="00C25AFE">
        <w:rPr>
          <w:rFonts w:ascii="Verdana" w:hAnsi="Verdana"/>
          <w:bCs/>
        </w:rPr>
        <w:t xml:space="preserve"> Istotne jest dalsze wspomaganie rozwoju i dofinansowywanie placówek szkolnictwa zawodowego, jak również wdrażanie systemów szkolnictwa dualnego, opartego na współpracy między placówką szkolną a przedsiębiorstwem. Taki rodzaj stałej kooperacji przyczyni się do kształcenia pracowników zgodnie z wymogami przedsiębiorców, a uczniom pozwoli na zdobycie praktyki zawodowej a w perspektywie również zatrudnienia. </w:t>
      </w:r>
    </w:p>
    <w:p w:rsidR="005E15E5" w:rsidRDefault="005E15E5" w:rsidP="002A6375">
      <w:pPr>
        <w:jc w:val="center"/>
        <w:rPr>
          <w:rFonts w:ascii="Verdana" w:hAnsi="Verdana"/>
          <w:bCs/>
        </w:rPr>
      </w:pPr>
    </w:p>
    <w:p w:rsidR="002A6375" w:rsidRDefault="002A6375" w:rsidP="005E15E5">
      <w:pPr>
        <w:spacing w:after="0"/>
        <w:jc w:val="center"/>
        <w:rPr>
          <w:rFonts w:ascii="Verdana" w:hAnsi="Verdana"/>
          <w:bCs/>
        </w:rPr>
      </w:pPr>
      <w:r w:rsidRPr="00C25AFE">
        <w:rPr>
          <w:rFonts w:ascii="Verdana" w:hAnsi="Verdana"/>
          <w:bCs/>
        </w:rPr>
        <w:t>Tab.</w:t>
      </w:r>
      <w:r>
        <w:rPr>
          <w:rFonts w:ascii="Verdana" w:hAnsi="Verdana"/>
          <w:bCs/>
        </w:rPr>
        <w:t xml:space="preserve"> …</w:t>
      </w:r>
      <w:r w:rsidRPr="00C25AFE">
        <w:rPr>
          <w:rFonts w:ascii="Verdana" w:hAnsi="Verdana"/>
          <w:bCs/>
        </w:rPr>
        <w:t xml:space="preserve"> Szkoły ponadgimnazjalne dla młodzieży (bez specjalnych)</w:t>
      </w:r>
    </w:p>
    <w:p w:rsidR="002A6375" w:rsidRPr="00C25AFE" w:rsidRDefault="002A6375" w:rsidP="005E15E5">
      <w:pPr>
        <w:jc w:val="center"/>
        <w:rPr>
          <w:rFonts w:ascii="Verdana" w:hAnsi="Verdana"/>
          <w:bCs/>
        </w:rPr>
      </w:pPr>
      <w:r w:rsidRPr="00C25AFE">
        <w:rPr>
          <w:rFonts w:ascii="Verdana" w:hAnsi="Verdana"/>
          <w:bCs/>
        </w:rPr>
        <w:t>na obszarze KKBOF w 2012 roku</w:t>
      </w:r>
    </w:p>
    <w:tbl>
      <w:tblPr>
        <w:tblW w:w="7970"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21"/>
        <w:gridCol w:w="1160"/>
        <w:gridCol w:w="1023"/>
        <w:gridCol w:w="1160"/>
        <w:gridCol w:w="1023"/>
        <w:gridCol w:w="1160"/>
        <w:gridCol w:w="1023"/>
      </w:tblGrid>
      <w:tr w:rsidR="002A6375" w:rsidRPr="00C25AFE" w:rsidTr="005E15E5">
        <w:trPr>
          <w:trHeight w:val="645"/>
          <w:jc w:val="center"/>
        </w:trPr>
        <w:tc>
          <w:tcPr>
            <w:tcW w:w="1421" w:type="dxa"/>
            <w:vMerge w:val="restart"/>
            <w:shd w:val="clear" w:color="auto" w:fill="0F243E"/>
            <w:vAlign w:val="bottom"/>
          </w:tcPr>
          <w:p w:rsidR="002A6375" w:rsidRDefault="002A6375" w:rsidP="005E15E5">
            <w:pPr>
              <w:spacing w:after="0"/>
              <w:rPr>
                <w:rFonts w:ascii="Verdana" w:hAnsi="Verdana"/>
              </w:rPr>
            </w:pPr>
            <w:r w:rsidRPr="00C25AFE">
              <w:rPr>
                <w:rFonts w:ascii="Verdana" w:hAnsi="Verdana"/>
              </w:rPr>
              <w:t>Jednostka terytorialna</w:t>
            </w:r>
          </w:p>
          <w:p w:rsidR="002A6375" w:rsidRPr="00C25AFE" w:rsidRDefault="002A6375" w:rsidP="005E15E5">
            <w:pPr>
              <w:spacing w:after="0"/>
              <w:rPr>
                <w:rFonts w:ascii="Verdana" w:hAnsi="Verdana"/>
              </w:rPr>
            </w:pPr>
          </w:p>
        </w:tc>
        <w:tc>
          <w:tcPr>
            <w:tcW w:w="2183" w:type="dxa"/>
            <w:gridSpan w:val="2"/>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Licea ogólnokształcące</w:t>
            </w:r>
          </w:p>
        </w:tc>
        <w:tc>
          <w:tcPr>
            <w:tcW w:w="2183" w:type="dxa"/>
            <w:gridSpan w:val="2"/>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Technika</w:t>
            </w:r>
          </w:p>
        </w:tc>
        <w:tc>
          <w:tcPr>
            <w:tcW w:w="2183" w:type="dxa"/>
            <w:gridSpan w:val="2"/>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Zasadnicze szkoły zawodowe</w:t>
            </w:r>
          </w:p>
        </w:tc>
      </w:tr>
      <w:tr w:rsidR="002A6375" w:rsidRPr="00C25AFE" w:rsidTr="005E15E5">
        <w:trPr>
          <w:trHeight w:val="667"/>
          <w:jc w:val="center"/>
        </w:trPr>
        <w:tc>
          <w:tcPr>
            <w:tcW w:w="1421" w:type="dxa"/>
            <w:vMerge/>
            <w:shd w:val="clear" w:color="auto" w:fill="0F243E"/>
            <w:vAlign w:val="center"/>
          </w:tcPr>
          <w:p w:rsidR="002A6375" w:rsidRPr="00C25AFE" w:rsidRDefault="002A6375" w:rsidP="005E15E5">
            <w:pPr>
              <w:spacing w:after="0"/>
              <w:rPr>
                <w:rFonts w:ascii="Verdana" w:hAnsi="Verdana"/>
              </w:rPr>
            </w:pPr>
          </w:p>
        </w:tc>
        <w:tc>
          <w:tcPr>
            <w:tcW w:w="1160"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liczba placówek</w:t>
            </w:r>
          </w:p>
        </w:tc>
        <w:tc>
          <w:tcPr>
            <w:tcW w:w="1023"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liczba uczniów</w:t>
            </w:r>
          </w:p>
        </w:tc>
        <w:tc>
          <w:tcPr>
            <w:tcW w:w="1160"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liczba placówek</w:t>
            </w:r>
          </w:p>
        </w:tc>
        <w:tc>
          <w:tcPr>
            <w:tcW w:w="1023"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liczba uczniów</w:t>
            </w:r>
          </w:p>
        </w:tc>
        <w:tc>
          <w:tcPr>
            <w:tcW w:w="1160"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liczba placówek</w:t>
            </w:r>
          </w:p>
        </w:tc>
        <w:tc>
          <w:tcPr>
            <w:tcW w:w="1023" w:type="dxa"/>
            <w:shd w:val="clear" w:color="auto" w:fill="0F243E"/>
            <w:vAlign w:val="bottom"/>
          </w:tcPr>
          <w:p w:rsidR="002A6375" w:rsidRPr="00C25AFE" w:rsidRDefault="002A6375" w:rsidP="005E15E5">
            <w:pPr>
              <w:spacing w:after="0"/>
              <w:jc w:val="center"/>
              <w:rPr>
                <w:rFonts w:ascii="Verdana" w:hAnsi="Verdana"/>
              </w:rPr>
            </w:pPr>
            <w:r w:rsidRPr="00C25AFE">
              <w:rPr>
                <w:rFonts w:ascii="Verdana" w:hAnsi="Verdana"/>
              </w:rPr>
              <w:t>liczba uczniów</w:t>
            </w:r>
          </w:p>
        </w:tc>
      </w:tr>
      <w:tr w:rsidR="002A6375" w:rsidRPr="00C25AFE" w:rsidTr="005E15E5">
        <w:trPr>
          <w:trHeight w:val="42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 Białogard</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491</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458</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146</w:t>
            </w:r>
          </w:p>
        </w:tc>
      </w:tr>
      <w:tr w:rsidR="002A6375" w:rsidRPr="00C25AFE" w:rsidTr="005E15E5">
        <w:trPr>
          <w:trHeight w:val="34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Białogard</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Karlino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33</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22</w:t>
            </w:r>
          </w:p>
        </w:tc>
      </w:tr>
      <w:tr w:rsidR="002A6375" w:rsidRPr="00C25AFE" w:rsidTr="005E15E5">
        <w:trPr>
          <w:trHeight w:val="40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Tychowo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181</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29</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 xml:space="preserve">Dygowo </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Gościno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342</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36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 Kołobrzeg</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999</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1566</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384</w:t>
            </w:r>
          </w:p>
        </w:tc>
      </w:tr>
      <w:tr w:rsidR="002A6375" w:rsidRPr="00C25AFE" w:rsidTr="005E15E5">
        <w:trPr>
          <w:trHeight w:val="37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Kołobrzeg</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Siemyśl</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40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Ustronie Morskie</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Będzino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37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lastRenderedPageBreak/>
              <w:t>Biesiekierz</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Bobolice</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29</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Koszalin</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2599</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2037</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6</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709</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Manowo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163</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86</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Mielno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Polanów</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24</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Sianów</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34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Świeszyno</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0</w:t>
            </w:r>
          </w:p>
        </w:tc>
      </w:tr>
      <w:tr w:rsidR="002A6375" w:rsidRPr="00C25AFE" w:rsidTr="005E15E5">
        <w:trPr>
          <w:trHeight w:val="285"/>
          <w:jc w:val="center"/>
        </w:trPr>
        <w:tc>
          <w:tcPr>
            <w:tcW w:w="1421" w:type="dxa"/>
            <w:shd w:val="clear" w:color="auto" w:fill="365F91"/>
            <w:vAlign w:val="bottom"/>
          </w:tcPr>
          <w:p w:rsidR="002A6375" w:rsidRPr="005E5FF5" w:rsidRDefault="002A6375" w:rsidP="005E15E5">
            <w:pPr>
              <w:spacing w:after="0"/>
              <w:rPr>
                <w:rFonts w:ascii="Verdana" w:hAnsi="Verdana"/>
                <w:b/>
                <w:bCs/>
                <w:color w:val="FFFFFF"/>
              </w:rPr>
            </w:pPr>
            <w:r w:rsidRPr="005E5FF5">
              <w:rPr>
                <w:rFonts w:ascii="Verdana" w:hAnsi="Verdana"/>
                <w:b/>
                <w:bCs/>
                <w:color w:val="FFFFFF"/>
              </w:rPr>
              <w:t>KKBOF</w:t>
            </w:r>
          </w:p>
        </w:tc>
        <w:tc>
          <w:tcPr>
            <w:tcW w:w="1160"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19</w:t>
            </w:r>
          </w:p>
        </w:tc>
        <w:tc>
          <w:tcPr>
            <w:tcW w:w="1023"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4698</w:t>
            </w:r>
          </w:p>
        </w:tc>
        <w:tc>
          <w:tcPr>
            <w:tcW w:w="1160"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20</w:t>
            </w:r>
          </w:p>
        </w:tc>
        <w:tc>
          <w:tcPr>
            <w:tcW w:w="1023"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4254</w:t>
            </w:r>
          </w:p>
        </w:tc>
        <w:tc>
          <w:tcPr>
            <w:tcW w:w="1160"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11</w:t>
            </w:r>
          </w:p>
        </w:tc>
        <w:tc>
          <w:tcPr>
            <w:tcW w:w="1023" w:type="dxa"/>
            <w:shd w:val="clear" w:color="auto" w:fill="D9D9D9"/>
            <w:vAlign w:val="bottom"/>
          </w:tcPr>
          <w:p w:rsidR="002A6375" w:rsidRPr="005E5FF5" w:rsidRDefault="002A6375" w:rsidP="005E15E5">
            <w:pPr>
              <w:spacing w:after="0"/>
              <w:jc w:val="center"/>
              <w:rPr>
                <w:rFonts w:ascii="Verdana" w:hAnsi="Verdana"/>
                <w:b/>
                <w:bCs/>
              </w:rPr>
            </w:pPr>
            <w:r w:rsidRPr="005E5FF5">
              <w:rPr>
                <w:rFonts w:ascii="Verdana" w:hAnsi="Verdana"/>
                <w:b/>
                <w:bCs/>
              </w:rPr>
              <w:t>1376</w:t>
            </w:r>
          </w:p>
        </w:tc>
      </w:tr>
      <w:tr w:rsidR="002A6375" w:rsidRPr="00C25AFE" w:rsidTr="005E15E5">
        <w:trPr>
          <w:trHeight w:val="570"/>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Zachodnio-pomorskie</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111</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24512</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102</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21332</w:t>
            </w:r>
          </w:p>
        </w:tc>
        <w:tc>
          <w:tcPr>
            <w:tcW w:w="116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69</w:t>
            </w:r>
          </w:p>
        </w:tc>
        <w:tc>
          <w:tcPr>
            <w:tcW w:w="1023"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7858</w:t>
            </w:r>
          </w:p>
        </w:tc>
      </w:tr>
      <w:tr w:rsidR="002A6375" w:rsidRPr="00C25AFE" w:rsidTr="005E15E5">
        <w:trPr>
          <w:trHeight w:val="285"/>
          <w:jc w:val="center"/>
        </w:trPr>
        <w:tc>
          <w:tcPr>
            <w:tcW w:w="14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POLSKA</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2293</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577462</w:t>
            </w:r>
          </w:p>
        </w:tc>
        <w:tc>
          <w:tcPr>
            <w:tcW w:w="1160"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1978</w:t>
            </w:r>
          </w:p>
        </w:tc>
        <w:tc>
          <w:tcPr>
            <w:tcW w:w="1023" w:type="dxa"/>
            <w:shd w:val="clear" w:color="auto" w:fill="D9D9D9"/>
            <w:vAlign w:val="bottom"/>
          </w:tcPr>
          <w:p w:rsidR="002A6375" w:rsidRPr="00C25AFE" w:rsidRDefault="002A6375" w:rsidP="005E15E5">
            <w:pPr>
              <w:spacing w:after="0"/>
              <w:jc w:val="center"/>
              <w:rPr>
                <w:rFonts w:ascii="Verdana" w:hAnsi="Verdana"/>
              </w:rPr>
            </w:pPr>
            <w:r w:rsidRPr="00C25AFE">
              <w:rPr>
                <w:rFonts w:ascii="Verdana" w:hAnsi="Verdana"/>
              </w:rPr>
              <w:t>520103</w:t>
            </w:r>
          </w:p>
        </w:tc>
        <w:tc>
          <w:tcPr>
            <w:tcW w:w="116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1378</w:t>
            </w:r>
          </w:p>
        </w:tc>
        <w:tc>
          <w:tcPr>
            <w:tcW w:w="1023"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183716</w:t>
            </w:r>
          </w:p>
        </w:tc>
      </w:tr>
    </w:tbl>
    <w:p w:rsidR="002A6375" w:rsidRPr="007D1EAF" w:rsidRDefault="005E15E5" w:rsidP="002A6375">
      <w:pPr>
        <w:spacing w:line="360" w:lineRule="auto"/>
        <w:ind w:firstLine="360"/>
        <w:jc w:val="center"/>
        <w:rPr>
          <w:rFonts w:ascii="Verdana" w:hAnsi="Verdana"/>
          <w:bCs/>
          <w:sz w:val="20"/>
          <w:szCs w:val="20"/>
        </w:rPr>
      </w:pPr>
      <w:r w:rsidRPr="007D1EAF">
        <w:rPr>
          <w:rFonts w:ascii="Verdana" w:hAnsi="Verdana"/>
          <w:sz w:val="20"/>
          <w:szCs w:val="20"/>
        </w:rPr>
        <w:t>Źródło: opracowanie własne na podstawie BDL GUS</w:t>
      </w:r>
    </w:p>
    <w:p w:rsidR="002A6375" w:rsidRPr="00DA2CD8" w:rsidRDefault="002A6375" w:rsidP="005E15E5">
      <w:pPr>
        <w:spacing w:after="0" w:line="360" w:lineRule="auto"/>
        <w:ind w:firstLine="357"/>
        <w:jc w:val="both"/>
        <w:rPr>
          <w:rFonts w:ascii="Verdana" w:hAnsi="Verdana"/>
          <w:b/>
        </w:rPr>
      </w:pPr>
      <w:r w:rsidRPr="00DA2CD8">
        <w:rPr>
          <w:rFonts w:ascii="Verdana" w:hAnsi="Verdana"/>
          <w:b/>
        </w:rPr>
        <w:t>Na obszarze KKBOF głównym ośrodkiem szkolnictwa wyższego jest Koszalin. W 2012 roku liczba studentów wyniosła ogółem 12 938, w tym 10 375 studentów kształcących się na uczelniach publicznych. Liczba studentów szkół</w:t>
      </w:r>
      <w:r>
        <w:rPr>
          <w:rFonts w:ascii="Verdana" w:hAnsi="Verdana"/>
          <w:b/>
        </w:rPr>
        <w:t xml:space="preserve"> wyższych w badanym okresie 2004</w:t>
      </w:r>
      <w:r w:rsidRPr="00DA2CD8">
        <w:rPr>
          <w:rFonts w:ascii="Verdana" w:hAnsi="Verdana"/>
          <w:b/>
        </w:rPr>
        <w:t xml:space="preserve">-2012 wykazuje tendencję malejącą. </w:t>
      </w:r>
    </w:p>
    <w:p w:rsidR="002A6375" w:rsidRPr="00C25AFE" w:rsidRDefault="002A6375" w:rsidP="005E15E5">
      <w:pPr>
        <w:spacing w:after="0" w:line="360" w:lineRule="auto"/>
        <w:ind w:firstLine="357"/>
        <w:jc w:val="both"/>
        <w:rPr>
          <w:rFonts w:ascii="Verdana" w:hAnsi="Verdana"/>
          <w:bCs/>
        </w:rPr>
      </w:pPr>
      <w:r w:rsidRPr="00C25AFE">
        <w:rPr>
          <w:rFonts w:ascii="Verdana" w:hAnsi="Verdana"/>
          <w:bCs/>
        </w:rPr>
        <w:t xml:space="preserve">W 2014 roku na obszarze KKBOF funkcjonowały następujące szkoły wyższe: Politechnika Koszalińska, Państwowa Wyższa Szkoła Zawodowa, Koszalińska Wyższa Szkoła Nauk Humanistycznych, Gdańska Wyższa Szkoła Humanistyczna – Filia w Koszalinie oraz Akademia Humanistyczno-Ekonomiczna w Łodzi – zamiejscowy ośrodek dydaktyczny w Koszalinie. Mieszkańcy Koszalina i regionu mają możliwość kształcenia wyższego na zróżnicowanych kierunkach, największym prestiżem i zainteresowaniem cieszy się od lat Politechnika Koszalińska – jedyna politechnika na terenie województwa zachodniopomorskiego. Aktualnie politechnika prowadzi kształcenie na 28 kierunkach studiów. </w:t>
      </w:r>
    </w:p>
    <w:p w:rsidR="002A6375" w:rsidRDefault="002A6375" w:rsidP="002A6375">
      <w:pPr>
        <w:spacing w:line="360" w:lineRule="auto"/>
        <w:ind w:firstLine="360"/>
        <w:jc w:val="both"/>
        <w:rPr>
          <w:rFonts w:ascii="Verdana" w:hAnsi="Verdana"/>
          <w:bCs/>
        </w:rPr>
      </w:pPr>
      <w:r w:rsidRPr="00337E5E">
        <w:rPr>
          <w:rFonts w:ascii="Verdana" w:hAnsi="Verdana"/>
          <w:b/>
        </w:rPr>
        <w:t>W latach 2004-2012 liczba studentów uczelni wyższych systematycznie malała.</w:t>
      </w:r>
      <w:r>
        <w:rPr>
          <w:rFonts w:ascii="Verdana" w:hAnsi="Verdana"/>
          <w:bCs/>
        </w:rPr>
        <w:t xml:space="preserve"> Wynika to głównie z niżu demograficznego oraz pojawieniem się na rynku licznych prywatnych uczelni i szkół. W kontekście zmniejszającej się liczby studentów i obecności na rynku uczelni niepaństwowych, pojawia się nieuchronnie konieczność konkurowania o studentów. Jest to możliwe do osiągnięcia poprzez wdrażanie nowych kierunków studiów, a więc poszerzanie oferty kształcenia, jak i oferowanie studentom atrakcyjnych form studiowania. Absolutnym minimum jest zapewnienie studentom możliwości stypendiów i staży zagranicznych, a przede </w:t>
      </w:r>
      <w:r>
        <w:rPr>
          <w:rFonts w:ascii="Verdana" w:hAnsi="Verdana"/>
          <w:bCs/>
        </w:rPr>
        <w:lastRenderedPageBreak/>
        <w:t xml:space="preserve">wszystkim krajowych, m. in. opartych na współpracy z największymi przedsiębiorcami w regionie. Taka forma współpracy ma obopólne korzyści: zapewnia przedsiębiorcom wykwalifikowanego pracownika, a studentowi często wymaganą praktykę zawodową. Dodatkowo, możliwe jest w ten sposób zapobieganie odpływowi wykwalifikowanych pracowników, i zatrzymanie cennego kapitału społecznego.  </w:t>
      </w:r>
    </w:p>
    <w:p w:rsidR="005E15E5" w:rsidRPr="00C25AFE" w:rsidRDefault="005E15E5" w:rsidP="005E15E5">
      <w:pPr>
        <w:spacing w:line="360" w:lineRule="auto"/>
        <w:ind w:firstLine="360"/>
        <w:jc w:val="both"/>
        <w:rPr>
          <w:rFonts w:ascii="Verdana" w:hAnsi="Verdana"/>
          <w:bCs/>
        </w:rPr>
      </w:pPr>
    </w:p>
    <w:p w:rsidR="005E15E5" w:rsidRDefault="005E15E5" w:rsidP="005E15E5">
      <w:pPr>
        <w:spacing w:after="0"/>
        <w:jc w:val="center"/>
        <w:rPr>
          <w:rFonts w:ascii="Verdana" w:hAnsi="Verdana"/>
          <w:bCs/>
        </w:rPr>
      </w:pPr>
      <w:r w:rsidRPr="00C25AFE">
        <w:rPr>
          <w:rFonts w:ascii="Verdana" w:hAnsi="Verdana"/>
          <w:bCs/>
        </w:rPr>
        <w:t xml:space="preserve">Ryc. </w:t>
      </w:r>
      <w:r>
        <w:rPr>
          <w:rFonts w:ascii="Verdana" w:hAnsi="Verdana"/>
          <w:bCs/>
        </w:rPr>
        <w:t xml:space="preserve">…. </w:t>
      </w:r>
      <w:r w:rsidRPr="00C25AFE">
        <w:rPr>
          <w:rFonts w:ascii="Verdana" w:hAnsi="Verdana"/>
          <w:bCs/>
        </w:rPr>
        <w:t>Liczba studentów uczelni wyższych na o</w:t>
      </w:r>
      <w:r>
        <w:rPr>
          <w:rFonts w:ascii="Verdana" w:hAnsi="Verdana"/>
          <w:bCs/>
        </w:rPr>
        <w:t>bszarze KKBOF</w:t>
      </w:r>
    </w:p>
    <w:p w:rsidR="005E15E5" w:rsidRPr="00C25AFE" w:rsidRDefault="005E15E5" w:rsidP="005E15E5">
      <w:pPr>
        <w:spacing w:after="0"/>
        <w:jc w:val="center"/>
        <w:rPr>
          <w:rFonts w:ascii="Verdana" w:hAnsi="Verdana"/>
          <w:bCs/>
        </w:rPr>
      </w:pPr>
      <w:r>
        <w:rPr>
          <w:rFonts w:ascii="Verdana" w:hAnsi="Verdana"/>
          <w:bCs/>
        </w:rPr>
        <w:t>w latach 2004</w:t>
      </w:r>
      <w:r w:rsidRPr="00C25AFE">
        <w:rPr>
          <w:rFonts w:ascii="Verdana" w:hAnsi="Verdana"/>
          <w:bCs/>
        </w:rPr>
        <w:t>-2012</w:t>
      </w:r>
    </w:p>
    <w:p w:rsidR="005E15E5" w:rsidRDefault="005E15E5" w:rsidP="005E15E5">
      <w:pPr>
        <w:spacing w:line="360" w:lineRule="auto"/>
        <w:ind w:firstLine="360"/>
        <w:jc w:val="center"/>
        <w:rPr>
          <w:rFonts w:ascii="Verdana" w:hAnsi="Verdana"/>
          <w:bCs/>
        </w:rPr>
      </w:pPr>
      <w:r>
        <w:rPr>
          <w:rFonts w:ascii="Verdana" w:hAnsi="Verdana"/>
          <w:noProof/>
          <w:lang w:eastAsia="pl-PL"/>
        </w:rPr>
        <w:drawing>
          <wp:inline distT="0" distB="0" distL="0" distR="0">
            <wp:extent cx="5759450" cy="2553335"/>
            <wp:effectExtent l="0" t="0" r="0" b="0"/>
            <wp:docPr id="4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5759450" cy="2553335"/>
                    </a:xfrm>
                    <a:prstGeom prst="rect">
                      <a:avLst/>
                    </a:prstGeom>
                    <a:noFill/>
                    <a:ln w="9525">
                      <a:noFill/>
                      <a:miter lim="800000"/>
                      <a:headEnd/>
                      <a:tailEnd/>
                    </a:ln>
                  </pic:spPr>
                </pic:pic>
              </a:graphicData>
            </a:graphic>
          </wp:inline>
        </w:drawing>
      </w:r>
      <w:r w:rsidRPr="005E15E5">
        <w:rPr>
          <w:rFonts w:ascii="Verdana" w:hAnsi="Verdana"/>
          <w:sz w:val="20"/>
          <w:szCs w:val="20"/>
        </w:rPr>
        <w:t xml:space="preserve"> </w:t>
      </w:r>
      <w:r w:rsidRPr="007D1EAF">
        <w:rPr>
          <w:rFonts w:ascii="Verdana" w:hAnsi="Verdana"/>
          <w:sz w:val="20"/>
          <w:szCs w:val="20"/>
        </w:rPr>
        <w:t>Źródło: opracowanie własne na podstawie BDL GUS</w:t>
      </w:r>
    </w:p>
    <w:p w:rsidR="005E15E5" w:rsidRPr="00C25AFE" w:rsidRDefault="005E15E5" w:rsidP="002A6375">
      <w:pPr>
        <w:spacing w:line="360" w:lineRule="auto"/>
        <w:jc w:val="both"/>
        <w:rPr>
          <w:rFonts w:ascii="Verdana" w:hAnsi="Verdana"/>
          <w:bCs/>
        </w:rPr>
      </w:pPr>
    </w:p>
    <w:p w:rsidR="002A6375" w:rsidRPr="00DA2184" w:rsidRDefault="002A6375" w:rsidP="002A6375">
      <w:pPr>
        <w:spacing w:line="360" w:lineRule="auto"/>
        <w:jc w:val="both"/>
        <w:rPr>
          <w:rFonts w:ascii="Verdana" w:hAnsi="Verdana"/>
          <w:b/>
          <w:i/>
          <w:iCs/>
        </w:rPr>
      </w:pPr>
      <w:r w:rsidRPr="00DA2184">
        <w:rPr>
          <w:rFonts w:ascii="Verdana" w:hAnsi="Verdana"/>
          <w:b/>
          <w:i/>
          <w:iCs/>
        </w:rPr>
        <w:t xml:space="preserve">Ochrona zdrowia i opieka społeczna </w:t>
      </w:r>
    </w:p>
    <w:p w:rsidR="002A6375" w:rsidRPr="005E15E5" w:rsidRDefault="002A6375" w:rsidP="005E15E5">
      <w:pPr>
        <w:spacing w:after="0" w:line="360" w:lineRule="auto"/>
        <w:ind w:left="357"/>
        <w:jc w:val="both"/>
        <w:rPr>
          <w:rFonts w:ascii="Verdana" w:hAnsi="Verdana"/>
          <w:bCs/>
        </w:rPr>
      </w:pPr>
      <w:r w:rsidRPr="005E15E5">
        <w:rPr>
          <w:rFonts w:ascii="Verdana" w:hAnsi="Verdana"/>
          <w:bCs/>
        </w:rPr>
        <w:t xml:space="preserve">Dogodny dostęp do służby zdrowia oraz profesjonalna opieka medyczna wpływają na poczucie bezpieczeństwa mieszkańców oraz ich jakość życia. Dobry dostęp do służby zdrowia wpływa na stan zdrowia mieszkańców, a to z kolei w sposób bezpośredni przekłada się na wydatki publiczne w sferze opieki zdrowotnej. W dobie postępującego starzenia się społeczeństwa polskiego, zdrowie mieszkańców należy traktować jako istotny czynnik kształtujący kapitał społeczny. Niestety zasoby statystki publicznej GUS nie pozwalają na przestawienie pełnej charakterystyki sektora zdrowotnego. </w:t>
      </w:r>
    </w:p>
    <w:p w:rsidR="002A6375" w:rsidRPr="005E15E5" w:rsidRDefault="002A6375" w:rsidP="005E15E5">
      <w:pPr>
        <w:spacing w:after="0" w:line="360" w:lineRule="auto"/>
        <w:ind w:left="357"/>
        <w:jc w:val="both"/>
        <w:rPr>
          <w:rFonts w:ascii="Verdana" w:hAnsi="Verdana"/>
          <w:b/>
        </w:rPr>
      </w:pPr>
      <w:r w:rsidRPr="005E15E5">
        <w:rPr>
          <w:rFonts w:ascii="Verdana" w:hAnsi="Verdana"/>
          <w:b/>
        </w:rPr>
        <w:lastRenderedPageBreak/>
        <w:t xml:space="preserve">Głównym ośrodkiem o funkcjach zdrowotnych jest Koszalin. W Koszalinie zlokalizowane są trzy szpitale o zasięgu ponadlokalnym: Szpital Wojewódzki im. Mikołaja Kopernika, Szpital Specjalistyczny – Zespół Gruźlicy i Chorób Płuc oraz Szpital MSWiA. </w:t>
      </w:r>
    </w:p>
    <w:p w:rsidR="002A6375" w:rsidRPr="005E15E5" w:rsidRDefault="002A6375" w:rsidP="005E15E5">
      <w:pPr>
        <w:spacing w:after="0" w:line="360" w:lineRule="auto"/>
        <w:ind w:left="357"/>
        <w:jc w:val="both"/>
        <w:rPr>
          <w:rFonts w:ascii="Verdana" w:hAnsi="Verdana"/>
          <w:bCs/>
        </w:rPr>
      </w:pPr>
      <w:r w:rsidRPr="005E15E5">
        <w:rPr>
          <w:rFonts w:ascii="Verdana" w:hAnsi="Verdana"/>
          <w:bCs/>
        </w:rPr>
        <w:t>Powszechnie stosowaną miarą dostępności do opieki zdrowotnej jest liczba placówek ambulatoryjnej opieki zdrowotnej przypadająca na 10 tys. mieszkańców. Na obszarze KKBOF najlepszą dostępnością (największą liczbą tego typu placówek na 10 tys. mieszkańców) cechują się: miasto Koszalin (6 placówek), gmina Będzino (6 placówek), miasto Białogard (5 placówek), gmina Siemyśl (5 placówek). Niestety na obszarze KKBOF zlokalizowane są gminy, w których brakuje placówek tego typu. Są to m. in. gmina Dygowo i</w:t>
      </w:r>
      <w:r w:rsidR="005E15E5">
        <w:rPr>
          <w:rFonts w:ascii="Verdana" w:hAnsi="Verdana"/>
          <w:bCs/>
        </w:rPr>
        <w:t> </w:t>
      </w:r>
      <w:r w:rsidRPr="005E15E5">
        <w:rPr>
          <w:rFonts w:ascii="Verdana" w:hAnsi="Verdana"/>
          <w:bCs/>
        </w:rPr>
        <w:t>gmina wiejska Białogard. Jak wynika z analizy danych, gorszą dostępnością do placówek ambulatoryjnej opieki zdrowotnej cechują się gminy wiejskie, np. gmina wiejska Kołobrzeg (1 placówka), czy gminy: Gościno, Biesiekierz, Bobolice, Sianów, Świeszyno (po 2 placówki). Miasta cechuje lepsza dostępność do służby zdrowia, ale stanowią one również zaplecze związane z</w:t>
      </w:r>
      <w:r w:rsidR="005E15E5">
        <w:rPr>
          <w:rFonts w:ascii="Verdana" w:hAnsi="Verdana"/>
          <w:bCs/>
        </w:rPr>
        <w:t> </w:t>
      </w:r>
      <w:r w:rsidRPr="005E15E5">
        <w:rPr>
          <w:rFonts w:ascii="Verdana" w:hAnsi="Verdana"/>
          <w:bCs/>
        </w:rPr>
        <w:t xml:space="preserve">opieką medyczną dla mieszkańców zamieszkujących obszary wiejskie na obszarze KKBOF. </w:t>
      </w:r>
    </w:p>
    <w:p w:rsidR="002A6375" w:rsidRPr="005E15E5" w:rsidRDefault="002A6375" w:rsidP="005E15E5">
      <w:pPr>
        <w:tabs>
          <w:tab w:val="left" w:pos="6040"/>
        </w:tabs>
        <w:spacing w:after="0" w:line="360" w:lineRule="auto"/>
        <w:ind w:left="357"/>
        <w:jc w:val="both"/>
        <w:rPr>
          <w:rFonts w:ascii="Verdana" w:hAnsi="Verdana"/>
          <w:bCs/>
        </w:rPr>
      </w:pPr>
      <w:r w:rsidRPr="005E15E5">
        <w:rPr>
          <w:rFonts w:ascii="Verdana" w:hAnsi="Verdana"/>
          <w:bCs/>
        </w:rPr>
        <w:t>Dostępność do aptek jest również często stosowanym wskaźnikiem dostępności do służby zdrowia. Wartość wskaźnika jest wypadkową liczby aptek zlokalizowanych na danym terenie i</w:t>
      </w:r>
      <w:r w:rsidR="005E15E5">
        <w:rPr>
          <w:rFonts w:ascii="Verdana" w:hAnsi="Verdana"/>
          <w:bCs/>
        </w:rPr>
        <w:t xml:space="preserve"> </w:t>
      </w:r>
      <w:r w:rsidRPr="005E15E5">
        <w:rPr>
          <w:rFonts w:ascii="Verdana" w:hAnsi="Verdana"/>
          <w:bCs/>
        </w:rPr>
        <w:t xml:space="preserve">liczby mieszkańców zamieszkujących dany obszar.  Najlepszą dostępnością do aptek charakteryzują się największe miasta obszaru KKBOF: </w:t>
      </w:r>
      <w:r w:rsidRPr="005E15E5">
        <w:rPr>
          <w:rFonts w:ascii="Verdana" w:hAnsi="Verdana"/>
          <w:b/>
        </w:rPr>
        <w:t>Kołobrzeg (1804 mieszkańców/1 aptekę) i Koszalin (2799 mieszkańców/1 aptekę).</w:t>
      </w:r>
      <w:r w:rsidRPr="005E15E5">
        <w:rPr>
          <w:rFonts w:ascii="Verdana" w:hAnsi="Verdana"/>
          <w:bCs/>
        </w:rPr>
        <w:t xml:space="preserve"> Gorsze wskaźniki na tle obszaru uzyskują gminy wiejskie: np. gmina wiejska Kołobrzeg (5167) czy Bobolice (4792). </w:t>
      </w:r>
      <w:r w:rsidRPr="005E15E5">
        <w:rPr>
          <w:rFonts w:ascii="Verdana" w:hAnsi="Verdana"/>
          <w:bCs/>
        </w:rPr>
        <w:tab/>
      </w:r>
    </w:p>
    <w:p w:rsidR="002A6375" w:rsidRPr="00C25AFE" w:rsidRDefault="002A6375" w:rsidP="002A6375">
      <w:pPr>
        <w:tabs>
          <w:tab w:val="left" w:pos="6040"/>
        </w:tabs>
        <w:spacing w:line="360" w:lineRule="auto"/>
        <w:ind w:firstLine="360"/>
        <w:jc w:val="both"/>
        <w:rPr>
          <w:rFonts w:ascii="Verdana" w:hAnsi="Verdana"/>
          <w:bCs/>
        </w:rPr>
      </w:pPr>
    </w:p>
    <w:p w:rsidR="002A6375" w:rsidRPr="00C25AFE" w:rsidRDefault="002A6375" w:rsidP="002A6375">
      <w:pPr>
        <w:jc w:val="center"/>
        <w:rPr>
          <w:rFonts w:ascii="Verdana" w:hAnsi="Verdana"/>
          <w:bCs/>
        </w:rPr>
      </w:pPr>
      <w:r w:rsidRPr="00C25AFE">
        <w:rPr>
          <w:rFonts w:ascii="Verdana" w:hAnsi="Verdana"/>
          <w:bCs/>
        </w:rPr>
        <w:t xml:space="preserve">Tab. </w:t>
      </w:r>
      <w:r>
        <w:rPr>
          <w:rFonts w:ascii="Verdana" w:hAnsi="Verdana"/>
          <w:bCs/>
        </w:rPr>
        <w:t xml:space="preserve">…. </w:t>
      </w:r>
      <w:r w:rsidRPr="00C25AFE">
        <w:rPr>
          <w:rFonts w:ascii="Verdana" w:hAnsi="Verdana"/>
          <w:bCs/>
        </w:rPr>
        <w:t>Charakterystyka podstawowych wskaźników z zakresu ochrony zdrowia i</w:t>
      </w:r>
      <w:r w:rsidR="005E15E5">
        <w:rPr>
          <w:rFonts w:ascii="Verdana" w:hAnsi="Verdana"/>
          <w:bCs/>
        </w:rPr>
        <w:t> </w:t>
      </w:r>
      <w:r w:rsidRPr="00C25AFE">
        <w:rPr>
          <w:rFonts w:ascii="Verdana" w:hAnsi="Verdana"/>
          <w:bCs/>
        </w:rPr>
        <w:t>opieki społecznej na obszarze KKBOF</w:t>
      </w:r>
    </w:p>
    <w:tbl>
      <w:tblPr>
        <w:tblW w:w="726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21"/>
        <w:gridCol w:w="1669"/>
        <w:gridCol w:w="1730"/>
        <w:gridCol w:w="2246"/>
      </w:tblGrid>
      <w:tr w:rsidR="002A6375" w:rsidRPr="00C25AFE" w:rsidTr="005E15E5">
        <w:trPr>
          <w:trHeight w:val="363"/>
          <w:jc w:val="center"/>
        </w:trPr>
        <w:tc>
          <w:tcPr>
            <w:tcW w:w="1621" w:type="dxa"/>
            <w:vMerge w:val="restart"/>
            <w:shd w:val="clear" w:color="auto" w:fill="0F243E"/>
            <w:vAlign w:val="bottom"/>
          </w:tcPr>
          <w:p w:rsidR="002A6375" w:rsidRPr="005E15E5" w:rsidRDefault="002A6375" w:rsidP="005E15E5">
            <w:pPr>
              <w:spacing w:after="0"/>
              <w:rPr>
                <w:rFonts w:ascii="Verdana" w:hAnsi="Verdana"/>
                <w:sz w:val="20"/>
                <w:szCs w:val="20"/>
              </w:rPr>
            </w:pPr>
            <w:r w:rsidRPr="005E15E5">
              <w:rPr>
                <w:rFonts w:ascii="Verdana" w:hAnsi="Verdana"/>
                <w:sz w:val="20"/>
                <w:szCs w:val="20"/>
              </w:rPr>
              <w:t>Jednostka terytorialna</w:t>
            </w:r>
          </w:p>
        </w:tc>
        <w:tc>
          <w:tcPr>
            <w:tcW w:w="1669" w:type="dxa"/>
            <w:vMerge w:val="restart"/>
            <w:shd w:val="clear" w:color="auto" w:fill="0F243E"/>
            <w:vAlign w:val="bottom"/>
          </w:tcPr>
          <w:p w:rsidR="002A6375" w:rsidRPr="005E15E5" w:rsidRDefault="002A6375" w:rsidP="005E15E5">
            <w:pPr>
              <w:spacing w:after="0"/>
              <w:rPr>
                <w:rFonts w:ascii="Verdana" w:hAnsi="Verdana"/>
                <w:sz w:val="20"/>
                <w:szCs w:val="20"/>
              </w:rPr>
            </w:pPr>
            <w:r w:rsidRPr="005E15E5">
              <w:rPr>
                <w:rFonts w:ascii="Verdana" w:hAnsi="Verdana"/>
                <w:sz w:val="20"/>
                <w:szCs w:val="20"/>
              </w:rPr>
              <w:t xml:space="preserve">Placówki ambulatoryjnej opieki zdrowotnej na 10 tys. ludności </w:t>
            </w:r>
          </w:p>
        </w:tc>
        <w:tc>
          <w:tcPr>
            <w:tcW w:w="1730" w:type="dxa"/>
            <w:vMerge w:val="restart"/>
            <w:shd w:val="clear" w:color="auto" w:fill="0F243E"/>
            <w:vAlign w:val="bottom"/>
          </w:tcPr>
          <w:p w:rsidR="002A6375" w:rsidRPr="005E15E5" w:rsidRDefault="002A6375" w:rsidP="005E15E5">
            <w:pPr>
              <w:spacing w:after="0"/>
              <w:rPr>
                <w:rFonts w:ascii="Verdana" w:hAnsi="Verdana"/>
                <w:sz w:val="20"/>
                <w:szCs w:val="20"/>
              </w:rPr>
            </w:pPr>
            <w:r w:rsidRPr="005E15E5">
              <w:rPr>
                <w:rFonts w:ascii="Verdana" w:hAnsi="Verdana"/>
                <w:sz w:val="20"/>
                <w:szCs w:val="20"/>
              </w:rPr>
              <w:t>Ludność na 1 aptekę ogólnodostępną</w:t>
            </w:r>
          </w:p>
        </w:tc>
        <w:tc>
          <w:tcPr>
            <w:tcW w:w="2246" w:type="dxa"/>
            <w:vMerge w:val="restart"/>
            <w:shd w:val="clear" w:color="auto" w:fill="0F243E"/>
            <w:vAlign w:val="bottom"/>
          </w:tcPr>
          <w:p w:rsidR="002A6375" w:rsidRPr="005E15E5" w:rsidRDefault="002A6375" w:rsidP="005E15E5">
            <w:pPr>
              <w:spacing w:after="0"/>
              <w:rPr>
                <w:rFonts w:ascii="Verdana" w:hAnsi="Verdana"/>
                <w:sz w:val="20"/>
                <w:szCs w:val="20"/>
              </w:rPr>
            </w:pPr>
            <w:r w:rsidRPr="005E15E5">
              <w:rPr>
                <w:rFonts w:ascii="Verdana" w:hAnsi="Verdana"/>
                <w:sz w:val="20"/>
                <w:szCs w:val="20"/>
              </w:rPr>
              <w:t xml:space="preserve">Udział osób w gospodarstwach domowych korzystających ze środowiskowej pomocy społecznej ogółem  </w:t>
            </w:r>
          </w:p>
        </w:tc>
      </w:tr>
      <w:tr w:rsidR="002A6375" w:rsidRPr="00C25AFE" w:rsidTr="005E15E5">
        <w:trPr>
          <w:trHeight w:val="821"/>
          <w:jc w:val="center"/>
        </w:trPr>
        <w:tc>
          <w:tcPr>
            <w:tcW w:w="1621" w:type="dxa"/>
            <w:vMerge/>
            <w:shd w:val="clear" w:color="auto" w:fill="0F243E"/>
            <w:vAlign w:val="center"/>
          </w:tcPr>
          <w:p w:rsidR="002A6375" w:rsidRPr="00C25AFE" w:rsidRDefault="002A6375" w:rsidP="005E15E5">
            <w:pPr>
              <w:spacing w:after="0"/>
              <w:rPr>
                <w:rFonts w:ascii="Verdana" w:hAnsi="Verdana"/>
              </w:rPr>
            </w:pPr>
          </w:p>
        </w:tc>
        <w:tc>
          <w:tcPr>
            <w:tcW w:w="1669" w:type="dxa"/>
            <w:vMerge/>
            <w:shd w:val="clear" w:color="auto" w:fill="0F243E"/>
            <w:vAlign w:val="center"/>
          </w:tcPr>
          <w:p w:rsidR="002A6375" w:rsidRPr="00C25AFE" w:rsidRDefault="002A6375" w:rsidP="005E15E5">
            <w:pPr>
              <w:spacing w:after="0"/>
              <w:rPr>
                <w:rFonts w:ascii="Verdana" w:hAnsi="Verdana"/>
              </w:rPr>
            </w:pPr>
          </w:p>
        </w:tc>
        <w:tc>
          <w:tcPr>
            <w:tcW w:w="1730" w:type="dxa"/>
            <w:vMerge/>
            <w:shd w:val="clear" w:color="auto" w:fill="0F243E"/>
            <w:vAlign w:val="center"/>
          </w:tcPr>
          <w:p w:rsidR="002A6375" w:rsidRPr="00C25AFE" w:rsidRDefault="002A6375" w:rsidP="005E15E5">
            <w:pPr>
              <w:spacing w:after="0"/>
              <w:rPr>
                <w:rFonts w:ascii="Verdana" w:hAnsi="Verdana"/>
              </w:rPr>
            </w:pPr>
          </w:p>
        </w:tc>
        <w:tc>
          <w:tcPr>
            <w:tcW w:w="2246" w:type="dxa"/>
            <w:vMerge/>
            <w:shd w:val="clear" w:color="auto" w:fill="0F243E"/>
            <w:vAlign w:val="center"/>
          </w:tcPr>
          <w:p w:rsidR="002A6375" w:rsidRPr="00C25AFE" w:rsidRDefault="002A6375" w:rsidP="005E15E5">
            <w:pPr>
              <w:spacing w:after="0"/>
              <w:rPr>
                <w:rFonts w:ascii="Verdana" w:hAnsi="Verdana"/>
              </w:rPr>
            </w:pPr>
          </w:p>
        </w:tc>
      </w:tr>
      <w:tr w:rsidR="002A6375" w:rsidRPr="00C25AFE" w:rsidTr="005E15E5">
        <w:trPr>
          <w:trHeight w:val="37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lastRenderedPageBreak/>
              <w:t>m. Białogard</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3090</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11,3</w:t>
            </w:r>
          </w:p>
        </w:tc>
      </w:tr>
      <w:tr w:rsidR="002A6375" w:rsidRPr="00C25AFE" w:rsidTr="005E15E5">
        <w:trPr>
          <w:trHeight w:val="34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Białogard</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20,8</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Karlino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4654</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14,6</w:t>
            </w:r>
          </w:p>
        </w:tc>
      </w:tr>
      <w:tr w:rsidR="002A6375" w:rsidRPr="00C25AFE" w:rsidTr="005E15E5">
        <w:trPr>
          <w:trHeight w:val="31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Tychowo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3509</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21,1</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 xml:space="preserve">Dygowo </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0</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8,5</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Gościno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2618</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13,3</w:t>
            </w:r>
          </w:p>
        </w:tc>
      </w:tr>
      <w:tr w:rsidR="002A6375" w:rsidRPr="00C25AFE" w:rsidTr="005E15E5">
        <w:trPr>
          <w:trHeight w:val="31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 Kołobrzeg</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1804</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4,9</w:t>
            </w:r>
          </w:p>
        </w:tc>
      </w:tr>
      <w:tr w:rsidR="002A6375" w:rsidRPr="00C25AFE" w:rsidTr="005E15E5">
        <w:trPr>
          <w:trHeight w:val="31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Kołobrzeg</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5167</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5,1</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Siemyśl</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3758</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11,4</w:t>
            </w:r>
          </w:p>
        </w:tc>
      </w:tr>
      <w:tr w:rsidR="002A6375" w:rsidRPr="00C25AFE" w:rsidTr="005E15E5">
        <w:trPr>
          <w:trHeight w:val="570"/>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Ustronie Morskie</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3665</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11,9</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Będzino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4278</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13,0</w:t>
            </w:r>
          </w:p>
        </w:tc>
      </w:tr>
      <w:tr w:rsidR="002A6375" w:rsidRPr="00C25AFE" w:rsidTr="005E15E5">
        <w:trPr>
          <w:trHeight w:val="34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Biesiekierz</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16,1</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Bobolice</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4792</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10,9</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Koszalin</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2799</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4,9</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Manowo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6870</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9,6</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Mielno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2528</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10,5</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Polanów</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4540</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18,6</w:t>
            </w:r>
          </w:p>
        </w:tc>
      </w:tr>
      <w:tr w:rsidR="002A6375" w:rsidRPr="00C25AFE" w:rsidTr="005E15E5">
        <w:trPr>
          <w:trHeight w:val="28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Sianów</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4586</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12,1</w:t>
            </w:r>
          </w:p>
        </w:tc>
      </w:tr>
      <w:tr w:rsidR="002A6375" w:rsidRPr="00C25AFE" w:rsidTr="005E15E5">
        <w:trPr>
          <w:trHeight w:val="34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Świeszyno</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2</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11,5</w:t>
            </w:r>
          </w:p>
        </w:tc>
      </w:tr>
      <w:tr w:rsidR="002A6375" w:rsidRPr="007002F1" w:rsidTr="005E15E5">
        <w:trPr>
          <w:trHeight w:val="285"/>
          <w:jc w:val="center"/>
        </w:trPr>
        <w:tc>
          <w:tcPr>
            <w:tcW w:w="1621" w:type="dxa"/>
            <w:shd w:val="clear" w:color="auto" w:fill="365F91"/>
            <w:vAlign w:val="bottom"/>
          </w:tcPr>
          <w:p w:rsidR="002A6375" w:rsidRPr="007002F1" w:rsidRDefault="002A6375" w:rsidP="005E15E5">
            <w:pPr>
              <w:spacing w:after="0"/>
              <w:rPr>
                <w:rFonts w:ascii="Verdana" w:hAnsi="Verdana"/>
                <w:b/>
                <w:bCs/>
                <w:color w:val="FFFFFF"/>
              </w:rPr>
            </w:pPr>
            <w:r w:rsidRPr="007002F1">
              <w:rPr>
                <w:rFonts w:ascii="Verdana" w:hAnsi="Verdana"/>
                <w:b/>
                <w:bCs/>
                <w:color w:val="FFFFFF"/>
              </w:rPr>
              <w:t>KKBOF</w:t>
            </w:r>
          </w:p>
        </w:tc>
        <w:tc>
          <w:tcPr>
            <w:tcW w:w="1669" w:type="dxa"/>
            <w:shd w:val="clear" w:color="auto" w:fill="D9D9D9"/>
            <w:noWrap/>
            <w:vAlign w:val="bottom"/>
          </w:tcPr>
          <w:p w:rsidR="002A6375" w:rsidRPr="007002F1" w:rsidRDefault="002A6375" w:rsidP="005E15E5">
            <w:pPr>
              <w:spacing w:after="0"/>
              <w:jc w:val="center"/>
              <w:rPr>
                <w:rFonts w:ascii="Verdana" w:hAnsi="Verdana"/>
                <w:b/>
                <w:bCs/>
              </w:rPr>
            </w:pPr>
            <w:r w:rsidRPr="007002F1">
              <w:rPr>
                <w:rFonts w:ascii="Verdana" w:hAnsi="Verdana"/>
                <w:b/>
                <w:bCs/>
              </w:rPr>
              <w:t>3</w:t>
            </w:r>
          </w:p>
        </w:tc>
        <w:tc>
          <w:tcPr>
            <w:tcW w:w="1730" w:type="dxa"/>
            <w:shd w:val="clear" w:color="auto" w:fill="D9D9D9"/>
            <w:noWrap/>
            <w:vAlign w:val="bottom"/>
          </w:tcPr>
          <w:p w:rsidR="002A6375" w:rsidRPr="007002F1" w:rsidRDefault="002A6375" w:rsidP="005E15E5">
            <w:pPr>
              <w:spacing w:after="0"/>
              <w:jc w:val="center"/>
              <w:rPr>
                <w:rFonts w:ascii="Verdana" w:hAnsi="Verdana"/>
                <w:b/>
                <w:bCs/>
              </w:rPr>
            </w:pPr>
            <w:r w:rsidRPr="007002F1">
              <w:rPr>
                <w:rFonts w:ascii="Verdana" w:hAnsi="Verdana"/>
                <w:b/>
                <w:bCs/>
              </w:rPr>
              <w:t>3911</w:t>
            </w:r>
          </w:p>
        </w:tc>
        <w:tc>
          <w:tcPr>
            <w:tcW w:w="2246" w:type="dxa"/>
            <w:shd w:val="clear" w:color="auto" w:fill="D9D9D9"/>
            <w:noWrap/>
            <w:vAlign w:val="bottom"/>
          </w:tcPr>
          <w:p w:rsidR="002A6375" w:rsidRPr="007002F1" w:rsidRDefault="002A6375" w:rsidP="005E15E5">
            <w:pPr>
              <w:spacing w:after="0"/>
              <w:jc w:val="center"/>
              <w:rPr>
                <w:rFonts w:ascii="Verdana" w:hAnsi="Verdana"/>
                <w:b/>
                <w:bCs/>
              </w:rPr>
            </w:pPr>
            <w:r w:rsidRPr="007002F1">
              <w:rPr>
                <w:rFonts w:ascii="Verdana" w:hAnsi="Verdana"/>
                <w:b/>
                <w:bCs/>
              </w:rPr>
              <w:t>12,1</w:t>
            </w:r>
          </w:p>
        </w:tc>
      </w:tr>
      <w:tr w:rsidR="002A6375" w:rsidRPr="00C25AFE" w:rsidTr="005E15E5">
        <w:trPr>
          <w:trHeight w:val="600"/>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Zachodnio-pomorskie</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3306</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9,7</w:t>
            </w:r>
          </w:p>
        </w:tc>
      </w:tr>
      <w:tr w:rsidR="002A6375" w:rsidRPr="00C25AFE" w:rsidTr="005E15E5">
        <w:trPr>
          <w:trHeight w:val="375"/>
          <w:jc w:val="center"/>
        </w:trPr>
        <w:tc>
          <w:tcPr>
            <w:tcW w:w="1621" w:type="dxa"/>
            <w:shd w:val="clear" w:color="auto" w:fill="365F91"/>
            <w:vAlign w:val="bottom"/>
          </w:tcPr>
          <w:p w:rsidR="002A6375" w:rsidRPr="007D1EAF" w:rsidRDefault="002A6375" w:rsidP="005E15E5">
            <w:pPr>
              <w:spacing w:after="0"/>
              <w:rPr>
                <w:rFonts w:ascii="Verdana" w:hAnsi="Verdana"/>
                <w:color w:val="FFFFFF"/>
              </w:rPr>
            </w:pPr>
            <w:r w:rsidRPr="007D1EAF">
              <w:rPr>
                <w:rFonts w:ascii="Verdana" w:hAnsi="Verdana"/>
                <w:color w:val="FFFFFF"/>
              </w:rPr>
              <w:t>POLSKA</w:t>
            </w:r>
          </w:p>
        </w:tc>
        <w:tc>
          <w:tcPr>
            <w:tcW w:w="1669"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5</w:t>
            </w:r>
          </w:p>
        </w:tc>
        <w:tc>
          <w:tcPr>
            <w:tcW w:w="1730"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3150</w:t>
            </w:r>
          </w:p>
        </w:tc>
        <w:tc>
          <w:tcPr>
            <w:tcW w:w="2246" w:type="dxa"/>
            <w:shd w:val="clear" w:color="auto" w:fill="D9D9D9"/>
            <w:noWrap/>
            <w:vAlign w:val="bottom"/>
          </w:tcPr>
          <w:p w:rsidR="002A6375" w:rsidRPr="00C25AFE" w:rsidRDefault="002A6375" w:rsidP="005E15E5">
            <w:pPr>
              <w:spacing w:after="0"/>
              <w:jc w:val="center"/>
              <w:rPr>
                <w:rFonts w:ascii="Verdana" w:hAnsi="Verdana"/>
              </w:rPr>
            </w:pPr>
            <w:r w:rsidRPr="00C25AFE">
              <w:rPr>
                <w:rFonts w:ascii="Verdana" w:hAnsi="Verdana"/>
              </w:rPr>
              <w:t>8,1</w:t>
            </w:r>
          </w:p>
        </w:tc>
      </w:tr>
    </w:tbl>
    <w:p w:rsidR="002A6375" w:rsidRPr="00C26A2F" w:rsidRDefault="005E15E5" w:rsidP="002A6375">
      <w:pPr>
        <w:spacing w:line="360" w:lineRule="auto"/>
        <w:ind w:firstLine="360"/>
        <w:jc w:val="center"/>
        <w:rPr>
          <w:rFonts w:ascii="Verdana" w:hAnsi="Verdana"/>
          <w:bCs/>
          <w:sz w:val="20"/>
          <w:szCs w:val="20"/>
        </w:rPr>
      </w:pPr>
      <w:r w:rsidRPr="007D1EAF">
        <w:rPr>
          <w:rFonts w:ascii="Verdana" w:hAnsi="Verdana"/>
          <w:sz w:val="20"/>
          <w:szCs w:val="20"/>
        </w:rPr>
        <w:t>Źródło: opracowanie własne na podstawie BDL GUS</w:t>
      </w:r>
    </w:p>
    <w:p w:rsidR="002A6375" w:rsidRDefault="002A6375" w:rsidP="002A6375">
      <w:pPr>
        <w:spacing w:line="360" w:lineRule="auto"/>
        <w:ind w:firstLine="360"/>
        <w:jc w:val="both"/>
        <w:rPr>
          <w:rFonts w:ascii="Verdana" w:hAnsi="Verdana"/>
          <w:b/>
        </w:rPr>
      </w:pPr>
    </w:p>
    <w:p w:rsidR="002A6375" w:rsidRPr="00C25AFE" w:rsidRDefault="002A6375" w:rsidP="002A6375">
      <w:pPr>
        <w:spacing w:line="360" w:lineRule="auto"/>
        <w:ind w:firstLine="360"/>
        <w:jc w:val="both"/>
        <w:rPr>
          <w:rFonts w:ascii="Verdana" w:hAnsi="Verdana"/>
          <w:bCs/>
        </w:rPr>
      </w:pPr>
      <w:r w:rsidRPr="00BB3BA1">
        <w:rPr>
          <w:rFonts w:ascii="Verdana" w:hAnsi="Verdana"/>
          <w:b/>
        </w:rPr>
        <w:t>Miernikiem wyrażającym stopień objęcia mieszkańców wsparciem socjalnym jest udział osób w gospodarstwach domowych korzystających ze środowiskowej pomocy społecznej ogółem.</w:t>
      </w:r>
      <w:r w:rsidRPr="00C25AFE">
        <w:rPr>
          <w:rFonts w:ascii="Verdana" w:hAnsi="Verdana"/>
          <w:bCs/>
        </w:rPr>
        <w:t xml:space="preserve"> Im wyższy wskaźnik tym większe wartości wskaźnika tym większe nakłady na pomoc środowiskową, a co za tym idzie: większe problemy społeczne (pomoc społeczna udzielana jest osobom znajdującym się w trudnej sytuacji życiowej, niestety często dotkniętych problemem ubóstwa, alkoholizmu czy bezrobocia). Wskaźnik udziału osób w</w:t>
      </w:r>
      <w:r>
        <w:rPr>
          <w:rFonts w:ascii="Verdana" w:hAnsi="Verdana"/>
          <w:bCs/>
        </w:rPr>
        <w:t> </w:t>
      </w:r>
      <w:r w:rsidRPr="00C25AFE">
        <w:rPr>
          <w:rFonts w:ascii="Verdana" w:hAnsi="Verdana"/>
          <w:bCs/>
        </w:rPr>
        <w:t>gospodarstwach domowych korzystających ze środowiskowej pomocy społecznej jest wyraźnie skorelowany z bezrobociem, dlatego pomoc osobom w</w:t>
      </w:r>
      <w:r>
        <w:rPr>
          <w:rFonts w:ascii="Verdana" w:hAnsi="Verdana"/>
          <w:bCs/>
        </w:rPr>
        <w:t> </w:t>
      </w:r>
      <w:r w:rsidRPr="00C25AFE">
        <w:rPr>
          <w:rFonts w:ascii="Verdana" w:hAnsi="Verdana"/>
          <w:bCs/>
        </w:rPr>
        <w:t>trudnej sytuacji życiowej powinna zakładać szerokie działania wspierające i</w:t>
      </w:r>
      <w:r>
        <w:rPr>
          <w:rFonts w:ascii="Verdana" w:hAnsi="Verdana"/>
          <w:bCs/>
        </w:rPr>
        <w:t> </w:t>
      </w:r>
      <w:r w:rsidRPr="00C25AFE">
        <w:rPr>
          <w:rFonts w:ascii="Verdana" w:hAnsi="Verdana"/>
          <w:bCs/>
        </w:rPr>
        <w:t xml:space="preserve">aktywizujące przedsiębiorczość mieszkańców. </w:t>
      </w:r>
    </w:p>
    <w:p w:rsidR="005E15E5" w:rsidRDefault="005E15E5">
      <w:pPr>
        <w:rPr>
          <w:rFonts w:ascii="Verdana" w:hAnsi="Verdana"/>
          <w:bCs/>
        </w:rPr>
      </w:pPr>
      <w:r>
        <w:rPr>
          <w:rFonts w:ascii="Verdana" w:hAnsi="Verdana"/>
          <w:bCs/>
        </w:rPr>
        <w:lastRenderedPageBreak/>
        <w:br w:type="page"/>
      </w:r>
    </w:p>
    <w:p w:rsidR="002A6375" w:rsidRPr="00C25AFE" w:rsidRDefault="002A6375" w:rsidP="002A6375">
      <w:pPr>
        <w:jc w:val="center"/>
        <w:rPr>
          <w:rFonts w:ascii="Verdana" w:hAnsi="Verdana"/>
          <w:bCs/>
        </w:rPr>
      </w:pPr>
      <w:r>
        <w:rPr>
          <w:rFonts w:ascii="Verdana" w:hAnsi="Verdana"/>
        </w:rPr>
        <w:lastRenderedPageBreak/>
        <w:t>Ryc. ...</w:t>
      </w:r>
      <w:r w:rsidRPr="00C25AFE">
        <w:rPr>
          <w:rFonts w:ascii="Verdana" w:hAnsi="Verdana"/>
        </w:rPr>
        <w:t>. Udział osób w gospodarstwach domowych korzystających ze środowiskowej pomocy społecznej ogółem na obszarze KKBOF</w:t>
      </w:r>
    </w:p>
    <w:p w:rsidR="002A6375" w:rsidRPr="00C25AFE" w:rsidRDefault="004A7930" w:rsidP="002A6375">
      <w:pPr>
        <w:spacing w:line="360" w:lineRule="auto"/>
        <w:ind w:firstLine="360"/>
        <w:jc w:val="both"/>
        <w:rPr>
          <w:rFonts w:ascii="Verdana" w:hAnsi="Verdana"/>
          <w:bCs/>
        </w:rPr>
      </w:pPr>
      <w:r>
        <w:rPr>
          <w:rFonts w:ascii="Verdana" w:hAnsi="Verdana"/>
          <w:bCs/>
          <w:noProof/>
          <w:lang w:eastAsia="pl-PL"/>
        </w:rPr>
        <w:drawing>
          <wp:inline distT="0" distB="0" distL="0" distR="0">
            <wp:extent cx="5760720" cy="3651058"/>
            <wp:effectExtent l="19050" t="0" r="0" b="0"/>
            <wp:docPr id="5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srcRect/>
                    <a:stretch>
                      <a:fillRect/>
                    </a:stretch>
                  </pic:blipFill>
                  <pic:spPr bwMode="auto">
                    <a:xfrm>
                      <a:off x="0" y="0"/>
                      <a:ext cx="5760720" cy="3651058"/>
                    </a:xfrm>
                    <a:prstGeom prst="rect">
                      <a:avLst/>
                    </a:prstGeom>
                    <a:noFill/>
                    <a:ln w="9525">
                      <a:noFill/>
                      <a:miter lim="800000"/>
                      <a:headEnd/>
                      <a:tailEnd/>
                    </a:ln>
                  </pic:spPr>
                </pic:pic>
              </a:graphicData>
            </a:graphic>
          </wp:inline>
        </w:drawing>
      </w:r>
    </w:p>
    <w:p w:rsidR="002A6375" w:rsidRPr="00C86810" w:rsidRDefault="002A6375" w:rsidP="002A6375">
      <w:pPr>
        <w:spacing w:line="360" w:lineRule="auto"/>
        <w:jc w:val="center"/>
        <w:rPr>
          <w:rFonts w:ascii="Verdana" w:hAnsi="Verdana"/>
          <w:sz w:val="20"/>
          <w:szCs w:val="20"/>
        </w:rPr>
      </w:pPr>
      <w:r w:rsidRPr="00C86810">
        <w:rPr>
          <w:rFonts w:ascii="Verdana" w:hAnsi="Verdana"/>
          <w:sz w:val="20"/>
          <w:szCs w:val="20"/>
        </w:rPr>
        <w:t>Źródło: opracowanie własne na podstawie BDL GUS</w:t>
      </w:r>
    </w:p>
    <w:p w:rsidR="005E15E5" w:rsidRPr="005E15E5" w:rsidRDefault="002A6375" w:rsidP="005E15E5">
      <w:pPr>
        <w:spacing w:after="240" w:line="360" w:lineRule="auto"/>
        <w:ind w:firstLine="357"/>
        <w:jc w:val="both"/>
        <w:rPr>
          <w:rFonts w:ascii="Verdana" w:hAnsi="Verdana"/>
          <w:bCs/>
        </w:rPr>
      </w:pPr>
      <w:r w:rsidRPr="00C25AFE">
        <w:rPr>
          <w:rFonts w:ascii="Verdana" w:hAnsi="Verdana"/>
          <w:bCs/>
        </w:rPr>
        <w:t xml:space="preserve">Obszary miejskie, a także gminy bezpośrednio sąsiadujące z miastami na obszarze KKBOF – Koszalinem czy Kołobrzegiem cechuje wyraźnie niższy wskaźnik udziału osób w gospodarstwach domowych korzystających ze środowiskowej pomocy społecznej. Wynika to również z bliskości silnych rynków pracy oraz możliwości dojazdu do pracy do większych miast. </w:t>
      </w:r>
    </w:p>
    <w:p w:rsidR="002A6375" w:rsidRPr="000C02BD" w:rsidRDefault="002A6375" w:rsidP="005E15E5">
      <w:pPr>
        <w:spacing w:before="120" w:line="360" w:lineRule="auto"/>
        <w:rPr>
          <w:rFonts w:ascii="Verdana" w:hAnsi="Verdana"/>
          <w:b/>
          <w:i/>
          <w:iCs/>
          <w:sz w:val="21"/>
          <w:szCs w:val="21"/>
        </w:rPr>
      </w:pPr>
      <w:r w:rsidRPr="000C02BD">
        <w:rPr>
          <w:rFonts w:ascii="Verdana" w:hAnsi="Verdana"/>
          <w:b/>
          <w:i/>
          <w:iCs/>
          <w:sz w:val="21"/>
          <w:szCs w:val="21"/>
        </w:rPr>
        <w:t>Kultura</w:t>
      </w:r>
    </w:p>
    <w:p w:rsidR="002A6375" w:rsidRPr="000C02BD" w:rsidRDefault="002A6375" w:rsidP="000C02BD">
      <w:pPr>
        <w:autoSpaceDE w:val="0"/>
        <w:autoSpaceDN w:val="0"/>
        <w:adjustRightInd w:val="0"/>
        <w:spacing w:after="0" w:line="360" w:lineRule="auto"/>
        <w:jc w:val="both"/>
        <w:rPr>
          <w:rFonts w:ascii="Verdana" w:hAnsi="Verdana" w:cs="Calibri"/>
          <w:sz w:val="21"/>
          <w:szCs w:val="21"/>
        </w:rPr>
      </w:pPr>
      <w:r w:rsidRPr="000C02BD">
        <w:rPr>
          <w:rFonts w:ascii="Verdana" w:hAnsi="Verdana" w:cs="Calibri"/>
          <w:sz w:val="21"/>
          <w:szCs w:val="21"/>
        </w:rPr>
        <w:t xml:space="preserve">Wizerunek miast i regionów kreowany jest nie tylko poprzez tempo rozwoju gospodarczego, ale też w dużej mierze przez ofertę kulturalną, skierowaną do mieszkańców i turystów. Instytucje kultury co raz częściej postrzegane są jako turystyczne atrakcje i narzędzia miejskiej czy regionalnej polityki promocyjnej. Dobrze działające instytucje, z atrakcyjnym i wartościowym programem, budują korzystny </w:t>
      </w:r>
      <w:r w:rsidRPr="000C02BD">
        <w:rPr>
          <w:rFonts w:ascii="Verdana" w:hAnsi="Verdana" w:cs="Calibri"/>
          <w:i/>
          <w:sz w:val="21"/>
          <w:szCs w:val="21"/>
        </w:rPr>
        <w:t>image</w:t>
      </w:r>
      <w:r w:rsidRPr="000C02BD">
        <w:rPr>
          <w:rFonts w:ascii="Verdana" w:hAnsi="Verdana" w:cs="Calibri"/>
          <w:sz w:val="21"/>
          <w:szCs w:val="21"/>
        </w:rPr>
        <w:t xml:space="preserve"> miasta/regionu i sprzyja rozwojowi turystyki - jednak nie powinien być to jedyny lub zasadniczy sens ich funkcjonowania. </w:t>
      </w:r>
    </w:p>
    <w:p w:rsidR="002A6375" w:rsidRPr="000C02BD" w:rsidRDefault="002A6375" w:rsidP="000C02BD">
      <w:pPr>
        <w:autoSpaceDE w:val="0"/>
        <w:autoSpaceDN w:val="0"/>
        <w:adjustRightInd w:val="0"/>
        <w:spacing w:after="0" w:line="360" w:lineRule="auto"/>
        <w:jc w:val="both"/>
        <w:rPr>
          <w:rFonts w:ascii="Verdana" w:hAnsi="Verdana"/>
          <w:sz w:val="21"/>
          <w:szCs w:val="21"/>
        </w:rPr>
      </w:pPr>
      <w:r w:rsidRPr="000C02BD">
        <w:rPr>
          <w:rFonts w:ascii="Calibri" w:hAnsi="Calibri" w:cs="Calibri"/>
          <w:sz w:val="21"/>
          <w:szCs w:val="21"/>
        </w:rPr>
        <w:lastRenderedPageBreak/>
        <w:tab/>
      </w:r>
      <w:r w:rsidRPr="000C02BD">
        <w:rPr>
          <w:rFonts w:ascii="Verdana" w:hAnsi="Verdana" w:cs="Calibri"/>
          <w:sz w:val="21"/>
          <w:szCs w:val="21"/>
        </w:rPr>
        <w:t xml:space="preserve">Życie kulturalne na obszarze KKBOF w zasadniczym stopniu koncentruje się najważniejszych centrach rozwojowych. Koszalin, Kołobrzeg oraz Białogard koncentrują na swoim terenie najważniejsze jednostki kulturalne. Zasadniczą rolę odgrywa tu Koszalin – </w:t>
      </w:r>
      <w:r w:rsidRPr="000C02BD">
        <w:rPr>
          <w:rFonts w:ascii="Verdana" w:hAnsi="Verdana"/>
          <w:sz w:val="21"/>
          <w:szCs w:val="21"/>
        </w:rPr>
        <w:t>ośrodek kulturalny o znaczeniu ponadlokalnym,</w:t>
      </w:r>
      <w:r w:rsidRPr="000C02BD">
        <w:rPr>
          <w:rFonts w:ascii="Verdana" w:hAnsi="Verdana" w:cs="Calibri"/>
          <w:sz w:val="21"/>
          <w:szCs w:val="21"/>
        </w:rPr>
        <w:t xml:space="preserve"> zapewniający najlepsze warunki do rozwoju wszystkich dziedzin kultury (w tym kultury wyższej) oraz powszechny dostęp do jej dóbr. Głównymi partnerami w tworzeniu, upowszechnianiu i rozwijaniu kultury w mieście są instytucje, organizacje pozarządowe, twórcy i artyści indywidualni, szkoły artystyczne, wyższe uczelnie oraz inne podmioty działające w tej sferze. </w:t>
      </w:r>
      <w:r w:rsidRPr="000C02BD">
        <w:rPr>
          <w:rFonts w:ascii="Verdana" w:hAnsi="Verdana" w:cs="Calibri"/>
          <w:b/>
          <w:bCs/>
          <w:sz w:val="21"/>
          <w:szCs w:val="21"/>
        </w:rPr>
        <w:t xml:space="preserve">W Koszalinie swoją działalność prowadzą instytucje kultury tj. Bałtycki Teatr Dramatyczny im. Juliusza Słowackiego, Centrum Kultury 105 w Koszalinie, Filharmonia Koszalińska im. Stanisława Moniuszki, Koszalińska Biblioteka Publiczna im. Joachima Lelewela i Muzeum w Koszalinie. </w:t>
      </w:r>
      <w:r w:rsidRPr="000C02BD">
        <w:rPr>
          <w:rFonts w:ascii="Verdana" w:hAnsi="Verdana" w:cs="Calibri"/>
          <w:sz w:val="21"/>
          <w:szCs w:val="21"/>
        </w:rPr>
        <w:t xml:space="preserve">Najważniejszymi imprezami cyklicznymi, istotnymi z punktu widzenia całego obszaru KKBOF (oraz całego regionu) są: Koszaliński Festiwal Debiutow Filmowych „Młodzi i Film”, Europejski Festiwal Filmowy „Integracja Ty i Ja”, Międzynarodowy Festiwal Filmow Dokumentalnych o Włodzimierzu Wysockim „Pasje wg św. Włodzimierza”, Międzynarodowy Festiwal Organowy, Światowy Festiwal Chórów Polonijnych, Letni Festiwal Kabaretu „Kabareton”, Lato Polonijne, Międzynarodowy Festiwal Zespołowej Muzyki Akordeonowej, M-Teatr, Generacja, Hanza Jazz Festiwal. </w:t>
      </w:r>
      <w:r w:rsidRPr="000C02BD">
        <w:rPr>
          <w:rFonts w:ascii="Verdana" w:hAnsi="Verdana"/>
          <w:sz w:val="21"/>
          <w:szCs w:val="21"/>
        </w:rPr>
        <w:t xml:space="preserve">Do niewątpliwych atutów Koszalina należy </w:t>
      </w:r>
      <w:r w:rsidR="000E5314">
        <w:rPr>
          <w:rFonts w:ascii="Verdana" w:hAnsi="Verdana"/>
          <w:sz w:val="21"/>
          <w:szCs w:val="21"/>
        </w:rPr>
        <w:t>jeden z </w:t>
      </w:r>
      <w:r w:rsidRPr="000C02BD">
        <w:rPr>
          <w:rFonts w:ascii="Verdana" w:hAnsi="Verdana"/>
          <w:sz w:val="21"/>
          <w:szCs w:val="21"/>
        </w:rPr>
        <w:t>największy</w:t>
      </w:r>
      <w:r w:rsidR="000E5314">
        <w:rPr>
          <w:rFonts w:ascii="Verdana" w:hAnsi="Verdana"/>
          <w:sz w:val="21"/>
          <w:szCs w:val="21"/>
        </w:rPr>
        <w:t>ch</w:t>
      </w:r>
      <w:r w:rsidRPr="000C02BD">
        <w:rPr>
          <w:rFonts w:ascii="Verdana" w:hAnsi="Verdana"/>
          <w:sz w:val="21"/>
          <w:szCs w:val="21"/>
        </w:rPr>
        <w:t xml:space="preserve"> w Polsce </w:t>
      </w:r>
      <w:hyperlink r:id="rId44" w:tooltip="Amfiteatr im. Ignacego Jana Paderewskiego w Koszalinie" w:history="1">
        <w:r w:rsidRPr="000C02BD">
          <w:rPr>
            <w:rFonts w:ascii="Verdana" w:hAnsi="Verdana"/>
            <w:sz w:val="21"/>
            <w:szCs w:val="21"/>
          </w:rPr>
          <w:t>amfiteatr</w:t>
        </w:r>
      </w:hyperlink>
      <w:r w:rsidR="000E5314">
        <w:rPr>
          <w:sz w:val="21"/>
          <w:szCs w:val="21"/>
        </w:rPr>
        <w:t>ów</w:t>
      </w:r>
      <w:r w:rsidRPr="000C02BD">
        <w:rPr>
          <w:rFonts w:ascii="Verdana" w:hAnsi="Verdana"/>
          <w:sz w:val="21"/>
          <w:szCs w:val="21"/>
        </w:rPr>
        <w:t>.</w:t>
      </w:r>
    </w:p>
    <w:p w:rsidR="002A6375" w:rsidRPr="000C02BD" w:rsidRDefault="002A6375" w:rsidP="005E15E5">
      <w:pPr>
        <w:spacing w:after="0" w:line="360" w:lineRule="auto"/>
        <w:jc w:val="both"/>
        <w:rPr>
          <w:rFonts w:ascii="Verdana" w:eastAsia="Calibri" w:hAnsi="Verdana" w:cs="Arial"/>
          <w:sz w:val="21"/>
          <w:szCs w:val="21"/>
        </w:rPr>
      </w:pPr>
      <w:r w:rsidRPr="000C02BD">
        <w:rPr>
          <w:rFonts w:ascii="Verdana" w:hAnsi="Verdana"/>
          <w:sz w:val="21"/>
          <w:szCs w:val="21"/>
        </w:rPr>
        <w:tab/>
      </w:r>
      <w:r w:rsidRPr="000C02BD">
        <w:rPr>
          <w:rFonts w:ascii="Verdana" w:hAnsi="Verdana" w:cs="Calibri"/>
          <w:b/>
          <w:bCs/>
          <w:sz w:val="21"/>
          <w:szCs w:val="21"/>
        </w:rPr>
        <w:t xml:space="preserve">W Kołobrzegu kluczową instytucją w zakresie animacji kultury jest </w:t>
      </w:r>
      <w:r w:rsidRPr="000C02BD">
        <w:rPr>
          <w:rFonts w:ascii="Verdana" w:hAnsi="Verdana" w:cs="Arial"/>
          <w:b/>
          <w:bCs/>
          <w:sz w:val="21"/>
          <w:szCs w:val="21"/>
        </w:rPr>
        <w:t>Regionalne Centrum Kultury w Kołobrzegu, będące samorządową instytucją kultury.</w:t>
      </w:r>
      <w:r w:rsidRPr="000C02BD">
        <w:rPr>
          <w:rFonts w:ascii="Verdana" w:hAnsi="Verdana" w:cs="Arial"/>
          <w:sz w:val="21"/>
          <w:szCs w:val="21"/>
        </w:rPr>
        <w:t xml:space="preserve"> Centrum prowadzi działalność kulturalną w zakresie tworzenia, upowszechniania i ochrony dóbr kultury narodowej oraz rozwijania i utrwalania zainteresowań kulturalnych mieszkańców Kołobrzegu i okolicznych gmin. Organizuje liczne kursy i szkolenia, festiwale, wystawy oraz imprezy artystyczne. Ponadto Regionalne Centrum Kultury prowadzi działalność wydawniczą i edytorską oraz realizuje zadania z zakresu edukacji kulturalnej i artystycznej. Instytucja koordynuje działania amatorskiego ruchu artystycznego oraz działania z zakresu edukacji kulturalno-oświatowej. Dodatkowo ważną rolę w życiu kulturalnym miasta odgrywa </w:t>
      </w:r>
      <w:r w:rsidRPr="000C02BD">
        <w:rPr>
          <w:rFonts w:ascii="Verdana" w:eastAsia="Calibri" w:hAnsi="Verdana" w:cs="Arial"/>
          <w:sz w:val="21"/>
          <w:szCs w:val="21"/>
        </w:rPr>
        <w:t xml:space="preserve">Miejska Biblioteka Publiczna w Kołobrzegu, której działalność polega na rozwijaniu i zaspokajaniu potrzeb czytelniczych i informacyjnych mieszkańców miasta, upowszechnianiu wiedzy i nauki, rozwijaniu kultury, dbaniu o sprawne funkcjonowanie sieci bibliotecznej i systemu informacyjnego na terenie miasta. Miejska Biblioteka Publiczna jest organizatorem wielu przedsięwzięć kulturalnych. </w:t>
      </w:r>
    </w:p>
    <w:p w:rsidR="002A6375" w:rsidRPr="000C02BD" w:rsidRDefault="002A6375" w:rsidP="000C02BD">
      <w:pPr>
        <w:spacing w:after="0" w:line="360" w:lineRule="auto"/>
        <w:jc w:val="both"/>
        <w:rPr>
          <w:rFonts w:ascii="Verdana" w:hAnsi="Verdana"/>
          <w:sz w:val="21"/>
          <w:szCs w:val="21"/>
        </w:rPr>
      </w:pPr>
      <w:r w:rsidRPr="000C02BD">
        <w:rPr>
          <w:rFonts w:ascii="Verdana" w:hAnsi="Verdana"/>
          <w:sz w:val="21"/>
          <w:szCs w:val="21"/>
        </w:rPr>
        <w:lastRenderedPageBreak/>
        <w:tab/>
      </w:r>
      <w:r w:rsidRPr="000C02BD">
        <w:rPr>
          <w:rFonts w:ascii="Verdana" w:hAnsi="Verdana"/>
          <w:b/>
          <w:bCs/>
          <w:sz w:val="21"/>
          <w:szCs w:val="21"/>
        </w:rPr>
        <w:t>Istotną funkcję w zakresie rozwoju kultury na terenie miasta Białogard pełni Centrum Kultury i Spotkań Europejskich</w:t>
      </w:r>
      <w:r w:rsidRPr="000C02BD">
        <w:rPr>
          <w:rFonts w:ascii="Verdana" w:hAnsi="Verdana"/>
          <w:sz w:val="21"/>
          <w:szCs w:val="21"/>
        </w:rPr>
        <w:t>, będąca miejską instytucją kultury wpisaną do rejestru instytucji kultury, prowadzonego przez Miasto Białogard. Centrum Kultury i Spotkań Europejskich prowadzi działalność w zakresie szerokorozumianego upowszechniania kultury. Do podstawowych zadań Centrum należy w szczególności: edukacja kulturalna i wychowanie przez sztukę, sprawowanie opieki nad zabytkami, tworzenie warunków dla rozwoju amatorskiego ruchu artystycznego oraz zainteresowania wiedzą i sztuką, tworzenie warunków dla rozwoju folkloru, a także rękodzieła ludowego i artystycznego, rozpoznawanie, rozbudzanie i zaspokajanie potrzeb oraz zainteresowań kulturalnych, działalność instruktażowo-metodyczna dla pracowników upowszechniania kultury w zakresie zadań wymienionych powyżej, organizacja spotkań europejskich, informacja turystyczna i promocja miasta.</w:t>
      </w:r>
    </w:p>
    <w:p w:rsidR="000C02BD" w:rsidRPr="000C02BD" w:rsidRDefault="000C02BD" w:rsidP="000C02BD">
      <w:pPr>
        <w:spacing w:after="0" w:line="360" w:lineRule="auto"/>
        <w:jc w:val="both"/>
        <w:rPr>
          <w:rFonts w:ascii="Verdana" w:hAnsi="Verdana"/>
          <w:sz w:val="21"/>
          <w:szCs w:val="21"/>
        </w:rPr>
      </w:pPr>
      <w:r w:rsidRPr="000C02BD">
        <w:rPr>
          <w:rFonts w:ascii="Verdana" w:hAnsi="Verdana"/>
          <w:sz w:val="21"/>
          <w:szCs w:val="21"/>
        </w:rPr>
        <w:tab/>
        <w:t xml:space="preserve">Bogatą ofertę kulturalną posiadają ponadto gminy KKBOF, gdzie oprócz dziejących instytucji kultury organizowanych jest wiele przedsięwzięć o zasięgu lokalnym, regionalnym a także krajowym. Przykładem jest </w:t>
      </w:r>
      <w:r>
        <w:rPr>
          <w:rFonts w:ascii="Verdana" w:hAnsi="Verdana"/>
          <w:sz w:val="21"/>
          <w:szCs w:val="21"/>
        </w:rPr>
        <w:t xml:space="preserve">tu </w:t>
      </w:r>
      <w:r w:rsidRPr="000C02BD">
        <w:rPr>
          <w:rFonts w:ascii="Verdana" w:hAnsi="Verdana"/>
          <w:sz w:val="21"/>
          <w:szCs w:val="21"/>
        </w:rPr>
        <w:t xml:space="preserve">gmina Sianów, gdzie </w:t>
      </w:r>
      <w:r>
        <w:rPr>
          <w:rFonts w:ascii="Verdana" w:hAnsi="Verdana"/>
          <w:sz w:val="21"/>
          <w:szCs w:val="21"/>
        </w:rPr>
        <w:t xml:space="preserve">maja miejsce </w:t>
      </w:r>
      <w:r w:rsidRPr="000C02BD">
        <w:rPr>
          <w:rFonts w:ascii="Verdana" w:hAnsi="Verdana"/>
          <w:sz w:val="21"/>
          <w:szCs w:val="21"/>
        </w:rPr>
        <w:t>liczne imprezy kulturalne m.in. Letnia Sfera Kultury w Parku Miejskim w Sianowie, Festiwal Filmów Wiejskich FOLK FILM FESTIWAL, czy Dni Ziemi Sianowskiej.</w:t>
      </w:r>
    </w:p>
    <w:p w:rsidR="002A6375" w:rsidRPr="00277201" w:rsidRDefault="002A6375" w:rsidP="005E15E5">
      <w:pPr>
        <w:spacing w:before="120" w:line="360" w:lineRule="auto"/>
        <w:jc w:val="center"/>
        <w:rPr>
          <w:rFonts w:ascii="Verdana" w:hAnsi="Verdana" w:cs="Calibri"/>
        </w:rPr>
      </w:pPr>
      <w:r w:rsidRPr="00277201">
        <w:rPr>
          <w:rFonts w:ascii="Verdana" w:hAnsi="Verdana" w:cs="Calibri"/>
        </w:rPr>
        <w:t xml:space="preserve">Tab. </w:t>
      </w:r>
      <w:r>
        <w:rPr>
          <w:rFonts w:ascii="Verdana" w:hAnsi="Verdana" w:cs="Calibri"/>
        </w:rPr>
        <w:t xml:space="preserve">…. </w:t>
      </w:r>
      <w:r w:rsidRPr="00277201">
        <w:rPr>
          <w:rFonts w:ascii="Verdana" w:hAnsi="Verdana" w:cs="Calibri"/>
        </w:rPr>
        <w:t>Instytucje kultury działające w gminach KKBOF</w:t>
      </w:r>
    </w:p>
    <w:tbl>
      <w:tblPr>
        <w:tblW w:w="8227"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1706"/>
        <w:gridCol w:w="1134"/>
        <w:gridCol w:w="1276"/>
        <w:gridCol w:w="1418"/>
        <w:gridCol w:w="1275"/>
        <w:gridCol w:w="1418"/>
      </w:tblGrid>
      <w:tr w:rsidR="002A6375" w:rsidRPr="00277201" w:rsidTr="00AC60AB">
        <w:trPr>
          <w:trHeight w:val="870"/>
          <w:jc w:val="center"/>
        </w:trPr>
        <w:tc>
          <w:tcPr>
            <w:tcW w:w="1706" w:type="dxa"/>
            <w:shd w:val="clear" w:color="auto" w:fill="0F243E"/>
            <w:vAlign w:val="center"/>
          </w:tcPr>
          <w:p w:rsidR="002A6375" w:rsidRPr="00277201" w:rsidRDefault="002A6375" w:rsidP="005E15E5">
            <w:pPr>
              <w:spacing w:after="0"/>
              <w:jc w:val="center"/>
              <w:rPr>
                <w:rFonts w:ascii="Verdana" w:eastAsia="Calibri" w:hAnsi="Verdana"/>
                <w:bCs/>
              </w:rPr>
            </w:pPr>
            <w:r w:rsidRPr="00277201">
              <w:rPr>
                <w:rFonts w:ascii="Verdana" w:eastAsia="Calibri" w:hAnsi="Verdana"/>
                <w:bCs/>
              </w:rPr>
              <w:t>Jednostka terytorialna</w:t>
            </w:r>
          </w:p>
        </w:tc>
        <w:tc>
          <w:tcPr>
            <w:tcW w:w="1134" w:type="dxa"/>
            <w:shd w:val="clear" w:color="auto" w:fill="0F243E"/>
            <w:vAlign w:val="bottom"/>
          </w:tcPr>
          <w:p w:rsidR="002A6375" w:rsidRPr="00277201" w:rsidRDefault="002A6375" w:rsidP="005E15E5">
            <w:pPr>
              <w:spacing w:after="0"/>
              <w:jc w:val="center"/>
              <w:rPr>
                <w:rFonts w:ascii="Verdana" w:eastAsia="Calibri" w:hAnsi="Verdana"/>
                <w:bCs/>
              </w:rPr>
            </w:pPr>
            <w:r w:rsidRPr="00277201">
              <w:rPr>
                <w:rFonts w:ascii="Verdana" w:eastAsia="Calibri" w:hAnsi="Verdana"/>
                <w:bCs/>
              </w:rPr>
              <w:t>Domy kultury</w:t>
            </w:r>
          </w:p>
        </w:tc>
        <w:tc>
          <w:tcPr>
            <w:tcW w:w="1276" w:type="dxa"/>
            <w:shd w:val="clear" w:color="auto" w:fill="0F243E"/>
            <w:vAlign w:val="bottom"/>
          </w:tcPr>
          <w:p w:rsidR="002A6375" w:rsidRPr="00277201" w:rsidRDefault="002A6375" w:rsidP="005E15E5">
            <w:pPr>
              <w:spacing w:after="0"/>
              <w:jc w:val="center"/>
              <w:rPr>
                <w:rFonts w:ascii="Verdana" w:eastAsia="Calibri" w:hAnsi="Verdana"/>
                <w:bCs/>
              </w:rPr>
            </w:pPr>
            <w:r w:rsidRPr="00277201">
              <w:rPr>
                <w:rFonts w:ascii="Verdana" w:eastAsia="Calibri" w:hAnsi="Verdana"/>
                <w:bCs/>
              </w:rPr>
              <w:t>Imprezy</w:t>
            </w:r>
          </w:p>
        </w:tc>
        <w:tc>
          <w:tcPr>
            <w:tcW w:w="1418" w:type="dxa"/>
            <w:shd w:val="clear" w:color="auto" w:fill="0F243E"/>
            <w:vAlign w:val="bottom"/>
          </w:tcPr>
          <w:p w:rsidR="002A6375" w:rsidRPr="00277201" w:rsidRDefault="002A6375" w:rsidP="005E15E5">
            <w:pPr>
              <w:spacing w:after="0"/>
              <w:jc w:val="center"/>
              <w:rPr>
                <w:rFonts w:ascii="Verdana" w:eastAsia="Calibri" w:hAnsi="Verdana"/>
                <w:bCs/>
              </w:rPr>
            </w:pPr>
            <w:r w:rsidRPr="00277201">
              <w:rPr>
                <w:rFonts w:ascii="Verdana" w:eastAsia="Calibri" w:hAnsi="Verdana"/>
                <w:bCs/>
              </w:rPr>
              <w:t>Zespoły artystyczne</w:t>
            </w:r>
          </w:p>
        </w:tc>
        <w:tc>
          <w:tcPr>
            <w:tcW w:w="1275" w:type="dxa"/>
            <w:shd w:val="clear" w:color="auto" w:fill="0F243E"/>
            <w:vAlign w:val="bottom"/>
          </w:tcPr>
          <w:p w:rsidR="002A6375" w:rsidRPr="00277201" w:rsidRDefault="002A6375" w:rsidP="005E15E5">
            <w:pPr>
              <w:spacing w:after="0"/>
              <w:jc w:val="center"/>
              <w:rPr>
                <w:rFonts w:ascii="Verdana" w:eastAsia="Calibri" w:hAnsi="Verdana"/>
                <w:bCs/>
              </w:rPr>
            </w:pPr>
            <w:r w:rsidRPr="00277201">
              <w:rPr>
                <w:rFonts w:ascii="Verdana" w:eastAsia="Calibri" w:hAnsi="Verdana"/>
                <w:bCs/>
              </w:rPr>
              <w:t>Koła (kluby)</w:t>
            </w:r>
          </w:p>
        </w:tc>
        <w:tc>
          <w:tcPr>
            <w:tcW w:w="1418" w:type="dxa"/>
            <w:shd w:val="clear" w:color="auto" w:fill="0F243E"/>
          </w:tcPr>
          <w:p w:rsidR="002A6375" w:rsidRPr="00277201" w:rsidRDefault="002A6375" w:rsidP="005E15E5">
            <w:pPr>
              <w:spacing w:after="0"/>
              <w:jc w:val="center"/>
              <w:rPr>
                <w:rFonts w:ascii="Verdana" w:eastAsia="Calibri" w:hAnsi="Verdana"/>
                <w:bCs/>
              </w:rPr>
            </w:pPr>
            <w:r w:rsidRPr="00277201">
              <w:rPr>
                <w:rFonts w:ascii="Verdana" w:eastAsia="Calibri" w:hAnsi="Verdana"/>
                <w:bCs/>
              </w:rPr>
              <w:t>Członkowie kół (klubów)</w:t>
            </w:r>
          </w:p>
        </w:tc>
      </w:tr>
      <w:tr w:rsidR="002A6375" w:rsidRPr="00277201" w:rsidTr="00AC60AB">
        <w:trPr>
          <w:trHeight w:val="330"/>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m. Białogard</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4</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379</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11</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18</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473</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Białogard</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4</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12</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Karlino</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12</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264</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10</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216</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Tychowo</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30</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2</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86</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 xml:space="preserve">Dygowo </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47</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6</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78</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Gościno</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85</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4</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11</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245</w:t>
            </w:r>
          </w:p>
        </w:tc>
      </w:tr>
      <w:tr w:rsidR="002A6375" w:rsidRPr="00277201" w:rsidTr="00AC60AB">
        <w:trPr>
          <w:trHeight w:val="28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m. Kołobrzeg</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4</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352</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16</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11</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355</w:t>
            </w:r>
          </w:p>
        </w:tc>
      </w:tr>
      <w:tr w:rsidR="002A6375" w:rsidRPr="00277201" w:rsidTr="00AC60AB">
        <w:trPr>
          <w:trHeight w:val="510"/>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U. Morskie</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8</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20</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Będzino</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81</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11</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203</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Bobolice</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82</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10</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22</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413</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Koszalin</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8</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579</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37</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62</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1072</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Manowo</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29</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11</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Polanów</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30</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0</w:t>
            </w:r>
          </w:p>
        </w:tc>
      </w:tr>
      <w:tr w:rsidR="002A6375" w:rsidRPr="00277201" w:rsidTr="00AC60AB">
        <w:trPr>
          <w:trHeight w:val="330"/>
          <w:jc w:val="center"/>
        </w:trPr>
        <w:tc>
          <w:tcPr>
            <w:tcW w:w="1706" w:type="dxa"/>
            <w:shd w:val="clear" w:color="auto" w:fill="365F91"/>
            <w:vAlign w:val="bottom"/>
          </w:tcPr>
          <w:p w:rsidR="002A6375" w:rsidRPr="00D72253" w:rsidRDefault="002A6375" w:rsidP="005E15E5">
            <w:pPr>
              <w:spacing w:after="0"/>
              <w:rPr>
                <w:rFonts w:ascii="Verdana" w:eastAsia="Calibri" w:hAnsi="Verdana"/>
                <w:bCs/>
                <w:color w:val="FFFFFF"/>
              </w:rPr>
            </w:pPr>
            <w:r w:rsidRPr="00D72253">
              <w:rPr>
                <w:rFonts w:ascii="Verdana" w:eastAsia="Calibri" w:hAnsi="Verdana"/>
                <w:bCs/>
                <w:color w:val="FFFFFF"/>
              </w:rPr>
              <w:t>Świeszyno</w:t>
            </w:r>
          </w:p>
        </w:tc>
        <w:tc>
          <w:tcPr>
            <w:tcW w:w="1134"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w:t>
            </w:r>
          </w:p>
        </w:tc>
        <w:tc>
          <w:tcPr>
            <w:tcW w:w="1276"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61</w:t>
            </w:r>
          </w:p>
        </w:tc>
        <w:tc>
          <w:tcPr>
            <w:tcW w:w="1418"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5</w:t>
            </w:r>
          </w:p>
        </w:tc>
        <w:tc>
          <w:tcPr>
            <w:tcW w:w="1275" w:type="dxa"/>
            <w:shd w:val="clear" w:color="auto" w:fill="D9D9D9"/>
            <w:noWrap/>
            <w:vAlign w:val="bottom"/>
          </w:tcPr>
          <w:p w:rsidR="002A6375" w:rsidRPr="00277201" w:rsidRDefault="002A6375" w:rsidP="005E15E5">
            <w:pPr>
              <w:spacing w:after="0"/>
              <w:jc w:val="center"/>
              <w:rPr>
                <w:rFonts w:ascii="Verdana" w:hAnsi="Verdana" w:cs="Arial"/>
              </w:rPr>
            </w:pPr>
            <w:r w:rsidRPr="00277201">
              <w:rPr>
                <w:rFonts w:ascii="Verdana" w:hAnsi="Verdana" w:cs="Arial"/>
              </w:rPr>
              <w:t>12</w:t>
            </w:r>
          </w:p>
        </w:tc>
        <w:tc>
          <w:tcPr>
            <w:tcW w:w="1418" w:type="dxa"/>
            <w:shd w:val="clear" w:color="auto" w:fill="D9D9D9"/>
            <w:vAlign w:val="bottom"/>
          </w:tcPr>
          <w:p w:rsidR="002A6375" w:rsidRPr="00277201" w:rsidRDefault="002A6375" w:rsidP="005E15E5">
            <w:pPr>
              <w:spacing w:after="0"/>
              <w:jc w:val="center"/>
              <w:rPr>
                <w:rFonts w:ascii="Verdana" w:hAnsi="Verdana" w:cs="Arial"/>
              </w:rPr>
            </w:pPr>
            <w:r w:rsidRPr="00277201">
              <w:rPr>
                <w:rFonts w:ascii="Verdana" w:hAnsi="Verdana" w:cs="Arial"/>
              </w:rPr>
              <w:t>183</w:t>
            </w:r>
          </w:p>
        </w:tc>
      </w:tr>
      <w:tr w:rsidR="002A6375" w:rsidRPr="00277201" w:rsidTr="00AC60AB">
        <w:trPr>
          <w:trHeight w:val="255"/>
          <w:jc w:val="center"/>
        </w:trPr>
        <w:tc>
          <w:tcPr>
            <w:tcW w:w="1706" w:type="dxa"/>
            <w:shd w:val="clear" w:color="auto" w:fill="365F91"/>
            <w:vAlign w:val="bottom"/>
          </w:tcPr>
          <w:p w:rsidR="002A6375" w:rsidRPr="00D72253" w:rsidRDefault="002A6375" w:rsidP="005E15E5">
            <w:pPr>
              <w:spacing w:after="0"/>
              <w:rPr>
                <w:rFonts w:ascii="Verdana" w:eastAsia="Calibri" w:hAnsi="Verdana"/>
                <w:b/>
                <w:bCs/>
                <w:color w:val="FFFFFF"/>
              </w:rPr>
            </w:pPr>
            <w:r w:rsidRPr="00D72253">
              <w:rPr>
                <w:rFonts w:ascii="Verdana" w:eastAsia="Calibri" w:hAnsi="Verdana"/>
                <w:b/>
                <w:bCs/>
                <w:color w:val="FFFFFF"/>
              </w:rPr>
              <w:t>KKBOF</w:t>
            </w:r>
          </w:p>
        </w:tc>
        <w:tc>
          <w:tcPr>
            <w:tcW w:w="1134" w:type="dxa"/>
            <w:shd w:val="clear" w:color="auto" w:fill="D9D9D9"/>
            <w:noWrap/>
            <w:vAlign w:val="bottom"/>
          </w:tcPr>
          <w:p w:rsidR="002A6375" w:rsidRPr="00277201" w:rsidRDefault="002A6375" w:rsidP="005E15E5">
            <w:pPr>
              <w:spacing w:after="0"/>
              <w:jc w:val="center"/>
              <w:rPr>
                <w:rFonts w:ascii="Verdana" w:hAnsi="Verdana" w:cs="Arial"/>
                <w:b/>
              </w:rPr>
            </w:pPr>
            <w:r w:rsidRPr="00277201">
              <w:rPr>
                <w:rFonts w:ascii="Verdana" w:hAnsi="Verdana" w:cs="Arial"/>
                <w:b/>
              </w:rPr>
              <w:t>55</w:t>
            </w:r>
          </w:p>
        </w:tc>
        <w:tc>
          <w:tcPr>
            <w:tcW w:w="1276" w:type="dxa"/>
            <w:shd w:val="clear" w:color="auto" w:fill="D9D9D9"/>
            <w:noWrap/>
            <w:vAlign w:val="bottom"/>
          </w:tcPr>
          <w:p w:rsidR="002A6375" w:rsidRPr="00277201" w:rsidRDefault="002A6375" w:rsidP="005E15E5">
            <w:pPr>
              <w:spacing w:after="0"/>
              <w:jc w:val="center"/>
              <w:rPr>
                <w:rFonts w:ascii="Verdana" w:hAnsi="Verdana" w:cs="Arial"/>
                <w:b/>
              </w:rPr>
            </w:pPr>
            <w:r w:rsidRPr="00277201">
              <w:rPr>
                <w:rFonts w:ascii="Verdana" w:hAnsi="Verdana" w:cs="Arial"/>
                <w:b/>
              </w:rPr>
              <w:t>2039</w:t>
            </w:r>
          </w:p>
        </w:tc>
        <w:tc>
          <w:tcPr>
            <w:tcW w:w="1418" w:type="dxa"/>
            <w:shd w:val="clear" w:color="auto" w:fill="D9D9D9"/>
            <w:noWrap/>
            <w:vAlign w:val="bottom"/>
          </w:tcPr>
          <w:p w:rsidR="002A6375" w:rsidRPr="00277201" w:rsidRDefault="002A6375" w:rsidP="005E15E5">
            <w:pPr>
              <w:spacing w:after="0"/>
              <w:jc w:val="center"/>
              <w:rPr>
                <w:rFonts w:ascii="Verdana" w:hAnsi="Verdana" w:cs="Arial"/>
                <w:b/>
              </w:rPr>
            </w:pPr>
            <w:r w:rsidRPr="00277201">
              <w:rPr>
                <w:rFonts w:ascii="Verdana" w:hAnsi="Verdana" w:cs="Arial"/>
                <w:b/>
              </w:rPr>
              <w:t>110</w:t>
            </w:r>
          </w:p>
        </w:tc>
        <w:tc>
          <w:tcPr>
            <w:tcW w:w="1275" w:type="dxa"/>
            <w:shd w:val="clear" w:color="auto" w:fill="D9D9D9"/>
            <w:noWrap/>
            <w:vAlign w:val="bottom"/>
          </w:tcPr>
          <w:p w:rsidR="002A6375" w:rsidRPr="00277201" w:rsidRDefault="002A6375" w:rsidP="005E15E5">
            <w:pPr>
              <w:spacing w:after="0"/>
              <w:jc w:val="center"/>
              <w:rPr>
                <w:rFonts w:ascii="Verdana" w:hAnsi="Verdana" w:cs="Arial"/>
                <w:b/>
              </w:rPr>
            </w:pPr>
            <w:r w:rsidRPr="00277201">
              <w:rPr>
                <w:rFonts w:ascii="Verdana" w:hAnsi="Verdana" w:cs="Arial"/>
                <w:b/>
              </w:rPr>
              <w:t>166</w:t>
            </w:r>
          </w:p>
        </w:tc>
        <w:tc>
          <w:tcPr>
            <w:tcW w:w="1418" w:type="dxa"/>
            <w:shd w:val="clear" w:color="auto" w:fill="D9D9D9"/>
            <w:vAlign w:val="bottom"/>
          </w:tcPr>
          <w:p w:rsidR="002A6375" w:rsidRPr="00277201" w:rsidRDefault="002A6375" w:rsidP="005E15E5">
            <w:pPr>
              <w:spacing w:after="0"/>
              <w:jc w:val="center"/>
              <w:rPr>
                <w:rFonts w:ascii="Verdana" w:hAnsi="Verdana" w:cs="Arial"/>
                <w:b/>
              </w:rPr>
            </w:pPr>
            <w:r w:rsidRPr="00277201">
              <w:rPr>
                <w:rFonts w:ascii="Verdana" w:hAnsi="Verdana" w:cs="Arial"/>
                <w:b/>
              </w:rPr>
              <w:t>3344</w:t>
            </w:r>
          </w:p>
        </w:tc>
      </w:tr>
      <w:tr w:rsidR="002A6375" w:rsidRPr="00277201" w:rsidTr="00AC60AB">
        <w:trPr>
          <w:trHeight w:val="540"/>
          <w:jc w:val="center"/>
        </w:trPr>
        <w:tc>
          <w:tcPr>
            <w:tcW w:w="1706" w:type="dxa"/>
            <w:shd w:val="clear" w:color="auto" w:fill="365F91"/>
            <w:vAlign w:val="bottom"/>
          </w:tcPr>
          <w:p w:rsidR="002A6375" w:rsidRPr="00BB3BA1" w:rsidRDefault="002A6375" w:rsidP="005E15E5">
            <w:pPr>
              <w:spacing w:after="0"/>
              <w:rPr>
                <w:rFonts w:ascii="Verdana" w:eastAsia="Calibri" w:hAnsi="Verdana"/>
                <w:color w:val="FFFFFF"/>
              </w:rPr>
            </w:pPr>
            <w:r w:rsidRPr="00BB3BA1">
              <w:rPr>
                <w:rFonts w:ascii="Verdana" w:eastAsia="Calibri" w:hAnsi="Verdana"/>
                <w:color w:val="FFFFFF"/>
              </w:rPr>
              <w:lastRenderedPageBreak/>
              <w:t>Zachodnio-pomorskie</w:t>
            </w:r>
          </w:p>
        </w:tc>
        <w:tc>
          <w:tcPr>
            <w:tcW w:w="1134"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319</w:t>
            </w:r>
          </w:p>
        </w:tc>
        <w:tc>
          <w:tcPr>
            <w:tcW w:w="1276"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12213</w:t>
            </w:r>
          </w:p>
        </w:tc>
        <w:tc>
          <w:tcPr>
            <w:tcW w:w="1418"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744</w:t>
            </w:r>
          </w:p>
        </w:tc>
        <w:tc>
          <w:tcPr>
            <w:tcW w:w="1275"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752</w:t>
            </w:r>
          </w:p>
        </w:tc>
        <w:tc>
          <w:tcPr>
            <w:tcW w:w="1418" w:type="dxa"/>
            <w:shd w:val="clear" w:color="auto" w:fill="D9D9D9"/>
          </w:tcPr>
          <w:p w:rsidR="002A6375" w:rsidRPr="00BB3BA1" w:rsidRDefault="002A6375" w:rsidP="005E15E5">
            <w:pPr>
              <w:spacing w:after="0"/>
              <w:jc w:val="center"/>
              <w:rPr>
                <w:rFonts w:ascii="Verdana" w:eastAsia="Calibri" w:hAnsi="Verdana"/>
              </w:rPr>
            </w:pPr>
          </w:p>
          <w:p w:rsidR="002A6375" w:rsidRPr="00BB3BA1" w:rsidRDefault="002A6375" w:rsidP="005E15E5">
            <w:pPr>
              <w:spacing w:after="0"/>
              <w:jc w:val="center"/>
              <w:rPr>
                <w:rFonts w:ascii="Verdana" w:eastAsia="Calibri" w:hAnsi="Verdana"/>
              </w:rPr>
            </w:pPr>
            <w:r w:rsidRPr="00BB3BA1">
              <w:rPr>
                <w:rFonts w:ascii="Verdana" w:eastAsia="Calibri" w:hAnsi="Verdana"/>
              </w:rPr>
              <w:t>17906</w:t>
            </w:r>
          </w:p>
        </w:tc>
      </w:tr>
      <w:tr w:rsidR="002A6375" w:rsidRPr="00277201" w:rsidTr="00AC60AB">
        <w:trPr>
          <w:trHeight w:val="255"/>
          <w:jc w:val="center"/>
        </w:trPr>
        <w:tc>
          <w:tcPr>
            <w:tcW w:w="1706" w:type="dxa"/>
            <w:shd w:val="clear" w:color="auto" w:fill="365F91"/>
            <w:vAlign w:val="bottom"/>
          </w:tcPr>
          <w:p w:rsidR="002A6375" w:rsidRPr="00BB3BA1" w:rsidRDefault="002A6375" w:rsidP="005E15E5">
            <w:pPr>
              <w:spacing w:after="0"/>
              <w:rPr>
                <w:rFonts w:ascii="Verdana" w:eastAsia="Calibri" w:hAnsi="Verdana"/>
                <w:color w:val="FFFFFF"/>
              </w:rPr>
            </w:pPr>
            <w:r w:rsidRPr="00BB3BA1">
              <w:rPr>
                <w:rFonts w:ascii="Verdana" w:eastAsia="Calibri" w:hAnsi="Verdana"/>
                <w:color w:val="FFFFFF"/>
              </w:rPr>
              <w:t>POLSKA</w:t>
            </w:r>
          </w:p>
        </w:tc>
        <w:tc>
          <w:tcPr>
            <w:tcW w:w="1134"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3901</w:t>
            </w:r>
          </w:p>
        </w:tc>
        <w:tc>
          <w:tcPr>
            <w:tcW w:w="1276"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206091</w:t>
            </w:r>
          </w:p>
        </w:tc>
        <w:tc>
          <w:tcPr>
            <w:tcW w:w="1418" w:type="dxa"/>
            <w:shd w:val="clear" w:color="auto" w:fill="D9D9D9"/>
            <w:noWrap/>
            <w:vAlign w:val="bottom"/>
          </w:tcPr>
          <w:p w:rsidR="002A6375" w:rsidRPr="00BB3BA1" w:rsidRDefault="002A6375" w:rsidP="005E15E5">
            <w:pPr>
              <w:spacing w:after="0"/>
              <w:jc w:val="center"/>
              <w:rPr>
                <w:rFonts w:ascii="Verdana" w:eastAsia="Calibri" w:hAnsi="Verdana" w:cs="Tahoma"/>
                <w:color w:val="000000"/>
              </w:rPr>
            </w:pPr>
            <w:r w:rsidRPr="00BB3BA1">
              <w:rPr>
                <w:rFonts w:ascii="Verdana" w:eastAsia="Calibri" w:hAnsi="Verdana" w:cs="Tahoma"/>
                <w:color w:val="000000"/>
              </w:rPr>
              <w:t>15514</w:t>
            </w:r>
          </w:p>
        </w:tc>
        <w:tc>
          <w:tcPr>
            <w:tcW w:w="1275" w:type="dxa"/>
            <w:shd w:val="clear" w:color="auto" w:fill="D9D9D9"/>
            <w:noWrap/>
            <w:vAlign w:val="bottom"/>
          </w:tcPr>
          <w:p w:rsidR="002A6375" w:rsidRPr="00BB3BA1" w:rsidRDefault="002A6375" w:rsidP="005E15E5">
            <w:pPr>
              <w:spacing w:after="0"/>
              <w:jc w:val="center"/>
              <w:rPr>
                <w:rFonts w:ascii="Verdana" w:eastAsia="Calibri" w:hAnsi="Verdana"/>
              </w:rPr>
            </w:pPr>
            <w:r w:rsidRPr="00BB3BA1">
              <w:rPr>
                <w:rFonts w:ascii="Verdana" w:eastAsia="Calibri" w:hAnsi="Verdana"/>
              </w:rPr>
              <w:t>16861</w:t>
            </w:r>
          </w:p>
        </w:tc>
        <w:tc>
          <w:tcPr>
            <w:tcW w:w="1418" w:type="dxa"/>
            <w:shd w:val="clear" w:color="auto" w:fill="D9D9D9"/>
          </w:tcPr>
          <w:p w:rsidR="002A6375" w:rsidRPr="00BB3BA1" w:rsidRDefault="002A6375" w:rsidP="005E15E5">
            <w:pPr>
              <w:spacing w:after="0"/>
              <w:jc w:val="center"/>
              <w:rPr>
                <w:rFonts w:ascii="Verdana" w:eastAsia="Calibri" w:hAnsi="Verdana"/>
              </w:rPr>
            </w:pPr>
            <w:r w:rsidRPr="00BB3BA1">
              <w:rPr>
                <w:rFonts w:ascii="Verdana" w:eastAsia="Calibri" w:hAnsi="Verdana"/>
              </w:rPr>
              <w:t>390986</w:t>
            </w:r>
          </w:p>
        </w:tc>
      </w:tr>
    </w:tbl>
    <w:p w:rsidR="002A6375" w:rsidRDefault="005E15E5" w:rsidP="005E15E5">
      <w:pPr>
        <w:spacing w:line="360" w:lineRule="auto"/>
        <w:jc w:val="center"/>
        <w:rPr>
          <w:rFonts w:ascii="Verdana" w:hAnsi="Verdana"/>
        </w:rPr>
      </w:pPr>
      <w:r w:rsidRPr="007D1EAF">
        <w:rPr>
          <w:rFonts w:ascii="Verdana" w:hAnsi="Verdana"/>
          <w:sz w:val="20"/>
          <w:szCs w:val="20"/>
        </w:rPr>
        <w:t>Źródło: opracowanie własne na podstawie BDL GUS</w:t>
      </w:r>
    </w:p>
    <w:p w:rsidR="002A6375" w:rsidRPr="00FF7EDD" w:rsidRDefault="005E15E5" w:rsidP="002A6375">
      <w:pPr>
        <w:spacing w:line="360" w:lineRule="auto"/>
        <w:rPr>
          <w:rFonts w:ascii="Verdana" w:hAnsi="Verdana"/>
          <w:b/>
          <w:bCs/>
          <w:sz w:val="28"/>
          <w:szCs w:val="28"/>
        </w:rPr>
      </w:pPr>
      <w:r>
        <w:rPr>
          <w:rFonts w:ascii="Verdana" w:hAnsi="Verdana"/>
          <w:b/>
          <w:bCs/>
          <w:sz w:val="28"/>
          <w:szCs w:val="28"/>
        </w:rPr>
        <w:t>6.</w:t>
      </w:r>
      <w:r w:rsidR="002A6375" w:rsidRPr="00FF7EDD">
        <w:rPr>
          <w:rFonts w:ascii="Verdana" w:hAnsi="Verdana"/>
          <w:b/>
          <w:bCs/>
          <w:sz w:val="28"/>
          <w:szCs w:val="28"/>
        </w:rPr>
        <w:t>3. Sfera gospodarcza</w:t>
      </w:r>
    </w:p>
    <w:p w:rsidR="002A6375" w:rsidRDefault="002A6375" w:rsidP="002A6375">
      <w:pPr>
        <w:spacing w:line="360" w:lineRule="auto"/>
        <w:jc w:val="both"/>
        <w:rPr>
          <w:rFonts w:ascii="Verdana" w:hAnsi="Verdana"/>
        </w:rPr>
      </w:pPr>
    </w:p>
    <w:p w:rsidR="002A6375" w:rsidRPr="00BE281F" w:rsidRDefault="002A6375" w:rsidP="002A6375">
      <w:pPr>
        <w:spacing w:line="360" w:lineRule="auto"/>
        <w:jc w:val="both"/>
        <w:rPr>
          <w:rFonts w:ascii="Verdana" w:hAnsi="Verdana"/>
          <w:b/>
          <w:i/>
        </w:rPr>
      </w:pPr>
      <w:r w:rsidRPr="00BE281F">
        <w:rPr>
          <w:rFonts w:ascii="Verdana" w:hAnsi="Verdana"/>
          <w:b/>
          <w:i/>
        </w:rPr>
        <w:t xml:space="preserve">Podmioty gospodarcze </w:t>
      </w:r>
    </w:p>
    <w:p w:rsidR="002A6375" w:rsidRPr="00C25AFE" w:rsidRDefault="002A6375" w:rsidP="005E15E5">
      <w:pPr>
        <w:spacing w:after="0" w:line="360" w:lineRule="auto"/>
        <w:jc w:val="both"/>
        <w:rPr>
          <w:rFonts w:ascii="Verdana" w:hAnsi="Verdana"/>
        </w:rPr>
      </w:pPr>
      <w:r w:rsidRPr="00C25AFE">
        <w:rPr>
          <w:rFonts w:ascii="Verdana" w:hAnsi="Verdana"/>
        </w:rPr>
        <w:t xml:space="preserve">W 2013 roku na obszarze KKBOF funkcjonowało ogółem 42803 podmiotów gospodarki narodowej wpisanych do rejestru REGON, co stanowi ogółem 19,5% wszystkich podmiotów zarejestrowanych w REGON w województwie zachodniopomorskim. </w:t>
      </w:r>
      <w:r w:rsidRPr="00BB3BA1">
        <w:rPr>
          <w:rFonts w:ascii="Verdana" w:hAnsi="Verdana"/>
          <w:b/>
          <w:bCs/>
        </w:rPr>
        <w:t>Największa koncentracja działalności gospodarczej cechuje największe ośrodki miejskie na obszarze KKBOF- Koszalin (18 308 podmiotów) oraz miasto Kołobrzeg (8380 podmiotów).</w:t>
      </w:r>
      <w:r w:rsidRPr="00C25AFE">
        <w:rPr>
          <w:rFonts w:ascii="Verdana" w:hAnsi="Verdana"/>
        </w:rPr>
        <w:t xml:space="preserve"> Najważniejszym ośrodkiem rozwoju gospodarczego obszaru KKBOF jest Koszalin, w którym skupia się prawie połowa wszystkich podmiotów gospodarczych na obszarze KKBOF (43%). </w:t>
      </w:r>
    </w:p>
    <w:p w:rsidR="005E15E5" w:rsidRDefault="005E15E5" w:rsidP="005E15E5">
      <w:pPr>
        <w:spacing w:after="0" w:line="360" w:lineRule="auto"/>
        <w:jc w:val="center"/>
        <w:rPr>
          <w:rFonts w:ascii="Verdana" w:hAnsi="Verdana"/>
        </w:rPr>
      </w:pPr>
    </w:p>
    <w:p w:rsidR="002A6375" w:rsidRPr="00C25AFE" w:rsidRDefault="005E15E5" w:rsidP="005E15E5">
      <w:pPr>
        <w:spacing w:after="0" w:line="360" w:lineRule="auto"/>
        <w:jc w:val="center"/>
        <w:rPr>
          <w:rFonts w:ascii="Verdana" w:hAnsi="Verdana"/>
        </w:rPr>
      </w:pPr>
      <w:r w:rsidRPr="00C25AFE">
        <w:rPr>
          <w:rFonts w:ascii="Verdana" w:hAnsi="Verdana"/>
        </w:rPr>
        <w:t xml:space="preserve">Ryc. </w:t>
      </w:r>
      <w:r>
        <w:rPr>
          <w:rFonts w:ascii="Verdana" w:hAnsi="Verdana"/>
        </w:rPr>
        <w:t>…</w:t>
      </w:r>
      <w:r w:rsidRPr="00C25AFE">
        <w:rPr>
          <w:rFonts w:ascii="Verdana" w:hAnsi="Verdana"/>
        </w:rPr>
        <w:t>. Podmioty wpisane do rejestru REGON (2013)</w:t>
      </w:r>
    </w:p>
    <w:p w:rsidR="002A6375" w:rsidRPr="00C86810" w:rsidRDefault="004A7930" w:rsidP="005E15E5">
      <w:pPr>
        <w:jc w:val="center"/>
        <w:rPr>
          <w:rFonts w:ascii="Verdana" w:hAnsi="Verdana"/>
          <w:sz w:val="20"/>
          <w:szCs w:val="20"/>
        </w:rPr>
      </w:pPr>
      <w:r>
        <w:rPr>
          <w:rFonts w:ascii="Verdana" w:hAnsi="Verdana"/>
          <w:noProof/>
          <w:sz w:val="20"/>
          <w:szCs w:val="20"/>
          <w:lang w:eastAsia="pl-PL"/>
        </w:rPr>
        <w:lastRenderedPageBreak/>
        <w:drawing>
          <wp:inline distT="0" distB="0" distL="0" distR="0">
            <wp:extent cx="5760720" cy="3980514"/>
            <wp:effectExtent l="19050" t="0" r="0" b="0"/>
            <wp:docPr id="51"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5760720" cy="3980514"/>
                    </a:xfrm>
                    <a:prstGeom prst="rect">
                      <a:avLst/>
                    </a:prstGeom>
                    <a:noFill/>
                    <a:ln w="9525">
                      <a:noFill/>
                      <a:miter lim="800000"/>
                      <a:headEnd/>
                      <a:tailEnd/>
                    </a:ln>
                  </pic:spPr>
                </pic:pic>
              </a:graphicData>
            </a:graphic>
          </wp:inline>
        </w:drawing>
      </w:r>
      <w:r w:rsidR="002A6375" w:rsidRPr="00C86810">
        <w:rPr>
          <w:rFonts w:ascii="Verdana" w:hAnsi="Verdana"/>
          <w:sz w:val="20"/>
          <w:szCs w:val="20"/>
        </w:rPr>
        <w:t>Źródło: opracowanie własne na podstawie BDL GUS</w:t>
      </w:r>
    </w:p>
    <w:p w:rsidR="002A6375" w:rsidRPr="00C25AFE" w:rsidRDefault="002A6375" w:rsidP="002A6375">
      <w:pPr>
        <w:spacing w:line="360" w:lineRule="auto"/>
        <w:jc w:val="both"/>
        <w:rPr>
          <w:rFonts w:ascii="Verdana" w:hAnsi="Verdana"/>
        </w:rPr>
      </w:pPr>
    </w:p>
    <w:p w:rsidR="002A6375" w:rsidRDefault="002A6375" w:rsidP="005E15E5">
      <w:pPr>
        <w:spacing w:after="0" w:line="360" w:lineRule="auto"/>
        <w:ind w:firstLine="709"/>
        <w:jc w:val="both"/>
        <w:rPr>
          <w:rFonts w:ascii="Verdana" w:hAnsi="Verdana"/>
          <w:b/>
          <w:bCs/>
        </w:rPr>
      </w:pPr>
      <w:r w:rsidRPr="00D87522">
        <w:rPr>
          <w:rFonts w:ascii="Verdana" w:hAnsi="Verdana"/>
          <w:b/>
          <w:bCs/>
        </w:rPr>
        <w:t>W roku 2013 na obszarze KKBOF zarejestrowało się ogółem 3493 podmiotów gospodarczych, najwięcej w Koszalinie (1301 podmiotów) i</w:t>
      </w:r>
      <w:r>
        <w:rPr>
          <w:rFonts w:ascii="Verdana" w:hAnsi="Verdana"/>
          <w:b/>
          <w:bCs/>
        </w:rPr>
        <w:t> </w:t>
      </w:r>
      <w:r w:rsidRPr="00D87522">
        <w:rPr>
          <w:rFonts w:ascii="Verdana" w:hAnsi="Verdana"/>
          <w:b/>
          <w:bCs/>
        </w:rPr>
        <w:t>Kołobrzegu (599 podmiotów).</w:t>
      </w:r>
      <w:r w:rsidRPr="00C25AFE">
        <w:rPr>
          <w:rFonts w:ascii="Verdana" w:hAnsi="Verdana"/>
        </w:rPr>
        <w:t xml:space="preserve"> Dość wysoką liczbą nowo zarejestrowanych podmiotów gospodarczych na tle obszaru KKBOF cechuje się również gmina miejska Białogard (311 podmiotów), w pozostałych gminach liczbę nowo zarejestrowanych podmiotów należy uznać za relatywnie niską. </w:t>
      </w:r>
      <w:r w:rsidRPr="00D87522">
        <w:rPr>
          <w:rFonts w:ascii="Verdana" w:hAnsi="Verdana"/>
          <w:b/>
          <w:bCs/>
        </w:rPr>
        <w:t xml:space="preserve">Do negatywnego czynnika rozwoju gospodarczego należy zaliczyć fakt, że aż 13 gmin znajdujących się na obszarze KKBOF cechuje liczba nowo zarejestrowanych podmiotów gospodarczych poniżej 100. </w:t>
      </w:r>
    </w:p>
    <w:p w:rsidR="002A6375" w:rsidRDefault="002A6375" w:rsidP="005E15E5">
      <w:pPr>
        <w:spacing w:after="0" w:line="360" w:lineRule="auto"/>
        <w:ind w:firstLine="709"/>
        <w:jc w:val="both"/>
        <w:rPr>
          <w:rFonts w:ascii="Verdana" w:hAnsi="Verdana"/>
        </w:rPr>
      </w:pPr>
      <w:r w:rsidRPr="00C25AFE">
        <w:rPr>
          <w:rFonts w:ascii="Verdana" w:hAnsi="Verdana"/>
        </w:rPr>
        <w:t xml:space="preserve">Szczegółową informację na temat przedsiębiorczości mieszkańców opisuje wskaźnik liczby osób fizycznych prowadzących działalność gospodarczą na 100 osób w wieku produkcyjnym. </w:t>
      </w:r>
      <w:r w:rsidRPr="004C6DB5">
        <w:rPr>
          <w:rFonts w:ascii="Verdana" w:hAnsi="Verdana"/>
          <w:b/>
          <w:bCs/>
        </w:rPr>
        <w:t>Wartości wskaźnika potwierdzają dużą aktywność gospodarczą mieszkańców gmin nadmorskich, związaną z</w:t>
      </w:r>
      <w:r>
        <w:rPr>
          <w:rFonts w:ascii="Verdana" w:hAnsi="Verdana"/>
          <w:b/>
          <w:bCs/>
        </w:rPr>
        <w:t> </w:t>
      </w:r>
      <w:r w:rsidRPr="004C6DB5">
        <w:rPr>
          <w:rFonts w:ascii="Verdana" w:hAnsi="Verdana"/>
          <w:b/>
          <w:bCs/>
        </w:rPr>
        <w:t xml:space="preserve">prowadzeniem działalności w zakresie usług turystycznych oraz związanych z nimi usług towarzyszących – handlu, gastronomii, usług </w:t>
      </w:r>
      <w:r w:rsidRPr="004C6DB5">
        <w:rPr>
          <w:rFonts w:ascii="Verdana" w:hAnsi="Verdana"/>
          <w:b/>
          <w:bCs/>
        </w:rPr>
        <w:lastRenderedPageBreak/>
        <w:t>związanych z zakwaterowaniem. Do gmin o najwyższym wskaźniku liczby osób prowadzących działalność gospodarczą na 100 osób w wieku produkcyjnym zaliczyć nale</w:t>
      </w:r>
      <w:r>
        <w:rPr>
          <w:rFonts w:ascii="Verdana" w:hAnsi="Verdana"/>
          <w:b/>
          <w:bCs/>
        </w:rPr>
        <w:t>ży Ustronie Morskie (35, osób),</w:t>
      </w:r>
      <w:r w:rsidRPr="004C6DB5">
        <w:rPr>
          <w:rFonts w:ascii="Verdana" w:hAnsi="Verdana"/>
          <w:b/>
          <w:bCs/>
        </w:rPr>
        <w:t xml:space="preserve"> Mielno (35,8 osób), gminę wiejską Kołobrzeg (22,6 osób).</w:t>
      </w:r>
      <w:r w:rsidRPr="00C25AFE">
        <w:rPr>
          <w:rFonts w:ascii="Verdana" w:hAnsi="Verdana"/>
        </w:rPr>
        <w:t xml:space="preserve"> Najmniejsza liczba osób prowadzących działalność gospodarczą na 100 osób w wieku produkcyjnym cechuje gminy: Tychowo (8,2 osoby), gminę wiejską Białogard (8,5 osób), Bobolice (8,7 osoby), Polanów (8,8 osób).</w:t>
      </w:r>
    </w:p>
    <w:p w:rsidR="002A6375" w:rsidRDefault="002A6375" w:rsidP="002A6375">
      <w:pPr>
        <w:spacing w:line="360" w:lineRule="auto"/>
        <w:ind w:firstLine="708"/>
        <w:jc w:val="both"/>
        <w:rPr>
          <w:rFonts w:ascii="Verdana" w:hAnsi="Verdana"/>
        </w:rPr>
      </w:pPr>
    </w:p>
    <w:p w:rsidR="002A6375" w:rsidRDefault="002A6375" w:rsidP="002A6375">
      <w:pPr>
        <w:spacing w:line="360" w:lineRule="auto"/>
        <w:jc w:val="center"/>
        <w:rPr>
          <w:rFonts w:ascii="Verdana" w:hAnsi="Verdana"/>
        </w:rPr>
      </w:pPr>
      <w:r>
        <w:rPr>
          <w:rFonts w:ascii="Verdana" w:hAnsi="Verdana"/>
        </w:rPr>
        <w:t>Tab. … Podmioty wpisane do rejestru REGON i przedsiębiorczość mieszkańców</w:t>
      </w:r>
    </w:p>
    <w:tbl>
      <w:tblPr>
        <w:tblW w:w="9185" w:type="dxa"/>
        <w:tblInd w:w="65" w:type="dxa"/>
        <w:tblCellMar>
          <w:left w:w="70" w:type="dxa"/>
          <w:right w:w="70" w:type="dxa"/>
        </w:tblCellMar>
        <w:tblLook w:val="0000" w:firstRow="0" w:lastRow="0" w:firstColumn="0" w:lastColumn="0" w:noHBand="0" w:noVBand="0"/>
      </w:tblPr>
      <w:tblGrid>
        <w:gridCol w:w="2880"/>
        <w:gridCol w:w="1600"/>
        <w:gridCol w:w="2005"/>
        <w:gridCol w:w="2700"/>
      </w:tblGrid>
      <w:tr w:rsidR="002A6375" w:rsidRPr="009877BB" w:rsidTr="005E15E5">
        <w:trPr>
          <w:trHeight w:val="1063"/>
          <w:tblHeader/>
        </w:trPr>
        <w:tc>
          <w:tcPr>
            <w:tcW w:w="2880" w:type="dxa"/>
            <w:tcBorders>
              <w:top w:val="single" w:sz="4" w:space="0" w:color="auto"/>
              <w:left w:val="single" w:sz="4" w:space="0" w:color="auto"/>
              <w:bottom w:val="single" w:sz="4" w:space="0" w:color="auto"/>
              <w:right w:val="single" w:sz="4" w:space="0" w:color="auto"/>
            </w:tcBorders>
            <w:shd w:val="clear" w:color="auto" w:fill="0F243E"/>
            <w:vAlign w:val="center"/>
          </w:tcPr>
          <w:p w:rsidR="002A6375" w:rsidRPr="009877BB" w:rsidRDefault="002A6375" w:rsidP="00AC60AB">
            <w:pPr>
              <w:jc w:val="center"/>
              <w:rPr>
                <w:rFonts w:ascii="Verdana" w:hAnsi="Verdana"/>
                <w:b/>
                <w:sz w:val="20"/>
                <w:szCs w:val="20"/>
              </w:rPr>
            </w:pPr>
            <w:r w:rsidRPr="009877BB">
              <w:rPr>
                <w:rFonts w:ascii="Verdana" w:hAnsi="Verdana"/>
                <w:b/>
                <w:sz w:val="20"/>
                <w:szCs w:val="20"/>
              </w:rPr>
              <w:t>Jednostka terytorialna</w:t>
            </w:r>
          </w:p>
        </w:tc>
        <w:tc>
          <w:tcPr>
            <w:tcW w:w="1600" w:type="dxa"/>
            <w:tcBorders>
              <w:top w:val="single" w:sz="4" w:space="0" w:color="auto"/>
              <w:left w:val="nil"/>
              <w:bottom w:val="single" w:sz="4" w:space="0" w:color="auto"/>
              <w:right w:val="single" w:sz="4" w:space="0" w:color="auto"/>
            </w:tcBorders>
            <w:shd w:val="clear" w:color="auto" w:fill="0F243E"/>
            <w:vAlign w:val="center"/>
          </w:tcPr>
          <w:p w:rsidR="002A6375" w:rsidRPr="009877BB" w:rsidRDefault="002A6375" w:rsidP="00AC60AB">
            <w:pPr>
              <w:jc w:val="center"/>
              <w:rPr>
                <w:rFonts w:ascii="Arial" w:hAnsi="Arial"/>
                <w:b/>
                <w:sz w:val="20"/>
                <w:szCs w:val="20"/>
              </w:rPr>
            </w:pPr>
            <w:r w:rsidRPr="009877BB">
              <w:rPr>
                <w:rFonts w:ascii="Arial" w:hAnsi="Arial"/>
                <w:b/>
                <w:sz w:val="20"/>
                <w:szCs w:val="20"/>
              </w:rPr>
              <w:t>Podmioty wpisane do rejestru REGON</w:t>
            </w:r>
          </w:p>
        </w:tc>
        <w:tc>
          <w:tcPr>
            <w:tcW w:w="2005" w:type="dxa"/>
            <w:tcBorders>
              <w:top w:val="single" w:sz="4" w:space="0" w:color="auto"/>
              <w:left w:val="nil"/>
              <w:bottom w:val="single" w:sz="4" w:space="0" w:color="auto"/>
              <w:right w:val="single" w:sz="4" w:space="0" w:color="auto"/>
            </w:tcBorders>
            <w:shd w:val="clear" w:color="auto" w:fill="0F243E"/>
            <w:vAlign w:val="center"/>
          </w:tcPr>
          <w:p w:rsidR="002A6375" w:rsidRPr="009877BB" w:rsidRDefault="002A6375" w:rsidP="00AC60AB">
            <w:pPr>
              <w:jc w:val="center"/>
              <w:rPr>
                <w:rFonts w:ascii="Arial" w:hAnsi="Arial"/>
                <w:b/>
                <w:sz w:val="20"/>
                <w:szCs w:val="20"/>
              </w:rPr>
            </w:pPr>
            <w:r w:rsidRPr="009877BB">
              <w:rPr>
                <w:rFonts w:ascii="Arial" w:hAnsi="Arial"/>
                <w:b/>
                <w:sz w:val="20"/>
                <w:szCs w:val="20"/>
              </w:rPr>
              <w:t>Podmioty wpisane do rejestru REGON na 10 tys. ludności</w:t>
            </w:r>
          </w:p>
        </w:tc>
        <w:tc>
          <w:tcPr>
            <w:tcW w:w="2700" w:type="dxa"/>
            <w:tcBorders>
              <w:top w:val="single" w:sz="4" w:space="0" w:color="auto"/>
              <w:left w:val="nil"/>
              <w:bottom w:val="single" w:sz="4" w:space="0" w:color="auto"/>
              <w:right w:val="single" w:sz="4" w:space="0" w:color="auto"/>
            </w:tcBorders>
            <w:shd w:val="clear" w:color="auto" w:fill="0F243E"/>
            <w:vAlign w:val="center"/>
          </w:tcPr>
          <w:p w:rsidR="002A6375" w:rsidRPr="009877BB" w:rsidRDefault="002A6375" w:rsidP="00AC60AB">
            <w:pPr>
              <w:jc w:val="center"/>
              <w:rPr>
                <w:rFonts w:ascii="Arial" w:hAnsi="Arial"/>
                <w:b/>
                <w:sz w:val="20"/>
                <w:szCs w:val="20"/>
              </w:rPr>
            </w:pPr>
            <w:r w:rsidRPr="009877BB">
              <w:rPr>
                <w:rFonts w:ascii="Arial" w:hAnsi="Arial"/>
                <w:b/>
                <w:sz w:val="20"/>
                <w:szCs w:val="20"/>
              </w:rPr>
              <w:t>Osoby fizyczne prowadzące działalność gospodarczą na 100 osób w wieku produkcyjnym</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Białogard</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3066</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1240</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13,8</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Białogard</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536</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683</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8,5</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Karlino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906</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973</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10,1</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Tychowo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456</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650</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 xml:space="preserve">Dygowo </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501</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888</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11,5</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Gościno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468</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894</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Kołobrzeg</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8380</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1787</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20,7</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Kołobrzeg</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1800</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1742</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22,6</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Siemyśl</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308</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820</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10,3</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Ustronie Morskie</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1012</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2761</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35,9</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Będzino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806</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942</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11,0</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Biesiekierz</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698</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1087</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13,6</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Bobolice</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688</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718</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8,7</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Koszalin</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18308</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1677</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19,8</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Manowo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675</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983</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Mielno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1429</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2826</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35,8</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Polanów</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644</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709</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8,8</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Sianów</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1363</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991</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11,6</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Świeszyno</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759</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1140</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14,5</w:t>
            </w:r>
          </w:p>
        </w:tc>
      </w:tr>
      <w:tr w:rsidR="002A6375" w:rsidRPr="004C553D"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b/>
                <w:bCs/>
                <w:color w:val="FFFFFF"/>
                <w:sz w:val="20"/>
                <w:szCs w:val="20"/>
              </w:rPr>
            </w:pPr>
            <w:r w:rsidRPr="009877BB">
              <w:rPr>
                <w:rFonts w:ascii="Verdana" w:hAnsi="Verdana"/>
                <w:b/>
                <w:bCs/>
                <w:color w:val="FFFFFF"/>
                <w:sz w:val="20"/>
                <w:szCs w:val="20"/>
              </w:rPr>
              <w:t>KKBOF</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Pr="004C553D" w:rsidRDefault="002A6375" w:rsidP="00AC60AB">
            <w:pPr>
              <w:jc w:val="center"/>
              <w:rPr>
                <w:rFonts w:ascii="Arial" w:hAnsi="Arial"/>
                <w:b/>
                <w:bCs/>
                <w:sz w:val="20"/>
                <w:szCs w:val="20"/>
              </w:rPr>
            </w:pPr>
            <w:r w:rsidRPr="004C553D">
              <w:rPr>
                <w:rFonts w:ascii="Arial" w:hAnsi="Arial"/>
                <w:b/>
                <w:bCs/>
                <w:sz w:val="20"/>
                <w:szCs w:val="20"/>
              </w:rPr>
              <w:t>25370</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Pr="004C553D" w:rsidRDefault="002A6375" w:rsidP="00AC60AB">
            <w:pPr>
              <w:jc w:val="center"/>
              <w:rPr>
                <w:rFonts w:ascii="Arial" w:hAnsi="Arial"/>
                <w:b/>
                <w:bCs/>
                <w:sz w:val="20"/>
                <w:szCs w:val="20"/>
              </w:rPr>
            </w:pPr>
            <w:r w:rsidRPr="004C553D">
              <w:rPr>
                <w:rFonts w:ascii="Arial" w:hAnsi="Arial"/>
                <w:b/>
                <w:bCs/>
                <w:sz w:val="20"/>
                <w:szCs w:val="20"/>
              </w:rPr>
              <w:t>1176</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Pr="004C553D" w:rsidRDefault="002A6375" w:rsidP="00AC60AB">
            <w:pPr>
              <w:jc w:val="center"/>
              <w:rPr>
                <w:rFonts w:ascii="Arial" w:hAnsi="Arial"/>
                <w:b/>
                <w:bCs/>
                <w:sz w:val="20"/>
                <w:szCs w:val="20"/>
              </w:rPr>
            </w:pPr>
            <w:r w:rsidRPr="004C553D">
              <w:rPr>
                <w:rFonts w:ascii="Arial" w:hAnsi="Arial"/>
                <w:b/>
                <w:bCs/>
                <w:sz w:val="20"/>
                <w:szCs w:val="20"/>
              </w:rPr>
              <w:t>15,2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Zachodniopomorskie</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219579</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1277</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14,8</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POLSKA</w:t>
            </w:r>
          </w:p>
        </w:tc>
        <w:tc>
          <w:tcPr>
            <w:tcW w:w="16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4070259</w:t>
            </w:r>
          </w:p>
        </w:tc>
        <w:tc>
          <w:tcPr>
            <w:tcW w:w="200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1057</w:t>
            </w:r>
          </w:p>
        </w:tc>
        <w:tc>
          <w:tcPr>
            <w:tcW w:w="270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12,1</w:t>
            </w:r>
          </w:p>
        </w:tc>
      </w:tr>
    </w:tbl>
    <w:p w:rsidR="002A6375" w:rsidRPr="00C86810" w:rsidRDefault="002A6375" w:rsidP="002A6375">
      <w:pPr>
        <w:spacing w:before="120" w:line="360" w:lineRule="auto"/>
        <w:jc w:val="center"/>
        <w:rPr>
          <w:rFonts w:ascii="Verdana" w:hAnsi="Verdana"/>
          <w:sz w:val="20"/>
          <w:szCs w:val="20"/>
        </w:rPr>
      </w:pPr>
      <w:r w:rsidRPr="00C86810">
        <w:rPr>
          <w:rFonts w:ascii="Verdana" w:hAnsi="Verdana"/>
          <w:sz w:val="20"/>
          <w:szCs w:val="20"/>
        </w:rPr>
        <w:lastRenderedPageBreak/>
        <w:t>Źródło: opracowanie własne na podstawie BDL GUS</w:t>
      </w:r>
    </w:p>
    <w:p w:rsidR="002A6375" w:rsidRPr="00C25AFE" w:rsidRDefault="002A6375" w:rsidP="005E15E5">
      <w:pPr>
        <w:spacing w:after="0" w:line="360" w:lineRule="auto"/>
        <w:jc w:val="both"/>
        <w:rPr>
          <w:rFonts w:ascii="Verdana" w:hAnsi="Verdana"/>
        </w:rPr>
      </w:pPr>
    </w:p>
    <w:p w:rsidR="002A6375" w:rsidRPr="00C25AFE" w:rsidRDefault="002A6375" w:rsidP="005E15E5">
      <w:pPr>
        <w:spacing w:after="0" w:line="360" w:lineRule="auto"/>
        <w:ind w:firstLine="708"/>
        <w:jc w:val="both"/>
        <w:rPr>
          <w:rFonts w:ascii="Verdana" w:hAnsi="Verdana"/>
        </w:rPr>
      </w:pPr>
      <w:r w:rsidRPr="00C25AFE">
        <w:rPr>
          <w:rFonts w:ascii="Verdana" w:hAnsi="Verdana"/>
        </w:rPr>
        <w:t>Biorąc pod uwagę wskaźnik liczby nowo zarejestrowanych podmiotów gospodarczych na 10 tys. ludności w wieku produkcyjnym, najwyższa wartość charakteryzuje gminę Mielno (471 podmiotów), gminę Ustronie Morskie (281 podmiotów) i gminę wiejską Kołobrzeg (235 podmiotów), najniższe wartości z</w:t>
      </w:r>
      <w:r>
        <w:rPr>
          <w:rFonts w:ascii="Verdana" w:hAnsi="Verdana"/>
        </w:rPr>
        <w:t> </w:t>
      </w:r>
      <w:r w:rsidRPr="00C25AFE">
        <w:rPr>
          <w:rFonts w:ascii="Verdana" w:hAnsi="Verdana"/>
        </w:rPr>
        <w:t xml:space="preserve">kolei: gminę Siemyśl (101 podmiotów) i Polanów (103 podmioty). </w:t>
      </w:r>
    </w:p>
    <w:p w:rsidR="002A6375" w:rsidRPr="00C25AFE" w:rsidRDefault="002A6375" w:rsidP="002A6375">
      <w:pPr>
        <w:spacing w:line="360" w:lineRule="auto"/>
        <w:ind w:firstLine="708"/>
        <w:jc w:val="both"/>
        <w:rPr>
          <w:rFonts w:ascii="Verdana" w:hAnsi="Verdana"/>
        </w:rPr>
      </w:pPr>
      <w:r w:rsidRPr="00C25AFE">
        <w:rPr>
          <w:rFonts w:ascii="Verdana" w:hAnsi="Verdana"/>
        </w:rPr>
        <w:t xml:space="preserve">Istotnym miernikiem odzwierciedlającym stopień rozwoju gospodarczego danego obszaru a także pośrednio przedsiębiorczości mieszkańców jest liczba podmiotów gospodarczych przypadająca na 10 tys. ludności. Biorąc pod uwagę ten wskaźnik, należy zwrócić uwagę na przestrzenne zróżnicowanie gmin w tym zakresie: </w:t>
      </w:r>
      <w:r w:rsidRPr="004C6DB5">
        <w:rPr>
          <w:rFonts w:ascii="Verdana" w:hAnsi="Verdana"/>
          <w:b/>
          <w:bCs/>
        </w:rPr>
        <w:t>najwięcej podmiotów gospodarczych w przeliczeniu na 10 tys. mieszkańców charakteryzuje gminy nadmorskie o charakterze turystycznym: Mielno (2826 podmiotów), Ustronie Morskie (2761 podmiotów), miasto Kołobrzeg (1787 podmiotów), gminę wiejską Kołobrzeg (1742 podmiotów).</w:t>
      </w:r>
      <w:r w:rsidRPr="00C25AFE">
        <w:rPr>
          <w:rFonts w:ascii="Verdana" w:hAnsi="Verdana"/>
        </w:rPr>
        <w:t xml:space="preserve"> Mniejsza liczba podmiotów gospodarczych w</w:t>
      </w:r>
      <w:r>
        <w:rPr>
          <w:rFonts w:ascii="Verdana" w:hAnsi="Verdana"/>
        </w:rPr>
        <w:t> </w:t>
      </w:r>
      <w:r w:rsidRPr="00C25AFE">
        <w:rPr>
          <w:rFonts w:ascii="Verdana" w:hAnsi="Verdana"/>
        </w:rPr>
        <w:t>przeliczeniu na 10 tys. mieszkańców charakteryzuje gminy wiejskie: Tychowo (650 podmiotów), Białogard (683 podmiotów), Polanów (709 podmiotów). Obszary wiejskie, jako te o najmniejszej liczbie podmiotów w przeliczeniu na 10 tys. mieszkańców należy uznać za obszary szczególnie wymagające wspierania przedsiębiorczości wśród mieszkańców. Korzystna byłaby zatem kontynuacja programów wspierających przedsiębiorczość oraz walkę z bezrobociem na tych obszarach, jak również wspieranie i podnoszenie wydajności działalności rolniczej, jako potencjalnie wiodącego sektora gospodarki na obszarach wiejskich. W szczególności także zwrócić należy uwagę na konieczność wdrażania projektów, których celem jest pomoc w przekwalifikowaniu się osób z pracy w</w:t>
      </w:r>
      <w:r>
        <w:rPr>
          <w:rFonts w:ascii="Verdana" w:hAnsi="Verdana"/>
        </w:rPr>
        <w:t> </w:t>
      </w:r>
      <w:r w:rsidRPr="00C25AFE">
        <w:rPr>
          <w:rFonts w:ascii="Verdana" w:hAnsi="Verdana"/>
        </w:rPr>
        <w:t xml:space="preserve">sektorze rolnym do sektora pozarolniczego. </w:t>
      </w:r>
    </w:p>
    <w:p w:rsidR="002A6375" w:rsidRDefault="002A6375" w:rsidP="002A6375">
      <w:pPr>
        <w:spacing w:line="360" w:lineRule="auto"/>
        <w:ind w:firstLine="708"/>
        <w:jc w:val="both"/>
        <w:rPr>
          <w:rFonts w:ascii="Verdana" w:hAnsi="Verdana"/>
        </w:rPr>
      </w:pPr>
    </w:p>
    <w:p w:rsidR="002A6375" w:rsidRPr="00E13385" w:rsidRDefault="002A6375" w:rsidP="005E15E5">
      <w:pPr>
        <w:jc w:val="center"/>
        <w:rPr>
          <w:rFonts w:ascii="Verdana" w:hAnsi="Verdana"/>
          <w:sz w:val="20"/>
          <w:szCs w:val="20"/>
        </w:rPr>
      </w:pPr>
      <w:r>
        <w:rPr>
          <w:rFonts w:ascii="Verdana" w:hAnsi="Verdana"/>
        </w:rPr>
        <w:t>Ryc. ..</w:t>
      </w:r>
      <w:r w:rsidRPr="00C25AFE">
        <w:rPr>
          <w:rFonts w:ascii="Verdana" w:hAnsi="Verdana"/>
        </w:rPr>
        <w:t xml:space="preserve">. Osoby fizyczne prowadzące działalność gospodarczą na 100 osób </w:t>
      </w:r>
      <w:r w:rsidR="005E15E5">
        <w:rPr>
          <w:rFonts w:ascii="Verdana" w:hAnsi="Verdana"/>
        </w:rPr>
        <w:br/>
      </w:r>
      <w:r w:rsidRPr="00C25AFE">
        <w:rPr>
          <w:rFonts w:ascii="Verdana" w:hAnsi="Verdana"/>
        </w:rPr>
        <w:t>w wieku produkcyjnym (2013)</w:t>
      </w:r>
    </w:p>
    <w:p w:rsidR="005E15E5" w:rsidRDefault="004A7930" w:rsidP="005E15E5">
      <w:pPr>
        <w:spacing w:line="360" w:lineRule="auto"/>
        <w:jc w:val="center"/>
        <w:rPr>
          <w:rFonts w:ascii="Verdana" w:hAnsi="Verdana"/>
        </w:rPr>
      </w:pPr>
      <w:r>
        <w:rPr>
          <w:rFonts w:ascii="Verdana" w:hAnsi="Verdana"/>
          <w:noProof/>
          <w:sz w:val="20"/>
          <w:szCs w:val="20"/>
          <w:lang w:eastAsia="pl-PL"/>
        </w:rPr>
        <w:lastRenderedPageBreak/>
        <w:drawing>
          <wp:inline distT="0" distB="0" distL="0" distR="0">
            <wp:extent cx="5760720" cy="3694441"/>
            <wp:effectExtent l="19050" t="0" r="0" b="0"/>
            <wp:docPr id="52"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5760720" cy="3694441"/>
                    </a:xfrm>
                    <a:prstGeom prst="rect">
                      <a:avLst/>
                    </a:prstGeom>
                    <a:noFill/>
                    <a:ln w="9525">
                      <a:noFill/>
                      <a:miter lim="800000"/>
                      <a:headEnd/>
                      <a:tailEnd/>
                    </a:ln>
                  </pic:spPr>
                </pic:pic>
              </a:graphicData>
            </a:graphic>
          </wp:inline>
        </w:drawing>
      </w:r>
      <w:r w:rsidR="005E15E5" w:rsidRPr="00C86810">
        <w:rPr>
          <w:rFonts w:ascii="Verdana" w:hAnsi="Verdana"/>
          <w:sz w:val="20"/>
          <w:szCs w:val="20"/>
        </w:rPr>
        <w:t>Źródło: opracowanie własne na podstawie BDL GUS</w:t>
      </w:r>
    </w:p>
    <w:p w:rsidR="005E15E5" w:rsidRDefault="005E15E5" w:rsidP="005E15E5">
      <w:pPr>
        <w:spacing w:after="0" w:line="360" w:lineRule="auto"/>
        <w:ind w:firstLine="709"/>
        <w:jc w:val="both"/>
        <w:rPr>
          <w:rFonts w:ascii="Verdana" w:hAnsi="Verdana"/>
        </w:rPr>
      </w:pPr>
    </w:p>
    <w:p w:rsidR="002A6375" w:rsidRDefault="002A6375" w:rsidP="002A6375">
      <w:pPr>
        <w:spacing w:line="360" w:lineRule="auto"/>
        <w:ind w:firstLine="708"/>
        <w:jc w:val="both"/>
        <w:rPr>
          <w:rFonts w:ascii="Verdana" w:hAnsi="Verdana"/>
        </w:rPr>
      </w:pPr>
      <w:r w:rsidRPr="00C25AFE">
        <w:rPr>
          <w:rFonts w:ascii="Verdana" w:hAnsi="Verdana"/>
        </w:rPr>
        <w:t>Istotną rolę w rozwoju gospodarki oraz tworzeniu nowych miejsc pracy odgrywa kapitał zagraniczny. W 2013 roku na obszarz</w:t>
      </w:r>
      <w:r w:rsidR="00E62FDB">
        <w:rPr>
          <w:rFonts w:ascii="Verdana" w:hAnsi="Verdana"/>
        </w:rPr>
        <w:t>e KKBOF zlokalizowanych było 699</w:t>
      </w:r>
      <w:r w:rsidRPr="00C25AFE">
        <w:rPr>
          <w:rFonts w:ascii="Verdana" w:hAnsi="Verdana"/>
        </w:rPr>
        <w:t xml:space="preserve"> spółek handlowych z udziałem kapitału zagranicznego, najwięcej w</w:t>
      </w:r>
      <w:r>
        <w:rPr>
          <w:rFonts w:ascii="Verdana" w:hAnsi="Verdana"/>
        </w:rPr>
        <w:t> </w:t>
      </w:r>
      <w:r w:rsidRPr="00C25AFE">
        <w:rPr>
          <w:rFonts w:ascii="Verdana" w:hAnsi="Verdana"/>
        </w:rPr>
        <w:t xml:space="preserve">Koszalinie (252 spółki) oraz w Kołobrzegu (199 spółek). </w:t>
      </w:r>
    </w:p>
    <w:p w:rsidR="002A6375" w:rsidRDefault="002A6375" w:rsidP="002A6375">
      <w:pPr>
        <w:jc w:val="center"/>
        <w:rPr>
          <w:rFonts w:ascii="Verdana" w:hAnsi="Verdana"/>
        </w:rPr>
      </w:pPr>
      <w:r>
        <w:rPr>
          <w:rFonts w:ascii="Verdana" w:hAnsi="Verdana"/>
        </w:rPr>
        <w:t>Tab. Podmioty nowo zarejestrowane i spółki handlowe z udziałem kapitału zagranicznego na obszarze KKBOF (2013)</w:t>
      </w:r>
    </w:p>
    <w:tbl>
      <w:tblPr>
        <w:tblW w:w="9185" w:type="dxa"/>
        <w:tblInd w:w="65" w:type="dxa"/>
        <w:tblCellMar>
          <w:left w:w="70" w:type="dxa"/>
          <w:right w:w="70" w:type="dxa"/>
        </w:tblCellMar>
        <w:tblLook w:val="0000" w:firstRow="0" w:lastRow="0" w:firstColumn="0" w:lastColumn="0" w:noHBand="0" w:noVBand="0"/>
      </w:tblPr>
      <w:tblGrid>
        <w:gridCol w:w="2880"/>
        <w:gridCol w:w="1625"/>
        <w:gridCol w:w="2520"/>
        <w:gridCol w:w="2160"/>
      </w:tblGrid>
      <w:tr w:rsidR="002A6375" w:rsidRPr="009877BB" w:rsidTr="00AC60AB">
        <w:trPr>
          <w:trHeight w:val="765"/>
        </w:trPr>
        <w:tc>
          <w:tcPr>
            <w:tcW w:w="2880" w:type="dxa"/>
            <w:tcBorders>
              <w:top w:val="single" w:sz="4" w:space="0" w:color="auto"/>
              <w:left w:val="single" w:sz="4" w:space="0" w:color="auto"/>
              <w:bottom w:val="single" w:sz="4" w:space="0" w:color="auto"/>
              <w:right w:val="single" w:sz="4" w:space="0" w:color="auto"/>
            </w:tcBorders>
            <w:shd w:val="clear" w:color="auto" w:fill="0F243E"/>
            <w:vAlign w:val="bottom"/>
          </w:tcPr>
          <w:p w:rsidR="002A6375" w:rsidRPr="009877BB" w:rsidRDefault="002A6375" w:rsidP="00AC60AB">
            <w:pPr>
              <w:jc w:val="center"/>
              <w:rPr>
                <w:rFonts w:ascii="Verdana" w:hAnsi="Verdana"/>
                <w:b/>
                <w:sz w:val="20"/>
                <w:szCs w:val="20"/>
              </w:rPr>
            </w:pPr>
            <w:r w:rsidRPr="009877BB">
              <w:rPr>
                <w:rFonts w:ascii="Verdana" w:hAnsi="Verdana"/>
                <w:b/>
                <w:sz w:val="20"/>
                <w:szCs w:val="20"/>
              </w:rPr>
              <w:t>Jednostka terytorialna</w:t>
            </w:r>
          </w:p>
        </w:tc>
        <w:tc>
          <w:tcPr>
            <w:tcW w:w="1625" w:type="dxa"/>
            <w:tcBorders>
              <w:top w:val="single" w:sz="4" w:space="0" w:color="auto"/>
              <w:left w:val="nil"/>
              <w:bottom w:val="single" w:sz="4" w:space="0" w:color="auto"/>
              <w:right w:val="single" w:sz="4" w:space="0" w:color="auto"/>
            </w:tcBorders>
            <w:shd w:val="clear" w:color="auto" w:fill="0F243E"/>
            <w:vAlign w:val="bottom"/>
          </w:tcPr>
          <w:p w:rsidR="002A6375" w:rsidRPr="009877BB" w:rsidRDefault="002A6375" w:rsidP="00AC60AB">
            <w:pPr>
              <w:jc w:val="center"/>
              <w:rPr>
                <w:rFonts w:ascii="Arial" w:hAnsi="Arial"/>
                <w:b/>
                <w:sz w:val="20"/>
                <w:szCs w:val="20"/>
              </w:rPr>
            </w:pPr>
            <w:r w:rsidRPr="009877BB">
              <w:rPr>
                <w:rFonts w:ascii="Arial" w:hAnsi="Arial"/>
                <w:b/>
                <w:sz w:val="20"/>
                <w:szCs w:val="20"/>
              </w:rPr>
              <w:t>Podmioty nowo zarejestrowane</w:t>
            </w:r>
          </w:p>
        </w:tc>
        <w:tc>
          <w:tcPr>
            <w:tcW w:w="2520" w:type="dxa"/>
            <w:tcBorders>
              <w:top w:val="single" w:sz="4" w:space="0" w:color="auto"/>
              <w:left w:val="nil"/>
              <w:bottom w:val="single" w:sz="4" w:space="0" w:color="auto"/>
              <w:right w:val="single" w:sz="4" w:space="0" w:color="auto"/>
            </w:tcBorders>
            <w:shd w:val="clear" w:color="auto" w:fill="0F243E"/>
            <w:vAlign w:val="bottom"/>
          </w:tcPr>
          <w:p w:rsidR="002A6375" w:rsidRPr="009877BB" w:rsidRDefault="002A6375" w:rsidP="00AC60AB">
            <w:pPr>
              <w:jc w:val="center"/>
              <w:rPr>
                <w:rFonts w:ascii="Arial" w:hAnsi="Arial"/>
                <w:b/>
                <w:sz w:val="20"/>
                <w:szCs w:val="20"/>
              </w:rPr>
            </w:pPr>
            <w:r w:rsidRPr="009877BB">
              <w:rPr>
                <w:rFonts w:ascii="Arial" w:hAnsi="Arial"/>
                <w:b/>
                <w:sz w:val="20"/>
                <w:szCs w:val="20"/>
              </w:rPr>
              <w:t>Podmioty nowo zarejestrowane na 10 tys. ludności w wieku produkcyjnym</w:t>
            </w:r>
          </w:p>
        </w:tc>
        <w:tc>
          <w:tcPr>
            <w:tcW w:w="2160" w:type="dxa"/>
            <w:tcBorders>
              <w:top w:val="single" w:sz="4" w:space="0" w:color="auto"/>
              <w:left w:val="nil"/>
              <w:bottom w:val="single" w:sz="4" w:space="0" w:color="auto"/>
              <w:right w:val="single" w:sz="4" w:space="0" w:color="auto"/>
            </w:tcBorders>
            <w:shd w:val="clear" w:color="auto" w:fill="0F243E"/>
            <w:vAlign w:val="bottom"/>
          </w:tcPr>
          <w:p w:rsidR="002A6375" w:rsidRPr="009877BB" w:rsidRDefault="002A6375" w:rsidP="00AC60AB">
            <w:pPr>
              <w:jc w:val="center"/>
              <w:rPr>
                <w:rFonts w:ascii="Arial" w:hAnsi="Arial"/>
                <w:b/>
                <w:sz w:val="20"/>
                <w:szCs w:val="20"/>
              </w:rPr>
            </w:pPr>
            <w:r w:rsidRPr="009877BB">
              <w:rPr>
                <w:rFonts w:ascii="Arial" w:hAnsi="Arial"/>
                <w:b/>
                <w:sz w:val="20"/>
                <w:szCs w:val="20"/>
              </w:rPr>
              <w:t>Spółki handlowe z udziałem kapitału zagranicznego</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Białogard</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311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196</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30</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Białogard</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73</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139</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Karlino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151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31</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Tychowo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53</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118</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 xml:space="preserve">Dygowo </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140</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Gościno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47</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144</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Kołobrzeg</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599</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202</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199</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lastRenderedPageBreak/>
              <w:t>Kołobrzeg</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161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235</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19</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Siemyśl</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25</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Ustronie Morskie</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69</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281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Będzino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82</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144</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25</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Biesiekierz</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73</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Bobolice</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113</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Koszalin</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1301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189</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252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Manowo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65</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143</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Mielno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155</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471</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Polanów</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61</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103</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Sianów</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115</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125</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Świeszyno</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90</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200</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KKBOF</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2013,0</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177</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669</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Zachodniopomorskie</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18874</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170</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4715</w:t>
            </w:r>
          </w:p>
        </w:tc>
      </w:tr>
      <w:tr w:rsidR="002A6375" w:rsidTr="00AC60AB">
        <w:trPr>
          <w:trHeight w:val="255"/>
        </w:trPr>
        <w:tc>
          <w:tcPr>
            <w:tcW w:w="2880"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POLSKA</w:t>
            </w:r>
          </w:p>
        </w:tc>
        <w:tc>
          <w:tcPr>
            <w:tcW w:w="1625"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365487</w:t>
            </w:r>
          </w:p>
        </w:tc>
        <w:tc>
          <w:tcPr>
            <w:tcW w:w="25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150</w:t>
            </w:r>
          </w:p>
        </w:tc>
        <w:tc>
          <w:tcPr>
            <w:tcW w:w="216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78926</w:t>
            </w:r>
          </w:p>
        </w:tc>
      </w:tr>
    </w:tbl>
    <w:p w:rsidR="002A6375" w:rsidRDefault="002A6375" w:rsidP="002A6375">
      <w:pPr>
        <w:spacing w:line="360" w:lineRule="auto"/>
        <w:jc w:val="both"/>
        <w:rPr>
          <w:rFonts w:ascii="Verdana" w:hAnsi="Verdana"/>
        </w:rPr>
      </w:pPr>
      <w:r>
        <w:rPr>
          <w:rFonts w:ascii="Verdana" w:hAnsi="Verdana"/>
        </w:rPr>
        <w:t>Źródło: BDL GUS</w:t>
      </w:r>
    </w:p>
    <w:p w:rsidR="005E15E5" w:rsidRDefault="005E15E5">
      <w:pPr>
        <w:rPr>
          <w:rFonts w:ascii="Verdana" w:hAnsi="Verdana"/>
        </w:rPr>
      </w:pPr>
      <w:r>
        <w:rPr>
          <w:rFonts w:ascii="Verdana" w:hAnsi="Verdana"/>
        </w:rPr>
        <w:br w:type="page"/>
      </w:r>
    </w:p>
    <w:p w:rsidR="002A6375" w:rsidRDefault="002A6375" w:rsidP="002A6375">
      <w:pPr>
        <w:jc w:val="center"/>
        <w:rPr>
          <w:rFonts w:ascii="Verdana" w:hAnsi="Verdana"/>
        </w:rPr>
      </w:pPr>
      <w:r>
        <w:rPr>
          <w:rFonts w:ascii="Verdana" w:hAnsi="Verdana"/>
        </w:rPr>
        <w:lastRenderedPageBreak/>
        <w:t>Ryc. …</w:t>
      </w:r>
      <w:r w:rsidRPr="00C25AFE">
        <w:rPr>
          <w:rFonts w:ascii="Verdana" w:hAnsi="Verdana"/>
        </w:rPr>
        <w:t>. Spółki handlowe z udziałem kapitału zagranicznego</w:t>
      </w:r>
    </w:p>
    <w:p w:rsidR="002A6375" w:rsidRDefault="004A7930" w:rsidP="002A6375">
      <w:pPr>
        <w:jc w:val="center"/>
        <w:rPr>
          <w:rFonts w:ascii="Verdana" w:hAnsi="Verdana"/>
        </w:rPr>
      </w:pPr>
      <w:r>
        <w:rPr>
          <w:rFonts w:ascii="Verdana" w:hAnsi="Verdana"/>
          <w:noProof/>
          <w:lang w:eastAsia="pl-PL"/>
        </w:rPr>
        <w:drawing>
          <wp:inline distT="0" distB="0" distL="0" distR="0">
            <wp:extent cx="5760720" cy="3702803"/>
            <wp:effectExtent l="19050" t="0" r="0" b="0"/>
            <wp:docPr id="53"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5760720" cy="3702803"/>
                    </a:xfrm>
                    <a:prstGeom prst="rect">
                      <a:avLst/>
                    </a:prstGeom>
                    <a:noFill/>
                    <a:ln w="9525">
                      <a:noFill/>
                      <a:miter lim="800000"/>
                      <a:headEnd/>
                      <a:tailEnd/>
                    </a:ln>
                  </pic:spPr>
                </pic:pic>
              </a:graphicData>
            </a:graphic>
          </wp:inline>
        </w:drawing>
      </w:r>
    </w:p>
    <w:p w:rsidR="002A6375" w:rsidRDefault="005E15E5" w:rsidP="002A6375">
      <w:pPr>
        <w:jc w:val="center"/>
        <w:rPr>
          <w:rFonts w:ascii="Verdana" w:hAnsi="Verdana"/>
        </w:rPr>
      </w:pPr>
      <w:r w:rsidRPr="005E15E5">
        <w:rPr>
          <w:rFonts w:ascii="Verdana" w:hAnsi="Verdana"/>
          <w:sz w:val="20"/>
          <w:szCs w:val="20"/>
        </w:rPr>
        <w:t xml:space="preserve"> </w:t>
      </w:r>
      <w:r w:rsidRPr="00C86810">
        <w:rPr>
          <w:rFonts w:ascii="Verdana" w:hAnsi="Verdana"/>
          <w:sz w:val="20"/>
          <w:szCs w:val="20"/>
        </w:rPr>
        <w:t>Źródło: opracowanie własne na podstawie BDL GUS</w:t>
      </w:r>
    </w:p>
    <w:p w:rsidR="002A6375" w:rsidRDefault="002A6375" w:rsidP="002A6375">
      <w:pPr>
        <w:spacing w:line="360" w:lineRule="auto"/>
        <w:jc w:val="both"/>
        <w:rPr>
          <w:rFonts w:ascii="Verdana" w:hAnsi="Verdana"/>
          <w:b/>
          <w:bCs/>
          <w:i/>
        </w:rPr>
      </w:pPr>
    </w:p>
    <w:p w:rsidR="002A6375" w:rsidRPr="00BE281F" w:rsidRDefault="002A6375" w:rsidP="002A6375">
      <w:pPr>
        <w:spacing w:line="360" w:lineRule="auto"/>
        <w:jc w:val="both"/>
        <w:rPr>
          <w:rFonts w:ascii="Verdana" w:hAnsi="Verdana"/>
          <w:b/>
          <w:bCs/>
          <w:i/>
        </w:rPr>
      </w:pPr>
      <w:r w:rsidRPr="00BE281F">
        <w:rPr>
          <w:rFonts w:ascii="Verdana" w:hAnsi="Verdana"/>
          <w:b/>
          <w:bCs/>
          <w:i/>
        </w:rPr>
        <w:t xml:space="preserve">Osoby pracujące i bezrobocie </w:t>
      </w:r>
    </w:p>
    <w:p w:rsidR="002A6375" w:rsidRPr="008A4CA3" w:rsidRDefault="002A6375" w:rsidP="005E15E5">
      <w:pPr>
        <w:spacing w:after="0" w:line="360" w:lineRule="auto"/>
        <w:jc w:val="both"/>
        <w:rPr>
          <w:rFonts w:ascii="Verdana" w:hAnsi="Verdana"/>
          <w:b/>
          <w:bCs/>
        </w:rPr>
      </w:pPr>
      <w:r w:rsidRPr="008A4CA3">
        <w:rPr>
          <w:rFonts w:ascii="Verdana" w:hAnsi="Verdana"/>
          <w:b/>
          <w:bCs/>
        </w:rPr>
        <w:t xml:space="preserve">Liczba osób pracujących na obszarze KKBOF w 2013 roku wynosiła ogółem 61 450 osób, a największym potencjałem siły roboczej cechował się: Koszalin z liczbą 30 705 osób pracujących oraz Kołobrzeg z liczbą 11 778 osób pracujących. </w:t>
      </w:r>
    </w:p>
    <w:p w:rsidR="002A6375" w:rsidRDefault="002A6375" w:rsidP="005E15E5">
      <w:pPr>
        <w:spacing w:after="0" w:line="360" w:lineRule="auto"/>
        <w:ind w:firstLine="708"/>
        <w:jc w:val="both"/>
        <w:rPr>
          <w:rFonts w:ascii="Verdana" w:hAnsi="Verdana"/>
        </w:rPr>
      </w:pPr>
      <w:r w:rsidRPr="00C25AFE">
        <w:rPr>
          <w:rFonts w:ascii="Verdana" w:hAnsi="Verdana"/>
        </w:rPr>
        <w:t xml:space="preserve">W 2013 roku liczba osób bezrobotnych na KKBOF wynosiła 20 304 osoby. </w:t>
      </w:r>
      <w:r>
        <w:rPr>
          <w:rFonts w:ascii="Verdana" w:hAnsi="Verdana"/>
        </w:rPr>
        <w:t xml:space="preserve">To znaczna liczba biorąc pod uwagę niewykorzystany potencjał siły roboczej. Największa liczba bezrobotnych cechuje: Miasto Koszalin (5928 osób), Białogard (2199 osób) i Kołobrzeg (1963 osób). </w:t>
      </w:r>
    </w:p>
    <w:p w:rsidR="002A6375" w:rsidRPr="00C25AFE" w:rsidRDefault="002A6375" w:rsidP="005E15E5">
      <w:pPr>
        <w:spacing w:after="0" w:line="360" w:lineRule="auto"/>
        <w:ind w:firstLine="708"/>
        <w:jc w:val="both"/>
        <w:rPr>
          <w:rFonts w:ascii="Verdana" w:hAnsi="Verdana"/>
        </w:rPr>
      </w:pPr>
      <w:r w:rsidRPr="00C25AFE">
        <w:rPr>
          <w:rFonts w:ascii="Verdana" w:hAnsi="Verdana"/>
        </w:rPr>
        <w:t xml:space="preserve">Udział bezrobotnych zarejestrowanych w liczbie ludności w wieku produkcyjnym na obszarze KKBOF wg stanu na XII grudnia 2013 wyniósł 12,1%, a więc o 2% więcej niż średnia dla województwa zachodniopomorskiego i o 3,3 % więcej od średniej krajowej. Stopa bezrobocia na obszarze KKBOF wykazuje dość duże zróżnicowanie przestrzenne, przyjmując w niektórych </w:t>
      </w:r>
      <w:r w:rsidRPr="00C25AFE">
        <w:rPr>
          <w:rFonts w:ascii="Verdana" w:hAnsi="Verdana"/>
        </w:rPr>
        <w:lastRenderedPageBreak/>
        <w:t>gminach bardzo wysokie wartości. Na tle obszaru KKBOF bardzo wysokimi wskaźnikami bezrobocia cechują się gminy: Tychowo (18,7%), gmina wiejska Białogard (18,4%) oraz Bobolice (17,4%). Najniższą stopą bezrobocia cechuje się miasto i</w:t>
      </w:r>
      <w:r w:rsidR="005E15E5">
        <w:rPr>
          <w:rFonts w:ascii="Verdana" w:hAnsi="Verdana"/>
        </w:rPr>
        <w:t> </w:t>
      </w:r>
      <w:r w:rsidRPr="00C25AFE">
        <w:rPr>
          <w:rFonts w:ascii="Verdana" w:hAnsi="Verdana"/>
        </w:rPr>
        <w:t>gmina Kołobrzeg (ok. 7%).</w:t>
      </w:r>
    </w:p>
    <w:p w:rsidR="002A6375" w:rsidRPr="00C25AFE" w:rsidRDefault="002A6375" w:rsidP="005E15E5">
      <w:pPr>
        <w:spacing w:after="0" w:line="360" w:lineRule="auto"/>
        <w:ind w:firstLine="708"/>
        <w:jc w:val="center"/>
        <w:rPr>
          <w:rFonts w:ascii="Verdana" w:hAnsi="Verdana"/>
        </w:rPr>
      </w:pPr>
    </w:p>
    <w:p w:rsidR="002A6375" w:rsidRDefault="002A6375" w:rsidP="005E15E5">
      <w:pPr>
        <w:spacing w:after="0"/>
        <w:jc w:val="center"/>
        <w:rPr>
          <w:rFonts w:ascii="Verdana" w:hAnsi="Verdana"/>
        </w:rPr>
      </w:pPr>
      <w:r w:rsidRPr="00C25AFE">
        <w:rPr>
          <w:rFonts w:ascii="Verdana" w:hAnsi="Verdana"/>
        </w:rPr>
        <w:t xml:space="preserve">Ryc. </w:t>
      </w:r>
      <w:r>
        <w:rPr>
          <w:rFonts w:ascii="Verdana" w:hAnsi="Verdana"/>
        </w:rPr>
        <w:t>…</w:t>
      </w:r>
      <w:r w:rsidRPr="00C25AFE">
        <w:rPr>
          <w:rFonts w:ascii="Verdana" w:hAnsi="Verdana"/>
        </w:rPr>
        <w:t xml:space="preserve">. Udział bezrobotnych zarejestrowanych w liczbie ludności </w:t>
      </w:r>
    </w:p>
    <w:p w:rsidR="002A6375" w:rsidRDefault="002A6375" w:rsidP="005E15E5">
      <w:pPr>
        <w:spacing w:after="0"/>
        <w:jc w:val="center"/>
        <w:rPr>
          <w:rFonts w:ascii="Verdana" w:hAnsi="Verdana"/>
        </w:rPr>
      </w:pPr>
      <w:r w:rsidRPr="00C25AFE">
        <w:rPr>
          <w:rFonts w:ascii="Verdana" w:hAnsi="Verdana"/>
        </w:rPr>
        <w:t>w wieku produkcyjnym (2013)</w:t>
      </w:r>
    </w:p>
    <w:p w:rsidR="002A6375" w:rsidRDefault="004A7930" w:rsidP="005E15E5">
      <w:pPr>
        <w:jc w:val="center"/>
      </w:pPr>
      <w:r>
        <w:rPr>
          <w:rFonts w:ascii="Verdana" w:hAnsi="Verdana"/>
          <w:noProof/>
          <w:sz w:val="20"/>
          <w:szCs w:val="20"/>
          <w:lang w:eastAsia="pl-PL"/>
        </w:rPr>
        <w:drawing>
          <wp:inline distT="0" distB="0" distL="0" distR="0">
            <wp:extent cx="5760720" cy="3591296"/>
            <wp:effectExtent l="19050" t="0" r="0" b="0"/>
            <wp:docPr id="54"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a:stretch>
                      <a:fillRect/>
                    </a:stretch>
                  </pic:blipFill>
                  <pic:spPr bwMode="auto">
                    <a:xfrm>
                      <a:off x="0" y="0"/>
                      <a:ext cx="5760720" cy="3591296"/>
                    </a:xfrm>
                    <a:prstGeom prst="rect">
                      <a:avLst/>
                    </a:prstGeom>
                    <a:noFill/>
                    <a:ln w="9525">
                      <a:noFill/>
                      <a:miter lim="800000"/>
                      <a:headEnd/>
                      <a:tailEnd/>
                    </a:ln>
                  </pic:spPr>
                </pic:pic>
              </a:graphicData>
            </a:graphic>
          </wp:inline>
        </w:drawing>
      </w:r>
      <w:r w:rsidR="005E15E5" w:rsidRPr="00C86810">
        <w:rPr>
          <w:rFonts w:ascii="Verdana" w:hAnsi="Verdana"/>
          <w:sz w:val="20"/>
          <w:szCs w:val="20"/>
        </w:rPr>
        <w:t>Źródło: opracowanie własne na podstawie BDL GUS</w:t>
      </w:r>
    </w:p>
    <w:p w:rsidR="002A6375" w:rsidRPr="00C25AFE" w:rsidRDefault="002A6375" w:rsidP="005E15E5">
      <w:pPr>
        <w:spacing w:after="0" w:line="360" w:lineRule="auto"/>
        <w:ind w:firstLine="709"/>
        <w:jc w:val="both"/>
        <w:rPr>
          <w:rFonts w:ascii="Verdana" w:hAnsi="Verdana"/>
        </w:rPr>
      </w:pPr>
    </w:p>
    <w:p w:rsidR="002A6375" w:rsidRDefault="002A6375" w:rsidP="002A6375">
      <w:pPr>
        <w:spacing w:line="360" w:lineRule="auto"/>
        <w:ind w:firstLine="708"/>
        <w:jc w:val="both"/>
        <w:rPr>
          <w:rFonts w:ascii="Verdana" w:hAnsi="Verdana"/>
        </w:rPr>
      </w:pPr>
      <w:r w:rsidRPr="008A4CA3">
        <w:rPr>
          <w:rFonts w:ascii="Verdana" w:hAnsi="Verdana"/>
          <w:b/>
          <w:bCs/>
        </w:rPr>
        <w:t>Należy uznać, że na obszarze KKBOF problem bezrobocia jest czynnikiem, który w perspektywie długofalowej negatywnie oddziaływać może na dalszy rozwój społeczno-gospodarczy.</w:t>
      </w:r>
      <w:r w:rsidRPr="00C25AFE">
        <w:rPr>
          <w:rFonts w:ascii="Verdana" w:hAnsi="Verdana"/>
        </w:rPr>
        <w:t xml:space="preserve"> Szczególnie niekorzystne dla osób bezrobotnych jest długotrwałe bezrobocie, stąd pilna potrzeba aktywizowania osób bezrobotnych. </w:t>
      </w:r>
    </w:p>
    <w:p w:rsidR="002A6375" w:rsidRDefault="002A6375" w:rsidP="005E15E5">
      <w:pPr>
        <w:spacing w:after="0" w:line="360" w:lineRule="auto"/>
        <w:ind w:firstLine="709"/>
        <w:jc w:val="both"/>
        <w:rPr>
          <w:rFonts w:ascii="Verdana" w:hAnsi="Verdana"/>
        </w:rPr>
      </w:pPr>
    </w:p>
    <w:p w:rsidR="002A6375" w:rsidRDefault="002A6375" w:rsidP="002A6375">
      <w:pPr>
        <w:spacing w:line="360" w:lineRule="auto"/>
        <w:jc w:val="center"/>
        <w:rPr>
          <w:rFonts w:ascii="Verdana" w:hAnsi="Verdana"/>
        </w:rPr>
      </w:pPr>
      <w:r>
        <w:rPr>
          <w:rFonts w:ascii="Verdana" w:hAnsi="Verdana"/>
        </w:rPr>
        <w:t>Tab. Liczba pracujących i bezrobocie na obszarze KKBOF (2013)</w:t>
      </w:r>
    </w:p>
    <w:tbl>
      <w:tblPr>
        <w:tblW w:w="8950" w:type="dxa"/>
        <w:tblInd w:w="65" w:type="dxa"/>
        <w:tblCellMar>
          <w:left w:w="70" w:type="dxa"/>
          <w:right w:w="70" w:type="dxa"/>
        </w:tblCellMar>
        <w:tblLook w:val="0000" w:firstRow="0" w:lastRow="0" w:firstColumn="0" w:lastColumn="0" w:noHBand="0" w:noVBand="0"/>
      </w:tblPr>
      <w:tblGrid>
        <w:gridCol w:w="2221"/>
        <w:gridCol w:w="1920"/>
        <w:gridCol w:w="2380"/>
        <w:gridCol w:w="2429"/>
      </w:tblGrid>
      <w:tr w:rsidR="002A6375" w:rsidTr="005E15E5">
        <w:trPr>
          <w:trHeight w:val="1020"/>
          <w:tblHeader/>
        </w:trPr>
        <w:tc>
          <w:tcPr>
            <w:tcW w:w="2221" w:type="dxa"/>
            <w:tcBorders>
              <w:top w:val="single" w:sz="4" w:space="0" w:color="auto"/>
              <w:left w:val="single" w:sz="4" w:space="0" w:color="auto"/>
              <w:bottom w:val="single" w:sz="4" w:space="0" w:color="auto"/>
              <w:right w:val="single" w:sz="4" w:space="0" w:color="auto"/>
            </w:tcBorders>
            <w:shd w:val="clear" w:color="auto" w:fill="0F243E"/>
            <w:vAlign w:val="bottom"/>
          </w:tcPr>
          <w:p w:rsidR="002A6375" w:rsidRPr="009877BB" w:rsidRDefault="002A6375" w:rsidP="00AC60AB">
            <w:pPr>
              <w:jc w:val="center"/>
              <w:rPr>
                <w:rFonts w:ascii="Verdana" w:hAnsi="Verdana"/>
                <w:b/>
                <w:sz w:val="20"/>
                <w:szCs w:val="20"/>
              </w:rPr>
            </w:pPr>
            <w:r w:rsidRPr="009877BB">
              <w:rPr>
                <w:rFonts w:ascii="Verdana" w:hAnsi="Verdana"/>
                <w:b/>
                <w:sz w:val="20"/>
                <w:szCs w:val="20"/>
              </w:rPr>
              <w:lastRenderedPageBreak/>
              <w:t>Jednostka terytorialna</w:t>
            </w:r>
          </w:p>
        </w:tc>
        <w:tc>
          <w:tcPr>
            <w:tcW w:w="1920" w:type="dxa"/>
            <w:tcBorders>
              <w:top w:val="single" w:sz="4" w:space="0" w:color="auto"/>
              <w:left w:val="nil"/>
              <w:bottom w:val="single" w:sz="4" w:space="0" w:color="auto"/>
              <w:right w:val="single" w:sz="4" w:space="0" w:color="auto"/>
            </w:tcBorders>
            <w:shd w:val="clear" w:color="auto" w:fill="0F243E"/>
            <w:noWrap/>
            <w:vAlign w:val="bottom"/>
          </w:tcPr>
          <w:p w:rsidR="002A6375" w:rsidRPr="009877BB" w:rsidRDefault="002A6375" w:rsidP="00AC60AB">
            <w:pPr>
              <w:jc w:val="center"/>
              <w:rPr>
                <w:rFonts w:ascii="Arial" w:hAnsi="Arial"/>
                <w:b/>
                <w:sz w:val="20"/>
                <w:szCs w:val="20"/>
              </w:rPr>
            </w:pPr>
            <w:r w:rsidRPr="009877BB">
              <w:rPr>
                <w:rFonts w:ascii="Arial" w:hAnsi="Arial"/>
                <w:b/>
                <w:sz w:val="20"/>
                <w:szCs w:val="20"/>
              </w:rPr>
              <w:t>Liczba pracujących</w:t>
            </w:r>
          </w:p>
        </w:tc>
        <w:tc>
          <w:tcPr>
            <w:tcW w:w="2380" w:type="dxa"/>
            <w:tcBorders>
              <w:top w:val="single" w:sz="4" w:space="0" w:color="auto"/>
              <w:left w:val="nil"/>
              <w:bottom w:val="single" w:sz="4" w:space="0" w:color="auto"/>
              <w:right w:val="single" w:sz="4" w:space="0" w:color="auto"/>
            </w:tcBorders>
            <w:shd w:val="clear" w:color="auto" w:fill="0F243E"/>
            <w:noWrap/>
            <w:vAlign w:val="bottom"/>
          </w:tcPr>
          <w:p w:rsidR="002A6375" w:rsidRPr="009877BB" w:rsidRDefault="002A6375" w:rsidP="00AC60AB">
            <w:pPr>
              <w:jc w:val="center"/>
              <w:rPr>
                <w:rFonts w:ascii="Arial" w:hAnsi="Arial"/>
                <w:b/>
                <w:sz w:val="20"/>
                <w:szCs w:val="20"/>
              </w:rPr>
            </w:pPr>
            <w:r w:rsidRPr="009877BB">
              <w:rPr>
                <w:rFonts w:ascii="Arial" w:hAnsi="Arial"/>
                <w:b/>
                <w:sz w:val="20"/>
                <w:szCs w:val="20"/>
              </w:rPr>
              <w:t>Bezrobotni zarejestrowani</w:t>
            </w:r>
          </w:p>
        </w:tc>
        <w:tc>
          <w:tcPr>
            <w:tcW w:w="2429" w:type="dxa"/>
            <w:tcBorders>
              <w:top w:val="single" w:sz="4" w:space="0" w:color="auto"/>
              <w:left w:val="nil"/>
              <w:bottom w:val="single" w:sz="4" w:space="0" w:color="auto"/>
              <w:right w:val="single" w:sz="4" w:space="0" w:color="auto"/>
            </w:tcBorders>
            <w:shd w:val="clear" w:color="auto" w:fill="0F243E"/>
            <w:vAlign w:val="bottom"/>
          </w:tcPr>
          <w:p w:rsidR="002A6375" w:rsidRPr="009877BB" w:rsidRDefault="002A6375" w:rsidP="00AC60AB">
            <w:pPr>
              <w:jc w:val="center"/>
              <w:rPr>
                <w:rFonts w:ascii="Arial" w:hAnsi="Arial"/>
                <w:b/>
                <w:sz w:val="20"/>
                <w:szCs w:val="20"/>
              </w:rPr>
            </w:pPr>
            <w:r w:rsidRPr="009877BB">
              <w:rPr>
                <w:rFonts w:ascii="Arial" w:hAnsi="Arial"/>
                <w:b/>
                <w:sz w:val="20"/>
                <w:szCs w:val="20"/>
              </w:rPr>
              <w:t>Udział bezrobotnych zarejestrowanych w liczbie ludności w wieku produkcyjnym</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Białogard</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5365</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2199</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13,9</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Białogard</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420</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963</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18,4</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Karlino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1318</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1019</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17,0</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Tychowo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961</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836</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18,7</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 xml:space="preserve">Dygowo </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418</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306</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8,4</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Gościno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664</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273</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8,4</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Kołobrzeg</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11778</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1963</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6,6</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Kołobrzeg</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865</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473</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6,9</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Siemyśl</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612</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197</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7,9</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Ustronie Morskie</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699</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222</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9,0</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Będzino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872</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794</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13,9</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Biesiekierz</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948</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425</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9,9</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Bobolice</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1284</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1092</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17,4</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 Koszalin</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30705</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5928</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8,6</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Manowo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767</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490</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10,8</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Mielno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775</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374</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11,4</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Polanów</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1049</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956</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16,1</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Sianów</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1485</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1200</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13,0</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Świeszyno</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465</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594</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13,2</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KKBOF</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61450</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20304</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12,1</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Zachodniopomorskie</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324394</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111063</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10,0</w:t>
            </w:r>
          </w:p>
        </w:tc>
      </w:tr>
      <w:tr w:rsidR="002A6375" w:rsidTr="005E15E5">
        <w:trPr>
          <w:trHeight w:val="255"/>
        </w:trPr>
        <w:tc>
          <w:tcPr>
            <w:tcW w:w="2221" w:type="dxa"/>
            <w:tcBorders>
              <w:top w:val="single" w:sz="4" w:space="0" w:color="auto"/>
              <w:left w:val="single" w:sz="4" w:space="0" w:color="auto"/>
              <w:bottom w:val="single" w:sz="4" w:space="0" w:color="auto"/>
              <w:right w:val="single" w:sz="4" w:space="0" w:color="auto"/>
            </w:tcBorders>
            <w:shd w:val="clear" w:color="auto" w:fill="365F91"/>
            <w:vAlign w:val="bottom"/>
          </w:tcPr>
          <w:p w:rsidR="002A6375" w:rsidRPr="009877BB" w:rsidRDefault="002A6375" w:rsidP="00AC60AB">
            <w:pPr>
              <w:rPr>
                <w:rFonts w:ascii="Verdana" w:hAnsi="Verdana"/>
                <w:color w:val="FFFFFF"/>
                <w:sz w:val="20"/>
                <w:szCs w:val="20"/>
              </w:rPr>
            </w:pPr>
            <w:r w:rsidRPr="009877BB">
              <w:rPr>
                <w:rFonts w:ascii="Verdana" w:hAnsi="Verdana"/>
                <w:color w:val="FFFFFF"/>
                <w:sz w:val="20"/>
                <w:szCs w:val="20"/>
              </w:rPr>
              <w:t>POLSKA</w:t>
            </w:r>
          </w:p>
        </w:tc>
        <w:tc>
          <w:tcPr>
            <w:tcW w:w="192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8589779</w:t>
            </w:r>
          </w:p>
        </w:tc>
        <w:tc>
          <w:tcPr>
            <w:tcW w:w="2380"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2157883</w:t>
            </w:r>
          </w:p>
        </w:tc>
        <w:tc>
          <w:tcPr>
            <w:tcW w:w="2429" w:type="dxa"/>
            <w:tcBorders>
              <w:top w:val="single" w:sz="4" w:space="0" w:color="auto"/>
              <w:left w:val="nil"/>
              <w:bottom w:val="single" w:sz="4" w:space="0" w:color="auto"/>
              <w:right w:val="single" w:sz="4" w:space="0" w:color="auto"/>
            </w:tcBorders>
            <w:shd w:val="clear" w:color="auto" w:fill="D9D9D9"/>
            <w:noWrap/>
            <w:vAlign w:val="bottom"/>
          </w:tcPr>
          <w:p w:rsidR="002A6375" w:rsidRDefault="002A6375" w:rsidP="00AC60AB">
            <w:pPr>
              <w:jc w:val="center"/>
              <w:rPr>
                <w:rFonts w:ascii="Arial" w:hAnsi="Arial"/>
                <w:sz w:val="20"/>
                <w:szCs w:val="20"/>
              </w:rPr>
            </w:pPr>
            <w:r>
              <w:rPr>
                <w:rFonts w:ascii="Arial" w:hAnsi="Arial"/>
                <w:sz w:val="20"/>
                <w:szCs w:val="20"/>
              </w:rPr>
              <w:t>8,8</w:t>
            </w:r>
          </w:p>
        </w:tc>
      </w:tr>
    </w:tbl>
    <w:p w:rsidR="002A6375" w:rsidRDefault="005E15E5" w:rsidP="002A6375">
      <w:pPr>
        <w:spacing w:before="120" w:line="360" w:lineRule="auto"/>
        <w:jc w:val="center"/>
        <w:rPr>
          <w:rFonts w:ascii="Verdana" w:hAnsi="Verdana"/>
        </w:rPr>
      </w:pPr>
      <w:r w:rsidRPr="00C86810">
        <w:rPr>
          <w:rFonts w:ascii="Verdana" w:hAnsi="Verdana"/>
          <w:sz w:val="20"/>
          <w:szCs w:val="20"/>
        </w:rPr>
        <w:t>Źródło: opracowanie własne na podstawie BDL GUS</w:t>
      </w:r>
    </w:p>
    <w:p w:rsidR="002A6375" w:rsidRDefault="002A6375" w:rsidP="002A6375">
      <w:pPr>
        <w:spacing w:line="360" w:lineRule="auto"/>
        <w:ind w:firstLine="708"/>
        <w:jc w:val="both"/>
        <w:rPr>
          <w:rFonts w:ascii="Verdana" w:hAnsi="Verdana"/>
        </w:rPr>
      </w:pPr>
    </w:p>
    <w:p w:rsidR="002A6375" w:rsidRPr="00C25AFE" w:rsidRDefault="002A6375" w:rsidP="005E15E5">
      <w:pPr>
        <w:spacing w:after="0" w:line="360" w:lineRule="auto"/>
        <w:ind w:firstLine="709"/>
        <w:jc w:val="both"/>
        <w:rPr>
          <w:rFonts w:ascii="Verdana" w:hAnsi="Verdana"/>
        </w:rPr>
      </w:pPr>
      <w:r w:rsidRPr="00C25AFE">
        <w:rPr>
          <w:rFonts w:ascii="Verdana" w:hAnsi="Verdana"/>
        </w:rPr>
        <w:t xml:space="preserve">Na obszarze KKBOF rozwijają się zróżnicowane branże gospodarki, dla ich scharakteryzowania przytoczone zostaną jedynie najważniejsze. </w:t>
      </w:r>
    </w:p>
    <w:p w:rsidR="002A6375" w:rsidRPr="00C25AFE" w:rsidRDefault="002A6375" w:rsidP="005E15E5">
      <w:pPr>
        <w:spacing w:after="0" w:line="360" w:lineRule="auto"/>
        <w:ind w:firstLine="709"/>
        <w:jc w:val="both"/>
        <w:rPr>
          <w:rFonts w:ascii="Verdana" w:hAnsi="Verdana"/>
        </w:rPr>
      </w:pPr>
      <w:r w:rsidRPr="00C25AFE">
        <w:rPr>
          <w:rFonts w:ascii="Verdana" w:hAnsi="Verdana"/>
        </w:rPr>
        <w:t xml:space="preserve">Jedną z najsilniej rozwiniętych gospodarczo gmin, której rozwój następuje w oparciu o endogeniczne potencjały jest gmina Karlino. Gmina ta jest ośrodkiem przemysłowym z przewagą </w:t>
      </w:r>
      <w:r w:rsidRPr="008A4CA3">
        <w:rPr>
          <w:rFonts w:ascii="Verdana" w:hAnsi="Verdana"/>
          <w:b/>
          <w:bCs/>
        </w:rPr>
        <w:t xml:space="preserve">przemysłu drzewnego. </w:t>
      </w:r>
      <w:r w:rsidRPr="00C25AFE">
        <w:rPr>
          <w:rFonts w:ascii="Verdana" w:hAnsi="Verdana"/>
        </w:rPr>
        <w:t xml:space="preserve">Do największych zakładów w gminie Karlino należą: HOMANIT Polska – producent płyt pilśniowych wiórowych o oklein, Gminna Spółdzielnia Samopomoc </w:t>
      </w:r>
      <w:r w:rsidRPr="00C25AFE">
        <w:rPr>
          <w:rFonts w:ascii="Verdana" w:hAnsi="Verdana"/>
        </w:rPr>
        <w:lastRenderedPageBreak/>
        <w:t>Chłopska – działalność detaliczna i hurtowa w zakresie sprzedaży i</w:t>
      </w:r>
      <w:r>
        <w:rPr>
          <w:rFonts w:ascii="Verdana" w:hAnsi="Verdana"/>
        </w:rPr>
        <w:t> </w:t>
      </w:r>
      <w:r w:rsidRPr="00C25AFE">
        <w:rPr>
          <w:rFonts w:ascii="Verdana" w:hAnsi="Verdana"/>
        </w:rPr>
        <w:t xml:space="preserve">skupu płodów rolnych, PROMECH Sp zoo – szlifiernia wałów korbowych, głowic. </w:t>
      </w:r>
    </w:p>
    <w:p w:rsidR="002A6375" w:rsidRPr="00C25AFE" w:rsidRDefault="002A6375" w:rsidP="005E15E5">
      <w:pPr>
        <w:spacing w:after="0" w:line="360" w:lineRule="auto"/>
        <w:ind w:firstLine="708"/>
        <w:jc w:val="both"/>
        <w:rPr>
          <w:rFonts w:ascii="Verdana" w:hAnsi="Verdana"/>
        </w:rPr>
      </w:pPr>
      <w:r w:rsidRPr="00C25AFE">
        <w:rPr>
          <w:rFonts w:ascii="Verdana" w:hAnsi="Verdana"/>
        </w:rPr>
        <w:t xml:space="preserve">Na obszarze KKBOF rozwija się </w:t>
      </w:r>
      <w:r w:rsidRPr="008A4CA3">
        <w:rPr>
          <w:rFonts w:ascii="Verdana" w:hAnsi="Verdana"/>
          <w:b/>
          <w:bCs/>
        </w:rPr>
        <w:t>przemysł spożywczy</w:t>
      </w:r>
      <w:r w:rsidRPr="00C25AFE">
        <w:rPr>
          <w:rFonts w:ascii="Verdana" w:hAnsi="Verdana"/>
        </w:rPr>
        <w:t>, co wynika z silnych potencjałów rolniczych obszaru. Tego typu działalność rozwijana jest m. in. w</w:t>
      </w:r>
      <w:r>
        <w:rPr>
          <w:rFonts w:ascii="Verdana" w:hAnsi="Verdana"/>
        </w:rPr>
        <w:t> </w:t>
      </w:r>
      <w:r w:rsidRPr="00C25AFE">
        <w:rPr>
          <w:rFonts w:ascii="Verdana" w:hAnsi="Verdana"/>
        </w:rPr>
        <w:t>gminie Tychowo i prowadzona przez wiele aktywnych podmiotów gospodarczych m.in. przez: GS„SCH”, zakład przetwórstwa mięsnego ,,J.S.Furmanek’’ oraz ,,Friedrichs Polska’</w:t>
      </w:r>
      <w:r>
        <w:rPr>
          <w:rFonts w:ascii="Verdana" w:hAnsi="Verdana"/>
        </w:rPr>
        <w:t>’, „Pommernfisch” , „Arla Foods</w:t>
      </w:r>
      <w:r w:rsidRPr="00C25AFE">
        <w:rPr>
          <w:rFonts w:ascii="Verdana" w:hAnsi="Verdana"/>
        </w:rPr>
        <w:t>. W</w:t>
      </w:r>
      <w:r>
        <w:rPr>
          <w:rFonts w:ascii="Verdana" w:hAnsi="Verdana"/>
        </w:rPr>
        <w:t> </w:t>
      </w:r>
      <w:r w:rsidRPr="00C25AFE">
        <w:rPr>
          <w:rFonts w:ascii="Verdana" w:hAnsi="Verdana"/>
        </w:rPr>
        <w:t xml:space="preserve">Gościnie z kolei funkcjonuje duża mleczarnia Polmlek,,czy „Rojan” Hurtownia mięsa, wędlin, nabiału. </w:t>
      </w:r>
    </w:p>
    <w:p w:rsidR="002A6375" w:rsidRPr="00C25AFE" w:rsidRDefault="002A6375" w:rsidP="005E15E5">
      <w:pPr>
        <w:spacing w:after="0" w:line="360" w:lineRule="auto"/>
        <w:ind w:firstLine="709"/>
        <w:jc w:val="both"/>
        <w:rPr>
          <w:rFonts w:ascii="Verdana" w:hAnsi="Verdana"/>
        </w:rPr>
      </w:pPr>
      <w:r w:rsidRPr="00C25AFE">
        <w:rPr>
          <w:rFonts w:ascii="Verdana" w:hAnsi="Verdana"/>
        </w:rPr>
        <w:t xml:space="preserve">Gmina Siemyśl na obszarze KKBOF jest typową gminą o przeważającej </w:t>
      </w:r>
      <w:r w:rsidRPr="008A4CA3">
        <w:rPr>
          <w:rFonts w:ascii="Verdana" w:hAnsi="Verdana"/>
          <w:b/>
          <w:bCs/>
        </w:rPr>
        <w:t>funkcji rolniczej.</w:t>
      </w:r>
      <w:r w:rsidRPr="00C25AFE">
        <w:rPr>
          <w:rFonts w:ascii="Verdana" w:hAnsi="Verdana"/>
        </w:rPr>
        <w:t xml:space="preserve"> Udział użytków rolnych w gminie wynosi aż 74%. Sytuacja rozwojowa rolnictwa w gminie nie jest jednak dogodna, przekształcenia ustrojowe spowodowały kryzys i stagnację rozwoju rolnictwa, czego skutkiem są: ubóstwo i bezrobocie oraz niska przedsiębiorczość mieszkańców. Pozostała działalność gminy pozostaje w ścisłym związku z rolnictwem, jest to głównie obsługa rolnictwa, przetwórstwo ryb, przemysł drzewny. </w:t>
      </w:r>
    </w:p>
    <w:p w:rsidR="002A6375" w:rsidRPr="00C25AFE" w:rsidRDefault="002A6375" w:rsidP="005E15E5">
      <w:pPr>
        <w:spacing w:after="0" w:line="360" w:lineRule="auto"/>
        <w:ind w:firstLine="709"/>
        <w:jc w:val="both"/>
        <w:rPr>
          <w:rFonts w:ascii="Verdana" w:hAnsi="Verdana"/>
        </w:rPr>
      </w:pPr>
      <w:r w:rsidRPr="00C25AFE">
        <w:rPr>
          <w:rFonts w:ascii="Verdana" w:hAnsi="Verdana"/>
        </w:rPr>
        <w:t xml:space="preserve">W miejscowości Laski Koszalińskie w gminie Biesiekierz zlokalizowany jest bardzo duży zakład pracy - Firma Europlant specjalizująca się w hodowli ziemniaka. W Laskach Koszalińskich znajduje się również strefa ekonomiczna, przygotowana dla inwestorów. W miejscowości Nowe Bielice liczącej ok. 900 osób znajdują się 3 duże zakłady pracy – Drewexim, DPS oraz zakład stolarski. W gminie działa duża liczba małych podmiotów gospodarczych oraz nikła liczba średnich przedsiębiorstw produkcyjnych. Rozwój gospodarczy jest nieskoordynowany. Dominującą rolę odgrywają usługi i handel. Nie jest to struktura gospodarcza prorozwojowa likwidująca bezrobocie. </w:t>
      </w:r>
    </w:p>
    <w:p w:rsidR="009713FD" w:rsidRDefault="002A6375" w:rsidP="009713FD">
      <w:pPr>
        <w:spacing w:after="0" w:line="360" w:lineRule="auto"/>
        <w:ind w:firstLine="709"/>
        <w:jc w:val="both"/>
        <w:rPr>
          <w:rFonts w:ascii="Verdana" w:hAnsi="Verdana"/>
        </w:rPr>
      </w:pPr>
      <w:r w:rsidRPr="00C25AFE">
        <w:rPr>
          <w:rFonts w:ascii="Verdana" w:hAnsi="Verdana"/>
        </w:rPr>
        <w:t xml:space="preserve">Ogromne znaczenie dla rozwoju obszaru KKBOF ma </w:t>
      </w:r>
      <w:r w:rsidRPr="00846009">
        <w:rPr>
          <w:rFonts w:ascii="Verdana" w:hAnsi="Verdana"/>
          <w:b/>
          <w:bCs/>
        </w:rPr>
        <w:t>rybołówstwo i</w:t>
      </w:r>
      <w:r>
        <w:rPr>
          <w:rFonts w:ascii="Verdana" w:hAnsi="Verdana"/>
          <w:b/>
          <w:bCs/>
        </w:rPr>
        <w:t> </w:t>
      </w:r>
      <w:r w:rsidRPr="00846009">
        <w:rPr>
          <w:rFonts w:ascii="Verdana" w:hAnsi="Verdana"/>
          <w:b/>
          <w:bCs/>
        </w:rPr>
        <w:t xml:space="preserve">rybactwo </w:t>
      </w:r>
      <w:r w:rsidRPr="00C25AFE">
        <w:rPr>
          <w:rFonts w:ascii="Verdana" w:hAnsi="Verdana"/>
        </w:rPr>
        <w:t>– skoncentrowane w pasie nadmorskim. Wykwalifikowana kadra rybacka to ogromny potencjał, poważnym zagrożeniem jest jednak niewystarczająco nowoczesna flota rybacka. Działalność morską i logistyka w</w:t>
      </w:r>
      <w:r>
        <w:rPr>
          <w:rFonts w:ascii="Verdana" w:hAnsi="Verdana"/>
        </w:rPr>
        <w:t> </w:t>
      </w:r>
      <w:r w:rsidRPr="00C25AFE">
        <w:rPr>
          <w:rFonts w:ascii="Verdana" w:hAnsi="Verdana"/>
        </w:rPr>
        <w:t>regionie posiada dogodne warunki dla rozwoju, choć w tym względzie konieczne jest zastosowanie wysoce innowacyjnych rozwiązań. Pod tym względem szczególne warunki posiada jeden z najważniejszych portów w kraju – port w</w:t>
      </w:r>
      <w:r>
        <w:rPr>
          <w:rFonts w:ascii="Verdana" w:hAnsi="Verdana"/>
        </w:rPr>
        <w:t> </w:t>
      </w:r>
      <w:r w:rsidRPr="00C25AFE">
        <w:rPr>
          <w:rFonts w:ascii="Verdana" w:hAnsi="Verdana"/>
        </w:rPr>
        <w:t xml:space="preserve">Kołobrzegu, zlokalizowany </w:t>
      </w:r>
      <w:r w:rsidRPr="00C25AFE">
        <w:rPr>
          <w:rFonts w:ascii="Verdana" w:hAnsi="Verdana"/>
        </w:rPr>
        <w:lastRenderedPageBreak/>
        <w:t>w ujściu Parsęty</w:t>
      </w:r>
      <w:r w:rsidR="009713FD">
        <w:rPr>
          <w:rFonts w:ascii="Verdana" w:hAnsi="Verdana"/>
        </w:rPr>
        <w:t xml:space="preserve">, realizujący </w:t>
      </w:r>
      <w:r w:rsidR="009713FD" w:rsidRPr="009713FD">
        <w:rPr>
          <w:rFonts w:ascii="Verdana" w:hAnsi="Verdana"/>
        </w:rPr>
        <w:t>ok</w:t>
      </w:r>
      <w:r w:rsidR="009713FD">
        <w:rPr>
          <w:rFonts w:ascii="Verdana" w:hAnsi="Verdana"/>
        </w:rPr>
        <w:t xml:space="preserve">oło </w:t>
      </w:r>
      <w:r w:rsidR="009713FD" w:rsidRPr="009713FD">
        <w:rPr>
          <w:rFonts w:ascii="Verdana" w:hAnsi="Verdana"/>
        </w:rPr>
        <w:t xml:space="preserve">60% </w:t>
      </w:r>
      <w:r w:rsidR="009713FD">
        <w:rPr>
          <w:rFonts w:ascii="Verdana" w:hAnsi="Verdana"/>
        </w:rPr>
        <w:t xml:space="preserve">wszystkich </w:t>
      </w:r>
      <w:r w:rsidR="009713FD" w:rsidRPr="009713FD">
        <w:rPr>
          <w:rFonts w:ascii="Verdana" w:hAnsi="Verdana"/>
        </w:rPr>
        <w:t xml:space="preserve">połowów bałtyckich. </w:t>
      </w:r>
      <w:r w:rsidR="009713FD">
        <w:rPr>
          <w:rFonts w:ascii="Verdana" w:hAnsi="Verdana"/>
        </w:rPr>
        <w:t xml:space="preserve">Port rybny w Kołobrzegu dysponuje </w:t>
      </w:r>
      <w:r w:rsidR="009713FD" w:rsidRPr="009713FD">
        <w:rPr>
          <w:rFonts w:ascii="Verdana" w:hAnsi="Verdana"/>
        </w:rPr>
        <w:t>czterema nabrzeżami o łącznej długości 691,7 m oraz pomostem drewnianym o długości 121 m.</w:t>
      </w:r>
      <w:r w:rsidR="009713FD">
        <w:rPr>
          <w:rFonts w:ascii="Verdana" w:hAnsi="Verdana"/>
        </w:rPr>
        <w:t xml:space="preserve"> W wyniku prac modernizacyjnych, realizowanych w latach 2005-2007 port posiada nowoczesną infrastrukturę, w skład której wchodzi: </w:t>
      </w:r>
      <w:r w:rsidR="009713FD" w:rsidRPr="009713FD">
        <w:rPr>
          <w:rFonts w:ascii="Verdana" w:hAnsi="Verdana"/>
        </w:rPr>
        <w:t>sieć kanalizacji sanitarnej i deszczowej, sieć wodociągową oraz sieć energetyczną, wybudowano budynki magazynowe wraz z pomieszczeniami magazynowo-socjalnymi, budynek główny przeznaczony do prowadzenia wyposażonych punktów pierwszej sprzedaży produktów rybnych, wraz z wytwornicą lodu</w:t>
      </w:r>
      <w:r w:rsidR="009713FD">
        <w:rPr>
          <w:rFonts w:ascii="Verdana" w:hAnsi="Verdana"/>
        </w:rPr>
        <w:t xml:space="preserve"> </w:t>
      </w:r>
      <w:r w:rsidR="009713FD" w:rsidRPr="009713FD">
        <w:rPr>
          <w:rFonts w:ascii="Verdana" w:hAnsi="Verdana"/>
        </w:rPr>
        <w:t xml:space="preserve">i zapleczem socjalnym. </w:t>
      </w:r>
      <w:r w:rsidR="009713FD">
        <w:rPr>
          <w:rFonts w:ascii="Verdana" w:hAnsi="Verdana"/>
        </w:rPr>
        <w:t>Ponadto w</w:t>
      </w:r>
      <w:r w:rsidR="009713FD" w:rsidRPr="009713FD">
        <w:rPr>
          <w:rFonts w:ascii="Verdana" w:hAnsi="Verdana"/>
        </w:rPr>
        <w:t xml:space="preserve">ykonany </w:t>
      </w:r>
      <w:r w:rsidR="009713FD">
        <w:rPr>
          <w:rFonts w:ascii="Verdana" w:hAnsi="Verdana"/>
        </w:rPr>
        <w:t xml:space="preserve">został </w:t>
      </w:r>
      <w:r w:rsidR="009713FD" w:rsidRPr="009713FD">
        <w:rPr>
          <w:rFonts w:ascii="Verdana" w:hAnsi="Verdana"/>
        </w:rPr>
        <w:t>układ komunikacyjny umożliwia</w:t>
      </w:r>
      <w:r w:rsidR="009713FD">
        <w:rPr>
          <w:rFonts w:ascii="Verdana" w:hAnsi="Verdana"/>
        </w:rPr>
        <w:t xml:space="preserve">jący </w:t>
      </w:r>
      <w:r w:rsidR="009713FD" w:rsidRPr="009713FD">
        <w:rPr>
          <w:rFonts w:ascii="Verdana" w:hAnsi="Verdana"/>
        </w:rPr>
        <w:t xml:space="preserve">ruch pojazdów osobowych, dostawczych ciężarowych oraz gwarantuje miejsca postojowe. </w:t>
      </w:r>
    </w:p>
    <w:p w:rsidR="002A6375" w:rsidRPr="00C25AFE" w:rsidRDefault="002A6375" w:rsidP="005E15E5">
      <w:pPr>
        <w:spacing w:after="0" w:line="360" w:lineRule="auto"/>
        <w:ind w:firstLine="709"/>
        <w:jc w:val="both"/>
        <w:rPr>
          <w:rFonts w:ascii="Verdana" w:hAnsi="Verdana"/>
        </w:rPr>
      </w:pPr>
      <w:r w:rsidRPr="00C25AFE">
        <w:rPr>
          <w:rFonts w:ascii="Verdana" w:hAnsi="Verdana"/>
        </w:rPr>
        <w:t>Na obszarze portu mieści się m. in. Stocznia Parsęta, w której wykonywane są prace z zakresu usług tokarskich, ślusarskich, i spawalniczych. Zakład zajmuje się głównie remontowaniem jednostek pływających, a także budowaniem nowych statków, pod nadzorem Polskiego Rejestru Statków. Stocznia Parsęta stale współpracuje z</w:t>
      </w:r>
      <w:r>
        <w:rPr>
          <w:rFonts w:ascii="Verdana" w:hAnsi="Verdana"/>
        </w:rPr>
        <w:t> </w:t>
      </w:r>
      <w:r w:rsidRPr="00C25AFE">
        <w:rPr>
          <w:rFonts w:ascii="Verdana" w:hAnsi="Verdana"/>
        </w:rPr>
        <w:t>Zakładem Mechaniki Okrętowej, który zajmuje się remontami i modernizacjami silników, przekładni okrętowych. W porcie kołobrzeskim działa port jachtowy i</w:t>
      </w:r>
      <w:r>
        <w:rPr>
          <w:rFonts w:ascii="Verdana" w:hAnsi="Verdana"/>
        </w:rPr>
        <w:t> </w:t>
      </w:r>
      <w:r w:rsidRPr="00C25AFE">
        <w:rPr>
          <w:rFonts w:ascii="Verdana" w:hAnsi="Verdana"/>
        </w:rPr>
        <w:t xml:space="preserve">port handlowy, który stanowi ważne miejsce pracy w regionie. </w:t>
      </w:r>
    </w:p>
    <w:p w:rsidR="002A6375" w:rsidRDefault="00383479" w:rsidP="005E15E5">
      <w:pPr>
        <w:spacing w:after="0" w:line="360" w:lineRule="auto"/>
        <w:ind w:firstLine="360"/>
        <w:jc w:val="both"/>
        <w:rPr>
          <w:rFonts w:ascii="Verdana" w:hAnsi="Verdana"/>
        </w:rPr>
      </w:pPr>
      <w:r>
        <w:rPr>
          <w:rFonts w:ascii="Verdana" w:hAnsi="Verdana"/>
        </w:rPr>
        <w:tab/>
        <w:t>Istotną rolę w zakresie szerokorozumianego wspierania rozwoju sektora rybackiego na obszarze KKBOF pełną Lokalna</w:t>
      </w:r>
      <w:r w:rsidRPr="00383479">
        <w:rPr>
          <w:rFonts w:ascii="Verdana" w:hAnsi="Verdana"/>
        </w:rPr>
        <w:t xml:space="preserve"> Grupa Rybacka w Kołobrzegu oraz</w:t>
      </w:r>
      <w:r>
        <w:rPr>
          <w:rFonts w:ascii="Verdana" w:hAnsi="Verdana"/>
        </w:rPr>
        <w:t xml:space="preserve"> Mieleńska Lokalna </w:t>
      </w:r>
      <w:r w:rsidRPr="00383479">
        <w:rPr>
          <w:rFonts w:ascii="Verdana" w:hAnsi="Verdana"/>
        </w:rPr>
        <w:t>Grupa</w:t>
      </w:r>
      <w:r>
        <w:rPr>
          <w:rFonts w:ascii="Verdana" w:hAnsi="Verdana"/>
        </w:rPr>
        <w:t xml:space="preserve"> Rybacka. Instytucje te posiadają statut stowarzyszeń, wschodzących w skład Ogólnopolskiego Konwentu Lokalnych Grup Rybackich. </w:t>
      </w:r>
    </w:p>
    <w:p w:rsidR="0091470D" w:rsidRDefault="0091470D" w:rsidP="002A6375">
      <w:pPr>
        <w:spacing w:line="360" w:lineRule="auto"/>
        <w:jc w:val="both"/>
        <w:rPr>
          <w:rFonts w:ascii="Verdana" w:hAnsi="Verdana"/>
          <w:b/>
          <w:i/>
        </w:rPr>
      </w:pPr>
    </w:p>
    <w:p w:rsidR="002A6375" w:rsidRPr="00BE281F" w:rsidRDefault="002A6375" w:rsidP="002A6375">
      <w:pPr>
        <w:spacing w:line="360" w:lineRule="auto"/>
        <w:jc w:val="both"/>
        <w:rPr>
          <w:rFonts w:ascii="Verdana" w:hAnsi="Verdana"/>
          <w:b/>
          <w:i/>
        </w:rPr>
      </w:pPr>
      <w:r w:rsidRPr="00BE281F">
        <w:rPr>
          <w:rFonts w:ascii="Verdana" w:hAnsi="Verdana"/>
          <w:b/>
          <w:i/>
        </w:rPr>
        <w:t xml:space="preserve">Instytucje z zakresu wpierania przedsiębiorczości </w:t>
      </w:r>
    </w:p>
    <w:p w:rsidR="002A6375" w:rsidRPr="00C25AFE" w:rsidRDefault="002A6375" w:rsidP="00AA7160">
      <w:pPr>
        <w:spacing w:after="0" w:line="360" w:lineRule="auto"/>
        <w:ind w:firstLine="360"/>
        <w:jc w:val="both"/>
        <w:rPr>
          <w:rFonts w:ascii="Verdana" w:hAnsi="Verdana"/>
        </w:rPr>
      </w:pPr>
      <w:r w:rsidRPr="00C25AFE">
        <w:rPr>
          <w:rFonts w:ascii="Verdana" w:hAnsi="Verdana"/>
        </w:rPr>
        <w:t xml:space="preserve">W obszarze nauki i techniki oraz wsparcia przedsiębiorczości, na obszarze KKBOF funkcjonuje od wielu lat dynamicznie rozwijająca się sieć instytucji. Jedną z nich jest, powstała w 1993 roku </w:t>
      </w:r>
      <w:r w:rsidRPr="00C25AFE">
        <w:rPr>
          <w:rFonts w:ascii="Verdana" w:hAnsi="Verdana"/>
          <w:b/>
          <w:bCs/>
        </w:rPr>
        <w:t>Fundacja Centrum Innowacji i</w:t>
      </w:r>
      <w:r>
        <w:rPr>
          <w:rFonts w:ascii="Verdana" w:hAnsi="Verdana"/>
          <w:b/>
          <w:bCs/>
        </w:rPr>
        <w:t> </w:t>
      </w:r>
      <w:r w:rsidRPr="00C25AFE">
        <w:rPr>
          <w:rFonts w:ascii="Verdana" w:hAnsi="Verdana"/>
          <w:b/>
          <w:bCs/>
        </w:rPr>
        <w:t>Przedsiębiorczości w Koszalinie.</w:t>
      </w:r>
      <w:r w:rsidRPr="00C25AFE">
        <w:rPr>
          <w:rFonts w:ascii="Verdana" w:hAnsi="Verdana"/>
        </w:rPr>
        <w:t xml:space="preserve"> Celem działalności FCiP jest świadczenie usług informacyjno-doradczych, szkoleniowych i finansowych adresowanych do bezrobotnych, osób rozpoczynających działalność gospodarczą oraz mikro-, małych i średnich przedsiębiorstw. FCIP realizuje działania na obszarze Koszalina i powiatu koszalińskiego, </w:t>
      </w:r>
      <w:r w:rsidRPr="00C25AFE">
        <w:rPr>
          <w:rFonts w:ascii="Verdana" w:hAnsi="Verdana"/>
        </w:rPr>
        <w:lastRenderedPageBreak/>
        <w:t>w regionie o stosunkowo wysokiej stopie bezrobocia, z</w:t>
      </w:r>
      <w:r>
        <w:rPr>
          <w:rFonts w:ascii="Verdana" w:hAnsi="Verdana"/>
        </w:rPr>
        <w:t> </w:t>
      </w:r>
      <w:r w:rsidRPr="00C25AFE">
        <w:rPr>
          <w:rFonts w:ascii="Verdana" w:hAnsi="Verdana"/>
        </w:rPr>
        <w:t>dominującą pozycją sektora mikro- i małych przedsiębiorstw. W ramach Fundacji funkcjonują:</w:t>
      </w:r>
    </w:p>
    <w:p w:rsidR="002A6375" w:rsidRPr="00C25AFE" w:rsidRDefault="002A6375" w:rsidP="00AA7160">
      <w:pPr>
        <w:numPr>
          <w:ilvl w:val="1"/>
          <w:numId w:val="36"/>
        </w:numPr>
        <w:tabs>
          <w:tab w:val="clear" w:pos="1440"/>
          <w:tab w:val="num" w:pos="540"/>
        </w:tabs>
        <w:spacing w:after="0" w:line="360" w:lineRule="auto"/>
        <w:ind w:left="540" w:hanging="540"/>
        <w:jc w:val="both"/>
        <w:rPr>
          <w:rFonts w:ascii="Verdana" w:hAnsi="Verdana"/>
        </w:rPr>
      </w:pPr>
      <w:r w:rsidRPr="00C25AFE">
        <w:rPr>
          <w:rFonts w:ascii="Verdana" w:hAnsi="Verdana"/>
          <w:b/>
          <w:bCs/>
        </w:rPr>
        <w:t>Centrum Biznesu</w:t>
      </w:r>
      <w:r w:rsidRPr="00C25AFE">
        <w:rPr>
          <w:rFonts w:ascii="Verdana" w:hAnsi="Verdana"/>
        </w:rPr>
        <w:t>, którego celem jest wspieranie inicjatyw i stymulowanie samozatrudnienia wśród osób bezrobotnych oraz tworzenie i rozwijanie przedsiębiorstw realizowane poprzez usługi doradcze i szkoleniowe, jak i</w:t>
      </w:r>
      <w:r>
        <w:rPr>
          <w:rFonts w:ascii="Verdana" w:hAnsi="Verdana"/>
        </w:rPr>
        <w:t> </w:t>
      </w:r>
      <w:r w:rsidRPr="00C25AFE">
        <w:rPr>
          <w:rFonts w:ascii="Verdana" w:hAnsi="Verdana"/>
        </w:rPr>
        <w:t>wspieranie lokalnej przedsiębiorczości w zakresie wiedzy niezbędnej do funkcjonowania na rynku wewnętrznym Unii Europejskiej oraz pozyskiwania funduszy UE na rozwój firm.</w:t>
      </w:r>
    </w:p>
    <w:p w:rsidR="002A6375" w:rsidRPr="00C25AFE" w:rsidRDefault="002A6375" w:rsidP="00D82943">
      <w:pPr>
        <w:numPr>
          <w:ilvl w:val="1"/>
          <w:numId w:val="36"/>
        </w:numPr>
        <w:tabs>
          <w:tab w:val="clear" w:pos="1440"/>
          <w:tab w:val="num" w:pos="540"/>
        </w:tabs>
        <w:spacing w:after="0" w:line="360" w:lineRule="auto"/>
        <w:ind w:left="540" w:hanging="540"/>
        <w:jc w:val="both"/>
        <w:rPr>
          <w:rFonts w:ascii="Verdana" w:hAnsi="Verdana"/>
        </w:rPr>
      </w:pPr>
      <w:r w:rsidRPr="00C25AFE">
        <w:rPr>
          <w:rFonts w:ascii="Verdana" w:hAnsi="Verdana"/>
          <w:b/>
        </w:rPr>
        <w:t xml:space="preserve">Fundusz Rozwoju Przedsiębiorczości (FRP) </w:t>
      </w:r>
      <w:r w:rsidRPr="00C25AFE">
        <w:rPr>
          <w:rFonts w:ascii="Verdana" w:hAnsi="Verdana"/>
        </w:rPr>
        <w:t xml:space="preserve">– którego działalność dotyczy m. in. </w:t>
      </w:r>
      <w:r w:rsidRPr="00C25AFE">
        <w:rPr>
          <w:rFonts w:ascii="Verdana" w:hAnsi="Verdana"/>
          <w:bCs/>
        </w:rPr>
        <w:t xml:space="preserve">udzielania pożyczek na preferencyjnych warunkach dla sektora mikro- i małych przedsiębiorstw oraz osób rozpoczynających działalność gospodarczą w regionie środkowopomorskim. </w:t>
      </w:r>
      <w:r w:rsidRPr="00C25AFE">
        <w:rPr>
          <w:rFonts w:ascii="Verdana" w:hAnsi="Verdana"/>
        </w:rPr>
        <w:t xml:space="preserve">Obszarem działania Funduszu są powiaty: koszaliński grodzki, koszaliński ziemski, kołobrzeski, sławieński, szczecinecki i drawski. Od początku działalności Funduszu udzielono łącznie pożyczek na kwotę ok. 30 mln zł, efektem czego było utrzymanie blisko 1 000 miejsc pracy.  </w:t>
      </w:r>
    </w:p>
    <w:p w:rsidR="002A6375" w:rsidRPr="00C25AFE" w:rsidRDefault="002A6375" w:rsidP="00AA7160">
      <w:pPr>
        <w:autoSpaceDE w:val="0"/>
        <w:autoSpaceDN w:val="0"/>
        <w:adjustRightInd w:val="0"/>
        <w:spacing w:after="0" w:line="360" w:lineRule="auto"/>
        <w:jc w:val="both"/>
        <w:rPr>
          <w:rFonts w:ascii="Verdana" w:hAnsi="Verdana"/>
        </w:rPr>
      </w:pPr>
      <w:r w:rsidRPr="00C25AFE">
        <w:rPr>
          <w:rFonts w:ascii="Verdana" w:hAnsi="Verdana"/>
        </w:rPr>
        <w:t xml:space="preserve">Ponadto od 1994 roku w Koszalinie funkcjonuje Koszaliński </w:t>
      </w:r>
      <w:r w:rsidRPr="00C25AFE">
        <w:rPr>
          <w:rFonts w:ascii="Verdana" w:hAnsi="Verdana"/>
          <w:b/>
          <w:bCs/>
        </w:rPr>
        <w:t>Inkubator Przedsiębiorczości</w:t>
      </w:r>
      <w:r w:rsidRPr="00C25AFE">
        <w:rPr>
          <w:rFonts w:ascii="Verdana" w:hAnsi="Verdana"/>
        </w:rPr>
        <w:t xml:space="preserve"> Sp. z o.o. Misją Koszalińskiego Inkubatora Przedsiębiorczości jest promocja i wspieranie nowopowstałych i rozwój istniejących małych firm, dzięki tworzeniu warunków do rozwoju przedsiębiorczości i samozatrudnienia na lokalnym rynku pracy. Inkubator </w:t>
      </w:r>
      <w:r w:rsidR="005E15E5">
        <w:rPr>
          <w:rFonts w:ascii="Verdana" w:hAnsi="Verdana"/>
        </w:rPr>
        <w:t xml:space="preserve">świadczy m. in. </w:t>
      </w:r>
      <w:r w:rsidRPr="00C25AFE">
        <w:rPr>
          <w:rFonts w:ascii="Verdana" w:hAnsi="Verdana"/>
        </w:rPr>
        <w:t>usługi wspierające dla MŚP: transportowe, biurowe, doradcze w zakresie: biznes planu, organizacji biura w małej firmie, organizacji i zarządzania małą firmą, informacyjne: z zakresu pozyskiwania kredytów, pożyczek, gwarancji, z zakresu szkoleń i kursów,  udostępnia biblioteczkę publikacji dla MŚP, promocji firm inkubowanych na targach oraz wystawach krajowych i</w:t>
      </w:r>
      <w:r>
        <w:rPr>
          <w:rFonts w:ascii="Verdana" w:hAnsi="Verdana"/>
        </w:rPr>
        <w:t> </w:t>
      </w:r>
      <w:r w:rsidRPr="00C25AFE">
        <w:rPr>
          <w:rFonts w:ascii="Verdana" w:hAnsi="Verdana"/>
        </w:rPr>
        <w:t>zagranicznych. W 2012 r. działalność na terenie Inkubatora prowadziło ogółem 35 mikro-firm łącznie zatrudniających 76 osób (z tego 32 byłych bezrobotnych). Od początku działalności Inkubatora do 2012 roku przebywała w nim ponad setka firm, które łącznie zatrudniały ponad 300 osób.</w:t>
      </w:r>
    </w:p>
    <w:p w:rsidR="00AA7160" w:rsidRDefault="00AA7160" w:rsidP="00AA7160">
      <w:pPr>
        <w:spacing w:after="0" w:line="360" w:lineRule="auto"/>
        <w:jc w:val="both"/>
        <w:rPr>
          <w:rFonts w:ascii="Verdana" w:hAnsi="Verdana"/>
        </w:rPr>
      </w:pPr>
      <w:r>
        <w:rPr>
          <w:rFonts w:ascii="Verdana" w:hAnsi="Verdana"/>
          <w:b/>
          <w:bCs/>
        </w:rPr>
        <w:tab/>
      </w:r>
      <w:r w:rsidR="002A6375" w:rsidRPr="00C25AFE">
        <w:rPr>
          <w:rFonts w:ascii="Verdana" w:hAnsi="Verdana"/>
          <w:b/>
          <w:bCs/>
        </w:rPr>
        <w:t>Koszaliński Park Technologiczny SA</w:t>
      </w:r>
      <w:r w:rsidR="002A6375" w:rsidRPr="00C25AFE">
        <w:rPr>
          <w:rFonts w:ascii="Verdana" w:hAnsi="Verdana"/>
        </w:rPr>
        <w:t xml:space="preserve"> istnieje od 4 września 2009 roku. Został założony przez Gminę Miasto Koszalin oraz Politechnikę Koszalińską. Jego celem jest wspieranie przedsiębiorców opierających swoje działania o najnowsze, innowacyjne technologie oraz starania o maksymalne zwiększenie konkurencyjności firm. Celem Parku Technologicznego jest wsparcie </w:t>
      </w:r>
      <w:r w:rsidR="002A6375" w:rsidRPr="00C25AFE">
        <w:rPr>
          <w:rFonts w:ascii="Verdana" w:hAnsi="Verdana"/>
        </w:rPr>
        <w:lastRenderedPageBreak/>
        <w:t>tworzenia i</w:t>
      </w:r>
      <w:r w:rsidR="002A6375">
        <w:rPr>
          <w:rFonts w:ascii="Verdana" w:hAnsi="Verdana"/>
        </w:rPr>
        <w:t> </w:t>
      </w:r>
      <w:r w:rsidR="002A6375" w:rsidRPr="00C25AFE">
        <w:rPr>
          <w:rFonts w:ascii="Verdana" w:hAnsi="Verdana"/>
        </w:rPr>
        <w:t>rozwoju przedsiębiorstw z obszaru nowych i czystych ekologicznie technologii (głównie informatycznych i telekomunikacyjnych), który prowadził będzie do wzrostu innowacyjności gospodarki, a co za tym idzie, do wzrostu atrakcyjności  i</w:t>
      </w:r>
      <w:r w:rsidR="002A6375">
        <w:rPr>
          <w:rFonts w:ascii="Verdana" w:hAnsi="Verdana"/>
        </w:rPr>
        <w:t> </w:t>
      </w:r>
      <w:r w:rsidR="002A6375" w:rsidRPr="00C25AFE">
        <w:rPr>
          <w:rFonts w:ascii="Verdana" w:hAnsi="Verdana"/>
        </w:rPr>
        <w:t xml:space="preserve">konkurencyjności gospodarczej Miasta i regionu. Do celów Parku należy również osiedlanie w obszarach inwestycyjnych miasta Koszalina dużych przedsiębiorstw innowacyjnych oraz partnerów zagranicznych. </w:t>
      </w:r>
      <w:r w:rsidR="002A6375" w:rsidRPr="00C25AFE">
        <w:rPr>
          <w:rFonts w:ascii="Verdana" w:hAnsi="Verdana"/>
          <w:bCs/>
        </w:rPr>
        <w:t>Usługi Parku Technologicznego dla firm obejmują m. in. doradztwo gospodarcze;</w:t>
      </w:r>
      <w:r w:rsidR="002A6375" w:rsidRPr="00C25AFE">
        <w:rPr>
          <w:rFonts w:ascii="Verdana" w:hAnsi="Verdana"/>
        </w:rPr>
        <w:t xml:space="preserve"> </w:t>
      </w:r>
      <w:r w:rsidR="002A6375" w:rsidRPr="00C25AFE">
        <w:rPr>
          <w:rFonts w:ascii="Verdana" w:hAnsi="Verdana"/>
          <w:bCs/>
        </w:rPr>
        <w:t>usługi księgowe i prawne dla firm zrzeszonych w ramach PT SA;</w:t>
      </w:r>
      <w:r w:rsidR="002A6375" w:rsidRPr="00C25AFE">
        <w:rPr>
          <w:rFonts w:ascii="Verdana" w:hAnsi="Verdana"/>
        </w:rPr>
        <w:t xml:space="preserve"> </w:t>
      </w:r>
      <w:r w:rsidR="002A6375" w:rsidRPr="00C25AFE">
        <w:rPr>
          <w:rFonts w:ascii="Verdana" w:hAnsi="Verdana"/>
          <w:bCs/>
        </w:rPr>
        <w:t>pomoc w znajdowaniu branżowych partnerów krajowych i zagranicznych dla firm działających w ramach Parku;</w:t>
      </w:r>
      <w:r w:rsidR="002A6375" w:rsidRPr="00C25AFE">
        <w:rPr>
          <w:rFonts w:ascii="Verdana" w:hAnsi="Verdana"/>
        </w:rPr>
        <w:t xml:space="preserve"> </w:t>
      </w:r>
      <w:r w:rsidR="002A6375" w:rsidRPr="00C25AFE">
        <w:rPr>
          <w:rFonts w:ascii="Verdana" w:hAnsi="Verdana"/>
          <w:bCs/>
        </w:rPr>
        <w:t>usługi w</w:t>
      </w:r>
      <w:r w:rsidR="002A6375">
        <w:rPr>
          <w:rFonts w:ascii="Verdana" w:hAnsi="Verdana"/>
          <w:bCs/>
        </w:rPr>
        <w:t> </w:t>
      </w:r>
      <w:r w:rsidR="002A6375" w:rsidRPr="00C25AFE">
        <w:rPr>
          <w:rFonts w:ascii="Verdana" w:hAnsi="Verdana"/>
          <w:bCs/>
        </w:rPr>
        <w:t xml:space="preserve">zakresie przygotowania projektów europejskich. W 2012 r. Park Technologiczny skupiał w swoim obiekcie 35 firm i wynajmował 100% dostępnej powierzchni biurowej. </w:t>
      </w:r>
    </w:p>
    <w:p w:rsidR="002A6375" w:rsidRPr="00C25AFE" w:rsidRDefault="00AA7160" w:rsidP="00AA7160">
      <w:pPr>
        <w:spacing w:after="0" w:line="360" w:lineRule="auto"/>
        <w:jc w:val="both"/>
        <w:rPr>
          <w:rFonts w:ascii="Verdana" w:hAnsi="Verdana" w:cs="Calibri"/>
        </w:rPr>
      </w:pPr>
      <w:r>
        <w:rPr>
          <w:rFonts w:ascii="Verdana" w:hAnsi="Verdana"/>
        </w:rPr>
        <w:tab/>
      </w:r>
      <w:r w:rsidR="002A6375" w:rsidRPr="00C25AFE">
        <w:rPr>
          <w:rFonts w:ascii="Verdana" w:hAnsi="Verdana"/>
        </w:rPr>
        <w:t>Celem sta</w:t>
      </w:r>
      <w:r w:rsidR="002A6375" w:rsidRPr="00C25AFE">
        <w:rPr>
          <w:rFonts w:ascii="Verdana" w:hAnsi="Verdana"/>
        </w:rPr>
        <w:softHyphen/>
        <w:t>tu</w:t>
      </w:r>
      <w:r w:rsidR="002A6375" w:rsidRPr="00C25AFE">
        <w:rPr>
          <w:rFonts w:ascii="Verdana" w:hAnsi="Verdana"/>
        </w:rPr>
        <w:softHyphen/>
        <w:t>to</w:t>
      </w:r>
      <w:r w:rsidR="002A6375" w:rsidRPr="00C25AFE">
        <w:rPr>
          <w:rFonts w:ascii="Verdana" w:hAnsi="Verdana"/>
        </w:rPr>
        <w:softHyphen/>
        <w:t xml:space="preserve">wym </w:t>
      </w:r>
      <w:r w:rsidR="002A6375" w:rsidRPr="00C25AFE">
        <w:rPr>
          <w:rFonts w:ascii="Verdana" w:hAnsi="Verdana"/>
          <w:b/>
          <w:bCs/>
        </w:rPr>
        <w:t>Koszalińskiej Agen</w:t>
      </w:r>
      <w:r w:rsidR="002A6375" w:rsidRPr="00C25AFE">
        <w:rPr>
          <w:rFonts w:ascii="Verdana" w:hAnsi="Verdana"/>
          <w:b/>
          <w:bCs/>
        </w:rPr>
        <w:softHyphen/>
        <w:t>cji Rozwoju Regionalnego</w:t>
      </w:r>
      <w:r w:rsidR="002A6375" w:rsidRPr="00C25AFE">
        <w:rPr>
          <w:rFonts w:ascii="Verdana" w:hAnsi="Verdana"/>
        </w:rPr>
        <w:t xml:space="preserve"> jest ini</w:t>
      </w:r>
      <w:r w:rsidR="002A6375" w:rsidRPr="00C25AFE">
        <w:rPr>
          <w:rFonts w:ascii="Verdana" w:hAnsi="Verdana"/>
        </w:rPr>
        <w:softHyphen/>
        <w:t>cjo</w:t>
      </w:r>
      <w:r w:rsidR="002A6375" w:rsidRPr="00C25AFE">
        <w:rPr>
          <w:rFonts w:ascii="Verdana" w:hAnsi="Verdana"/>
        </w:rPr>
        <w:softHyphen/>
        <w:t>wa</w:t>
      </w:r>
      <w:r w:rsidR="002A6375" w:rsidRPr="00C25AFE">
        <w:rPr>
          <w:rFonts w:ascii="Verdana" w:hAnsi="Verdana"/>
        </w:rPr>
        <w:softHyphen/>
        <w:t>nie i pro</w:t>
      </w:r>
      <w:r w:rsidR="002A6375" w:rsidRPr="00C25AFE">
        <w:rPr>
          <w:rFonts w:ascii="Verdana" w:hAnsi="Verdana"/>
        </w:rPr>
        <w:softHyphen/>
        <w:t>wa</w:t>
      </w:r>
      <w:r w:rsidR="002A6375" w:rsidRPr="00C25AFE">
        <w:rPr>
          <w:rFonts w:ascii="Verdana" w:hAnsi="Verdana"/>
        </w:rPr>
        <w:softHyphen/>
        <w:t>dze</w:t>
      </w:r>
      <w:r w:rsidR="002A6375" w:rsidRPr="00C25AFE">
        <w:rPr>
          <w:rFonts w:ascii="Verdana" w:hAnsi="Verdana"/>
        </w:rPr>
        <w:softHyphen/>
        <w:t>nie sze</w:t>
      </w:r>
      <w:r w:rsidR="002A6375" w:rsidRPr="00C25AFE">
        <w:rPr>
          <w:rFonts w:ascii="Verdana" w:hAnsi="Verdana"/>
        </w:rPr>
        <w:softHyphen/>
        <w:t>ro</w:t>
      </w:r>
      <w:r w:rsidR="002A6375" w:rsidRPr="00C25AFE">
        <w:rPr>
          <w:rFonts w:ascii="Verdana" w:hAnsi="Verdana"/>
        </w:rPr>
        <w:softHyphen/>
        <w:t>kiego zakresu dzia</w:t>
      </w:r>
      <w:r w:rsidR="002A6375" w:rsidRPr="00C25AFE">
        <w:rPr>
          <w:rFonts w:ascii="Verdana" w:hAnsi="Verdana"/>
        </w:rPr>
        <w:softHyphen/>
        <w:t>łań sty</w:t>
      </w:r>
      <w:r w:rsidR="002A6375" w:rsidRPr="00C25AFE">
        <w:rPr>
          <w:rFonts w:ascii="Verdana" w:hAnsi="Verdana"/>
        </w:rPr>
        <w:softHyphen/>
        <w:t>mu</w:t>
      </w:r>
      <w:r w:rsidR="002A6375" w:rsidRPr="00C25AFE">
        <w:rPr>
          <w:rFonts w:ascii="Verdana" w:hAnsi="Verdana"/>
        </w:rPr>
        <w:softHyphen/>
        <w:t>lu</w:t>
      </w:r>
      <w:r w:rsidR="002A6375" w:rsidRPr="00C25AFE">
        <w:rPr>
          <w:rFonts w:ascii="Verdana" w:hAnsi="Verdana"/>
        </w:rPr>
        <w:softHyphen/>
        <w:t>ją</w:t>
      </w:r>
      <w:r w:rsidR="002A6375" w:rsidRPr="00C25AFE">
        <w:rPr>
          <w:rFonts w:ascii="Verdana" w:hAnsi="Verdana"/>
        </w:rPr>
        <w:softHyphen/>
        <w:t>cych roz</w:t>
      </w:r>
      <w:r w:rsidR="002A6375" w:rsidRPr="00C25AFE">
        <w:rPr>
          <w:rFonts w:ascii="Verdana" w:hAnsi="Verdana"/>
        </w:rPr>
        <w:softHyphen/>
        <w:t>wój gospo</w:t>
      </w:r>
      <w:r w:rsidR="002A6375" w:rsidRPr="00C25AFE">
        <w:rPr>
          <w:rFonts w:ascii="Verdana" w:hAnsi="Verdana"/>
        </w:rPr>
        <w:softHyphen/>
        <w:t>dar</w:t>
      </w:r>
      <w:r w:rsidR="002A6375" w:rsidRPr="00C25AFE">
        <w:rPr>
          <w:rFonts w:ascii="Verdana" w:hAnsi="Verdana"/>
        </w:rPr>
        <w:softHyphen/>
        <w:t>czy regionu poprzez wspo</w:t>
      </w:r>
      <w:r w:rsidR="002A6375" w:rsidRPr="00C25AFE">
        <w:rPr>
          <w:rFonts w:ascii="Verdana" w:hAnsi="Verdana"/>
        </w:rPr>
        <w:softHyphen/>
        <w:t>ma</w:t>
      </w:r>
      <w:r w:rsidR="002A6375" w:rsidRPr="00C25AFE">
        <w:rPr>
          <w:rFonts w:ascii="Verdana" w:hAnsi="Verdana"/>
        </w:rPr>
        <w:softHyphen/>
        <w:t>ga</w:t>
      </w:r>
      <w:r w:rsidR="002A6375" w:rsidRPr="00C25AFE">
        <w:rPr>
          <w:rFonts w:ascii="Verdana" w:hAnsi="Verdana"/>
        </w:rPr>
        <w:softHyphen/>
        <w:t>nie roz</w:t>
      </w:r>
      <w:r w:rsidR="002A6375" w:rsidRPr="00C25AFE">
        <w:rPr>
          <w:rFonts w:ascii="Verdana" w:hAnsi="Verdana"/>
        </w:rPr>
        <w:softHyphen/>
        <w:t>woju mikro, małych i śred</w:t>
      </w:r>
      <w:r w:rsidR="002A6375" w:rsidRPr="00C25AFE">
        <w:rPr>
          <w:rFonts w:ascii="Verdana" w:hAnsi="Verdana"/>
        </w:rPr>
        <w:softHyphen/>
        <w:t>nich przed</w:t>
      </w:r>
      <w:r w:rsidR="002A6375" w:rsidRPr="00C25AFE">
        <w:rPr>
          <w:rFonts w:ascii="Verdana" w:hAnsi="Verdana"/>
        </w:rPr>
        <w:softHyphen/>
        <w:t>się</w:t>
      </w:r>
      <w:r w:rsidR="002A6375" w:rsidRPr="00C25AFE">
        <w:rPr>
          <w:rFonts w:ascii="Verdana" w:hAnsi="Verdana"/>
        </w:rPr>
        <w:softHyphen/>
        <w:t>biorstw (MŚP), współ</w:t>
      </w:r>
      <w:r w:rsidR="002A6375" w:rsidRPr="00C25AFE">
        <w:rPr>
          <w:rFonts w:ascii="Verdana" w:hAnsi="Verdana"/>
        </w:rPr>
        <w:softHyphen/>
        <w:t>pracę z wła</w:t>
      </w:r>
      <w:r w:rsidR="002A6375" w:rsidRPr="00C25AFE">
        <w:rPr>
          <w:rFonts w:ascii="Verdana" w:hAnsi="Verdana"/>
        </w:rPr>
        <w:softHyphen/>
        <w:t>dzami samo</w:t>
      </w:r>
      <w:r w:rsidR="002A6375" w:rsidRPr="00C25AFE">
        <w:rPr>
          <w:rFonts w:ascii="Verdana" w:hAnsi="Verdana"/>
        </w:rPr>
        <w:softHyphen/>
        <w:t>rzą</w:t>
      </w:r>
      <w:r w:rsidR="002A6375" w:rsidRPr="00C25AFE">
        <w:rPr>
          <w:rFonts w:ascii="Verdana" w:hAnsi="Verdana"/>
        </w:rPr>
        <w:softHyphen/>
        <w:t>do</w:t>
      </w:r>
      <w:r w:rsidR="002A6375" w:rsidRPr="00C25AFE">
        <w:rPr>
          <w:rFonts w:ascii="Verdana" w:hAnsi="Verdana"/>
        </w:rPr>
        <w:softHyphen/>
        <w:t>wymi w celu opra</w:t>
      </w:r>
      <w:r w:rsidR="002A6375" w:rsidRPr="00C25AFE">
        <w:rPr>
          <w:rFonts w:ascii="Verdana" w:hAnsi="Verdana"/>
        </w:rPr>
        <w:softHyphen/>
        <w:t>co</w:t>
      </w:r>
      <w:r w:rsidR="002A6375" w:rsidRPr="00C25AFE">
        <w:rPr>
          <w:rFonts w:ascii="Verdana" w:hAnsi="Verdana"/>
        </w:rPr>
        <w:softHyphen/>
        <w:t>wa</w:t>
      </w:r>
      <w:r w:rsidR="002A6375" w:rsidRPr="00C25AFE">
        <w:rPr>
          <w:rFonts w:ascii="Verdana" w:hAnsi="Verdana"/>
        </w:rPr>
        <w:softHyphen/>
        <w:t>nia pro</w:t>
      </w:r>
      <w:r w:rsidR="002A6375" w:rsidRPr="00C25AFE">
        <w:rPr>
          <w:rFonts w:ascii="Verdana" w:hAnsi="Verdana"/>
        </w:rPr>
        <w:softHyphen/>
        <w:t>gra</w:t>
      </w:r>
      <w:r w:rsidR="002A6375" w:rsidRPr="00C25AFE">
        <w:rPr>
          <w:rFonts w:ascii="Verdana" w:hAnsi="Verdana"/>
        </w:rPr>
        <w:softHyphen/>
        <w:t>mów i pla</w:t>
      </w:r>
      <w:r w:rsidR="002A6375" w:rsidRPr="00C25AFE">
        <w:rPr>
          <w:rFonts w:ascii="Verdana" w:hAnsi="Verdana"/>
        </w:rPr>
        <w:softHyphen/>
        <w:t>nów roz</w:t>
      </w:r>
      <w:r w:rsidR="002A6375" w:rsidRPr="00C25AFE">
        <w:rPr>
          <w:rFonts w:ascii="Verdana" w:hAnsi="Verdana"/>
        </w:rPr>
        <w:softHyphen/>
        <w:t>woju, admi</w:t>
      </w:r>
      <w:r w:rsidR="002A6375" w:rsidRPr="00C25AFE">
        <w:rPr>
          <w:rFonts w:ascii="Verdana" w:hAnsi="Verdana"/>
        </w:rPr>
        <w:softHyphen/>
        <w:t>ni</w:t>
      </w:r>
      <w:r w:rsidR="002A6375" w:rsidRPr="00C25AFE">
        <w:rPr>
          <w:rFonts w:ascii="Verdana" w:hAnsi="Verdana"/>
        </w:rPr>
        <w:softHyphen/>
        <w:t>stro</w:t>
      </w:r>
      <w:r w:rsidR="002A6375" w:rsidRPr="00C25AFE">
        <w:rPr>
          <w:rFonts w:ascii="Verdana" w:hAnsi="Verdana"/>
        </w:rPr>
        <w:softHyphen/>
        <w:t>wa</w:t>
      </w:r>
      <w:r w:rsidR="002A6375" w:rsidRPr="00C25AFE">
        <w:rPr>
          <w:rFonts w:ascii="Verdana" w:hAnsi="Verdana"/>
        </w:rPr>
        <w:softHyphen/>
        <w:t>nie pro</w:t>
      </w:r>
      <w:r w:rsidR="002A6375" w:rsidRPr="00C25AFE">
        <w:rPr>
          <w:rFonts w:ascii="Verdana" w:hAnsi="Verdana"/>
        </w:rPr>
        <w:softHyphen/>
        <w:t>gra</w:t>
      </w:r>
      <w:r w:rsidR="002A6375" w:rsidRPr="00C25AFE">
        <w:rPr>
          <w:rFonts w:ascii="Verdana" w:hAnsi="Verdana"/>
        </w:rPr>
        <w:softHyphen/>
        <w:t>mami wspar</w:t>
      </w:r>
      <w:r w:rsidR="002A6375" w:rsidRPr="00C25AFE">
        <w:rPr>
          <w:rFonts w:ascii="Verdana" w:hAnsi="Verdana"/>
        </w:rPr>
        <w:softHyphen/>
        <w:t>cia dla MŚP oraz peł</w:t>
      </w:r>
      <w:r w:rsidR="002A6375" w:rsidRPr="00C25AFE">
        <w:rPr>
          <w:rFonts w:ascii="Verdana" w:hAnsi="Verdana"/>
        </w:rPr>
        <w:softHyphen/>
        <w:t>nie</w:t>
      </w:r>
      <w:r w:rsidR="002A6375" w:rsidRPr="00C25AFE">
        <w:rPr>
          <w:rFonts w:ascii="Verdana" w:hAnsi="Verdana"/>
        </w:rPr>
        <w:softHyphen/>
        <w:t>nie roli edu</w:t>
      </w:r>
      <w:r w:rsidR="002A6375" w:rsidRPr="00C25AFE">
        <w:rPr>
          <w:rFonts w:ascii="Verdana" w:hAnsi="Verdana"/>
        </w:rPr>
        <w:softHyphen/>
        <w:t>ka</w:t>
      </w:r>
      <w:r w:rsidR="002A6375" w:rsidRPr="00C25AFE">
        <w:rPr>
          <w:rFonts w:ascii="Verdana" w:hAnsi="Verdana"/>
        </w:rPr>
        <w:softHyphen/>
        <w:t>cyj</w:t>
      </w:r>
      <w:r w:rsidR="002A6375" w:rsidRPr="00C25AFE">
        <w:rPr>
          <w:rFonts w:ascii="Verdana" w:hAnsi="Verdana"/>
        </w:rPr>
        <w:softHyphen/>
        <w:t>nej w prze</w:t>
      </w:r>
      <w:r w:rsidR="002A6375" w:rsidRPr="00C25AFE">
        <w:rPr>
          <w:rFonts w:ascii="Verdana" w:hAnsi="Verdana"/>
        </w:rPr>
        <w:softHyphen/>
        <w:t>ka</w:t>
      </w:r>
      <w:r w:rsidR="002A6375" w:rsidRPr="00C25AFE">
        <w:rPr>
          <w:rFonts w:ascii="Verdana" w:hAnsi="Verdana"/>
        </w:rPr>
        <w:softHyphen/>
        <w:t>zy</w:t>
      </w:r>
      <w:r w:rsidR="002A6375" w:rsidRPr="00C25AFE">
        <w:rPr>
          <w:rFonts w:ascii="Verdana" w:hAnsi="Verdana"/>
        </w:rPr>
        <w:softHyphen/>
        <w:t>wa</w:t>
      </w:r>
      <w:r w:rsidR="002A6375" w:rsidRPr="00C25AFE">
        <w:rPr>
          <w:rFonts w:ascii="Verdana" w:hAnsi="Verdana"/>
        </w:rPr>
        <w:softHyphen/>
        <w:t>niu doświad</w:t>
      </w:r>
      <w:r w:rsidR="002A6375" w:rsidRPr="00C25AFE">
        <w:rPr>
          <w:rFonts w:ascii="Verdana" w:hAnsi="Verdana"/>
        </w:rPr>
        <w:softHyphen/>
        <w:t>czeń i roz</w:t>
      </w:r>
      <w:r w:rsidR="002A6375" w:rsidRPr="00C25AFE">
        <w:rPr>
          <w:rFonts w:ascii="Verdana" w:hAnsi="Verdana"/>
        </w:rPr>
        <w:softHyphen/>
        <w:t>wią</w:t>
      </w:r>
      <w:r w:rsidR="002A6375" w:rsidRPr="00C25AFE">
        <w:rPr>
          <w:rFonts w:ascii="Verdana" w:hAnsi="Verdana"/>
        </w:rPr>
        <w:softHyphen/>
        <w:t>zań w zakre</w:t>
      </w:r>
      <w:r w:rsidR="002A6375" w:rsidRPr="00C25AFE">
        <w:rPr>
          <w:rFonts w:ascii="Verdana" w:hAnsi="Verdana"/>
        </w:rPr>
        <w:softHyphen/>
        <w:t>sie poli</w:t>
      </w:r>
      <w:r w:rsidR="002A6375" w:rsidRPr="00C25AFE">
        <w:rPr>
          <w:rFonts w:ascii="Verdana" w:hAnsi="Verdana"/>
        </w:rPr>
        <w:softHyphen/>
        <w:t>tyki regio</w:t>
      </w:r>
      <w:r w:rsidR="002A6375" w:rsidRPr="00C25AFE">
        <w:rPr>
          <w:rFonts w:ascii="Verdana" w:hAnsi="Verdana"/>
        </w:rPr>
        <w:softHyphen/>
        <w:t>nal</w:t>
      </w:r>
      <w:r w:rsidR="002A6375" w:rsidRPr="00C25AFE">
        <w:rPr>
          <w:rFonts w:ascii="Verdana" w:hAnsi="Verdana"/>
        </w:rPr>
        <w:softHyphen/>
        <w:t>nej, wspo</w:t>
      </w:r>
      <w:r w:rsidR="002A6375" w:rsidRPr="00C25AFE">
        <w:rPr>
          <w:rFonts w:ascii="Verdana" w:hAnsi="Verdana"/>
        </w:rPr>
        <w:softHyphen/>
        <w:t>ma</w:t>
      </w:r>
      <w:r w:rsidR="002A6375" w:rsidRPr="00C25AFE">
        <w:rPr>
          <w:rFonts w:ascii="Verdana" w:hAnsi="Verdana"/>
        </w:rPr>
        <w:softHyphen/>
        <w:t>ga</w:t>
      </w:r>
      <w:r w:rsidR="002A6375" w:rsidRPr="00C25AFE">
        <w:rPr>
          <w:rFonts w:ascii="Verdana" w:hAnsi="Verdana"/>
        </w:rPr>
        <w:softHyphen/>
        <w:t>nie inwe</w:t>
      </w:r>
      <w:r w:rsidR="002A6375" w:rsidRPr="00C25AFE">
        <w:rPr>
          <w:rFonts w:ascii="Verdana" w:hAnsi="Verdana"/>
        </w:rPr>
        <w:softHyphen/>
        <w:t>sto</w:t>
      </w:r>
      <w:r w:rsidR="002A6375" w:rsidRPr="00C25AFE">
        <w:rPr>
          <w:rFonts w:ascii="Verdana" w:hAnsi="Verdana"/>
        </w:rPr>
        <w:softHyphen/>
        <w:t>rów w podej</w:t>
      </w:r>
      <w:r w:rsidR="002A6375" w:rsidRPr="00C25AFE">
        <w:rPr>
          <w:rFonts w:ascii="Verdana" w:hAnsi="Verdana"/>
        </w:rPr>
        <w:softHyphen/>
        <w:t>mo</w:t>
      </w:r>
      <w:r w:rsidR="002A6375" w:rsidRPr="00C25AFE">
        <w:rPr>
          <w:rFonts w:ascii="Verdana" w:hAnsi="Verdana"/>
        </w:rPr>
        <w:softHyphen/>
        <w:t>wa</w:t>
      </w:r>
      <w:r w:rsidR="002A6375" w:rsidRPr="00C25AFE">
        <w:rPr>
          <w:rFonts w:ascii="Verdana" w:hAnsi="Verdana"/>
        </w:rPr>
        <w:softHyphen/>
        <w:t>niu dzia</w:t>
      </w:r>
      <w:r w:rsidR="002A6375" w:rsidRPr="00C25AFE">
        <w:rPr>
          <w:rFonts w:ascii="Verdana" w:hAnsi="Verdana"/>
        </w:rPr>
        <w:softHyphen/>
        <w:t>łal</w:t>
      </w:r>
      <w:r w:rsidR="002A6375" w:rsidRPr="00C25AFE">
        <w:rPr>
          <w:rFonts w:ascii="Verdana" w:hAnsi="Verdana"/>
        </w:rPr>
        <w:softHyphen/>
        <w:t>no</w:t>
      </w:r>
      <w:r w:rsidR="002A6375" w:rsidRPr="00C25AFE">
        <w:rPr>
          <w:rFonts w:ascii="Verdana" w:hAnsi="Verdana"/>
        </w:rPr>
        <w:softHyphen/>
        <w:t>ści w regio</w:t>
      </w:r>
      <w:r w:rsidR="002A6375" w:rsidRPr="00C25AFE">
        <w:rPr>
          <w:rFonts w:ascii="Verdana" w:hAnsi="Verdana"/>
        </w:rPr>
        <w:softHyphen/>
        <w:t>nie oraz pro</w:t>
      </w:r>
      <w:r w:rsidR="002A6375" w:rsidRPr="00C25AFE">
        <w:rPr>
          <w:rFonts w:ascii="Verdana" w:hAnsi="Verdana"/>
        </w:rPr>
        <w:softHyphen/>
        <w:t>mo</w:t>
      </w:r>
      <w:r w:rsidR="002A6375" w:rsidRPr="00C25AFE">
        <w:rPr>
          <w:rFonts w:ascii="Verdana" w:hAnsi="Verdana"/>
        </w:rPr>
        <w:softHyphen/>
        <w:t>cję gospodarczą.</w:t>
      </w:r>
      <w:r w:rsidR="002A6375" w:rsidRPr="00C25AFE">
        <w:rPr>
          <w:rFonts w:ascii="Verdana" w:hAnsi="Verdana" w:cs="Calibri"/>
        </w:rPr>
        <w:t xml:space="preserve"> Zakres działania obejmuje m. in. d</w:t>
      </w:r>
      <w:r w:rsidR="002A6375" w:rsidRPr="00C25AFE">
        <w:rPr>
          <w:rFonts w:ascii="Verdana" w:hAnsi="Verdana"/>
          <w:bCs/>
        </w:rPr>
        <w:t>zia</w:t>
      </w:r>
      <w:r w:rsidR="002A6375" w:rsidRPr="00C25AFE">
        <w:rPr>
          <w:rFonts w:ascii="Verdana" w:hAnsi="Verdana"/>
          <w:bCs/>
        </w:rPr>
        <w:softHyphen/>
        <w:t>łal</w:t>
      </w:r>
      <w:r w:rsidR="002A6375" w:rsidRPr="00C25AFE">
        <w:rPr>
          <w:rFonts w:ascii="Verdana" w:hAnsi="Verdana"/>
          <w:bCs/>
        </w:rPr>
        <w:softHyphen/>
        <w:t>ność inwe</w:t>
      </w:r>
      <w:r w:rsidR="002A6375" w:rsidRPr="00C25AFE">
        <w:rPr>
          <w:rFonts w:ascii="Verdana" w:hAnsi="Verdana"/>
          <w:bCs/>
        </w:rPr>
        <w:softHyphen/>
        <w:t>sty</w:t>
      </w:r>
      <w:r w:rsidR="002A6375" w:rsidRPr="00C25AFE">
        <w:rPr>
          <w:rFonts w:ascii="Verdana" w:hAnsi="Verdana"/>
          <w:bCs/>
        </w:rPr>
        <w:softHyphen/>
        <w:t>cyjną i zarob</w:t>
      </w:r>
      <w:r w:rsidR="002A6375" w:rsidRPr="00C25AFE">
        <w:rPr>
          <w:rFonts w:ascii="Verdana" w:hAnsi="Verdana"/>
          <w:bCs/>
        </w:rPr>
        <w:softHyphen/>
        <w:t>kową (udziały w spół</w:t>
      </w:r>
      <w:r w:rsidR="002A6375" w:rsidRPr="00C25AFE">
        <w:rPr>
          <w:rFonts w:ascii="Verdana" w:hAnsi="Verdana"/>
          <w:bCs/>
        </w:rPr>
        <w:softHyphen/>
        <w:t>kach prawa han</w:t>
      </w:r>
      <w:r w:rsidR="002A6375" w:rsidRPr="00C25AFE">
        <w:rPr>
          <w:rFonts w:ascii="Verdana" w:hAnsi="Verdana"/>
          <w:bCs/>
        </w:rPr>
        <w:softHyphen/>
        <w:t>dlo</w:t>
      </w:r>
      <w:r w:rsidR="002A6375" w:rsidRPr="00C25AFE">
        <w:rPr>
          <w:rFonts w:ascii="Verdana" w:hAnsi="Verdana"/>
          <w:bCs/>
        </w:rPr>
        <w:softHyphen/>
        <w:t>wego, dzier</w:t>
      </w:r>
      <w:r w:rsidR="002A6375" w:rsidRPr="00C25AFE">
        <w:rPr>
          <w:rFonts w:ascii="Verdana" w:hAnsi="Verdana"/>
          <w:bCs/>
        </w:rPr>
        <w:softHyphen/>
        <w:t>żawa oraz wyna</w:t>
      </w:r>
      <w:r w:rsidR="002A6375" w:rsidRPr="00C25AFE">
        <w:rPr>
          <w:rFonts w:ascii="Verdana" w:hAnsi="Verdana"/>
          <w:bCs/>
        </w:rPr>
        <w:softHyphen/>
        <w:t>jem obiek</w:t>
      </w:r>
      <w:r w:rsidR="002A6375" w:rsidRPr="00C25AFE">
        <w:rPr>
          <w:rFonts w:ascii="Verdana" w:hAnsi="Verdana"/>
          <w:bCs/>
        </w:rPr>
        <w:softHyphen/>
        <w:t>tów i pomieszczeń</w:t>
      </w:r>
      <w:r w:rsidR="002A6375" w:rsidRPr="00AA7160">
        <w:rPr>
          <w:rFonts w:ascii="Verdana" w:hAnsi="Verdana"/>
          <w:bCs/>
        </w:rPr>
        <w:t>).</w:t>
      </w:r>
      <w:r w:rsidRPr="00AA7160">
        <w:rPr>
          <w:rFonts w:ascii="Verdana" w:hAnsi="Verdana"/>
          <w:bCs/>
        </w:rPr>
        <w:t xml:space="preserve"> </w:t>
      </w:r>
      <w:r w:rsidR="002A6375" w:rsidRPr="00AA7160">
        <w:rPr>
          <w:rFonts w:ascii="Verdana" w:hAnsi="Verdana"/>
          <w:bCs/>
        </w:rPr>
        <w:t>Koszalińska Izba Przemysłowo-Handlowa</w:t>
      </w:r>
      <w:r w:rsidR="002A6375" w:rsidRPr="00AA7160">
        <w:rPr>
          <w:rFonts w:ascii="Verdana" w:hAnsi="Verdana"/>
        </w:rPr>
        <w:t xml:space="preserve"> jest organizacją pełniącą</w:t>
      </w:r>
      <w:r w:rsidR="002A6375" w:rsidRPr="00C25AFE">
        <w:rPr>
          <w:rFonts w:ascii="Verdana" w:hAnsi="Verdana"/>
        </w:rPr>
        <w:t xml:space="preserve"> role samorządu gospodarczego miasta. Zrzesza na zasadzie dobrowolności przedsiębiorstwa z terenu Pomorza Środkowego. Celem działania Koszalińskiej Izby Przemysłowo-Handlowej jest tworzenie sprzyjających warunków do funkcjonowania i rozwoju podmiotów gospodarczych działających w Koszalinie i regionie Pomorza Środkowego.</w:t>
      </w:r>
      <w:r w:rsidR="005E15E5">
        <w:rPr>
          <w:rFonts w:ascii="Verdana" w:hAnsi="Verdana"/>
        </w:rPr>
        <w:t xml:space="preserve"> </w:t>
      </w:r>
      <w:r w:rsidR="002A6375" w:rsidRPr="00C25AFE">
        <w:rPr>
          <w:rFonts w:ascii="Verdana" w:hAnsi="Verdana" w:cs="Calibri"/>
        </w:rPr>
        <w:t xml:space="preserve">Izba kojarzy partnerów gospodarczych (współpraca z Ambasadami, handlowymi izbami zagranicznymi), świadczy usługi konsultacyjno - doradcze, prowadzi kursy i szkolenia dla firm, wykonuje działalność z zakresu wywiadowni gospodarczej, tłumaczy dokumenty. KIPH jako jedyny ośrodek na Pomorzu wykonuje obowiązki Krajowej Izby Gospodarczej w zakresie: wydawania świadczeń pochodzenia, legalizacji </w:t>
      </w:r>
      <w:r w:rsidR="002A6375" w:rsidRPr="00C25AFE">
        <w:rPr>
          <w:rFonts w:ascii="Verdana" w:hAnsi="Verdana" w:cs="Calibri"/>
        </w:rPr>
        <w:lastRenderedPageBreak/>
        <w:t xml:space="preserve">dokumentów handlowych, udzielania informacji na temat reguł wystawiania </w:t>
      </w:r>
      <w:r>
        <w:rPr>
          <w:rFonts w:ascii="Verdana" w:hAnsi="Verdana" w:cs="Calibri"/>
        </w:rPr>
        <w:t>świadczeń pochodzenia do innych</w:t>
      </w:r>
      <w:r w:rsidR="002A6375" w:rsidRPr="00C25AFE">
        <w:rPr>
          <w:rFonts w:ascii="Verdana" w:hAnsi="Verdana" w:cs="Calibri"/>
        </w:rPr>
        <w:t xml:space="preserve"> krajów.</w:t>
      </w:r>
    </w:p>
    <w:p w:rsidR="002A6375" w:rsidRDefault="00AA7160" w:rsidP="00AA7160">
      <w:pPr>
        <w:spacing w:after="0" w:line="360" w:lineRule="auto"/>
        <w:jc w:val="both"/>
        <w:rPr>
          <w:rFonts w:ascii="Verdana" w:hAnsi="Verdana" w:cs="Calibri"/>
        </w:rPr>
      </w:pPr>
      <w:r>
        <w:rPr>
          <w:rFonts w:ascii="Verdana" w:hAnsi="Verdana" w:cs="Calibri"/>
        </w:rPr>
        <w:tab/>
      </w:r>
      <w:r w:rsidR="002A6375" w:rsidRPr="00C25AFE">
        <w:rPr>
          <w:rFonts w:ascii="Verdana" w:hAnsi="Verdana" w:cs="Calibri"/>
        </w:rPr>
        <w:t xml:space="preserve">Na terenie Białogardu zlokalizowana jest podstrefa </w:t>
      </w:r>
      <w:r w:rsidR="002A6375" w:rsidRPr="00C25AFE">
        <w:rPr>
          <w:rFonts w:ascii="Verdana" w:hAnsi="Verdana" w:cs="Calibri"/>
          <w:b/>
          <w:bCs/>
        </w:rPr>
        <w:t xml:space="preserve">Kostrzyńsko-Słubickiej Specjalnej Strefy Ekonomicznej. </w:t>
      </w:r>
      <w:r w:rsidR="002A6375" w:rsidRPr="00C25AFE">
        <w:rPr>
          <w:rFonts w:ascii="Verdana" w:hAnsi="Verdana" w:cs="Calibri"/>
        </w:rPr>
        <w:t>Działa również kilka innych instytucji, których celem jest wsparcie rozwoju społeczno-gospodarczego ziemi białogardzkiej. W strukturze lokalnej przedsiębiorczości i rynku pracy dominują usługi oraz handel. W mieście zlokalizowane są również liczne zakłady produkcyjne z branży spożywczej, przetwórczej, drzewnej, metalowej i</w:t>
      </w:r>
      <w:r w:rsidR="002A6375">
        <w:rPr>
          <w:rFonts w:ascii="Verdana" w:hAnsi="Verdana" w:cs="Calibri"/>
        </w:rPr>
        <w:t> </w:t>
      </w:r>
      <w:r w:rsidR="002A6375" w:rsidRPr="00C25AFE">
        <w:rPr>
          <w:rFonts w:ascii="Verdana" w:hAnsi="Verdana" w:cs="Calibri"/>
        </w:rPr>
        <w:t xml:space="preserve">elektronicznej. </w:t>
      </w:r>
    </w:p>
    <w:p w:rsidR="00AA7160" w:rsidRDefault="00AA7160" w:rsidP="00AA7160">
      <w:pPr>
        <w:spacing w:after="0" w:line="360" w:lineRule="auto"/>
        <w:jc w:val="both"/>
        <w:rPr>
          <w:rFonts w:ascii="Verdana" w:hAnsi="Verdana" w:cs="Calibri"/>
        </w:rPr>
      </w:pPr>
      <w:r>
        <w:rPr>
          <w:rFonts w:ascii="Verdana" w:hAnsi="Verdana" w:cs="Calibri"/>
        </w:rPr>
        <w:tab/>
        <w:t xml:space="preserve">Jedna z podstref </w:t>
      </w:r>
      <w:r w:rsidRPr="00C03797">
        <w:rPr>
          <w:rFonts w:ascii="Verdana" w:hAnsi="Verdana"/>
          <w:sz w:val="20"/>
          <w:szCs w:val="20"/>
        </w:rPr>
        <w:t xml:space="preserve">Kostrzyńsko </w:t>
      </w:r>
      <w:r>
        <w:rPr>
          <w:rFonts w:ascii="Verdana" w:hAnsi="Verdana"/>
          <w:sz w:val="20"/>
          <w:szCs w:val="20"/>
        </w:rPr>
        <w:t>–</w:t>
      </w:r>
      <w:r w:rsidRPr="00C03797">
        <w:rPr>
          <w:rFonts w:ascii="Verdana" w:hAnsi="Verdana"/>
          <w:sz w:val="20"/>
          <w:szCs w:val="20"/>
        </w:rPr>
        <w:t xml:space="preserve"> Słubick</w:t>
      </w:r>
      <w:r>
        <w:rPr>
          <w:rFonts w:ascii="Verdana" w:hAnsi="Verdana"/>
          <w:sz w:val="20"/>
          <w:szCs w:val="20"/>
        </w:rPr>
        <w:t xml:space="preserve">iej </w:t>
      </w:r>
      <w:r w:rsidRPr="00C03797">
        <w:rPr>
          <w:rFonts w:ascii="Verdana" w:hAnsi="Verdana"/>
          <w:sz w:val="20"/>
          <w:szCs w:val="20"/>
        </w:rPr>
        <w:t>Specjaln</w:t>
      </w:r>
      <w:r>
        <w:rPr>
          <w:rFonts w:ascii="Verdana" w:hAnsi="Verdana"/>
          <w:sz w:val="20"/>
          <w:szCs w:val="20"/>
        </w:rPr>
        <w:t xml:space="preserve">ej </w:t>
      </w:r>
      <w:r w:rsidRPr="00C03797">
        <w:rPr>
          <w:rFonts w:ascii="Verdana" w:hAnsi="Verdana"/>
          <w:sz w:val="20"/>
          <w:szCs w:val="20"/>
        </w:rPr>
        <w:t>Stref</w:t>
      </w:r>
      <w:r>
        <w:rPr>
          <w:rFonts w:ascii="Verdana" w:hAnsi="Verdana"/>
          <w:sz w:val="20"/>
          <w:szCs w:val="20"/>
        </w:rPr>
        <w:t>y</w:t>
      </w:r>
      <w:r w:rsidRPr="00C03797">
        <w:rPr>
          <w:rFonts w:ascii="Verdana" w:hAnsi="Verdana"/>
          <w:sz w:val="20"/>
          <w:szCs w:val="20"/>
        </w:rPr>
        <w:t xml:space="preserve"> Ekonomiczn</w:t>
      </w:r>
      <w:r>
        <w:rPr>
          <w:rFonts w:ascii="Verdana" w:hAnsi="Verdana"/>
          <w:sz w:val="20"/>
          <w:szCs w:val="20"/>
        </w:rPr>
        <w:t>ej</w:t>
      </w:r>
      <w:r w:rsidRPr="00C03797">
        <w:rPr>
          <w:rFonts w:ascii="Verdana" w:hAnsi="Verdana"/>
          <w:sz w:val="20"/>
          <w:szCs w:val="20"/>
        </w:rPr>
        <w:t xml:space="preserve"> (KSSSE) </w:t>
      </w:r>
      <w:r>
        <w:rPr>
          <w:rFonts w:ascii="Verdana" w:hAnsi="Verdana"/>
          <w:sz w:val="20"/>
          <w:szCs w:val="20"/>
        </w:rPr>
        <w:t>o powierzchni 37 ha zlokalizowana jest w gminie Karlino (</w:t>
      </w:r>
      <w:r w:rsidRPr="00C03797">
        <w:rPr>
          <w:rFonts w:ascii="Verdana" w:hAnsi="Verdana"/>
          <w:sz w:val="20"/>
          <w:szCs w:val="20"/>
        </w:rPr>
        <w:t>Podstrefa Karlino</w:t>
      </w:r>
      <w:r>
        <w:rPr>
          <w:rFonts w:ascii="Verdana" w:hAnsi="Verdana"/>
          <w:sz w:val="20"/>
          <w:szCs w:val="20"/>
        </w:rPr>
        <w:t xml:space="preserve">). Ponadto na terenie gminy funkcjonuje również </w:t>
      </w:r>
      <w:r w:rsidRPr="00C03797">
        <w:rPr>
          <w:rFonts w:ascii="Verdana" w:hAnsi="Verdana"/>
          <w:sz w:val="20"/>
          <w:szCs w:val="20"/>
        </w:rPr>
        <w:t xml:space="preserve">Słupska Specjalna Strefa Ekonomiczna (SSSE) </w:t>
      </w:r>
      <w:r>
        <w:rPr>
          <w:rFonts w:ascii="Verdana" w:hAnsi="Verdana"/>
          <w:sz w:val="20"/>
          <w:szCs w:val="20"/>
        </w:rPr>
        <w:t xml:space="preserve">- </w:t>
      </w:r>
      <w:r w:rsidRPr="00C03797">
        <w:rPr>
          <w:rFonts w:ascii="Verdana" w:hAnsi="Verdana"/>
          <w:sz w:val="20"/>
          <w:szCs w:val="20"/>
        </w:rPr>
        <w:t>Podstrefa Karlinko obejmująca obszar 180 ha</w:t>
      </w:r>
      <w:r>
        <w:rPr>
          <w:rFonts w:ascii="Verdana" w:hAnsi="Verdana"/>
          <w:sz w:val="20"/>
          <w:szCs w:val="20"/>
        </w:rPr>
        <w:t xml:space="preserve">. Powyższe strefy ekonomiczne przyczyniają się do budowania korzystnej atmosfery dla rozwoju biznesu, wykraczającej poza teren gminy.  </w:t>
      </w:r>
    </w:p>
    <w:p w:rsidR="002A6375" w:rsidRPr="00C25AFE" w:rsidRDefault="00AA7160" w:rsidP="00AA7160">
      <w:pPr>
        <w:tabs>
          <w:tab w:val="left" w:pos="709"/>
        </w:tabs>
        <w:spacing w:after="0" w:line="360" w:lineRule="auto"/>
        <w:jc w:val="both"/>
        <w:rPr>
          <w:rFonts w:ascii="Verdana" w:hAnsi="Verdana" w:cs="Calibri"/>
        </w:rPr>
      </w:pPr>
      <w:r>
        <w:rPr>
          <w:rFonts w:ascii="Verdana" w:hAnsi="Verdana" w:cs="Calibri"/>
        </w:rPr>
        <w:tab/>
      </w:r>
      <w:r w:rsidR="002A6375" w:rsidRPr="00C25AFE">
        <w:rPr>
          <w:rFonts w:ascii="Verdana" w:hAnsi="Verdana" w:cs="Calibri"/>
        </w:rPr>
        <w:t xml:space="preserve">Na terenie Gminy Tychowo utworzona została </w:t>
      </w:r>
      <w:r w:rsidR="002A6375" w:rsidRPr="00C25AFE">
        <w:rPr>
          <w:rFonts w:ascii="Verdana" w:hAnsi="Verdana" w:cs="Calibri"/>
          <w:b/>
          <w:bCs/>
        </w:rPr>
        <w:t>Tychowska Strefa Inwestycyjna</w:t>
      </w:r>
      <w:r w:rsidR="002A6375" w:rsidRPr="00C25AFE">
        <w:rPr>
          <w:rFonts w:ascii="Verdana" w:hAnsi="Verdana" w:cs="Calibri"/>
        </w:rPr>
        <w:t>, która powstała dzięki środkom pozyskanym z Unii Europejskiej z</w:t>
      </w:r>
      <w:r w:rsidR="002A6375">
        <w:rPr>
          <w:rFonts w:ascii="Verdana" w:hAnsi="Verdana" w:cs="Calibri"/>
        </w:rPr>
        <w:t> </w:t>
      </w:r>
      <w:r w:rsidR="002A6375" w:rsidRPr="00C25AFE">
        <w:rPr>
          <w:rFonts w:ascii="Verdana" w:hAnsi="Verdana" w:cs="Calibri"/>
        </w:rPr>
        <w:t xml:space="preserve">RPO WZ. Na terenie strefy o inwestorom zaoferowano siedem działek o łącznej powierzchni </w:t>
      </w:r>
      <w:smartTag w:uri="urn:schemas-microsoft-com:office:smarttags" w:element="metricconverter">
        <w:smartTagPr>
          <w:attr w:name="ProductID" w:val="5,8972 ha"/>
        </w:smartTagPr>
        <w:r w:rsidR="002A6375" w:rsidRPr="00C25AFE">
          <w:rPr>
            <w:rFonts w:ascii="Verdana" w:hAnsi="Verdana" w:cs="Calibri"/>
          </w:rPr>
          <w:t>5,8972 ha</w:t>
        </w:r>
      </w:smartTag>
      <w:r w:rsidR="002A6375" w:rsidRPr="00C25AFE">
        <w:rPr>
          <w:rFonts w:ascii="Verdana" w:hAnsi="Verdana" w:cs="Calibri"/>
        </w:rPr>
        <w:t xml:space="preserve">. Cztery uzbrojone działki o powierzchni od </w:t>
      </w:r>
      <w:smartTag w:uri="urn:schemas-microsoft-com:office:smarttags" w:element="metricconverter">
        <w:smartTagPr>
          <w:attr w:name="ProductID" w:val="1,09 ha"/>
        </w:smartTagPr>
        <w:r w:rsidR="002A6375" w:rsidRPr="00C25AFE">
          <w:rPr>
            <w:rFonts w:ascii="Verdana" w:hAnsi="Verdana" w:cs="Calibri"/>
          </w:rPr>
          <w:t>1,09 ha</w:t>
        </w:r>
      </w:smartTag>
      <w:r w:rsidR="002A6375" w:rsidRPr="00C25AFE">
        <w:rPr>
          <w:rFonts w:ascii="Verdana" w:hAnsi="Verdana" w:cs="Calibri"/>
        </w:rPr>
        <w:t xml:space="preserve"> do </w:t>
      </w:r>
      <w:smartTag w:uri="urn:schemas-microsoft-com:office:smarttags" w:element="metricconverter">
        <w:smartTagPr>
          <w:attr w:name="ProductID" w:val="1,76 ha"/>
        </w:smartTagPr>
        <w:r w:rsidR="002A6375" w:rsidRPr="00C25AFE">
          <w:rPr>
            <w:rFonts w:ascii="Verdana" w:hAnsi="Verdana" w:cs="Calibri"/>
          </w:rPr>
          <w:t>1,76 ha</w:t>
        </w:r>
      </w:smartTag>
      <w:r w:rsidR="002A6375" w:rsidRPr="00C25AFE">
        <w:rPr>
          <w:rFonts w:ascii="Verdana" w:hAnsi="Verdana" w:cs="Calibri"/>
        </w:rPr>
        <w:t xml:space="preserve">  przeznaczone w aktualnym miejscowym planie zagospodarowania przestrzennego pod obiekty produkcyjne oraz składy i magazyny objęte statusem Słupskiej Specjalnej Strefy Ekonomicznej oraz trzy działki uzbrojone o</w:t>
      </w:r>
      <w:r w:rsidR="005E15E5">
        <w:rPr>
          <w:rFonts w:ascii="Verdana" w:hAnsi="Verdana" w:cs="Calibri"/>
        </w:rPr>
        <w:t> </w:t>
      </w:r>
      <w:r w:rsidR="002A6375" w:rsidRPr="00C25AFE">
        <w:rPr>
          <w:rFonts w:ascii="Verdana" w:hAnsi="Verdana" w:cs="Calibri"/>
        </w:rPr>
        <w:t xml:space="preserve">powierzchni od </w:t>
      </w:r>
      <w:smartTag w:uri="urn:schemas-microsoft-com:office:smarttags" w:element="metricconverter">
        <w:smartTagPr>
          <w:attr w:name="ProductID" w:val="0,25 ha"/>
        </w:smartTagPr>
        <w:r w:rsidR="002A6375" w:rsidRPr="00C25AFE">
          <w:rPr>
            <w:rFonts w:ascii="Verdana" w:hAnsi="Verdana" w:cs="Calibri"/>
          </w:rPr>
          <w:t>0,25 ha</w:t>
        </w:r>
      </w:smartTag>
      <w:r w:rsidR="002A6375" w:rsidRPr="00C25AFE">
        <w:rPr>
          <w:rFonts w:ascii="Verdana" w:hAnsi="Verdana" w:cs="Calibri"/>
        </w:rPr>
        <w:t xml:space="preserve"> do </w:t>
      </w:r>
      <w:smartTag w:uri="urn:schemas-microsoft-com:office:smarttags" w:element="metricconverter">
        <w:smartTagPr>
          <w:attr w:name="ProductID" w:val="0,30 ha"/>
        </w:smartTagPr>
        <w:r w:rsidR="002A6375" w:rsidRPr="00C25AFE">
          <w:rPr>
            <w:rFonts w:ascii="Verdana" w:hAnsi="Verdana" w:cs="Calibri"/>
          </w:rPr>
          <w:t>0,30 ha</w:t>
        </w:r>
      </w:smartTag>
      <w:r w:rsidR="002A6375" w:rsidRPr="00C25AFE">
        <w:rPr>
          <w:rFonts w:ascii="Verdana" w:hAnsi="Verdana" w:cs="Calibri"/>
        </w:rPr>
        <w:t xml:space="preserve"> przeznaczone pod działalność usługową - przyległe do SSSE. </w:t>
      </w:r>
    </w:p>
    <w:p w:rsidR="002A6375" w:rsidRPr="008A4CA3" w:rsidRDefault="002A6375" w:rsidP="005E15E5">
      <w:pPr>
        <w:spacing w:after="0" w:line="360" w:lineRule="auto"/>
        <w:ind w:firstLine="708"/>
        <w:jc w:val="both"/>
        <w:rPr>
          <w:rFonts w:ascii="Verdana" w:hAnsi="Verdana"/>
          <w:b/>
          <w:bCs/>
        </w:rPr>
      </w:pPr>
      <w:r w:rsidRPr="008A4CA3">
        <w:rPr>
          <w:rFonts w:ascii="Verdana" w:hAnsi="Verdana"/>
          <w:b/>
          <w:bCs/>
        </w:rPr>
        <w:t xml:space="preserve">Obszar KKBOF wykazuje ogromny potencjał dla rozwoju zróżnicowanych branż gospodarczych. Korzystne położenie geograficzne, warunki przyrodnicze oraz potencjał siły roboczej to czynniki, które niewątpliwie wpływać mogą na dynamiczny rozwój gospodarczy obszaru KKBOF. </w:t>
      </w:r>
    </w:p>
    <w:p w:rsidR="002A6375" w:rsidRPr="00C25AFE" w:rsidRDefault="002A6375" w:rsidP="005E15E5">
      <w:pPr>
        <w:spacing w:after="0" w:line="360" w:lineRule="auto"/>
        <w:jc w:val="both"/>
        <w:rPr>
          <w:rFonts w:ascii="Verdana" w:hAnsi="Verdana"/>
        </w:rPr>
      </w:pPr>
    </w:p>
    <w:p w:rsidR="002A6375" w:rsidRPr="00FF7EDD" w:rsidRDefault="002A6375" w:rsidP="002A6375">
      <w:pPr>
        <w:spacing w:line="360" w:lineRule="auto"/>
        <w:jc w:val="both"/>
        <w:rPr>
          <w:rFonts w:ascii="Verdana" w:hAnsi="Verdana"/>
          <w:b/>
          <w:i/>
          <w:iCs/>
        </w:rPr>
      </w:pPr>
      <w:r w:rsidRPr="00FF7EDD">
        <w:rPr>
          <w:rFonts w:ascii="Verdana" w:hAnsi="Verdana"/>
          <w:b/>
          <w:i/>
          <w:iCs/>
        </w:rPr>
        <w:t>Turystyka</w:t>
      </w:r>
    </w:p>
    <w:p w:rsidR="002A6375" w:rsidRPr="00C25AFE" w:rsidRDefault="002A6375" w:rsidP="005E15E5">
      <w:pPr>
        <w:spacing w:after="0" w:line="360" w:lineRule="auto"/>
        <w:jc w:val="both"/>
        <w:rPr>
          <w:rFonts w:ascii="Verdana" w:hAnsi="Verdana"/>
          <w:bCs/>
        </w:rPr>
      </w:pPr>
      <w:r w:rsidRPr="00C25AFE">
        <w:rPr>
          <w:rFonts w:ascii="Verdana" w:hAnsi="Verdana"/>
          <w:bCs/>
        </w:rPr>
        <w:t xml:space="preserve">Obszar KKBOF jest jednym z najpiękniejszych i najciekawszych turystycznie miejsc na mapie Polski. Położenie obszaru w strefie Morza Bałtyckiego predestynuje zwłaszcza gminy nadmorskie do rozwoju turystyki wypoczynkowej. </w:t>
      </w:r>
      <w:r w:rsidRPr="008A4CA3">
        <w:rPr>
          <w:rFonts w:ascii="Verdana" w:hAnsi="Verdana"/>
          <w:b/>
        </w:rPr>
        <w:t xml:space="preserve">Miejscowości nadmorskie są głównie w okresie </w:t>
      </w:r>
      <w:r w:rsidRPr="008A4CA3">
        <w:rPr>
          <w:rFonts w:ascii="Verdana" w:hAnsi="Verdana"/>
          <w:b/>
        </w:rPr>
        <w:lastRenderedPageBreak/>
        <w:t>letnim celem podróży tysięcy turystów z Polski i zagranicy. Baza noclegowa i</w:t>
      </w:r>
      <w:r>
        <w:rPr>
          <w:rFonts w:ascii="Verdana" w:hAnsi="Verdana"/>
          <w:b/>
        </w:rPr>
        <w:t> </w:t>
      </w:r>
      <w:r w:rsidRPr="008A4CA3">
        <w:rPr>
          <w:rFonts w:ascii="Verdana" w:hAnsi="Verdana"/>
          <w:b/>
        </w:rPr>
        <w:t>gastronomiczna jest mocno zróżnicowana i dostosowana do różnych typów odbiorców.</w:t>
      </w:r>
      <w:r w:rsidRPr="00C25AFE">
        <w:rPr>
          <w:rFonts w:ascii="Verdana" w:hAnsi="Verdana"/>
          <w:bCs/>
        </w:rPr>
        <w:t xml:space="preserve"> </w:t>
      </w:r>
    </w:p>
    <w:p w:rsidR="002A6375" w:rsidRPr="00C25AFE" w:rsidRDefault="002A6375" w:rsidP="005E15E5">
      <w:pPr>
        <w:spacing w:after="0" w:line="360" w:lineRule="auto"/>
        <w:ind w:firstLine="540"/>
        <w:jc w:val="both"/>
        <w:rPr>
          <w:rFonts w:ascii="Verdana" w:hAnsi="Verdana"/>
          <w:bCs/>
        </w:rPr>
      </w:pPr>
      <w:r w:rsidRPr="00C25AFE">
        <w:rPr>
          <w:rFonts w:ascii="Verdana" w:hAnsi="Verdana"/>
          <w:bCs/>
        </w:rPr>
        <w:t>Obszar KKBOF to jednak nie tylko bogactwo przyrodnicze, ale i historyczne. W Koszalinie – największym mieście na obszarze KKBOF zlokalizowane są liczne zabytki, wśród których wyróżnić należy przede wszystkim obszar Starego Miasta wraz z fragmentami murów obronnych z ok. 1320 r., Katedrę Niepokalanego Poczęcia NMP z 1333 r., Pałac Młynarza i młyn z XIX w., zespół budynków Poczty Głównej – zespół </w:t>
      </w:r>
      <w:hyperlink r:id="rId49" w:tooltip="Neogotyk" w:history="1">
        <w:r w:rsidRPr="00C25AFE">
          <w:rPr>
            <w:rFonts w:ascii="Verdana" w:hAnsi="Verdana"/>
            <w:bCs/>
          </w:rPr>
          <w:t>neogotycki</w:t>
        </w:r>
      </w:hyperlink>
      <w:r w:rsidRPr="00C25AFE">
        <w:rPr>
          <w:rFonts w:ascii="Verdana" w:hAnsi="Verdana"/>
          <w:bCs/>
        </w:rPr>
        <w:t xml:space="preserve"> wzniesiony w 1884 r. Do największych atrakcji turystycznych Koszalina zaliczyć także należy Park Miejski im. Książąt Pomorskich, którego powstanie datuje się na początek XIX wieku. W północnej części miasta Koszalina znajduje się Koszaliński Pas Nadmorski, - obszar chronionego krajobrazu. Do walorów przyrodniczych zaliczyć należy również zespół przyrodniczo-krajobrazowy Dolina Grabowa. Przyrodnicze i kulturowe walory Koszalina predestynują miasto do rozwoju turystyki. </w:t>
      </w:r>
    </w:p>
    <w:p w:rsidR="002A6375" w:rsidRPr="00C25AFE" w:rsidRDefault="002A6375" w:rsidP="005E15E5">
      <w:pPr>
        <w:spacing w:after="0" w:line="360" w:lineRule="auto"/>
        <w:ind w:firstLine="357"/>
        <w:jc w:val="both"/>
        <w:rPr>
          <w:rFonts w:ascii="Verdana" w:hAnsi="Verdana"/>
          <w:bCs/>
        </w:rPr>
      </w:pPr>
      <w:r w:rsidRPr="00C25AFE">
        <w:rPr>
          <w:rFonts w:ascii="Verdana" w:hAnsi="Verdana"/>
          <w:bCs/>
        </w:rPr>
        <w:t>Kołobrzeg – główny kurort nadmorski na obszarze KKBOF znajduje się u</w:t>
      </w:r>
      <w:r w:rsidR="005E15E5">
        <w:rPr>
          <w:rFonts w:ascii="Verdana" w:hAnsi="Verdana"/>
          <w:bCs/>
        </w:rPr>
        <w:t> </w:t>
      </w:r>
      <w:r w:rsidRPr="00C25AFE">
        <w:rPr>
          <w:rFonts w:ascii="Verdana" w:hAnsi="Verdana"/>
          <w:bCs/>
        </w:rPr>
        <w:t>ujścia rzeki Parsęty do Zatoki Pomorskiej. Walory przyrodnicze, położenie nad morzem, czyste środowisko sprawiły, że od wielu lat jest to ośrodek o</w:t>
      </w:r>
      <w:r>
        <w:rPr>
          <w:rFonts w:ascii="Verdana" w:hAnsi="Verdana"/>
          <w:bCs/>
        </w:rPr>
        <w:t> </w:t>
      </w:r>
      <w:r w:rsidRPr="00C25AFE">
        <w:rPr>
          <w:rFonts w:ascii="Verdana" w:hAnsi="Verdana"/>
          <w:bCs/>
        </w:rPr>
        <w:t>dominujących funkcjach uzdrowiskowych i turystycznych w regionie. W</w:t>
      </w:r>
      <w:r>
        <w:rPr>
          <w:rFonts w:ascii="Verdana" w:hAnsi="Verdana"/>
          <w:bCs/>
        </w:rPr>
        <w:t> </w:t>
      </w:r>
      <w:r w:rsidRPr="00C25AFE">
        <w:rPr>
          <w:rFonts w:ascii="Verdana" w:hAnsi="Verdana"/>
          <w:bCs/>
        </w:rPr>
        <w:t>Kołobrzegu znajdują się 24 zakłady lecznictwa uzdrowiskowego. Na terenie miasta znajdują się natura</w:t>
      </w:r>
      <w:r w:rsidR="005E15E5">
        <w:rPr>
          <w:rFonts w:ascii="Verdana" w:hAnsi="Verdana"/>
          <w:bCs/>
        </w:rPr>
        <w:t>lne surowce lecznicze, głównie</w:t>
      </w:r>
      <w:r w:rsidRPr="00C25AFE">
        <w:rPr>
          <w:rFonts w:ascii="Verdana" w:hAnsi="Verdana"/>
          <w:bCs/>
        </w:rPr>
        <w:t xml:space="preserve"> solanka i złoża borowiny. Główną gałęzią lokalnej gospodarki jest niewątpliwie działalność uzdrowiskowo-turystyczna, choć najstarszą funkcją miastotwórczą Kołobrzegu jest działalność portowa. </w:t>
      </w:r>
      <w:r w:rsidRPr="008A4CA3">
        <w:rPr>
          <w:rFonts w:ascii="Verdana" w:hAnsi="Verdana"/>
          <w:b/>
        </w:rPr>
        <w:t>Kołobrzeg jest jednym z miast znajdujących się na liście miast Europejskiego Szlaku Gotyku Ceglanego (podobnie jak Koszalin).</w:t>
      </w:r>
      <w:r w:rsidRPr="00C25AFE">
        <w:rPr>
          <w:rFonts w:ascii="Verdana" w:hAnsi="Verdana"/>
          <w:bCs/>
        </w:rPr>
        <w:t xml:space="preserve"> Głównymi zabytkami gotyckimi w mieście są: bazylika mariacka i</w:t>
      </w:r>
      <w:r>
        <w:rPr>
          <w:rFonts w:ascii="Verdana" w:hAnsi="Verdana"/>
          <w:bCs/>
        </w:rPr>
        <w:t> </w:t>
      </w:r>
      <w:r w:rsidRPr="00C25AFE">
        <w:rPr>
          <w:rFonts w:ascii="Verdana" w:hAnsi="Verdana"/>
          <w:bCs/>
        </w:rPr>
        <w:t>baszta lontowa. W Kołobrzegu znajdują się 3 kąpieliska, a niebywałą atrakcją przyciągającą turystów jest molo</w:t>
      </w:r>
      <w:r w:rsidR="000E5314">
        <w:rPr>
          <w:rFonts w:ascii="Verdana" w:hAnsi="Verdana"/>
          <w:bCs/>
        </w:rPr>
        <w:t xml:space="preserve"> o długości ponad 200 metrów</w:t>
      </w:r>
      <w:r w:rsidRPr="00C25AFE">
        <w:rPr>
          <w:rFonts w:ascii="Verdana" w:hAnsi="Verdana"/>
          <w:bCs/>
        </w:rPr>
        <w:t xml:space="preserve">. </w:t>
      </w:r>
    </w:p>
    <w:p w:rsidR="002A6375" w:rsidRPr="00C25AFE" w:rsidRDefault="005E15E5" w:rsidP="005E15E5">
      <w:pPr>
        <w:pStyle w:val="NormalnyWeb"/>
        <w:spacing w:before="0" w:beforeAutospacing="0" w:after="0" w:afterAutospacing="0" w:line="360" w:lineRule="auto"/>
        <w:ind w:firstLine="357"/>
        <w:jc w:val="both"/>
        <w:rPr>
          <w:rFonts w:ascii="Verdana" w:hAnsi="Verdana"/>
          <w:bCs/>
          <w:sz w:val="22"/>
          <w:szCs w:val="22"/>
        </w:rPr>
      </w:pPr>
      <w:r>
        <w:rPr>
          <w:rFonts w:ascii="Verdana" w:hAnsi="Verdana"/>
          <w:b/>
          <w:sz w:val="22"/>
          <w:szCs w:val="22"/>
        </w:rPr>
        <w:t xml:space="preserve">Gmina wiejska </w:t>
      </w:r>
      <w:r w:rsidR="002A6375" w:rsidRPr="008A4CA3">
        <w:rPr>
          <w:rFonts w:ascii="Verdana" w:hAnsi="Verdana"/>
          <w:b/>
          <w:sz w:val="22"/>
          <w:szCs w:val="22"/>
        </w:rPr>
        <w:t>Kołobrzeg jest jednym z ważniejszych ośrodków wypoczynku i rekreacji na wybrzeżu zachodniopomorskim</w:t>
      </w:r>
      <w:r w:rsidR="002A6375" w:rsidRPr="00C25AFE">
        <w:rPr>
          <w:rFonts w:ascii="Verdana" w:hAnsi="Verdana"/>
          <w:bCs/>
          <w:sz w:val="22"/>
          <w:szCs w:val="22"/>
        </w:rPr>
        <w:t>. Gmina słynie z</w:t>
      </w:r>
      <w:r w:rsidR="002A6375">
        <w:rPr>
          <w:rFonts w:ascii="Verdana" w:hAnsi="Verdana"/>
          <w:bCs/>
          <w:sz w:val="22"/>
          <w:szCs w:val="22"/>
        </w:rPr>
        <w:t> </w:t>
      </w:r>
      <w:r w:rsidR="002A6375" w:rsidRPr="00C25AFE">
        <w:rPr>
          <w:rFonts w:ascii="Verdana" w:hAnsi="Verdana"/>
          <w:bCs/>
          <w:sz w:val="22"/>
          <w:szCs w:val="22"/>
        </w:rPr>
        <w:t>niespotykanego w Polsce wysokiego wskaźnika przyrostu ludności. Wynika to z</w:t>
      </w:r>
      <w:r w:rsidR="002A6375">
        <w:rPr>
          <w:rFonts w:ascii="Verdana" w:hAnsi="Verdana"/>
          <w:bCs/>
          <w:sz w:val="22"/>
          <w:szCs w:val="22"/>
        </w:rPr>
        <w:t> </w:t>
      </w:r>
      <w:r w:rsidR="002A6375" w:rsidRPr="00C25AFE">
        <w:rPr>
          <w:rFonts w:ascii="Verdana" w:hAnsi="Verdana"/>
          <w:bCs/>
          <w:sz w:val="22"/>
          <w:szCs w:val="22"/>
        </w:rPr>
        <w:t xml:space="preserve">faktu osiedlania się tu wielu mieszkańców Kołobrzegu, ludzi z różnych stron Polski i Niemiec. Gmina ma charakter turystyczno-rolniczy. Największym jej atutem jest to, że na długości </w:t>
      </w:r>
      <w:smartTag w:uri="urn:schemas-microsoft-com:office:smarttags" w:element="metricconverter">
        <w:smartTagPr>
          <w:attr w:name="ProductID" w:val="13 kilometr￳w"/>
        </w:smartTagPr>
        <w:r w:rsidR="002A6375" w:rsidRPr="00C25AFE">
          <w:rPr>
            <w:rFonts w:ascii="Verdana" w:hAnsi="Verdana"/>
            <w:bCs/>
            <w:sz w:val="22"/>
            <w:szCs w:val="22"/>
          </w:rPr>
          <w:t>13 kilometrów</w:t>
        </w:r>
      </w:smartTag>
      <w:r w:rsidR="002A6375" w:rsidRPr="00C25AFE">
        <w:rPr>
          <w:rFonts w:ascii="Verdana" w:hAnsi="Verdana"/>
          <w:bCs/>
          <w:sz w:val="22"/>
          <w:szCs w:val="22"/>
        </w:rPr>
        <w:t xml:space="preserve"> ma bezpośredni dostęp do morza </w:t>
      </w:r>
      <w:r w:rsidR="002A6375" w:rsidRPr="00C25AFE">
        <w:rPr>
          <w:rFonts w:ascii="Verdana" w:hAnsi="Verdana"/>
          <w:bCs/>
          <w:sz w:val="22"/>
          <w:szCs w:val="22"/>
        </w:rPr>
        <w:lastRenderedPageBreak/>
        <w:t>– miejscowości Grzybowo i Dźwirzyno. Gmina posiada korzystne warunki dla rozwoju rolnictwa, a głównym kierunkiem jego aktywizacji jest pełne wykorzystanie na cele rolnicze obszarów o dobrych warunkach glebowych. Gmina Kołobrzeg bardzo dużo uwagi poświęca sprawom ekologii i ochrony środowiska kilkukrotnie uzyskując w tej dziedzinie czołowe lokaty w organizowanych konkursach na szczeblu ogólnokrajowym. Dominującym działem gospodarki są usługi, koncentrujące się wokół turystyki. Turystyka koncentruje się na Wybrzeżu Morza Bałtyckiego i Jeziora Resko. Ośrodkami działalności turystycznej są głównie Dźwirzyno i Grzybowo – w obu ośrodkach skupia się 97% bazy noclegowej. Obszary położone w strefie zaplecza nadmorskiego mogą pełnić funkcję wspomagającą dla rozwoju turystyki nadmorskiej.</w:t>
      </w:r>
    </w:p>
    <w:p w:rsidR="002A6375" w:rsidRPr="00C25AFE" w:rsidRDefault="002A6375" w:rsidP="005E15E5">
      <w:pPr>
        <w:spacing w:after="0" w:line="360" w:lineRule="auto"/>
        <w:ind w:firstLine="360"/>
        <w:jc w:val="both"/>
        <w:rPr>
          <w:rFonts w:ascii="Verdana" w:hAnsi="Verdana"/>
        </w:rPr>
      </w:pPr>
      <w:r w:rsidRPr="008A4CA3">
        <w:rPr>
          <w:rFonts w:ascii="Verdana" w:hAnsi="Verdana"/>
          <w:b/>
          <w:bCs/>
        </w:rPr>
        <w:t>Gminami o niewątpliwie dużym potencjale turystycznym jest również Ustronie Morskie i Mielno, na rozwój których wpływ ma także bliskość Kołobrzegu i Koszalina</w:t>
      </w:r>
      <w:r w:rsidRPr="00C25AFE">
        <w:rPr>
          <w:rFonts w:ascii="Verdana" w:hAnsi="Verdana"/>
        </w:rPr>
        <w:t xml:space="preserve">. Stwarza to możliwość rozwoju tych gmin jako obszarów stanowiących zaplecze turystyczne tych miast. Na obszarze KKBOF zlokalizowane są również liczne pomniejsze miejscowości o charakterze typowo turystycznym, są to między innymi: Chłopy, Sarbinowo, Sianożęty czy Grzybowo. Należy nadmienić, że do osobliwości przyrodniczych i największych potencjałów turystycznych tego obszaru zaliczyć należy Jezioro Jamno – jedno z największych i najpiękniejszych jezior przybrzeżnych w Polsce. </w:t>
      </w:r>
    </w:p>
    <w:p w:rsidR="002A6375" w:rsidRPr="00C25AFE" w:rsidRDefault="002A6375" w:rsidP="005E15E5">
      <w:pPr>
        <w:spacing w:after="0" w:line="360" w:lineRule="auto"/>
        <w:ind w:firstLine="709"/>
        <w:jc w:val="both"/>
        <w:rPr>
          <w:rFonts w:ascii="Verdana" w:hAnsi="Verdana"/>
        </w:rPr>
      </w:pPr>
      <w:r w:rsidRPr="00C25AFE">
        <w:rPr>
          <w:rFonts w:ascii="Verdana" w:hAnsi="Verdana"/>
        </w:rPr>
        <w:t xml:space="preserve">Jak wskazano w Studium uwarunkowań i kierunków rozwoju przestrzennego gminy Ustronie Morskie, na rozwój gminy wpływ ma niewątpliwie bliskość Kołobrzegu. Stwarza to możliwość rozwoju gminy Ustronie Morskie jako obszaru stanowiącego zaplecze turystyczne, noclegowe, usługowe, co niewątpliwe stanowi duży czynnik rozwoju gminy. </w:t>
      </w:r>
      <w:r w:rsidRPr="008A4CA3">
        <w:rPr>
          <w:rFonts w:ascii="Verdana" w:hAnsi="Verdana"/>
          <w:b/>
          <w:bCs/>
        </w:rPr>
        <w:t>Do miejscowości o silnych walorach turystycznych należą przede wszystkim Ustronie Morskie i</w:t>
      </w:r>
      <w:r>
        <w:rPr>
          <w:rFonts w:ascii="Verdana" w:hAnsi="Verdana"/>
          <w:b/>
          <w:bCs/>
        </w:rPr>
        <w:t> </w:t>
      </w:r>
      <w:r w:rsidRPr="008A4CA3">
        <w:rPr>
          <w:rFonts w:ascii="Verdana" w:hAnsi="Verdana"/>
          <w:b/>
          <w:bCs/>
        </w:rPr>
        <w:t>Sianożęty.</w:t>
      </w:r>
      <w:r w:rsidRPr="00C25AFE">
        <w:rPr>
          <w:rFonts w:ascii="Verdana" w:hAnsi="Verdana"/>
        </w:rPr>
        <w:t xml:space="preserve"> W centralnej części gminy dominuje rolnicza przestrzeń produkcyjna oraz kompleksy leśne. W południowej części gminy rozwija się agroturystyka. Główny obszarem koncentracji działalności turystycznej i</w:t>
      </w:r>
      <w:r>
        <w:rPr>
          <w:rFonts w:ascii="Verdana" w:hAnsi="Verdana"/>
        </w:rPr>
        <w:t> </w:t>
      </w:r>
      <w:r w:rsidRPr="00C25AFE">
        <w:rPr>
          <w:rFonts w:ascii="Verdana" w:hAnsi="Verdana"/>
        </w:rPr>
        <w:t>usługowej jest pas nadmorski  - w obszarze tym koncentruje się 80% ludności gminy. Obszar nadmorski położony jest w części na obszarze Natura 2000 i</w:t>
      </w:r>
      <w:r>
        <w:rPr>
          <w:rFonts w:ascii="Verdana" w:hAnsi="Verdana"/>
        </w:rPr>
        <w:t> </w:t>
      </w:r>
      <w:r w:rsidRPr="00C25AFE">
        <w:rPr>
          <w:rFonts w:ascii="Verdana" w:hAnsi="Verdana"/>
        </w:rPr>
        <w:t>w</w:t>
      </w:r>
      <w:r>
        <w:rPr>
          <w:rFonts w:ascii="Verdana" w:hAnsi="Verdana"/>
        </w:rPr>
        <w:t> </w:t>
      </w:r>
      <w:r w:rsidRPr="00C25AFE">
        <w:rPr>
          <w:rFonts w:ascii="Verdana" w:hAnsi="Verdana"/>
        </w:rPr>
        <w:t xml:space="preserve">całości w obszarze chronionego krajobrazu „Koszaliński pas nadmorski”. </w:t>
      </w:r>
    </w:p>
    <w:p w:rsidR="002A6375" w:rsidRPr="00C25AFE" w:rsidRDefault="002A6375" w:rsidP="005E15E5">
      <w:pPr>
        <w:spacing w:after="0" w:line="360" w:lineRule="auto"/>
        <w:ind w:firstLine="357"/>
        <w:jc w:val="both"/>
        <w:rPr>
          <w:rFonts w:ascii="Verdana" w:hAnsi="Verdana"/>
        </w:rPr>
      </w:pPr>
      <w:r w:rsidRPr="008A4CA3">
        <w:rPr>
          <w:rFonts w:ascii="Verdana" w:hAnsi="Verdana"/>
          <w:b/>
          <w:bCs/>
        </w:rPr>
        <w:lastRenderedPageBreak/>
        <w:t>O atrakcyjności turystycznej obszaru KKBOF stanowią jednak nie tylko walory przyrodnicze, ale i historyczno-urbanistyczne</w:t>
      </w:r>
      <w:r w:rsidRPr="00C25AFE">
        <w:rPr>
          <w:rFonts w:ascii="Verdana" w:hAnsi="Verdana"/>
        </w:rPr>
        <w:t xml:space="preserve">. Białogard posiada szereg cennych i godnych uwagi zabytków. Należą do nich m.in.: gotycki kościół NMP z około 1310 r., z renesansowym ołtarzem, kościół św. Jerzego z XIV w., Brama Wysoka zwana Połczyńską, odrestaurowane fragmenty murów obronnych z XVI w. Cenne zespoły zabytkowe są świadectwem wspaniałej historii miasta, dawnego bogactwa, pozycji i znaczenia dla całego rejonu białogardzkiego. </w:t>
      </w:r>
    </w:p>
    <w:p w:rsidR="002A6375" w:rsidRPr="00C25AFE" w:rsidRDefault="002A6375" w:rsidP="005E15E5">
      <w:pPr>
        <w:spacing w:after="0" w:line="360" w:lineRule="auto"/>
        <w:ind w:firstLine="357"/>
        <w:jc w:val="both"/>
        <w:rPr>
          <w:rFonts w:ascii="Verdana" w:hAnsi="Verdana"/>
        </w:rPr>
      </w:pPr>
      <w:r w:rsidRPr="008A4CA3">
        <w:rPr>
          <w:rFonts w:ascii="Verdana" w:hAnsi="Verdana"/>
          <w:b/>
          <w:bCs/>
        </w:rPr>
        <w:t>Na obszarze KKBOF spotkać można wiele osobliwości przyrody, które mogą stanowić magnes przyciągający turystów.</w:t>
      </w:r>
      <w:r w:rsidRPr="00C25AFE">
        <w:rPr>
          <w:rFonts w:ascii="Verdana" w:hAnsi="Verdana"/>
        </w:rPr>
        <w:t xml:space="preserve">  W gminie Tychowo zlokalizowany jest największy w Polsce i jeden z największych w Europie głaz narzutowy zwany „Trygławem”. Gmina jest położona wśród lasów bogatych w</w:t>
      </w:r>
      <w:r>
        <w:rPr>
          <w:rFonts w:ascii="Verdana" w:hAnsi="Verdana"/>
        </w:rPr>
        <w:t> </w:t>
      </w:r>
      <w:r w:rsidRPr="00C25AFE">
        <w:rPr>
          <w:rFonts w:ascii="Verdana" w:hAnsi="Verdana"/>
        </w:rPr>
        <w:t>runo leśne i zwierzynę łowną, które przyciągają zbieraczy jagód i grzybów, jak również amatorów łowiectwa. Czyste powietrze, woda i duże obszary leśne, pokrywające urozmaicone pasma wzgórz i wzniesień, zachęcają do wędrówek i</w:t>
      </w:r>
      <w:r>
        <w:rPr>
          <w:rFonts w:ascii="Verdana" w:hAnsi="Verdana"/>
        </w:rPr>
        <w:t> </w:t>
      </w:r>
      <w:r w:rsidRPr="00C25AFE">
        <w:rPr>
          <w:rFonts w:ascii="Verdana" w:hAnsi="Verdana"/>
        </w:rPr>
        <w:t xml:space="preserve">rajdów. Tereny leśne zajmują 56% powierzchni gminy, a użytki rolne 37%. </w:t>
      </w:r>
    </w:p>
    <w:p w:rsidR="002A6375" w:rsidRPr="00C25AFE" w:rsidRDefault="002A6375" w:rsidP="005E15E5">
      <w:pPr>
        <w:spacing w:after="0" w:line="360" w:lineRule="auto"/>
        <w:ind w:firstLine="357"/>
        <w:jc w:val="both"/>
        <w:rPr>
          <w:rFonts w:ascii="Verdana" w:hAnsi="Verdana"/>
        </w:rPr>
      </w:pPr>
      <w:r w:rsidRPr="008A4CA3">
        <w:rPr>
          <w:rFonts w:ascii="Verdana" w:hAnsi="Verdana"/>
          <w:b/>
          <w:bCs/>
        </w:rPr>
        <w:t>Położenie Dygowa w bezpośrednim zapleczu strefy nadmorskiej i jej wielkiego ośrodka wczasowo - sanatoryjnego, jakim jest Kołobrzeg, stwarza możliwość rozwoju turystyki, która ma dla gminy duże znaczenie.</w:t>
      </w:r>
      <w:r w:rsidRPr="00C25AFE">
        <w:rPr>
          <w:rFonts w:ascii="Verdana" w:hAnsi="Verdana"/>
        </w:rPr>
        <w:t xml:space="preserve"> Do terenów szczególnie chronionych zaliczyć należy dorzecze Parsęty wraz z kompleksami leśnymi o zróżnicowanym drzewostanie i urozmaiconej rzeźbie terenu. Położenie gminy w dorzeczu Parsęty oraz bliskość morza Bałtyckiego stwarzają dogodne warunki dla rozwoju turystyki, szczególnie agroturystki oraz turystyki specjalizacyjnej</w:t>
      </w:r>
      <w:r>
        <w:rPr>
          <w:rFonts w:ascii="Verdana" w:hAnsi="Verdana"/>
        </w:rPr>
        <w:t>.</w:t>
      </w:r>
    </w:p>
    <w:p w:rsidR="002A6375" w:rsidRPr="00C25AFE" w:rsidRDefault="002A6375" w:rsidP="005E15E5">
      <w:pPr>
        <w:spacing w:after="0" w:line="360" w:lineRule="auto"/>
        <w:ind w:firstLine="357"/>
        <w:jc w:val="both"/>
        <w:rPr>
          <w:rFonts w:ascii="Verdana" w:hAnsi="Verdana"/>
          <w:bCs/>
        </w:rPr>
      </w:pPr>
      <w:r w:rsidRPr="00F11AA2">
        <w:rPr>
          <w:rFonts w:ascii="Verdana" w:hAnsi="Verdana"/>
          <w:b/>
        </w:rPr>
        <w:t>Na obszarze KKBOF zlokalizowanych jest ogółem 474 obiektów noclegow</w:t>
      </w:r>
      <w:r>
        <w:rPr>
          <w:rFonts w:ascii="Verdana" w:hAnsi="Verdana"/>
          <w:b/>
        </w:rPr>
        <w:t>ych, w tym 56 hoteli</w:t>
      </w:r>
      <w:r w:rsidRPr="00F11AA2">
        <w:rPr>
          <w:rFonts w:ascii="Verdana" w:hAnsi="Verdana"/>
          <w:b/>
        </w:rPr>
        <w:t xml:space="preserve">. </w:t>
      </w:r>
      <w:r w:rsidRPr="00C25AFE">
        <w:rPr>
          <w:rFonts w:ascii="Verdana" w:hAnsi="Verdana"/>
          <w:bCs/>
        </w:rPr>
        <w:t>Największa liczba obiektów noclegowych różnego typu cechuje gminy nadmorskie: Mielno (179 obiektów, w tym 12 hoteli), miasto Kołobrzeg (124 obiekty, w tym 19 hoteli) oraz Ustronie Morskie (75 obiektów noclegowych, w tym 4 hotele). Na tle obszaru KKBOF wyraźnie rozbudowaną bazę noclegową posiada też gmina wiejska Kołobrzeg z liczbą 60 obi</w:t>
      </w:r>
      <w:r>
        <w:rPr>
          <w:rFonts w:ascii="Verdana" w:hAnsi="Verdana"/>
          <w:bCs/>
        </w:rPr>
        <w:t xml:space="preserve">ektów noclegowych. </w:t>
      </w:r>
      <w:r w:rsidRPr="00F11AA2">
        <w:rPr>
          <w:rFonts w:ascii="Verdana" w:hAnsi="Verdana"/>
          <w:bCs/>
        </w:rPr>
        <w:t>Obszar KKBOF oferuje turystom łącznie 41 841 miejsc noclegowych, w tym w obiektach hotelowych: 6788 w obiektach hotelowych i</w:t>
      </w:r>
      <w:r>
        <w:rPr>
          <w:rFonts w:ascii="Verdana" w:hAnsi="Verdana"/>
          <w:bCs/>
        </w:rPr>
        <w:t> </w:t>
      </w:r>
      <w:r w:rsidRPr="00F11AA2">
        <w:rPr>
          <w:rFonts w:ascii="Verdana" w:hAnsi="Verdana"/>
          <w:bCs/>
        </w:rPr>
        <w:t>35 053 w obiektach noclegowych innego typu.</w:t>
      </w:r>
      <w:r w:rsidRPr="00C25AFE">
        <w:rPr>
          <w:rFonts w:ascii="Verdana" w:hAnsi="Verdana"/>
          <w:bCs/>
        </w:rPr>
        <w:t xml:space="preserve"> Największa liczba miejsc noclegowych cechuje: miasto Kołobrzeg (14 320 miejsc, w tym </w:t>
      </w:r>
      <w:r w:rsidRPr="00C25AFE">
        <w:rPr>
          <w:rFonts w:ascii="Verdana" w:hAnsi="Verdana"/>
          <w:bCs/>
        </w:rPr>
        <w:lastRenderedPageBreak/>
        <w:t>3971 w obiektach hotelowych), Mielno (14 001 miejsc, w tym 1035 w obiektach hotelowych) i</w:t>
      </w:r>
      <w:r>
        <w:rPr>
          <w:rFonts w:ascii="Verdana" w:hAnsi="Verdana"/>
          <w:bCs/>
        </w:rPr>
        <w:t> </w:t>
      </w:r>
      <w:r w:rsidRPr="00C25AFE">
        <w:rPr>
          <w:rFonts w:ascii="Verdana" w:hAnsi="Verdana"/>
          <w:bCs/>
        </w:rPr>
        <w:t xml:space="preserve">Ustronie Morskie (5565 miejsc, w tym 240 w obiektach hotelowych). </w:t>
      </w:r>
    </w:p>
    <w:p w:rsidR="002A6375" w:rsidRPr="00C25AFE" w:rsidRDefault="002A6375" w:rsidP="002A6375">
      <w:pPr>
        <w:spacing w:line="360" w:lineRule="auto"/>
        <w:jc w:val="both"/>
        <w:rPr>
          <w:rFonts w:ascii="Verdana" w:hAnsi="Verdana"/>
          <w:bCs/>
        </w:rPr>
      </w:pPr>
    </w:p>
    <w:p w:rsidR="002A6375" w:rsidRPr="00C25AFE" w:rsidRDefault="002A6375" w:rsidP="002A6375">
      <w:pPr>
        <w:spacing w:line="360" w:lineRule="auto"/>
        <w:jc w:val="center"/>
        <w:rPr>
          <w:rFonts w:ascii="Verdana" w:hAnsi="Verdana"/>
          <w:bCs/>
        </w:rPr>
      </w:pPr>
      <w:r>
        <w:rPr>
          <w:rFonts w:ascii="Verdana" w:hAnsi="Verdana"/>
          <w:bCs/>
        </w:rPr>
        <w:t>Ryc. …</w:t>
      </w:r>
      <w:r w:rsidRPr="00C25AFE">
        <w:rPr>
          <w:rFonts w:ascii="Verdana" w:hAnsi="Verdana"/>
          <w:bCs/>
        </w:rPr>
        <w:t>. Liczba miejsc noclegowych ogółem na obszarze KKBOF (2013)</w:t>
      </w:r>
    </w:p>
    <w:p w:rsidR="005E15E5" w:rsidRPr="007D1EAF" w:rsidRDefault="004A7930" w:rsidP="005E15E5">
      <w:pPr>
        <w:spacing w:line="360" w:lineRule="auto"/>
        <w:jc w:val="center"/>
        <w:rPr>
          <w:rFonts w:ascii="Verdana" w:hAnsi="Verdana"/>
          <w:sz w:val="20"/>
          <w:szCs w:val="20"/>
        </w:rPr>
      </w:pPr>
      <w:r>
        <w:rPr>
          <w:rFonts w:ascii="Verdana" w:hAnsi="Verdana"/>
          <w:noProof/>
          <w:sz w:val="20"/>
          <w:szCs w:val="20"/>
          <w:lang w:eastAsia="pl-PL"/>
        </w:rPr>
        <w:drawing>
          <wp:inline distT="0" distB="0" distL="0" distR="0">
            <wp:extent cx="5760720" cy="3780978"/>
            <wp:effectExtent l="19050" t="0" r="0" b="0"/>
            <wp:docPr id="55"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srcRect/>
                    <a:stretch>
                      <a:fillRect/>
                    </a:stretch>
                  </pic:blipFill>
                  <pic:spPr bwMode="auto">
                    <a:xfrm>
                      <a:off x="0" y="0"/>
                      <a:ext cx="5760720" cy="3780978"/>
                    </a:xfrm>
                    <a:prstGeom prst="rect">
                      <a:avLst/>
                    </a:prstGeom>
                    <a:noFill/>
                    <a:ln w="9525">
                      <a:noFill/>
                      <a:miter lim="800000"/>
                      <a:headEnd/>
                      <a:tailEnd/>
                    </a:ln>
                  </pic:spPr>
                </pic:pic>
              </a:graphicData>
            </a:graphic>
          </wp:inline>
        </w:drawing>
      </w:r>
      <w:r w:rsidR="005E15E5" w:rsidRPr="005E15E5">
        <w:rPr>
          <w:rFonts w:ascii="Verdana" w:hAnsi="Verdana"/>
          <w:sz w:val="20"/>
          <w:szCs w:val="20"/>
        </w:rPr>
        <w:t xml:space="preserve"> </w:t>
      </w:r>
      <w:r w:rsidR="005E15E5" w:rsidRPr="007D1EAF">
        <w:rPr>
          <w:rFonts w:ascii="Verdana" w:hAnsi="Verdana"/>
          <w:sz w:val="20"/>
          <w:szCs w:val="20"/>
        </w:rPr>
        <w:t>Źródło: opracowanie własne na podstawie BDL GUS</w:t>
      </w:r>
    </w:p>
    <w:p w:rsidR="005E15E5" w:rsidRDefault="005E15E5">
      <w:pPr>
        <w:rPr>
          <w:rFonts w:ascii="Verdana" w:hAnsi="Verdana"/>
          <w:bCs/>
        </w:rPr>
      </w:pPr>
      <w:r>
        <w:rPr>
          <w:rFonts w:ascii="Verdana" w:hAnsi="Verdana"/>
          <w:bCs/>
        </w:rPr>
        <w:br w:type="page"/>
      </w:r>
    </w:p>
    <w:p w:rsidR="002A6375" w:rsidRDefault="002A6375" w:rsidP="005E15E5">
      <w:pPr>
        <w:spacing w:after="0"/>
        <w:jc w:val="center"/>
        <w:rPr>
          <w:rFonts w:ascii="Verdana" w:hAnsi="Verdana"/>
          <w:bCs/>
        </w:rPr>
      </w:pPr>
      <w:r w:rsidRPr="00C25AFE">
        <w:rPr>
          <w:rFonts w:ascii="Verdana" w:hAnsi="Verdana"/>
          <w:bCs/>
        </w:rPr>
        <w:lastRenderedPageBreak/>
        <w:t>Tab.</w:t>
      </w:r>
      <w:r>
        <w:rPr>
          <w:rFonts w:ascii="Verdana" w:hAnsi="Verdana"/>
          <w:bCs/>
        </w:rPr>
        <w:t xml:space="preserve"> …. </w:t>
      </w:r>
      <w:r w:rsidRPr="00C25AFE">
        <w:rPr>
          <w:rFonts w:ascii="Verdana" w:hAnsi="Verdana"/>
          <w:bCs/>
        </w:rPr>
        <w:t xml:space="preserve">Charakterystyka obszaru KKBOF w zakresie potencjału </w:t>
      </w:r>
    </w:p>
    <w:p w:rsidR="002A6375" w:rsidRPr="00C25AFE" w:rsidRDefault="002A6375" w:rsidP="005E15E5">
      <w:pPr>
        <w:jc w:val="center"/>
        <w:rPr>
          <w:rFonts w:ascii="Verdana" w:hAnsi="Verdana"/>
          <w:bCs/>
        </w:rPr>
      </w:pPr>
      <w:r w:rsidRPr="00C25AFE">
        <w:rPr>
          <w:rFonts w:ascii="Verdana" w:hAnsi="Verdana"/>
          <w:bCs/>
        </w:rPr>
        <w:t>i ruchu turystycznego w 2013 roku</w:t>
      </w:r>
    </w:p>
    <w:tbl>
      <w:tblPr>
        <w:tblW w:w="9351" w:type="dxa"/>
        <w:tblInd w:w="113"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413"/>
        <w:gridCol w:w="724"/>
        <w:gridCol w:w="920"/>
        <w:gridCol w:w="920"/>
        <w:gridCol w:w="920"/>
        <w:gridCol w:w="1194"/>
        <w:gridCol w:w="1134"/>
        <w:gridCol w:w="1134"/>
        <w:gridCol w:w="992"/>
      </w:tblGrid>
      <w:tr w:rsidR="002A6375" w:rsidRPr="00C25AFE" w:rsidTr="005E15E5">
        <w:trPr>
          <w:trHeight w:val="1020"/>
        </w:trPr>
        <w:tc>
          <w:tcPr>
            <w:tcW w:w="1413" w:type="dxa"/>
            <w:vMerge w:val="restart"/>
            <w:shd w:val="clear" w:color="auto" w:fill="0F243E"/>
            <w:vAlign w:val="center"/>
          </w:tcPr>
          <w:p w:rsidR="002A6375" w:rsidRPr="00C25AFE" w:rsidRDefault="002A6375" w:rsidP="005E15E5">
            <w:pPr>
              <w:spacing w:after="0"/>
              <w:jc w:val="center"/>
              <w:rPr>
                <w:rFonts w:ascii="Verdana" w:hAnsi="Verdana" w:cs="Arial"/>
                <w:lang w:val="en-US"/>
              </w:rPr>
            </w:pPr>
            <w:r w:rsidRPr="00C25AFE">
              <w:rPr>
                <w:rFonts w:ascii="Verdana" w:hAnsi="Verdana" w:cs="Arial"/>
              </w:rPr>
              <w:t>Jednostka terytorialna</w:t>
            </w:r>
          </w:p>
        </w:tc>
        <w:tc>
          <w:tcPr>
            <w:tcW w:w="1644" w:type="dxa"/>
            <w:gridSpan w:val="2"/>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Obiekty ogółem</w:t>
            </w:r>
          </w:p>
        </w:tc>
        <w:tc>
          <w:tcPr>
            <w:tcW w:w="1840" w:type="dxa"/>
            <w:gridSpan w:val="2"/>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Miejsca noclegowe</w:t>
            </w:r>
          </w:p>
        </w:tc>
        <w:tc>
          <w:tcPr>
            <w:tcW w:w="2328" w:type="dxa"/>
            <w:gridSpan w:val="2"/>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Liczba korzystających rezydentów (Polacy)</w:t>
            </w:r>
          </w:p>
        </w:tc>
        <w:tc>
          <w:tcPr>
            <w:tcW w:w="2126" w:type="dxa"/>
            <w:gridSpan w:val="2"/>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Liczba turystów zagranicznych</w:t>
            </w:r>
          </w:p>
        </w:tc>
      </w:tr>
      <w:tr w:rsidR="002A6375" w:rsidRPr="00C25AFE" w:rsidTr="005E15E5">
        <w:trPr>
          <w:trHeight w:val="510"/>
        </w:trPr>
        <w:tc>
          <w:tcPr>
            <w:tcW w:w="1413" w:type="dxa"/>
            <w:vMerge/>
            <w:shd w:val="clear" w:color="auto" w:fill="0F243E"/>
            <w:vAlign w:val="center"/>
          </w:tcPr>
          <w:p w:rsidR="002A6375" w:rsidRPr="00C25AFE" w:rsidRDefault="002A6375" w:rsidP="005E15E5">
            <w:pPr>
              <w:spacing w:after="0"/>
              <w:jc w:val="center"/>
              <w:rPr>
                <w:rFonts w:ascii="Verdana" w:hAnsi="Verdana" w:cs="Arial"/>
              </w:rPr>
            </w:pPr>
          </w:p>
        </w:tc>
        <w:tc>
          <w:tcPr>
            <w:tcW w:w="724"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2</w:t>
            </w:r>
          </w:p>
        </w:tc>
        <w:tc>
          <w:tcPr>
            <w:tcW w:w="920"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2</w:t>
            </w:r>
          </w:p>
        </w:tc>
        <w:tc>
          <w:tcPr>
            <w:tcW w:w="1194"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1134"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2</w:t>
            </w:r>
          </w:p>
        </w:tc>
        <w:tc>
          <w:tcPr>
            <w:tcW w:w="1134"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92" w:type="dxa"/>
            <w:shd w:val="clear" w:color="auto" w:fill="0F243E"/>
            <w:vAlign w:val="bottom"/>
          </w:tcPr>
          <w:p w:rsidR="002A6375" w:rsidRPr="00C25AFE" w:rsidRDefault="002A6375" w:rsidP="005E15E5">
            <w:pPr>
              <w:spacing w:after="0"/>
              <w:jc w:val="center"/>
              <w:rPr>
                <w:rFonts w:ascii="Verdana" w:hAnsi="Verdana" w:cs="Arial"/>
              </w:rPr>
            </w:pPr>
            <w:r w:rsidRPr="00C25AFE">
              <w:rPr>
                <w:rFonts w:ascii="Verdana" w:hAnsi="Verdana" w:cs="Arial"/>
              </w:rPr>
              <w:t>2</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m. Białogard</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89</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810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1523</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110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Białogard</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1406</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87</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Karlino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92</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3846</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650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Tychowo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 xml:space="preserve">Dygowo </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56</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63</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8</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Gościno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m. Kołobrzeg</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19</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105</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3971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10349</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115787</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137623</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66510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64523</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Kołobrzeg</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55</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474</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5359</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23910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38337</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8270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5153</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Siemyśl</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Ustronie Morskie</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71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240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5565</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5454</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47481</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660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2390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Będzino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68</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542</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Biesiekierz</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48</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2181</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26</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674</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Bobolice</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11</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Koszalin</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524</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256</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34377</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10693</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4919</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508</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Manowo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3</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247</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1049</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46</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Mielno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12</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167</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1035</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12966</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21657</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108357</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7679</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2977</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Polanów</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100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23</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1536</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171</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2546</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Sianów</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2</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134</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64</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1846</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172</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405</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11</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Świeszyno</w:t>
            </w:r>
          </w:p>
        </w:tc>
        <w:tc>
          <w:tcPr>
            <w:tcW w:w="72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120</w:t>
            </w:r>
          </w:p>
        </w:tc>
        <w:tc>
          <w:tcPr>
            <w:tcW w:w="920"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9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5361</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c>
          <w:tcPr>
            <w:tcW w:w="1134"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37</w:t>
            </w:r>
          </w:p>
        </w:tc>
        <w:tc>
          <w:tcPr>
            <w:tcW w:w="992" w:type="dxa"/>
            <w:shd w:val="clear" w:color="auto" w:fill="D9D9D9"/>
            <w:noWrap/>
            <w:vAlign w:val="bottom"/>
          </w:tcPr>
          <w:p w:rsidR="002A6375" w:rsidRPr="00C25AFE" w:rsidRDefault="002A6375" w:rsidP="005E15E5">
            <w:pPr>
              <w:spacing w:after="0"/>
              <w:jc w:val="center"/>
              <w:rPr>
                <w:rFonts w:ascii="Verdana" w:hAnsi="Verdana" w:cs="Arial"/>
              </w:rPr>
            </w:pPr>
            <w:r w:rsidRPr="00C25AFE">
              <w:rPr>
                <w:rFonts w:ascii="Verdana" w:hAnsi="Verdana" w:cs="Arial"/>
              </w:rPr>
              <w:t>0</w:t>
            </w:r>
          </w:p>
        </w:tc>
      </w:tr>
      <w:tr w:rsidR="002A6375" w:rsidRPr="007002F1" w:rsidTr="005E15E5">
        <w:trPr>
          <w:trHeight w:val="255"/>
        </w:trPr>
        <w:tc>
          <w:tcPr>
            <w:tcW w:w="1413" w:type="dxa"/>
            <w:shd w:val="clear" w:color="auto" w:fill="365F91"/>
            <w:vAlign w:val="bottom"/>
          </w:tcPr>
          <w:p w:rsidR="002A6375" w:rsidRPr="007002F1" w:rsidRDefault="002A6375" w:rsidP="005E15E5">
            <w:pPr>
              <w:spacing w:after="0"/>
              <w:rPr>
                <w:rFonts w:ascii="Verdana" w:hAnsi="Verdana" w:cs="Arial"/>
                <w:b/>
                <w:bCs/>
                <w:color w:val="FFFFFF"/>
              </w:rPr>
            </w:pPr>
            <w:r w:rsidRPr="007002F1">
              <w:rPr>
                <w:rFonts w:ascii="Verdana" w:hAnsi="Verdana" w:cs="Arial"/>
                <w:b/>
                <w:bCs/>
                <w:color w:val="FFFFFF"/>
              </w:rPr>
              <w:t>KKBOF</w:t>
            </w:r>
          </w:p>
        </w:tc>
        <w:tc>
          <w:tcPr>
            <w:tcW w:w="724"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56</w:t>
            </w:r>
          </w:p>
        </w:tc>
        <w:tc>
          <w:tcPr>
            <w:tcW w:w="920"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418</w:t>
            </w:r>
          </w:p>
        </w:tc>
        <w:tc>
          <w:tcPr>
            <w:tcW w:w="920"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6788</w:t>
            </w:r>
          </w:p>
        </w:tc>
        <w:tc>
          <w:tcPr>
            <w:tcW w:w="920"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35053</w:t>
            </w:r>
          </w:p>
        </w:tc>
        <w:tc>
          <w:tcPr>
            <w:tcW w:w="1194"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218171</w:t>
            </w:r>
          </w:p>
        </w:tc>
        <w:tc>
          <w:tcPr>
            <w:tcW w:w="1134"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346087</w:t>
            </w:r>
          </w:p>
        </w:tc>
        <w:tc>
          <w:tcPr>
            <w:tcW w:w="1134"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92441</w:t>
            </w:r>
          </w:p>
        </w:tc>
        <w:tc>
          <w:tcPr>
            <w:tcW w:w="992" w:type="dxa"/>
            <w:shd w:val="clear" w:color="auto" w:fill="D9D9D9"/>
            <w:noWrap/>
            <w:vAlign w:val="bottom"/>
          </w:tcPr>
          <w:p w:rsidR="002A6375" w:rsidRPr="00702626" w:rsidRDefault="002A6375" w:rsidP="005E15E5">
            <w:pPr>
              <w:spacing w:after="0"/>
              <w:jc w:val="center"/>
              <w:rPr>
                <w:rFonts w:ascii="Verdana" w:hAnsi="Verdana" w:cs="Arial"/>
                <w:b/>
                <w:bCs/>
                <w:sz w:val="18"/>
                <w:szCs w:val="18"/>
              </w:rPr>
            </w:pPr>
            <w:r w:rsidRPr="00702626">
              <w:rPr>
                <w:rFonts w:ascii="Verdana" w:hAnsi="Verdana" w:cs="Arial"/>
                <w:b/>
                <w:bCs/>
                <w:sz w:val="18"/>
                <w:szCs w:val="18"/>
              </w:rPr>
              <w:t>75732</w:t>
            </w:r>
          </w:p>
        </w:tc>
      </w:tr>
      <w:tr w:rsidR="002A6375" w:rsidRPr="00C25AFE" w:rsidTr="005E15E5">
        <w:trPr>
          <w:trHeight w:val="525"/>
        </w:trPr>
        <w:tc>
          <w:tcPr>
            <w:tcW w:w="1413" w:type="dxa"/>
            <w:shd w:val="clear" w:color="auto" w:fill="365F91"/>
            <w:vAlign w:val="bottom"/>
          </w:tcPr>
          <w:p w:rsidR="002A6375" w:rsidRPr="007D1EAF" w:rsidRDefault="005E15E5" w:rsidP="005E15E5">
            <w:pPr>
              <w:spacing w:after="0"/>
              <w:rPr>
                <w:rFonts w:ascii="Verdana" w:hAnsi="Verdana" w:cs="Arial"/>
                <w:color w:val="FFFFFF"/>
              </w:rPr>
            </w:pPr>
            <w:r>
              <w:rPr>
                <w:rFonts w:ascii="Verdana" w:hAnsi="Verdana" w:cs="Arial"/>
                <w:color w:val="FFFFFF"/>
              </w:rPr>
              <w:t>Zachodnio</w:t>
            </w:r>
            <w:r w:rsidR="002A6375" w:rsidRPr="007D1EAF">
              <w:rPr>
                <w:rFonts w:ascii="Verdana" w:hAnsi="Verdana" w:cs="Arial"/>
                <w:color w:val="FFFFFF"/>
              </w:rPr>
              <w:t>pomorskie</w:t>
            </w:r>
          </w:p>
        </w:tc>
        <w:tc>
          <w:tcPr>
            <w:tcW w:w="72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232</w:t>
            </w:r>
          </w:p>
        </w:tc>
        <w:tc>
          <w:tcPr>
            <w:tcW w:w="920"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1061</w:t>
            </w:r>
          </w:p>
        </w:tc>
        <w:tc>
          <w:tcPr>
            <w:tcW w:w="920"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21868</w:t>
            </w:r>
          </w:p>
        </w:tc>
        <w:tc>
          <w:tcPr>
            <w:tcW w:w="920"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98018</w:t>
            </w:r>
          </w:p>
        </w:tc>
        <w:tc>
          <w:tcPr>
            <w:tcW w:w="119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704639</w:t>
            </w:r>
          </w:p>
        </w:tc>
        <w:tc>
          <w:tcPr>
            <w:tcW w:w="113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883635</w:t>
            </w:r>
          </w:p>
        </w:tc>
        <w:tc>
          <w:tcPr>
            <w:tcW w:w="113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365424</w:t>
            </w:r>
          </w:p>
        </w:tc>
        <w:tc>
          <w:tcPr>
            <w:tcW w:w="992"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136406</w:t>
            </w:r>
          </w:p>
        </w:tc>
      </w:tr>
      <w:tr w:rsidR="002A6375" w:rsidRPr="00C25AFE" w:rsidTr="005E15E5">
        <w:trPr>
          <w:trHeight w:val="255"/>
        </w:trPr>
        <w:tc>
          <w:tcPr>
            <w:tcW w:w="1413" w:type="dxa"/>
            <w:shd w:val="clear" w:color="auto" w:fill="365F91"/>
            <w:vAlign w:val="bottom"/>
          </w:tcPr>
          <w:p w:rsidR="002A6375" w:rsidRPr="007D1EAF" w:rsidRDefault="002A6375" w:rsidP="005E15E5">
            <w:pPr>
              <w:spacing w:after="0"/>
              <w:rPr>
                <w:rFonts w:ascii="Verdana" w:hAnsi="Verdana" w:cs="Arial"/>
                <w:color w:val="FFFFFF"/>
              </w:rPr>
            </w:pPr>
            <w:r w:rsidRPr="007D1EAF">
              <w:rPr>
                <w:rFonts w:ascii="Verdana" w:hAnsi="Verdana" w:cs="Arial"/>
                <w:color w:val="FFFFFF"/>
              </w:rPr>
              <w:t>POLSKA</w:t>
            </w:r>
          </w:p>
        </w:tc>
        <w:tc>
          <w:tcPr>
            <w:tcW w:w="72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3485</w:t>
            </w:r>
          </w:p>
        </w:tc>
        <w:tc>
          <w:tcPr>
            <w:tcW w:w="920"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6290</w:t>
            </w:r>
          </w:p>
        </w:tc>
        <w:tc>
          <w:tcPr>
            <w:tcW w:w="920"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274297</w:t>
            </w:r>
          </w:p>
        </w:tc>
        <w:tc>
          <w:tcPr>
            <w:tcW w:w="920"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405148</w:t>
            </w:r>
          </w:p>
        </w:tc>
        <w:tc>
          <w:tcPr>
            <w:tcW w:w="119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12428807</w:t>
            </w:r>
          </w:p>
        </w:tc>
        <w:tc>
          <w:tcPr>
            <w:tcW w:w="113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5729359</w:t>
            </w:r>
          </w:p>
        </w:tc>
        <w:tc>
          <w:tcPr>
            <w:tcW w:w="1134"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4686963</w:t>
            </w:r>
          </w:p>
        </w:tc>
        <w:tc>
          <w:tcPr>
            <w:tcW w:w="992" w:type="dxa"/>
            <w:shd w:val="clear" w:color="auto" w:fill="D9D9D9"/>
            <w:noWrap/>
            <w:vAlign w:val="bottom"/>
          </w:tcPr>
          <w:p w:rsidR="002A6375" w:rsidRPr="005E15E5" w:rsidRDefault="002A6375" w:rsidP="005E15E5">
            <w:pPr>
              <w:spacing w:after="0"/>
              <w:jc w:val="center"/>
              <w:rPr>
                <w:rFonts w:ascii="Verdana" w:hAnsi="Verdana" w:cs="Arial"/>
                <w:sz w:val="18"/>
                <w:szCs w:val="18"/>
              </w:rPr>
            </w:pPr>
            <w:r w:rsidRPr="005E15E5">
              <w:rPr>
                <w:rFonts w:ascii="Verdana" w:hAnsi="Verdana" w:cs="Arial"/>
                <w:sz w:val="18"/>
                <w:szCs w:val="18"/>
              </w:rPr>
              <w:t>556009</w:t>
            </w:r>
          </w:p>
        </w:tc>
      </w:tr>
    </w:tbl>
    <w:p w:rsidR="002A6375" w:rsidRPr="00C25AFE" w:rsidRDefault="002A6375" w:rsidP="002A6375">
      <w:pPr>
        <w:spacing w:line="360" w:lineRule="auto"/>
        <w:ind w:firstLine="360"/>
        <w:jc w:val="both"/>
        <w:rPr>
          <w:rFonts w:ascii="Verdana" w:hAnsi="Verdana"/>
          <w:bCs/>
        </w:rPr>
      </w:pPr>
      <w:r w:rsidRPr="00C25AFE">
        <w:rPr>
          <w:rFonts w:ascii="Verdana" w:hAnsi="Verdana"/>
          <w:bCs/>
        </w:rPr>
        <w:t xml:space="preserve">1 – obiekty hotelowe, 2 – pozostałe obiekty </w:t>
      </w:r>
    </w:p>
    <w:p w:rsidR="002A6375" w:rsidRPr="007D1EAF" w:rsidRDefault="005E15E5" w:rsidP="005E15E5">
      <w:pPr>
        <w:spacing w:line="360" w:lineRule="auto"/>
        <w:ind w:firstLine="360"/>
        <w:jc w:val="center"/>
        <w:rPr>
          <w:rFonts w:ascii="Verdana" w:hAnsi="Verdana"/>
          <w:bCs/>
          <w:sz w:val="20"/>
          <w:szCs w:val="20"/>
        </w:rPr>
      </w:pPr>
      <w:r w:rsidRPr="007D1EAF">
        <w:rPr>
          <w:rFonts w:ascii="Verdana" w:hAnsi="Verdana"/>
          <w:sz w:val="20"/>
          <w:szCs w:val="20"/>
        </w:rPr>
        <w:t>Źródło: opracowanie własne na podstawie BDL GUS</w:t>
      </w:r>
    </w:p>
    <w:p w:rsidR="002A6375" w:rsidRPr="00C25AFE" w:rsidRDefault="002A6375" w:rsidP="002A6375">
      <w:pPr>
        <w:spacing w:line="360" w:lineRule="auto"/>
        <w:ind w:firstLine="360"/>
        <w:jc w:val="both"/>
        <w:rPr>
          <w:rFonts w:ascii="Verdana" w:hAnsi="Verdana"/>
          <w:bCs/>
        </w:rPr>
      </w:pPr>
    </w:p>
    <w:p w:rsidR="002A6375" w:rsidRPr="00A417E3" w:rsidRDefault="002A6375" w:rsidP="002A6375">
      <w:pPr>
        <w:spacing w:line="360" w:lineRule="auto"/>
        <w:ind w:firstLine="360"/>
        <w:jc w:val="both"/>
        <w:rPr>
          <w:rFonts w:ascii="Verdana" w:hAnsi="Verdana"/>
          <w:b/>
        </w:rPr>
      </w:pPr>
      <w:r w:rsidRPr="00A417E3">
        <w:rPr>
          <w:rFonts w:ascii="Verdana" w:hAnsi="Verdana"/>
          <w:b/>
        </w:rPr>
        <w:t>W 2013 roku na obszarze KKBOF z ww. obiektów korzystało łącznie 732 431 turystów, w tym 564 258 rezydentów z Polski i 168 173 z</w:t>
      </w:r>
      <w:r>
        <w:rPr>
          <w:rFonts w:ascii="Verdana" w:hAnsi="Verdana"/>
          <w:b/>
        </w:rPr>
        <w:t> </w:t>
      </w:r>
      <w:r w:rsidRPr="00A417E3">
        <w:rPr>
          <w:rFonts w:ascii="Verdana" w:hAnsi="Verdana"/>
          <w:b/>
        </w:rPr>
        <w:t xml:space="preserve">zagranicy. Najwięcej rezydentów z Polski i zagranicy w 2013 roku przebywało w mieście Kołobrzeg (384 443 osób) i w Mielnie (140 670). </w:t>
      </w:r>
    </w:p>
    <w:p w:rsidR="005E15E5" w:rsidRDefault="005E15E5">
      <w:pPr>
        <w:rPr>
          <w:rFonts w:ascii="Verdana" w:hAnsi="Verdana"/>
          <w:bCs/>
        </w:rPr>
      </w:pPr>
      <w:r>
        <w:rPr>
          <w:rFonts w:ascii="Verdana" w:hAnsi="Verdana"/>
          <w:bCs/>
        </w:rPr>
        <w:br w:type="page"/>
      </w:r>
    </w:p>
    <w:p w:rsidR="002A6375" w:rsidRDefault="002A6375" w:rsidP="002A6375">
      <w:pPr>
        <w:spacing w:line="360" w:lineRule="auto"/>
        <w:ind w:firstLine="360"/>
        <w:jc w:val="center"/>
        <w:rPr>
          <w:rFonts w:ascii="Verdana" w:hAnsi="Verdana"/>
          <w:bCs/>
        </w:rPr>
      </w:pPr>
      <w:r>
        <w:rPr>
          <w:rFonts w:ascii="Verdana" w:hAnsi="Verdana"/>
          <w:bCs/>
        </w:rPr>
        <w:lastRenderedPageBreak/>
        <w:t>Ryc. ..</w:t>
      </w:r>
      <w:r w:rsidRPr="00C25AFE">
        <w:rPr>
          <w:rFonts w:ascii="Verdana" w:hAnsi="Verdana"/>
          <w:bCs/>
        </w:rPr>
        <w:t>. Turyści na obszarze KKBOF (2013)</w:t>
      </w:r>
    </w:p>
    <w:p w:rsidR="002A6375" w:rsidRPr="00C25AFE" w:rsidRDefault="004A7930" w:rsidP="002A6375">
      <w:pPr>
        <w:spacing w:line="360" w:lineRule="auto"/>
        <w:ind w:firstLine="360"/>
        <w:jc w:val="both"/>
        <w:rPr>
          <w:rFonts w:ascii="Verdana" w:hAnsi="Verdana"/>
          <w:bCs/>
        </w:rPr>
      </w:pPr>
      <w:r>
        <w:rPr>
          <w:rFonts w:ascii="Verdana" w:hAnsi="Verdana"/>
          <w:bCs/>
          <w:noProof/>
          <w:lang w:eastAsia="pl-PL"/>
        </w:rPr>
        <w:drawing>
          <wp:inline distT="0" distB="0" distL="0" distR="0">
            <wp:extent cx="5760720" cy="3834494"/>
            <wp:effectExtent l="19050" t="0" r="0" b="0"/>
            <wp:docPr id="56"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srcRect/>
                    <a:stretch>
                      <a:fillRect/>
                    </a:stretch>
                  </pic:blipFill>
                  <pic:spPr bwMode="auto">
                    <a:xfrm>
                      <a:off x="0" y="0"/>
                      <a:ext cx="5760720" cy="3834494"/>
                    </a:xfrm>
                    <a:prstGeom prst="rect">
                      <a:avLst/>
                    </a:prstGeom>
                    <a:noFill/>
                    <a:ln w="9525">
                      <a:noFill/>
                      <a:miter lim="800000"/>
                      <a:headEnd/>
                      <a:tailEnd/>
                    </a:ln>
                  </pic:spPr>
                </pic:pic>
              </a:graphicData>
            </a:graphic>
          </wp:inline>
        </w:drawing>
      </w:r>
    </w:p>
    <w:p w:rsidR="002A6375" w:rsidRPr="007D1EAF" w:rsidRDefault="002A6375" w:rsidP="002A6375">
      <w:pPr>
        <w:spacing w:line="360" w:lineRule="auto"/>
        <w:jc w:val="center"/>
        <w:rPr>
          <w:rFonts w:ascii="Verdana" w:hAnsi="Verdana"/>
          <w:sz w:val="20"/>
          <w:szCs w:val="20"/>
        </w:rPr>
      </w:pPr>
      <w:r w:rsidRPr="007D1EAF">
        <w:rPr>
          <w:rFonts w:ascii="Verdana" w:hAnsi="Verdana"/>
          <w:sz w:val="20"/>
          <w:szCs w:val="20"/>
        </w:rPr>
        <w:t>Źródło: opracowanie własne na podstawie BDL GUS</w:t>
      </w:r>
    </w:p>
    <w:p w:rsidR="002A6375" w:rsidRPr="00C25AFE" w:rsidRDefault="002A6375" w:rsidP="002A6375">
      <w:pPr>
        <w:spacing w:line="360" w:lineRule="auto"/>
        <w:ind w:firstLine="360"/>
        <w:jc w:val="both"/>
        <w:rPr>
          <w:rFonts w:ascii="Verdana" w:hAnsi="Verdana"/>
          <w:bCs/>
        </w:rPr>
      </w:pPr>
    </w:p>
    <w:p w:rsidR="002A6375" w:rsidRDefault="002A6375" w:rsidP="005E15E5">
      <w:pPr>
        <w:spacing w:after="0" w:line="360" w:lineRule="auto"/>
        <w:ind w:firstLine="357"/>
        <w:jc w:val="both"/>
        <w:rPr>
          <w:rFonts w:ascii="Verdana" w:hAnsi="Verdana"/>
          <w:bCs/>
        </w:rPr>
      </w:pPr>
      <w:r>
        <w:rPr>
          <w:rFonts w:ascii="Verdana" w:hAnsi="Verdana"/>
          <w:b/>
        </w:rPr>
        <w:tab/>
      </w:r>
      <w:r w:rsidRPr="00A417E3">
        <w:rPr>
          <w:rFonts w:ascii="Verdana" w:hAnsi="Verdana"/>
          <w:b/>
        </w:rPr>
        <w:t>Ruch turystyczny na obszarze KKBOF skoncentrowany jest głównie na wybrzeżu Morza Bałtyckiego, w najbardziej popularnych ośrodkach turystyczno-wypoczynkowych – Kołobrzegu, Mielnie, Ustroniu Morskim.</w:t>
      </w:r>
      <w:r w:rsidRPr="00C25AFE">
        <w:rPr>
          <w:rFonts w:ascii="Verdana" w:hAnsi="Verdana"/>
          <w:bCs/>
        </w:rPr>
        <w:t xml:space="preserve"> Należy zwrócić uwagę, że Koszalin jako największe miasto obszaru KKBOF jest również chętnie odwiedzane przez turystów. Należy podkreślić, że konieczna jest aktywizacja obszarów mniej predysponowanych w zakresie turystyki, poprzez rozwijanie nowych form turystki: biznesowej, weekendowej czy agroturystyki. </w:t>
      </w:r>
    </w:p>
    <w:p w:rsidR="002A6375" w:rsidRDefault="002A6375" w:rsidP="005E15E5">
      <w:pPr>
        <w:spacing w:after="0" w:line="360" w:lineRule="auto"/>
        <w:ind w:firstLine="357"/>
        <w:jc w:val="both"/>
        <w:rPr>
          <w:rFonts w:ascii="Verdana" w:hAnsi="Verdana"/>
          <w:bCs/>
        </w:rPr>
      </w:pPr>
      <w:r>
        <w:rPr>
          <w:rFonts w:ascii="Verdana" w:hAnsi="Verdana"/>
          <w:b/>
        </w:rPr>
        <w:tab/>
      </w:r>
      <w:r w:rsidRPr="00A417E3">
        <w:rPr>
          <w:rFonts w:ascii="Verdana" w:hAnsi="Verdana"/>
          <w:b/>
        </w:rPr>
        <w:t>Wśród turystów (rezydentów) w 2013 roku, którzy przebywali na obszarze KKBOF najwięcej pochodziło z Niemiec (151182), następnie z</w:t>
      </w:r>
      <w:r>
        <w:rPr>
          <w:rFonts w:ascii="Verdana" w:hAnsi="Verdana"/>
          <w:b/>
        </w:rPr>
        <w:t> </w:t>
      </w:r>
      <w:r w:rsidRPr="00A417E3">
        <w:rPr>
          <w:rFonts w:ascii="Verdana" w:hAnsi="Verdana"/>
          <w:b/>
        </w:rPr>
        <w:t>Danii (3165) oraz z Rosji (2621).</w:t>
      </w:r>
      <w:r w:rsidRPr="00C25AFE">
        <w:rPr>
          <w:rFonts w:ascii="Verdana" w:hAnsi="Verdana"/>
          <w:bCs/>
        </w:rPr>
        <w:t xml:space="preserve"> Turyści z Niemiec stanowili blisko 90% wszystkich turystów przybywających na obszarze KKBOF (GUS, 2013). </w:t>
      </w:r>
    </w:p>
    <w:p w:rsidR="002A6375" w:rsidRDefault="002A6375" w:rsidP="002A6375">
      <w:pPr>
        <w:spacing w:line="360" w:lineRule="auto"/>
        <w:ind w:firstLine="360"/>
        <w:jc w:val="both"/>
        <w:rPr>
          <w:rFonts w:ascii="Verdana" w:hAnsi="Verdana"/>
          <w:bCs/>
        </w:rPr>
      </w:pPr>
    </w:p>
    <w:p w:rsidR="002A6375" w:rsidRPr="00C25AFE" w:rsidRDefault="002A6375" w:rsidP="002A6375">
      <w:pPr>
        <w:spacing w:line="360" w:lineRule="auto"/>
        <w:ind w:firstLine="360"/>
        <w:jc w:val="center"/>
        <w:rPr>
          <w:rFonts w:ascii="Verdana" w:hAnsi="Verdana"/>
          <w:bCs/>
        </w:rPr>
      </w:pPr>
      <w:r>
        <w:rPr>
          <w:rFonts w:ascii="Verdana" w:hAnsi="Verdana"/>
          <w:bCs/>
        </w:rPr>
        <w:br w:type="page"/>
      </w:r>
      <w:r w:rsidRPr="00C25AFE">
        <w:rPr>
          <w:rFonts w:ascii="Verdana" w:hAnsi="Verdana"/>
          <w:bCs/>
        </w:rPr>
        <w:lastRenderedPageBreak/>
        <w:t xml:space="preserve">Ryc. </w:t>
      </w:r>
      <w:r w:rsidR="005E15E5">
        <w:rPr>
          <w:rFonts w:ascii="Verdana" w:hAnsi="Verdana"/>
          <w:bCs/>
        </w:rPr>
        <w:t xml:space="preserve">… </w:t>
      </w:r>
      <w:r w:rsidRPr="00C25AFE">
        <w:rPr>
          <w:rFonts w:ascii="Verdana" w:hAnsi="Verdana"/>
          <w:bCs/>
        </w:rPr>
        <w:t>Turyści* wg krajów pochodzenia na obszarze KKBOF w 2013 roku</w:t>
      </w:r>
    </w:p>
    <w:p w:rsidR="002A6375" w:rsidRDefault="002A6375" w:rsidP="002A6375">
      <w:pPr>
        <w:jc w:val="both"/>
        <w:rPr>
          <w:rFonts w:ascii="Verdana" w:hAnsi="Verdana"/>
          <w:bCs/>
        </w:rPr>
      </w:pPr>
    </w:p>
    <w:p w:rsidR="002A6375" w:rsidRPr="00C25AFE" w:rsidRDefault="002A6375" w:rsidP="002A6375">
      <w:pPr>
        <w:jc w:val="both"/>
        <w:rPr>
          <w:rFonts w:ascii="Verdana" w:hAnsi="Verdana"/>
          <w:bCs/>
        </w:rPr>
      </w:pPr>
      <w:r w:rsidRPr="00C25AFE">
        <w:rPr>
          <w:rFonts w:ascii="Verdana" w:hAnsi="Verdana"/>
          <w:bCs/>
        </w:rPr>
        <w:t xml:space="preserve">*Niemcy – </w:t>
      </w:r>
      <w:r w:rsidRPr="00C25AFE">
        <w:rPr>
          <w:rFonts w:ascii="Verdana" w:hAnsi="Verdana" w:cs="Arial"/>
        </w:rPr>
        <w:t>151182 (90%)</w:t>
      </w:r>
    </w:p>
    <w:p w:rsidR="002A6375" w:rsidRPr="007D1EAF" w:rsidRDefault="002A6375" w:rsidP="002A6375">
      <w:pPr>
        <w:jc w:val="center"/>
        <w:rPr>
          <w:rFonts w:ascii="Verdana" w:hAnsi="Verdana"/>
          <w:bCs/>
          <w:sz w:val="20"/>
          <w:szCs w:val="20"/>
        </w:rPr>
      </w:pPr>
      <w:r>
        <w:rPr>
          <w:noProof/>
          <w:lang w:eastAsia="pl-PL"/>
        </w:rPr>
        <w:drawing>
          <wp:inline distT="0" distB="0" distL="0" distR="0">
            <wp:extent cx="5771515" cy="3443605"/>
            <wp:effectExtent l="0" t="0" r="0" b="0"/>
            <wp:docPr id="29" name="Obiek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5E15E5" w:rsidRPr="005E15E5">
        <w:rPr>
          <w:rFonts w:ascii="Verdana" w:hAnsi="Verdana"/>
          <w:sz w:val="20"/>
          <w:szCs w:val="20"/>
        </w:rPr>
        <w:t xml:space="preserve"> </w:t>
      </w:r>
      <w:r w:rsidR="005E15E5" w:rsidRPr="007D1EAF">
        <w:rPr>
          <w:rFonts w:ascii="Verdana" w:hAnsi="Verdana"/>
          <w:sz w:val="20"/>
          <w:szCs w:val="20"/>
        </w:rPr>
        <w:t>Źródło: opracowanie własne na podstawie BDL GUS</w:t>
      </w:r>
    </w:p>
    <w:p w:rsidR="002A6375" w:rsidRPr="00C25AFE" w:rsidRDefault="002A6375" w:rsidP="002A6375">
      <w:pPr>
        <w:spacing w:line="360" w:lineRule="auto"/>
        <w:ind w:firstLine="360"/>
        <w:jc w:val="both"/>
        <w:rPr>
          <w:rFonts w:ascii="Verdana" w:hAnsi="Verdana"/>
          <w:bCs/>
        </w:rPr>
      </w:pPr>
    </w:p>
    <w:p w:rsidR="002A6375" w:rsidRDefault="002A6375" w:rsidP="002A6375">
      <w:pPr>
        <w:spacing w:line="360" w:lineRule="auto"/>
        <w:ind w:firstLine="360"/>
        <w:jc w:val="both"/>
        <w:rPr>
          <w:rFonts w:ascii="Verdana" w:hAnsi="Verdana"/>
          <w:bCs/>
        </w:rPr>
      </w:pPr>
      <w:r>
        <w:rPr>
          <w:rFonts w:ascii="Verdana" w:hAnsi="Verdana"/>
          <w:bCs/>
        </w:rPr>
        <w:t xml:space="preserve">Wśród turystów odwiedzających obszar KKBOF dominują obywatele Unii Europejskiej. Na uwagę zasługuje również fakt, że polskie wybrzeże stanowi również miejsce odwiedzane przez mieszkańców Stanów Zjednoczonych czy Kanady. Konieczne jest systematyczne podejmowanie działań promujących walory turystyczne i krajoznawcze celem przyciągnięcia turystów. </w:t>
      </w:r>
    </w:p>
    <w:p w:rsidR="002A6375" w:rsidRPr="00C25AFE" w:rsidRDefault="002A6375" w:rsidP="002A6375">
      <w:pPr>
        <w:spacing w:line="360" w:lineRule="auto"/>
        <w:jc w:val="both"/>
        <w:rPr>
          <w:rFonts w:ascii="Verdana" w:hAnsi="Verdana"/>
          <w:bCs/>
        </w:rPr>
      </w:pPr>
    </w:p>
    <w:p w:rsidR="002A6375" w:rsidRPr="00FF7EDD" w:rsidRDefault="002A6375" w:rsidP="002A6375">
      <w:pPr>
        <w:spacing w:line="360" w:lineRule="auto"/>
        <w:rPr>
          <w:rFonts w:ascii="Verdana" w:hAnsi="Verdana"/>
          <w:b/>
          <w:i/>
          <w:iCs/>
        </w:rPr>
      </w:pPr>
      <w:r w:rsidRPr="00FF7EDD">
        <w:rPr>
          <w:rFonts w:ascii="Verdana" w:hAnsi="Verdana"/>
          <w:b/>
          <w:i/>
          <w:iCs/>
        </w:rPr>
        <w:t xml:space="preserve">Mieszkalnictwo </w:t>
      </w:r>
    </w:p>
    <w:p w:rsidR="002A6375" w:rsidRPr="00C25AFE" w:rsidRDefault="002A6375" w:rsidP="002A6375">
      <w:pPr>
        <w:spacing w:line="360" w:lineRule="auto"/>
        <w:jc w:val="both"/>
        <w:rPr>
          <w:rFonts w:ascii="Verdana" w:hAnsi="Verdana"/>
          <w:bCs/>
        </w:rPr>
      </w:pPr>
      <w:r w:rsidRPr="00C25AFE">
        <w:rPr>
          <w:rFonts w:ascii="Verdana" w:hAnsi="Verdana"/>
          <w:bCs/>
        </w:rPr>
        <w:t>W 2013 roku na obszarze KKBOF oddano do użytkowania 1223 mieszkania. Najdynamiczniej w tym zakresie rozwijał się rynek mieszkaniowy w</w:t>
      </w:r>
      <w:r>
        <w:rPr>
          <w:rFonts w:ascii="Verdana" w:hAnsi="Verdana"/>
          <w:bCs/>
        </w:rPr>
        <w:t> </w:t>
      </w:r>
      <w:r w:rsidRPr="00C25AFE">
        <w:rPr>
          <w:rFonts w:ascii="Verdana" w:hAnsi="Verdana"/>
          <w:bCs/>
        </w:rPr>
        <w:t xml:space="preserve">największych miastach na obszarze KKBOF. </w:t>
      </w:r>
      <w:r w:rsidRPr="00A417E3">
        <w:rPr>
          <w:rFonts w:ascii="Verdana" w:hAnsi="Verdana"/>
          <w:b/>
        </w:rPr>
        <w:t>Najwięcej lokali mieszkalnych oddano do użytkowania w Koszalinie (394), Kołobrzegu (186) i w gminie wiejskiej Kołobrzeg (103). Najmniej mieszkań oddano do użytkowania w</w:t>
      </w:r>
      <w:r>
        <w:rPr>
          <w:rFonts w:ascii="Verdana" w:hAnsi="Verdana"/>
          <w:b/>
        </w:rPr>
        <w:t> </w:t>
      </w:r>
      <w:r w:rsidRPr="00A417E3">
        <w:rPr>
          <w:rFonts w:ascii="Verdana" w:hAnsi="Verdana"/>
          <w:b/>
        </w:rPr>
        <w:t xml:space="preserve">gminie Tychowo (6), Bobolice (9), Gościno (13). </w:t>
      </w:r>
    </w:p>
    <w:p w:rsidR="002A6375" w:rsidRPr="00C25AFE" w:rsidRDefault="002A6375" w:rsidP="005E15E5">
      <w:pPr>
        <w:spacing w:after="0" w:line="360" w:lineRule="auto"/>
        <w:jc w:val="both"/>
        <w:rPr>
          <w:rFonts w:ascii="Verdana" w:hAnsi="Verdana"/>
          <w:bCs/>
        </w:rPr>
      </w:pPr>
      <w:r w:rsidRPr="00C25AFE">
        <w:rPr>
          <w:rFonts w:ascii="Verdana" w:hAnsi="Verdana"/>
          <w:bCs/>
        </w:rPr>
        <w:lastRenderedPageBreak/>
        <w:tab/>
        <w:t>Biorąc pod uwagę wskaźnik opisujący relację liczby oddanych mieszkań w</w:t>
      </w:r>
      <w:r>
        <w:rPr>
          <w:rFonts w:ascii="Verdana" w:hAnsi="Verdana"/>
          <w:bCs/>
        </w:rPr>
        <w:t> </w:t>
      </w:r>
      <w:r w:rsidRPr="00C25AFE">
        <w:rPr>
          <w:rFonts w:ascii="Verdana" w:hAnsi="Verdana"/>
          <w:bCs/>
        </w:rPr>
        <w:t xml:space="preserve">przeliczeniu na 1000 mieszkańców, najwyższymi wartościami cechuje się Mielno (14,2), Biesiekierz (13,2), Świeszyno (12,2) oraz gmina wiejska Kołobrzeg (10). Najniższe wskaźniki na 1000 mieszkańców cechują: miasto Białogard (0,8), Tychowo (0,9) oraz gminę Bobolice (0,9). Gminy te charakteryzuje wartość wskaźnika poniżej średniej dla obszaru KKBOF, która wynosi 4,1 mieszkania w przeliczeniu na 1000 mieszkańców. </w:t>
      </w:r>
    </w:p>
    <w:p w:rsidR="002A6375" w:rsidRDefault="002A6375" w:rsidP="005E15E5">
      <w:pPr>
        <w:spacing w:after="0" w:line="360" w:lineRule="auto"/>
        <w:jc w:val="both"/>
        <w:rPr>
          <w:rFonts w:ascii="Verdana" w:hAnsi="Verdana"/>
          <w:bCs/>
        </w:rPr>
      </w:pPr>
      <w:r w:rsidRPr="00C25AFE">
        <w:rPr>
          <w:rFonts w:ascii="Verdana" w:hAnsi="Verdana"/>
          <w:b/>
          <w:i/>
          <w:iCs/>
        </w:rPr>
        <w:tab/>
      </w:r>
      <w:r w:rsidRPr="00A417E3">
        <w:rPr>
          <w:rFonts w:ascii="Verdana" w:hAnsi="Verdana"/>
          <w:b/>
        </w:rPr>
        <w:t>Przeciętna powierzchnia użytkowa mieszkania</w:t>
      </w:r>
      <w:r w:rsidRPr="00A417E3">
        <w:rPr>
          <w:rFonts w:ascii="Verdana" w:hAnsi="Verdana"/>
          <w:b/>
          <w:i/>
          <w:iCs/>
        </w:rPr>
        <w:t xml:space="preserve"> </w:t>
      </w:r>
      <w:r w:rsidRPr="00A417E3">
        <w:rPr>
          <w:rFonts w:ascii="Verdana" w:hAnsi="Verdana"/>
          <w:b/>
        </w:rPr>
        <w:t>w gminach KKBOF jest zróżnicowana, jednak z danych przedstawionych w poniższej tabeli wynika, że najlepszymi warunkami mieszkaniowymi, przynajmniej jeśli chodzi o powierzchnię mieszkalną, cieszą się mieszkańcy największych miast obszaru KKBOF oraz miejscowości nadmorskich</w:t>
      </w:r>
      <w:r w:rsidRPr="00C25AFE">
        <w:rPr>
          <w:rFonts w:ascii="Verdana" w:hAnsi="Verdana"/>
          <w:bCs/>
        </w:rPr>
        <w:t xml:space="preserve">. </w:t>
      </w:r>
    </w:p>
    <w:p w:rsidR="002A6375" w:rsidRDefault="002A6375" w:rsidP="005E15E5">
      <w:pPr>
        <w:spacing w:after="0" w:line="360" w:lineRule="auto"/>
        <w:ind w:firstLine="708"/>
        <w:jc w:val="both"/>
        <w:rPr>
          <w:rFonts w:ascii="Verdana" w:hAnsi="Verdana"/>
          <w:bCs/>
        </w:rPr>
      </w:pPr>
      <w:r w:rsidRPr="00C25AFE">
        <w:rPr>
          <w:rFonts w:ascii="Verdana" w:hAnsi="Verdana"/>
          <w:bCs/>
        </w:rPr>
        <w:t xml:space="preserve">Dominującą pozycję zajmuje gmina Mielno, w której przeciętnie na 1 osobę przypada aż </w:t>
      </w:r>
      <w:smartTag w:uri="urn:schemas-microsoft-com:office:smarttags" w:element="metricconverter">
        <w:smartTagPr>
          <w:attr w:name="ProductID" w:val="57,4 m2"/>
        </w:smartTagPr>
        <w:r w:rsidRPr="00C25AFE">
          <w:rPr>
            <w:rFonts w:ascii="Verdana" w:hAnsi="Verdana"/>
            <w:bCs/>
          </w:rPr>
          <w:t>57,4 m</w:t>
        </w:r>
        <w:r w:rsidRPr="00C25AFE">
          <w:rPr>
            <w:rFonts w:ascii="Verdana" w:hAnsi="Verdana"/>
            <w:bCs/>
            <w:vertAlign w:val="superscript"/>
          </w:rPr>
          <w:t>2</w:t>
        </w:r>
      </w:smartTag>
      <w:r w:rsidRPr="00C25AFE">
        <w:rPr>
          <w:rFonts w:ascii="Verdana" w:hAnsi="Verdana"/>
          <w:bCs/>
          <w:vertAlign w:val="superscript"/>
        </w:rPr>
        <w:t xml:space="preserve">. </w:t>
      </w:r>
      <w:r w:rsidRPr="00C25AFE">
        <w:rPr>
          <w:rFonts w:ascii="Verdana" w:hAnsi="Verdana"/>
          <w:bCs/>
        </w:rPr>
        <w:t>Wskaźnik ten jest ponad dwukrotnie wyższy niż średnia dla obszaru KKBOF, która wynosi 25,8m</w:t>
      </w:r>
      <w:r w:rsidRPr="00F6134F">
        <w:rPr>
          <w:rFonts w:ascii="Verdana" w:hAnsi="Verdana"/>
          <w:bCs/>
          <w:vertAlign w:val="superscript"/>
        </w:rPr>
        <w:t>2</w:t>
      </w:r>
      <w:r w:rsidRPr="00C25AFE">
        <w:rPr>
          <w:rFonts w:ascii="Verdana" w:hAnsi="Verdana"/>
          <w:bCs/>
        </w:rPr>
        <w:t>. W dalszej kolejności wysokie wskaźniki przyjmuje również gmina Ustronie Morskie (</w:t>
      </w:r>
      <w:smartTag w:uri="urn:schemas-microsoft-com:office:smarttags" w:element="metricconverter">
        <w:smartTagPr>
          <w:attr w:name="ProductID" w:val="44,1 m2"/>
        </w:smartTagPr>
        <w:r w:rsidRPr="00C25AFE">
          <w:rPr>
            <w:rFonts w:ascii="Verdana" w:hAnsi="Verdana"/>
            <w:bCs/>
          </w:rPr>
          <w:t>44,1 m</w:t>
        </w:r>
        <w:r w:rsidRPr="00F6134F">
          <w:rPr>
            <w:rFonts w:ascii="Verdana" w:hAnsi="Verdana"/>
            <w:bCs/>
            <w:vertAlign w:val="superscript"/>
          </w:rPr>
          <w:t>2</w:t>
        </w:r>
      </w:smartTag>
      <w:r w:rsidRPr="00C25AFE">
        <w:rPr>
          <w:rFonts w:ascii="Verdana" w:hAnsi="Verdana"/>
          <w:bCs/>
        </w:rPr>
        <w:t>) i gmina wiejska Kołobrzeg (42,6m</w:t>
      </w:r>
      <w:r w:rsidRPr="00F6134F">
        <w:rPr>
          <w:rFonts w:ascii="Verdana" w:hAnsi="Verdana"/>
          <w:bCs/>
          <w:vertAlign w:val="superscript"/>
        </w:rPr>
        <w:t>2</w:t>
      </w:r>
      <w:r w:rsidRPr="00C25AFE">
        <w:rPr>
          <w:rFonts w:ascii="Verdana" w:hAnsi="Verdana"/>
          <w:bCs/>
        </w:rPr>
        <w:t>). Niskie na tle obszaru KKBOF wskaźniki przeciętnej powierzchni mieszkaniowej na 1 mieszkańca charakteryzują gminę Karlino (</w:t>
      </w:r>
      <w:smartTag w:uri="urn:schemas-microsoft-com:office:smarttags" w:element="metricconverter">
        <w:smartTagPr>
          <w:attr w:name="ProductID" w:val="19,9 m2"/>
        </w:smartTagPr>
        <w:r w:rsidRPr="00C25AFE">
          <w:rPr>
            <w:rFonts w:ascii="Verdana" w:hAnsi="Verdana"/>
            <w:bCs/>
          </w:rPr>
          <w:t>19,9 m</w:t>
        </w:r>
        <w:r w:rsidRPr="00F6134F">
          <w:rPr>
            <w:rFonts w:ascii="Verdana" w:hAnsi="Verdana"/>
            <w:bCs/>
            <w:vertAlign w:val="superscript"/>
          </w:rPr>
          <w:t>2</w:t>
        </w:r>
      </w:smartTag>
      <w:r w:rsidRPr="00C25AFE">
        <w:rPr>
          <w:rFonts w:ascii="Verdana" w:hAnsi="Verdana"/>
          <w:bCs/>
        </w:rPr>
        <w:t>), Polanów (20,2m</w:t>
      </w:r>
      <w:r w:rsidRPr="00F6134F">
        <w:rPr>
          <w:rFonts w:ascii="Verdana" w:hAnsi="Verdana"/>
          <w:bCs/>
          <w:vertAlign w:val="superscript"/>
        </w:rPr>
        <w:t>2</w:t>
      </w:r>
      <w:r w:rsidRPr="00C25AFE">
        <w:rPr>
          <w:rFonts w:ascii="Verdana" w:hAnsi="Verdana"/>
          <w:bCs/>
        </w:rPr>
        <w:t xml:space="preserve">), Bobolice (21,3m2). </w:t>
      </w:r>
    </w:p>
    <w:p w:rsidR="002A6375" w:rsidRPr="00C25AFE" w:rsidRDefault="002A6375" w:rsidP="005E15E5">
      <w:pPr>
        <w:spacing w:after="0" w:line="360" w:lineRule="auto"/>
        <w:ind w:firstLine="708"/>
        <w:jc w:val="both"/>
        <w:rPr>
          <w:rFonts w:ascii="Verdana" w:hAnsi="Verdana"/>
          <w:bCs/>
        </w:rPr>
      </w:pPr>
      <w:r w:rsidRPr="00C25AFE">
        <w:rPr>
          <w:rFonts w:ascii="Verdana" w:hAnsi="Verdana"/>
          <w:bCs/>
        </w:rPr>
        <w:t>Należy podkreślić, że dogodne warunki mieszkaniowe w gminach nadmorskich wynikają z dużej intensywności ruchu budowlanego ukierunkowanego na rozwój zabudowy związanej z obsługą ruchu turystycznego. Nie można również wykluczyć, że na obszarach tych rozwija się zabudowa rezydencjalna, przeznaczona dla bogatszej części społeczeństwa jako „drugie mieszkanie”. Ten typ zabudowy, użytkowanej tylko w okresie letnim czy weekendowym jest charakterystyczny dla obszarów atrakcyjnych turystycznie i</w:t>
      </w:r>
      <w:r>
        <w:rPr>
          <w:rFonts w:ascii="Verdana" w:hAnsi="Verdana"/>
          <w:bCs/>
        </w:rPr>
        <w:t> </w:t>
      </w:r>
      <w:r w:rsidRPr="00C25AFE">
        <w:rPr>
          <w:rFonts w:ascii="Verdana" w:hAnsi="Verdana"/>
          <w:bCs/>
        </w:rPr>
        <w:t xml:space="preserve">jest efektem zmiany stylu życia Polaków oraz przejawem </w:t>
      </w:r>
      <w:r>
        <w:rPr>
          <w:rFonts w:ascii="Verdana" w:hAnsi="Verdana"/>
          <w:bCs/>
        </w:rPr>
        <w:t>wzrostu zamożności</w:t>
      </w:r>
      <w:r w:rsidRPr="00C25AFE">
        <w:rPr>
          <w:rFonts w:ascii="Verdana" w:hAnsi="Verdana"/>
          <w:bCs/>
        </w:rPr>
        <w:t xml:space="preserve"> społeczeństwa. </w:t>
      </w:r>
    </w:p>
    <w:p w:rsidR="002A6375" w:rsidRDefault="002A6375" w:rsidP="005E15E5">
      <w:pPr>
        <w:spacing w:after="0" w:line="360" w:lineRule="auto"/>
        <w:jc w:val="both"/>
        <w:rPr>
          <w:rFonts w:ascii="Verdana" w:hAnsi="Verdana"/>
          <w:bCs/>
        </w:rPr>
      </w:pPr>
      <w:r w:rsidRPr="00C25AFE">
        <w:rPr>
          <w:rFonts w:ascii="Verdana" w:hAnsi="Verdana"/>
          <w:bCs/>
        </w:rPr>
        <w:tab/>
      </w:r>
      <w:r w:rsidRPr="00A417E3">
        <w:rPr>
          <w:rFonts w:ascii="Verdana" w:hAnsi="Verdana"/>
          <w:b/>
        </w:rPr>
        <w:t>Istotnym wskaźnikiem odzwierciedlającym atrakcyjność rynku mieszkaniowego oraz potencjał mieszkaniowy jest liczba mieszkań przypadająca na 1000 mieszkańców.</w:t>
      </w:r>
      <w:r w:rsidRPr="00C25AFE">
        <w:rPr>
          <w:rFonts w:ascii="Verdana" w:hAnsi="Verdana"/>
          <w:bCs/>
        </w:rPr>
        <w:t xml:space="preserve"> W czołówce gmin mieści się: Mielno (478,5), miasto Kołobrzeg (465,1) i miasto </w:t>
      </w:r>
      <w:r w:rsidRPr="00C25AFE">
        <w:rPr>
          <w:rFonts w:ascii="Verdana" w:hAnsi="Verdana"/>
          <w:bCs/>
        </w:rPr>
        <w:lastRenderedPageBreak/>
        <w:t xml:space="preserve">Koszalin (401,2). Poniżej średniej dla KKBOF (301,6) znajdują się m. in. gminy: Dygowo (266), Polanów (284), Gościno (288). </w:t>
      </w:r>
    </w:p>
    <w:p w:rsidR="002A6375" w:rsidRPr="00C25AFE" w:rsidRDefault="002A6375" w:rsidP="002A6375">
      <w:pPr>
        <w:jc w:val="center"/>
        <w:rPr>
          <w:rFonts w:ascii="Verdana" w:hAnsi="Verdana"/>
          <w:bCs/>
        </w:rPr>
      </w:pPr>
      <w:r w:rsidRPr="00C25AFE">
        <w:rPr>
          <w:rFonts w:ascii="Verdana" w:hAnsi="Verdana"/>
          <w:bCs/>
        </w:rPr>
        <w:t xml:space="preserve">Tab. </w:t>
      </w:r>
      <w:r>
        <w:rPr>
          <w:rFonts w:ascii="Verdana" w:hAnsi="Verdana"/>
          <w:bCs/>
        </w:rPr>
        <w:t xml:space="preserve">…. </w:t>
      </w:r>
      <w:r w:rsidRPr="00C25AFE">
        <w:rPr>
          <w:rFonts w:ascii="Verdana" w:hAnsi="Verdana"/>
          <w:bCs/>
        </w:rPr>
        <w:t>Charakterystyka rynku mieszkaniowego na obszarze KKBOF (2013)</w:t>
      </w:r>
    </w:p>
    <w:tbl>
      <w:tblPr>
        <w:tblW w:w="8739"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429"/>
        <w:gridCol w:w="1520"/>
        <w:gridCol w:w="1606"/>
        <w:gridCol w:w="1578"/>
        <w:gridCol w:w="1606"/>
      </w:tblGrid>
      <w:tr w:rsidR="002A6375" w:rsidRPr="00C25AFE" w:rsidTr="005E15E5">
        <w:trPr>
          <w:trHeight w:val="1275"/>
          <w:jc w:val="center"/>
        </w:trPr>
        <w:tc>
          <w:tcPr>
            <w:tcW w:w="2429" w:type="dxa"/>
            <w:shd w:val="clear" w:color="auto" w:fill="0F243E"/>
            <w:vAlign w:val="bottom"/>
          </w:tcPr>
          <w:p w:rsidR="002A6375" w:rsidRPr="00C25AFE" w:rsidRDefault="002A6375" w:rsidP="00AC60AB">
            <w:pPr>
              <w:rPr>
                <w:rFonts w:ascii="Verdana" w:hAnsi="Verdana"/>
              </w:rPr>
            </w:pPr>
            <w:r w:rsidRPr="00C25AFE">
              <w:rPr>
                <w:rFonts w:ascii="Verdana" w:hAnsi="Verdana"/>
              </w:rPr>
              <w:t>Jednostka terytorialna</w:t>
            </w:r>
          </w:p>
        </w:tc>
        <w:tc>
          <w:tcPr>
            <w:tcW w:w="1520" w:type="dxa"/>
            <w:shd w:val="clear" w:color="auto" w:fill="0F243E"/>
            <w:vAlign w:val="bottom"/>
          </w:tcPr>
          <w:p w:rsidR="002A6375" w:rsidRPr="00C25AFE" w:rsidRDefault="002A6375" w:rsidP="005E15E5">
            <w:pPr>
              <w:jc w:val="center"/>
              <w:rPr>
                <w:rFonts w:ascii="Verdana" w:hAnsi="Verdana"/>
              </w:rPr>
            </w:pPr>
            <w:r w:rsidRPr="00C25AFE">
              <w:rPr>
                <w:rFonts w:ascii="Verdana" w:hAnsi="Verdana"/>
              </w:rPr>
              <w:t>Mieszkania oddane do użytkowania</w:t>
            </w:r>
          </w:p>
        </w:tc>
        <w:tc>
          <w:tcPr>
            <w:tcW w:w="1606" w:type="dxa"/>
            <w:shd w:val="clear" w:color="auto" w:fill="0F243E"/>
            <w:vAlign w:val="bottom"/>
          </w:tcPr>
          <w:p w:rsidR="002A6375" w:rsidRPr="00C25AFE" w:rsidRDefault="002A6375" w:rsidP="005E15E5">
            <w:pPr>
              <w:jc w:val="center"/>
              <w:rPr>
                <w:rFonts w:ascii="Verdana" w:hAnsi="Verdana"/>
              </w:rPr>
            </w:pPr>
            <w:r w:rsidRPr="00C25AFE">
              <w:rPr>
                <w:rFonts w:ascii="Verdana" w:hAnsi="Verdana"/>
              </w:rPr>
              <w:t>Mieszkania oddane do użytkowania na 1000 mieszkańców</w:t>
            </w:r>
          </w:p>
        </w:tc>
        <w:tc>
          <w:tcPr>
            <w:tcW w:w="1578" w:type="dxa"/>
            <w:shd w:val="clear" w:color="auto" w:fill="0F243E"/>
            <w:vAlign w:val="bottom"/>
          </w:tcPr>
          <w:p w:rsidR="002A6375" w:rsidRPr="00C25AFE" w:rsidRDefault="002A6375" w:rsidP="005E15E5">
            <w:pPr>
              <w:jc w:val="center"/>
              <w:rPr>
                <w:rFonts w:ascii="Verdana" w:hAnsi="Verdana"/>
              </w:rPr>
            </w:pPr>
            <w:r w:rsidRPr="00C25AFE">
              <w:rPr>
                <w:rFonts w:ascii="Verdana" w:hAnsi="Verdana"/>
              </w:rPr>
              <w:t>Przeciętna powierzchnia użytkowa mieszkania na 1 osobę</w:t>
            </w:r>
          </w:p>
        </w:tc>
        <w:tc>
          <w:tcPr>
            <w:tcW w:w="1606" w:type="dxa"/>
            <w:shd w:val="clear" w:color="auto" w:fill="0F243E"/>
            <w:vAlign w:val="bottom"/>
          </w:tcPr>
          <w:p w:rsidR="002A6375" w:rsidRPr="00C25AFE" w:rsidRDefault="002A6375" w:rsidP="005E15E5">
            <w:pPr>
              <w:jc w:val="center"/>
              <w:rPr>
                <w:rFonts w:ascii="Verdana" w:hAnsi="Verdana"/>
              </w:rPr>
            </w:pPr>
            <w:r w:rsidRPr="00C25AFE">
              <w:rPr>
                <w:rFonts w:ascii="Verdana" w:hAnsi="Verdana"/>
              </w:rPr>
              <w:t>Mieszkania na 1000 mieszkańców</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M. Białogard</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0,8</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23,6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360,3</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Białogard</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2,0</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24,2</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295,0</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Karlino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3,1</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19,9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315,5</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Tychowo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0,9</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24,0</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314,8</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 xml:space="preserve">Dygowo </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15</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2,7</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23,2</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266,0</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Gościno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13</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2,5</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22,7</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288,5</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M. Kołobrzeg</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186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4,0</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31,5</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465,1</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Kołobrzeg</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103</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10,0</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42,6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381,8</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Siemyśl</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4,3</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23,9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276,7</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Ustronie Morskie</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15</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4,1</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44,1</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388,8</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Będzino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5,4</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25,8</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301,6</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Biesiekierz</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85</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13,2</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30,2</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288,6</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Bobolice</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0,9</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21,3</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305,1</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M. Koszalin</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394</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3,6</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25,4</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401,2</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Manowo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23</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3,3</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24,8</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329,5</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Mielno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72</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14,2</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57,4</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478,5</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Polanów</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22</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2,4</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20,2</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284,4</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Sianów</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73</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5,3</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23,9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290,7</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Świeszyno</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81</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12,2</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29,7</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304,7</w:t>
            </w:r>
          </w:p>
        </w:tc>
      </w:tr>
      <w:tr w:rsidR="002A6375" w:rsidRPr="00B45FD8" w:rsidTr="005E15E5">
        <w:trPr>
          <w:trHeight w:val="255"/>
          <w:jc w:val="center"/>
        </w:trPr>
        <w:tc>
          <w:tcPr>
            <w:tcW w:w="2429" w:type="dxa"/>
            <w:shd w:val="clear" w:color="auto" w:fill="365F91"/>
            <w:vAlign w:val="bottom"/>
          </w:tcPr>
          <w:p w:rsidR="002A6375" w:rsidRPr="00B45FD8" w:rsidRDefault="002A6375" w:rsidP="00AC60AB">
            <w:pPr>
              <w:rPr>
                <w:rFonts w:ascii="Verdana" w:hAnsi="Verdana"/>
                <w:b/>
                <w:bCs/>
                <w:color w:val="FFFFFF"/>
              </w:rPr>
            </w:pPr>
            <w:r w:rsidRPr="00B45FD8">
              <w:rPr>
                <w:rFonts w:ascii="Verdana" w:hAnsi="Verdana"/>
                <w:b/>
                <w:bCs/>
                <w:color w:val="FFFFFF"/>
              </w:rPr>
              <w:t>KKBOF</w:t>
            </w:r>
          </w:p>
        </w:tc>
        <w:tc>
          <w:tcPr>
            <w:tcW w:w="1520" w:type="dxa"/>
            <w:shd w:val="clear" w:color="auto" w:fill="D9D9D9"/>
            <w:noWrap/>
            <w:vAlign w:val="bottom"/>
          </w:tcPr>
          <w:p w:rsidR="002A6375" w:rsidRPr="00B45FD8" w:rsidRDefault="002A6375" w:rsidP="005E15E5">
            <w:pPr>
              <w:jc w:val="center"/>
              <w:rPr>
                <w:rFonts w:ascii="Verdana" w:hAnsi="Verdana"/>
                <w:b/>
                <w:bCs/>
              </w:rPr>
            </w:pPr>
            <w:r w:rsidRPr="00B45FD8">
              <w:rPr>
                <w:rFonts w:ascii="Verdana" w:hAnsi="Verdana"/>
                <w:b/>
                <w:bCs/>
              </w:rPr>
              <w:t>1223</w:t>
            </w:r>
          </w:p>
        </w:tc>
        <w:tc>
          <w:tcPr>
            <w:tcW w:w="1606" w:type="dxa"/>
            <w:shd w:val="clear" w:color="auto" w:fill="D9D9D9"/>
            <w:noWrap/>
            <w:vAlign w:val="bottom"/>
          </w:tcPr>
          <w:p w:rsidR="002A6375" w:rsidRPr="00B45FD8" w:rsidRDefault="002A6375" w:rsidP="005E15E5">
            <w:pPr>
              <w:jc w:val="center"/>
              <w:rPr>
                <w:rFonts w:ascii="Verdana" w:hAnsi="Verdana"/>
                <w:b/>
                <w:bCs/>
              </w:rPr>
            </w:pPr>
            <w:r w:rsidRPr="00B45FD8">
              <w:rPr>
                <w:rFonts w:ascii="Verdana" w:hAnsi="Verdana"/>
                <w:b/>
                <w:bCs/>
              </w:rPr>
              <w:t>4,1</w:t>
            </w:r>
          </w:p>
        </w:tc>
        <w:tc>
          <w:tcPr>
            <w:tcW w:w="1578" w:type="dxa"/>
            <w:shd w:val="clear" w:color="auto" w:fill="D9D9D9"/>
            <w:noWrap/>
            <w:vAlign w:val="bottom"/>
          </w:tcPr>
          <w:p w:rsidR="002A6375" w:rsidRPr="00B45FD8" w:rsidRDefault="002A6375" w:rsidP="005E15E5">
            <w:pPr>
              <w:jc w:val="center"/>
              <w:rPr>
                <w:rFonts w:ascii="Verdana" w:hAnsi="Verdana"/>
                <w:b/>
                <w:bCs/>
              </w:rPr>
            </w:pPr>
            <w:r w:rsidRPr="00B45FD8">
              <w:rPr>
                <w:rFonts w:ascii="Verdana" w:hAnsi="Verdana"/>
                <w:b/>
                <w:bCs/>
              </w:rPr>
              <w:t>25,8</w:t>
            </w:r>
          </w:p>
        </w:tc>
        <w:tc>
          <w:tcPr>
            <w:tcW w:w="1606" w:type="dxa"/>
            <w:shd w:val="clear" w:color="auto" w:fill="D9D9D9"/>
            <w:noWrap/>
            <w:vAlign w:val="bottom"/>
          </w:tcPr>
          <w:p w:rsidR="002A6375" w:rsidRPr="00B45FD8" w:rsidRDefault="002A6375" w:rsidP="005E15E5">
            <w:pPr>
              <w:jc w:val="center"/>
              <w:rPr>
                <w:rFonts w:ascii="Verdana" w:hAnsi="Verdana"/>
                <w:b/>
                <w:bCs/>
              </w:rPr>
            </w:pPr>
            <w:r w:rsidRPr="00B45FD8">
              <w:rPr>
                <w:rFonts w:ascii="Verdana" w:hAnsi="Verdana"/>
                <w:b/>
                <w:bCs/>
              </w:rPr>
              <w:t>301,6</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Zachodniopomorskie</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5504</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3,2</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25,3</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362,7</w:t>
            </w:r>
          </w:p>
        </w:tc>
      </w:tr>
      <w:tr w:rsidR="002A6375" w:rsidRPr="00C25AFE" w:rsidTr="005E15E5">
        <w:trPr>
          <w:trHeight w:val="255"/>
          <w:jc w:val="center"/>
        </w:trPr>
        <w:tc>
          <w:tcPr>
            <w:tcW w:w="2429" w:type="dxa"/>
            <w:shd w:val="clear" w:color="auto" w:fill="365F91"/>
            <w:vAlign w:val="bottom"/>
          </w:tcPr>
          <w:p w:rsidR="002A6375" w:rsidRPr="007D1EAF" w:rsidRDefault="002A6375" w:rsidP="00AC60AB">
            <w:pPr>
              <w:rPr>
                <w:rFonts w:ascii="Verdana" w:hAnsi="Verdana"/>
                <w:color w:val="FFFFFF"/>
              </w:rPr>
            </w:pPr>
            <w:r w:rsidRPr="007D1EAF">
              <w:rPr>
                <w:rFonts w:ascii="Verdana" w:hAnsi="Verdana"/>
                <w:color w:val="FFFFFF"/>
              </w:rPr>
              <w:t>POLSKA</w:t>
            </w:r>
          </w:p>
        </w:tc>
        <w:tc>
          <w:tcPr>
            <w:tcW w:w="1520"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145136</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3,8</w:t>
            </w:r>
          </w:p>
        </w:tc>
        <w:tc>
          <w:tcPr>
            <w:tcW w:w="1578"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25,9</w:t>
            </w:r>
          </w:p>
        </w:tc>
        <w:tc>
          <w:tcPr>
            <w:tcW w:w="1606" w:type="dxa"/>
            <w:shd w:val="clear" w:color="auto" w:fill="D9D9D9"/>
            <w:noWrap/>
            <w:vAlign w:val="bottom"/>
          </w:tcPr>
          <w:p w:rsidR="002A6375" w:rsidRPr="00C25AFE" w:rsidRDefault="002A6375" w:rsidP="005E15E5">
            <w:pPr>
              <w:jc w:val="center"/>
              <w:rPr>
                <w:rFonts w:ascii="Verdana" w:hAnsi="Verdana"/>
              </w:rPr>
            </w:pPr>
            <w:r w:rsidRPr="00C25AFE">
              <w:rPr>
                <w:rFonts w:ascii="Verdana" w:hAnsi="Verdana"/>
              </w:rPr>
              <w:t>356,1</w:t>
            </w:r>
          </w:p>
        </w:tc>
      </w:tr>
    </w:tbl>
    <w:p w:rsidR="002A6375" w:rsidRPr="00C86810" w:rsidRDefault="005E15E5" w:rsidP="002A6375">
      <w:pPr>
        <w:spacing w:line="360" w:lineRule="auto"/>
        <w:ind w:firstLine="360"/>
        <w:jc w:val="center"/>
        <w:rPr>
          <w:rFonts w:ascii="Verdana" w:hAnsi="Verdana"/>
          <w:bCs/>
          <w:sz w:val="20"/>
          <w:szCs w:val="20"/>
        </w:rPr>
      </w:pPr>
      <w:r w:rsidRPr="007D1EAF">
        <w:rPr>
          <w:rFonts w:ascii="Verdana" w:hAnsi="Verdana"/>
          <w:sz w:val="20"/>
          <w:szCs w:val="20"/>
        </w:rPr>
        <w:t>Źródło: opracowanie własne na podstawie BDL GUS</w:t>
      </w:r>
    </w:p>
    <w:p w:rsidR="002A6375" w:rsidRPr="005E15E5" w:rsidRDefault="002A6375" w:rsidP="002A6375">
      <w:pPr>
        <w:jc w:val="both"/>
        <w:rPr>
          <w:rFonts w:ascii="Verdana" w:hAnsi="Verdana"/>
          <w:iCs/>
        </w:rPr>
      </w:pPr>
    </w:p>
    <w:p w:rsidR="002A6375" w:rsidRPr="0058656A" w:rsidRDefault="002A6375" w:rsidP="002A6375">
      <w:pPr>
        <w:spacing w:line="360" w:lineRule="auto"/>
        <w:ind w:firstLine="360"/>
        <w:jc w:val="both"/>
        <w:rPr>
          <w:rFonts w:ascii="Verdana" w:hAnsi="Verdana"/>
        </w:rPr>
      </w:pPr>
      <w:r w:rsidRPr="0058656A">
        <w:rPr>
          <w:rFonts w:ascii="Verdana" w:hAnsi="Verdana"/>
        </w:rPr>
        <w:lastRenderedPageBreak/>
        <w:t>Atrakcyjność i potencjał rynku mieszkaniowego należy rozpatrywać w dwóch ujęciach – gospodarczym oraz społecznym. W ujęciu gospodarczym aktywność sektora budowlanego pozytywnie wpływa na kształtowanie rynku pracy oraz dochody przedsiębiorców. W ujęciu społecznym rozwój rynku mieszkaniowego podwyższa jakość życia. Z jednej strony polepszają się warunki mieszkaniowe, z</w:t>
      </w:r>
      <w:r>
        <w:rPr>
          <w:rFonts w:ascii="Verdana" w:hAnsi="Verdana"/>
        </w:rPr>
        <w:t> </w:t>
      </w:r>
      <w:r w:rsidRPr="0058656A">
        <w:rPr>
          <w:rFonts w:ascii="Verdana" w:hAnsi="Verdana"/>
        </w:rPr>
        <w:t xml:space="preserve">drugiej zwiększa się podaż mieszkań, co może prowadzić do wzrostu konkurencji i spadku cen nieruchomości. </w:t>
      </w:r>
    </w:p>
    <w:p w:rsidR="002A6375" w:rsidRPr="00C25AFE" w:rsidRDefault="002A6375" w:rsidP="005E15E5">
      <w:pPr>
        <w:spacing w:after="0" w:line="360" w:lineRule="auto"/>
        <w:jc w:val="both"/>
        <w:rPr>
          <w:rFonts w:ascii="Verdana" w:hAnsi="Verdana"/>
        </w:rPr>
      </w:pPr>
    </w:p>
    <w:p w:rsidR="002A6375" w:rsidRDefault="005E15E5" w:rsidP="005E15E5">
      <w:pPr>
        <w:spacing w:after="0" w:line="360" w:lineRule="auto"/>
        <w:rPr>
          <w:rFonts w:ascii="Verdana" w:hAnsi="Verdana"/>
          <w:b/>
          <w:bCs/>
          <w:sz w:val="28"/>
          <w:szCs w:val="28"/>
        </w:rPr>
      </w:pPr>
      <w:r>
        <w:rPr>
          <w:rFonts w:ascii="Verdana" w:hAnsi="Verdana"/>
          <w:b/>
          <w:bCs/>
          <w:sz w:val="28"/>
          <w:szCs w:val="28"/>
        </w:rPr>
        <w:t>6.</w:t>
      </w:r>
      <w:r w:rsidR="002A6375" w:rsidRPr="00BE281F">
        <w:rPr>
          <w:rFonts w:ascii="Verdana" w:hAnsi="Verdana"/>
          <w:b/>
          <w:bCs/>
          <w:sz w:val="28"/>
          <w:szCs w:val="28"/>
        </w:rPr>
        <w:t xml:space="preserve">4. </w:t>
      </w:r>
      <w:r w:rsidR="002A6375">
        <w:rPr>
          <w:rFonts w:ascii="Verdana" w:hAnsi="Verdana"/>
          <w:b/>
          <w:bCs/>
          <w:sz w:val="28"/>
          <w:szCs w:val="28"/>
        </w:rPr>
        <w:t xml:space="preserve">Sfera środowiskowa </w:t>
      </w:r>
    </w:p>
    <w:p w:rsidR="002A6375" w:rsidRDefault="002A6375" w:rsidP="005E15E5">
      <w:pPr>
        <w:spacing w:after="0" w:line="360" w:lineRule="auto"/>
        <w:jc w:val="both"/>
        <w:rPr>
          <w:rFonts w:ascii="Verdana" w:hAnsi="Verdana"/>
          <w:b/>
          <w:i/>
          <w:iCs/>
        </w:rPr>
      </w:pPr>
    </w:p>
    <w:p w:rsidR="002A6375" w:rsidRPr="00FF7EDD" w:rsidRDefault="002A6375" w:rsidP="002A6375">
      <w:pPr>
        <w:spacing w:line="360" w:lineRule="auto"/>
        <w:jc w:val="both"/>
        <w:rPr>
          <w:rFonts w:ascii="Verdana" w:hAnsi="Verdana"/>
          <w:b/>
          <w:i/>
          <w:iCs/>
        </w:rPr>
      </w:pPr>
      <w:r w:rsidRPr="00FF7EDD">
        <w:rPr>
          <w:rFonts w:ascii="Verdana" w:hAnsi="Verdana"/>
          <w:b/>
          <w:i/>
          <w:iCs/>
        </w:rPr>
        <w:t xml:space="preserve">Walory przyrodnicze i ochrona środowiska </w:t>
      </w:r>
    </w:p>
    <w:p w:rsidR="002A6375" w:rsidRDefault="002A6375" w:rsidP="005E15E5">
      <w:pPr>
        <w:spacing w:after="0" w:line="360" w:lineRule="auto"/>
        <w:jc w:val="both"/>
        <w:rPr>
          <w:rFonts w:ascii="Verdana" w:hAnsi="Verdana"/>
          <w:bCs/>
        </w:rPr>
      </w:pPr>
      <w:r>
        <w:rPr>
          <w:rFonts w:ascii="Verdana" w:hAnsi="Verdana"/>
          <w:bCs/>
        </w:rPr>
        <w:t xml:space="preserve">Potencjał przyrodniczy KKBOF determinowany jest głównie poleżeniem geograficznym oraz składnikami środowiska ożywionego i nieożywionego. </w:t>
      </w:r>
      <w:r w:rsidRPr="00142625">
        <w:rPr>
          <w:rFonts w:ascii="Verdana" w:hAnsi="Verdana"/>
          <w:bCs/>
        </w:rPr>
        <w:t>KKBOF</w:t>
      </w:r>
      <w:r>
        <w:rPr>
          <w:rFonts w:ascii="Verdana" w:hAnsi="Verdana"/>
          <w:bCs/>
        </w:rPr>
        <w:t xml:space="preserve"> położony jest zasadniczo na granicy dwóch </w:t>
      </w:r>
      <w:r>
        <w:rPr>
          <w:rFonts w:ascii="Verdana" w:hAnsi="Verdana"/>
          <w:bCs/>
        </w:rPr>
        <w:tab/>
        <w:t xml:space="preserve">jednostek krajobrazowych, którymi są: Strefa brzegowa Bałtyku oraz Nadmorski pas wysoczyznowy. Dominującymi formami rzeźby terenu są wysoczyzny morenowe płaskie z licznymi wzgórzami moren czołowych. Pas nadmorski to miejsce występowania krawędzi czynnych klifów, wydm nadmorskich oraz innych form deflacyjnych. </w:t>
      </w:r>
    </w:p>
    <w:p w:rsidR="002A6375" w:rsidRDefault="002A6375" w:rsidP="005E15E5">
      <w:pPr>
        <w:spacing w:after="0" w:line="360" w:lineRule="auto"/>
        <w:jc w:val="both"/>
        <w:rPr>
          <w:rFonts w:ascii="Verdana" w:hAnsi="Verdana"/>
          <w:bCs/>
        </w:rPr>
      </w:pPr>
      <w:r>
        <w:rPr>
          <w:rFonts w:ascii="Verdana" w:hAnsi="Verdana"/>
          <w:bCs/>
        </w:rPr>
        <w:tab/>
        <w:t xml:space="preserve">Duże zróżnicowanie krajobrazowe, w tym przede wszystkim bezpośrednie sąsiedztwo Morza Bałtyckiego decyduje o wysokim potencjale rekreacyjno – turystycznym całego regionu. Walory środowiskowe KKBOF czynią z niego jeden z najbardziej atrakcyjnych przyrodniczo regionów kraju. </w:t>
      </w:r>
    </w:p>
    <w:p w:rsidR="002A6375" w:rsidRDefault="002A6375" w:rsidP="002A6375">
      <w:pPr>
        <w:spacing w:line="360" w:lineRule="auto"/>
        <w:jc w:val="both"/>
        <w:rPr>
          <w:rFonts w:ascii="Verdana" w:hAnsi="Verdana"/>
          <w:bCs/>
        </w:rPr>
      </w:pPr>
    </w:p>
    <w:p w:rsidR="002A6375" w:rsidRDefault="002A6375" w:rsidP="005E15E5">
      <w:pPr>
        <w:spacing w:line="360" w:lineRule="auto"/>
        <w:jc w:val="center"/>
        <w:rPr>
          <w:rFonts w:ascii="Verdana" w:hAnsi="Verdana"/>
          <w:bCs/>
        </w:rPr>
      </w:pPr>
      <w:r>
        <w:rPr>
          <w:rFonts w:ascii="Verdana" w:hAnsi="Verdana"/>
          <w:bCs/>
        </w:rPr>
        <w:t>Ryc. … Jednostki krajobrazowe i formy ukształtowania terenu</w:t>
      </w:r>
    </w:p>
    <w:p w:rsidR="002A6375" w:rsidRDefault="005E15E5" w:rsidP="002A6375">
      <w:pPr>
        <w:spacing w:line="360" w:lineRule="auto"/>
        <w:jc w:val="both"/>
        <w:rPr>
          <w:rFonts w:ascii="Verdana" w:hAnsi="Verdana"/>
          <w:bCs/>
        </w:rPr>
      </w:pPr>
      <w:r>
        <w:rPr>
          <w:rFonts w:ascii="Verdana" w:hAnsi="Verdana"/>
          <w:bCs/>
          <w:noProof/>
          <w:lang w:eastAsia="pl-PL"/>
        </w:rPr>
        <w:lastRenderedPageBreak/>
        <w:drawing>
          <wp:anchor distT="0" distB="0" distL="114300" distR="114300" simplePos="0" relativeHeight="251680768" behindDoc="0" locked="0" layoutInCell="1" allowOverlap="1">
            <wp:simplePos x="0" y="0"/>
            <wp:positionH relativeFrom="column">
              <wp:posOffset>4415155</wp:posOffset>
            </wp:positionH>
            <wp:positionV relativeFrom="paragraph">
              <wp:posOffset>8890</wp:posOffset>
            </wp:positionV>
            <wp:extent cx="1962150" cy="2305050"/>
            <wp:effectExtent l="19050" t="0" r="0" b="0"/>
            <wp:wrapSquare wrapText="bothSides"/>
            <wp:docPr id="39"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srcRect/>
                    <a:stretch>
                      <a:fillRect/>
                    </a:stretch>
                  </pic:blipFill>
                  <pic:spPr bwMode="auto">
                    <a:xfrm>
                      <a:off x="0" y="0"/>
                      <a:ext cx="1962150" cy="2305050"/>
                    </a:xfrm>
                    <a:prstGeom prst="rect">
                      <a:avLst/>
                    </a:prstGeom>
                    <a:noFill/>
                    <a:ln w="9525">
                      <a:noFill/>
                      <a:miter lim="800000"/>
                      <a:headEnd/>
                      <a:tailEnd/>
                    </a:ln>
                  </pic:spPr>
                </pic:pic>
              </a:graphicData>
            </a:graphic>
          </wp:anchor>
        </w:drawing>
      </w:r>
      <w:r w:rsidR="002A6375">
        <w:rPr>
          <w:rFonts w:ascii="Verdana" w:hAnsi="Verdana"/>
          <w:bCs/>
          <w:noProof/>
          <w:lang w:eastAsia="pl-PL"/>
        </w:rPr>
        <w:drawing>
          <wp:inline distT="0" distB="0" distL="0" distR="0">
            <wp:extent cx="4393565" cy="2683510"/>
            <wp:effectExtent l="19050" t="0" r="698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srcRect/>
                    <a:stretch>
                      <a:fillRect/>
                    </a:stretch>
                  </pic:blipFill>
                  <pic:spPr bwMode="auto">
                    <a:xfrm>
                      <a:off x="0" y="0"/>
                      <a:ext cx="4393565" cy="2683510"/>
                    </a:xfrm>
                    <a:prstGeom prst="rect">
                      <a:avLst/>
                    </a:prstGeom>
                    <a:noFill/>
                    <a:ln w="9525">
                      <a:noFill/>
                      <a:miter lim="800000"/>
                      <a:headEnd/>
                      <a:tailEnd/>
                    </a:ln>
                  </pic:spPr>
                </pic:pic>
              </a:graphicData>
            </a:graphic>
          </wp:inline>
        </w:drawing>
      </w:r>
    </w:p>
    <w:p w:rsidR="002A6375" w:rsidRPr="007D1EAF" w:rsidRDefault="002A6375" w:rsidP="005E15E5">
      <w:pPr>
        <w:spacing w:line="360" w:lineRule="auto"/>
        <w:jc w:val="center"/>
        <w:rPr>
          <w:rFonts w:ascii="Verdana" w:hAnsi="Verdana"/>
          <w:bCs/>
          <w:sz w:val="20"/>
          <w:szCs w:val="20"/>
        </w:rPr>
      </w:pPr>
      <w:r w:rsidRPr="007D1EAF">
        <w:rPr>
          <w:rFonts w:ascii="Verdana" w:hAnsi="Verdana"/>
          <w:bCs/>
          <w:sz w:val="20"/>
          <w:szCs w:val="20"/>
        </w:rPr>
        <w:t>Źródło: Plan Zagospodarowania Województwa Zachodniopomorskiego</w:t>
      </w:r>
    </w:p>
    <w:p w:rsidR="002A6375" w:rsidRPr="00142625" w:rsidRDefault="002A6375" w:rsidP="002A6375">
      <w:pPr>
        <w:spacing w:line="360" w:lineRule="auto"/>
        <w:jc w:val="both"/>
        <w:rPr>
          <w:rFonts w:ascii="Verdana" w:hAnsi="Verdana"/>
          <w:bCs/>
        </w:rPr>
      </w:pPr>
    </w:p>
    <w:p w:rsidR="002A6375" w:rsidRDefault="002A6375" w:rsidP="005E15E5">
      <w:pPr>
        <w:spacing w:after="0" w:line="360" w:lineRule="auto"/>
        <w:jc w:val="both"/>
        <w:rPr>
          <w:rFonts w:ascii="Verdana" w:hAnsi="Verdana"/>
          <w:bCs/>
        </w:rPr>
      </w:pPr>
      <w:r>
        <w:rPr>
          <w:rFonts w:ascii="Verdana" w:hAnsi="Verdana"/>
          <w:bCs/>
        </w:rPr>
        <w:tab/>
        <w:t>Na terenie KKBOF występują liczne formy ochrony przyrody, do których zaliczają się: rezerwaty przyrody, parki krajobrazowe, obszary chronionego krajobrazu Natura 2000 (występujące głównie w pasie nadmorskim), obszary specjalnej ochrony ptaków oraz specjale obszary ochrony siedlisk. Występujące na terenie KKBOF korytarze ekologiczne posiadają zarówno charakter regionalnych korytarzy ekologicznych jak również ponadregionalnych, istotnych z punktu widzenia całego Pomorza.</w:t>
      </w:r>
    </w:p>
    <w:p w:rsidR="002A6375" w:rsidRDefault="002A6375" w:rsidP="005E15E5">
      <w:pPr>
        <w:spacing w:after="0" w:line="360" w:lineRule="auto"/>
        <w:jc w:val="both"/>
        <w:rPr>
          <w:rFonts w:ascii="Verdana" w:hAnsi="Verdana"/>
          <w:bCs/>
        </w:rPr>
      </w:pPr>
      <w:r>
        <w:rPr>
          <w:rFonts w:ascii="Verdana" w:hAnsi="Verdana"/>
          <w:bCs/>
        </w:rPr>
        <w:tab/>
        <w:t xml:space="preserve">Najważniejszymi obszarami chronionymi o </w:t>
      </w:r>
      <w:r w:rsidRPr="00633A77">
        <w:rPr>
          <w:rFonts w:ascii="Verdana" w:hAnsi="Verdana"/>
          <w:bCs/>
        </w:rPr>
        <w:t>wyróżniający</w:t>
      </w:r>
      <w:r>
        <w:rPr>
          <w:rFonts w:ascii="Verdana" w:hAnsi="Verdana"/>
          <w:bCs/>
        </w:rPr>
        <w:t>m</w:t>
      </w:r>
      <w:r w:rsidRPr="00633A77">
        <w:rPr>
          <w:rFonts w:ascii="Verdana" w:hAnsi="Verdana"/>
          <w:bCs/>
        </w:rPr>
        <w:t xml:space="preserve"> się krajobraz</w:t>
      </w:r>
      <w:r>
        <w:rPr>
          <w:rFonts w:ascii="Verdana" w:hAnsi="Verdana"/>
          <w:bCs/>
        </w:rPr>
        <w:t>ie</w:t>
      </w:r>
      <w:r w:rsidRPr="00633A77">
        <w:rPr>
          <w:rFonts w:ascii="Verdana" w:hAnsi="Verdana"/>
          <w:bCs/>
        </w:rPr>
        <w:t xml:space="preserve"> </w:t>
      </w:r>
      <w:r>
        <w:rPr>
          <w:rFonts w:ascii="Verdana" w:hAnsi="Verdana"/>
          <w:bCs/>
        </w:rPr>
        <w:t>i </w:t>
      </w:r>
      <w:r w:rsidRPr="00633A77">
        <w:rPr>
          <w:rFonts w:ascii="Verdana" w:hAnsi="Verdana"/>
          <w:bCs/>
        </w:rPr>
        <w:t>zróżnicowanych ekosystemach, wartościowe ze względu na możliwość zaspokajania potrzeb związanych z turystyką i wypoczynkiem lub pełni</w:t>
      </w:r>
      <w:r>
        <w:rPr>
          <w:rFonts w:ascii="Verdana" w:hAnsi="Verdana"/>
          <w:bCs/>
        </w:rPr>
        <w:t>ących</w:t>
      </w:r>
      <w:r w:rsidRPr="00633A77">
        <w:rPr>
          <w:rFonts w:ascii="Verdana" w:hAnsi="Verdana"/>
          <w:bCs/>
        </w:rPr>
        <w:t xml:space="preserve"> funkcją korytarzy ekologicznych</w:t>
      </w:r>
      <w:r>
        <w:rPr>
          <w:rFonts w:ascii="Verdana" w:hAnsi="Verdana"/>
          <w:bCs/>
        </w:rPr>
        <w:t xml:space="preserve"> są:</w:t>
      </w:r>
    </w:p>
    <w:p w:rsidR="002A6375" w:rsidRDefault="002A6375" w:rsidP="00D82943">
      <w:pPr>
        <w:numPr>
          <w:ilvl w:val="0"/>
          <w:numId w:val="39"/>
        </w:numPr>
        <w:spacing w:after="0" w:line="360" w:lineRule="auto"/>
        <w:jc w:val="both"/>
        <w:rPr>
          <w:rFonts w:ascii="Verdana" w:hAnsi="Verdana"/>
          <w:bCs/>
        </w:rPr>
      </w:pPr>
      <w:r w:rsidRPr="00633A77">
        <w:rPr>
          <w:rFonts w:ascii="Verdana" w:hAnsi="Verdana"/>
          <w:bCs/>
        </w:rPr>
        <w:lastRenderedPageBreak/>
        <w:t>Koszaliński Pas Nadmorski – stanowiący najważniejszy Obszar chronionego krajobrazu</w:t>
      </w:r>
      <w:r>
        <w:rPr>
          <w:rFonts w:ascii="Verdana" w:hAnsi="Verdana"/>
          <w:bCs/>
        </w:rPr>
        <w:t xml:space="preserve"> na obszarze KKBOF</w:t>
      </w:r>
      <w:r w:rsidRPr="00633A77">
        <w:rPr>
          <w:rFonts w:ascii="Verdana" w:hAnsi="Verdana"/>
          <w:bCs/>
        </w:rPr>
        <w:t>.</w:t>
      </w:r>
    </w:p>
    <w:p w:rsidR="002A6375" w:rsidRDefault="002A6375" w:rsidP="00D82943">
      <w:pPr>
        <w:numPr>
          <w:ilvl w:val="0"/>
          <w:numId w:val="39"/>
        </w:numPr>
        <w:spacing w:after="0" w:line="360" w:lineRule="auto"/>
        <w:jc w:val="both"/>
        <w:rPr>
          <w:rFonts w:ascii="Verdana" w:hAnsi="Verdana"/>
          <w:bCs/>
        </w:rPr>
      </w:pPr>
      <w:r>
        <w:rPr>
          <w:rFonts w:ascii="Verdana" w:hAnsi="Verdana"/>
          <w:bCs/>
        </w:rPr>
        <w:t xml:space="preserve">Dolina Radwi </w:t>
      </w:r>
    </w:p>
    <w:p w:rsidR="002A6375" w:rsidRDefault="002A6375" w:rsidP="00D82943">
      <w:pPr>
        <w:numPr>
          <w:ilvl w:val="0"/>
          <w:numId w:val="39"/>
        </w:numPr>
        <w:spacing w:after="0" w:line="360" w:lineRule="auto"/>
        <w:jc w:val="both"/>
        <w:rPr>
          <w:rFonts w:ascii="Verdana" w:hAnsi="Verdana"/>
          <w:bCs/>
        </w:rPr>
      </w:pPr>
      <w:r>
        <w:rPr>
          <w:rFonts w:ascii="Verdana" w:hAnsi="Verdana"/>
          <w:bCs/>
        </w:rPr>
        <w:t xml:space="preserve">Okolice Polanowa </w:t>
      </w:r>
    </w:p>
    <w:p w:rsidR="002A6375" w:rsidRDefault="002A6375" w:rsidP="00D82943">
      <w:pPr>
        <w:numPr>
          <w:ilvl w:val="0"/>
          <w:numId w:val="39"/>
        </w:numPr>
        <w:spacing w:after="0" w:line="360" w:lineRule="auto"/>
        <w:jc w:val="both"/>
        <w:rPr>
          <w:rFonts w:ascii="Verdana" w:hAnsi="Verdana"/>
          <w:bCs/>
        </w:rPr>
      </w:pPr>
      <w:r>
        <w:rPr>
          <w:rFonts w:ascii="Verdana" w:hAnsi="Verdana"/>
          <w:bCs/>
        </w:rPr>
        <w:t xml:space="preserve">Okolice Żydowa – Białego Boru. </w:t>
      </w:r>
    </w:p>
    <w:p w:rsidR="002A6375" w:rsidRDefault="002A6375" w:rsidP="005E15E5">
      <w:pPr>
        <w:spacing w:after="0" w:line="360" w:lineRule="auto"/>
        <w:ind w:firstLine="539"/>
        <w:jc w:val="both"/>
        <w:rPr>
          <w:rFonts w:ascii="Verdana" w:hAnsi="Verdana"/>
          <w:bCs/>
        </w:rPr>
      </w:pPr>
      <w:r w:rsidRPr="00EB61DA">
        <w:rPr>
          <w:rFonts w:ascii="Verdana" w:hAnsi="Verdana"/>
          <w:b/>
        </w:rPr>
        <w:t>Jednym z zasadniczych wskaźników opisujących atrakcyjność walorów przyrodniczych środowiska jest lesistość, a więc % pokrycia powierzchni jednostki terytorialnej lasami.</w:t>
      </w:r>
      <w:r>
        <w:rPr>
          <w:rFonts w:ascii="Verdana" w:hAnsi="Verdana"/>
          <w:bCs/>
        </w:rPr>
        <w:t xml:space="preserve"> Dla obszaru KKBOF w 2013 roku wyniósł on 28,5%. Najwyższą lesistością cechują się gminy: Manowo (64,1%), Tychowo (57,6%), Polanów (53,6%), najmniejszą z kolei: miasto Kołobrzeg (4,0%) i gmina Mielno (10,5%), a więc gminy w najwyższym stopniu zainwestowane. </w:t>
      </w:r>
    </w:p>
    <w:p w:rsidR="002A6375" w:rsidRDefault="002A6375" w:rsidP="005E15E5">
      <w:pPr>
        <w:spacing w:after="0" w:line="360" w:lineRule="auto"/>
        <w:ind w:firstLine="539"/>
        <w:jc w:val="both"/>
        <w:rPr>
          <w:rFonts w:ascii="Verdana" w:hAnsi="Verdana"/>
          <w:bCs/>
        </w:rPr>
      </w:pPr>
      <w:r w:rsidRPr="008810F7">
        <w:rPr>
          <w:rFonts w:ascii="Verdana" w:hAnsi="Verdana"/>
          <w:bCs/>
        </w:rPr>
        <w:t>Udział terenów zieleni</w:t>
      </w:r>
      <w:r>
        <w:rPr>
          <w:rFonts w:ascii="Verdana" w:hAnsi="Verdana"/>
          <w:bCs/>
        </w:rPr>
        <w:t xml:space="preserve"> na obszarze KKBOF w 2013 roku w % powierzchni ogółem wyniósł 10,4%. Najwyższym wskaźnikiem udziału terenów zieleni w powierzchni ogółem cechowały się: gmina miejska Kołobrzeg (5,5%), gmina miejska Koszalin (1,9%) oraz gmina miejska Białogard (1,7%). </w:t>
      </w:r>
    </w:p>
    <w:p w:rsidR="002A6375" w:rsidRPr="00EB61DA" w:rsidRDefault="002A6375" w:rsidP="005E15E5">
      <w:pPr>
        <w:spacing w:after="0" w:line="360" w:lineRule="auto"/>
        <w:ind w:firstLine="539"/>
        <w:jc w:val="both"/>
        <w:rPr>
          <w:rFonts w:ascii="Verdana" w:hAnsi="Verdana"/>
          <w:b/>
        </w:rPr>
      </w:pPr>
      <w:r w:rsidRPr="00EB61DA">
        <w:rPr>
          <w:rFonts w:ascii="Verdana" w:hAnsi="Verdana"/>
          <w:b/>
        </w:rPr>
        <w:t xml:space="preserve">W 2013 roku powierzchnia obszarów chronionych na obszarze KKBOF wynosiła </w:t>
      </w:r>
      <w:smartTag w:uri="urn:schemas-microsoft-com:office:smarttags" w:element="metricconverter">
        <w:smartTagPr>
          <w:attr w:name="ProductID" w:val="42ﾠ639,96 ha"/>
        </w:smartTagPr>
        <w:r w:rsidRPr="00EB61DA">
          <w:rPr>
            <w:rFonts w:ascii="Verdana" w:hAnsi="Verdana"/>
            <w:b/>
          </w:rPr>
          <w:t>42 639,96 ha</w:t>
        </w:r>
      </w:smartTag>
      <w:r w:rsidRPr="00EB61DA">
        <w:rPr>
          <w:rFonts w:ascii="Verdana" w:hAnsi="Verdana"/>
          <w:b/>
        </w:rPr>
        <w:t xml:space="preserve"> i była większa o </w:t>
      </w:r>
      <w:smartTag w:uri="urn:schemas-microsoft-com:office:smarttags" w:element="metricconverter">
        <w:smartTagPr>
          <w:attr w:name="ProductID" w:val="729,36 ha"/>
        </w:smartTagPr>
        <w:r w:rsidRPr="00EB61DA">
          <w:rPr>
            <w:rFonts w:ascii="Verdana" w:hAnsi="Verdana"/>
            <w:b/>
          </w:rPr>
          <w:t>729,36 ha</w:t>
        </w:r>
      </w:smartTag>
      <w:r w:rsidRPr="00EB61DA">
        <w:rPr>
          <w:rFonts w:ascii="Verdana" w:hAnsi="Verdana"/>
          <w:b/>
        </w:rPr>
        <w:t xml:space="preserve"> w stosunku do roku 2003. Najwięcej obszarów prawnie chronionych w badanym okresie „przybyło” w gminie wiejskiej Kołobrzeg (</w:t>
      </w:r>
      <w:smartTag w:uri="urn:schemas-microsoft-com:office:smarttags" w:element="metricconverter">
        <w:smartTagPr>
          <w:attr w:name="ProductID" w:val="460 ha"/>
        </w:smartTagPr>
        <w:r w:rsidRPr="00EB61DA">
          <w:rPr>
            <w:rFonts w:ascii="Verdana" w:hAnsi="Verdana"/>
            <w:b/>
          </w:rPr>
          <w:t>460 ha</w:t>
        </w:r>
      </w:smartTag>
      <w:r w:rsidRPr="00EB61DA">
        <w:rPr>
          <w:rFonts w:ascii="Verdana" w:hAnsi="Verdana"/>
          <w:b/>
        </w:rPr>
        <w:t>)</w:t>
      </w:r>
    </w:p>
    <w:p w:rsidR="002A6375" w:rsidRDefault="002A6375" w:rsidP="005E15E5">
      <w:pPr>
        <w:spacing w:after="0" w:line="360" w:lineRule="auto"/>
        <w:ind w:firstLine="539"/>
        <w:jc w:val="center"/>
        <w:rPr>
          <w:rFonts w:ascii="Verdana" w:hAnsi="Verdana"/>
          <w:bCs/>
        </w:rPr>
      </w:pPr>
      <w:r>
        <w:rPr>
          <w:rFonts w:ascii="Verdana" w:hAnsi="Verdana"/>
          <w:bCs/>
        </w:rPr>
        <w:t xml:space="preserve">Coraz większą opieką prawną otaczane są cenne obiekty przyrodnicze – pomniki przyrody (ożywionej lub nieożywionej). W 2013 roku liczba pomników przyrody na obszarze KKBOF wynosiła 543 i była o 67 większa niż w roku 2003. </w:t>
      </w:r>
    </w:p>
    <w:p w:rsidR="002A6375" w:rsidRPr="00416082" w:rsidRDefault="002A6375" w:rsidP="002A6375">
      <w:pPr>
        <w:spacing w:line="360" w:lineRule="auto"/>
        <w:ind w:firstLine="540"/>
        <w:jc w:val="center"/>
        <w:rPr>
          <w:rFonts w:ascii="Verdana" w:hAnsi="Verdana"/>
          <w:bCs/>
        </w:rPr>
      </w:pPr>
      <w:r>
        <w:rPr>
          <w:rFonts w:ascii="Verdana" w:hAnsi="Verdana"/>
          <w:bCs/>
        </w:rPr>
        <w:br w:type="page"/>
      </w:r>
      <w:r>
        <w:rPr>
          <w:rFonts w:ascii="Verdana" w:hAnsi="Verdana"/>
          <w:bCs/>
        </w:rPr>
        <w:lastRenderedPageBreak/>
        <w:t>Tab. … Lesistość i ochrona przyrody na obszarze KKBOF (2013)</w:t>
      </w:r>
    </w:p>
    <w:tbl>
      <w:tblPr>
        <w:tblW w:w="8285"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1625"/>
        <w:gridCol w:w="1440"/>
        <w:gridCol w:w="1620"/>
        <w:gridCol w:w="1980"/>
        <w:gridCol w:w="1620"/>
      </w:tblGrid>
      <w:tr w:rsidR="002A6375" w:rsidRPr="00416082" w:rsidTr="005E15E5">
        <w:trPr>
          <w:trHeight w:val="870"/>
          <w:tblHeader/>
          <w:jc w:val="center"/>
        </w:trPr>
        <w:tc>
          <w:tcPr>
            <w:tcW w:w="1625" w:type="dxa"/>
            <w:shd w:val="clear" w:color="auto" w:fill="0F243E"/>
            <w:vAlign w:val="center"/>
          </w:tcPr>
          <w:p w:rsidR="002A6375" w:rsidRPr="00416082" w:rsidRDefault="002A6375" w:rsidP="00AC60AB">
            <w:pPr>
              <w:rPr>
                <w:rFonts w:ascii="Verdana" w:hAnsi="Verdana"/>
                <w:bCs/>
              </w:rPr>
            </w:pPr>
            <w:r w:rsidRPr="00416082">
              <w:rPr>
                <w:rFonts w:ascii="Verdana" w:hAnsi="Verdana"/>
                <w:bCs/>
              </w:rPr>
              <w:t>Jednostka terytorialna</w:t>
            </w:r>
          </w:p>
        </w:tc>
        <w:tc>
          <w:tcPr>
            <w:tcW w:w="1440" w:type="dxa"/>
            <w:shd w:val="clear" w:color="auto" w:fill="0F243E"/>
            <w:vAlign w:val="bottom"/>
          </w:tcPr>
          <w:p w:rsidR="002A6375" w:rsidRPr="00416082" w:rsidRDefault="002A6375" w:rsidP="00AC60AB">
            <w:pPr>
              <w:rPr>
                <w:rFonts w:ascii="Verdana" w:hAnsi="Verdana"/>
                <w:bCs/>
              </w:rPr>
            </w:pPr>
            <w:r w:rsidRPr="00416082">
              <w:rPr>
                <w:rFonts w:ascii="Verdana" w:hAnsi="Verdana"/>
                <w:bCs/>
              </w:rPr>
              <w:t>Lesistość w %</w:t>
            </w:r>
          </w:p>
        </w:tc>
        <w:tc>
          <w:tcPr>
            <w:tcW w:w="1620" w:type="dxa"/>
            <w:shd w:val="clear" w:color="auto" w:fill="0F243E"/>
            <w:vAlign w:val="bottom"/>
          </w:tcPr>
          <w:p w:rsidR="002A6375" w:rsidRPr="00416082" w:rsidRDefault="002A6375" w:rsidP="00AC60AB">
            <w:pPr>
              <w:rPr>
                <w:rFonts w:ascii="Verdana" w:hAnsi="Verdana"/>
                <w:bCs/>
              </w:rPr>
            </w:pPr>
            <w:r w:rsidRPr="00416082">
              <w:rPr>
                <w:rFonts w:ascii="Verdana" w:hAnsi="Verdana"/>
                <w:bCs/>
              </w:rPr>
              <w:t>Udział terenów zieleni w %</w:t>
            </w:r>
          </w:p>
        </w:tc>
        <w:tc>
          <w:tcPr>
            <w:tcW w:w="1980" w:type="dxa"/>
            <w:shd w:val="clear" w:color="auto" w:fill="0F243E"/>
            <w:vAlign w:val="bottom"/>
          </w:tcPr>
          <w:p w:rsidR="002A6375" w:rsidRPr="00416082" w:rsidRDefault="002A6375" w:rsidP="00AC60AB">
            <w:pPr>
              <w:rPr>
                <w:rFonts w:ascii="Verdana" w:hAnsi="Verdana"/>
                <w:bCs/>
              </w:rPr>
            </w:pPr>
            <w:r w:rsidRPr="00416082">
              <w:rPr>
                <w:rFonts w:ascii="Verdana" w:hAnsi="Verdana"/>
                <w:bCs/>
              </w:rPr>
              <w:t>Obszary prawnie chronione w ha</w:t>
            </w:r>
          </w:p>
        </w:tc>
        <w:tc>
          <w:tcPr>
            <w:tcW w:w="1620" w:type="dxa"/>
            <w:shd w:val="clear" w:color="auto" w:fill="0F243E"/>
            <w:vAlign w:val="bottom"/>
          </w:tcPr>
          <w:p w:rsidR="002A6375" w:rsidRPr="00416082" w:rsidRDefault="002A6375" w:rsidP="00AC60AB">
            <w:pPr>
              <w:rPr>
                <w:rFonts w:ascii="Verdana" w:hAnsi="Verdana"/>
                <w:bCs/>
              </w:rPr>
            </w:pPr>
            <w:r w:rsidRPr="00416082">
              <w:rPr>
                <w:rFonts w:ascii="Verdana" w:hAnsi="Verdana"/>
                <w:bCs/>
              </w:rPr>
              <w:t>Pomniki przyrody</w:t>
            </w:r>
          </w:p>
        </w:tc>
      </w:tr>
      <w:tr w:rsidR="002A6375" w:rsidRPr="00416082" w:rsidTr="005E15E5">
        <w:trPr>
          <w:trHeight w:val="330"/>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m. Białogard</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14,1</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1,7</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bd</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19</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Białogard</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36,6</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bd</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10</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Karlino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15,3</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0,2</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9,50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12</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Tychowo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57,6</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0,1</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222,40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15</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 xml:space="preserve">Dygowo </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17,7</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0,2</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94,50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60</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Gościno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18,5</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3,10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90</w:t>
            </w:r>
          </w:p>
        </w:tc>
      </w:tr>
      <w:tr w:rsidR="002A6375" w:rsidRPr="00416082" w:rsidTr="005E15E5">
        <w:trPr>
          <w:trHeight w:val="28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m. Kołobrzeg</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4,0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5,5</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2066,54</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11</w:t>
            </w:r>
          </w:p>
        </w:tc>
      </w:tr>
      <w:tr w:rsidR="002A6375" w:rsidRPr="00416082" w:rsidTr="005E15E5">
        <w:trPr>
          <w:trHeight w:val="270"/>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Kołobrzeg</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12,5</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460,00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15</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Siemyśl</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16,1</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0,1</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bd</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10</w:t>
            </w:r>
          </w:p>
        </w:tc>
      </w:tr>
      <w:tr w:rsidR="002A6375" w:rsidRPr="00416082" w:rsidTr="005E15E5">
        <w:trPr>
          <w:trHeight w:val="510"/>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Ustronie Morskie</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28,9</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0,4</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2370,00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16</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Będzino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11,4</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8057,10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bd</w:t>
            </w:r>
          </w:p>
        </w:tc>
      </w:tr>
      <w:tr w:rsidR="002A6375" w:rsidRPr="00416082" w:rsidTr="005E15E5">
        <w:trPr>
          <w:trHeight w:val="300"/>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Biesiekierz</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18,8</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0,1</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202,70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5</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Bobolice</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48,8</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0,1</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2759,70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31</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Koszalin</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34,9</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1,9</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3713,12</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68</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Manowo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64,1</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2811,90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8</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Mielno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10,5</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6213,00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6</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Polanów</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53,6</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5523,90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91</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Sianów</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43,2</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0,1</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7032,50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65</w:t>
            </w:r>
          </w:p>
        </w:tc>
      </w:tr>
      <w:tr w:rsidR="002A6375" w:rsidRPr="00416082" w:rsidTr="005E15E5">
        <w:trPr>
          <w:trHeight w:val="330"/>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Świeszyno</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34,1</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0,0</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1100,00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11</w:t>
            </w:r>
          </w:p>
        </w:tc>
      </w:tr>
      <w:tr w:rsidR="002A6375" w:rsidRPr="00B45FD8" w:rsidTr="005E15E5">
        <w:trPr>
          <w:trHeight w:val="255"/>
          <w:jc w:val="center"/>
        </w:trPr>
        <w:tc>
          <w:tcPr>
            <w:tcW w:w="1625" w:type="dxa"/>
            <w:shd w:val="clear" w:color="auto" w:fill="365F91"/>
            <w:vAlign w:val="bottom"/>
          </w:tcPr>
          <w:p w:rsidR="002A6375" w:rsidRPr="00B45FD8" w:rsidRDefault="002A6375" w:rsidP="00AC60AB">
            <w:pPr>
              <w:rPr>
                <w:rFonts w:ascii="Verdana" w:hAnsi="Verdana"/>
                <w:b/>
                <w:color w:val="FFFFFF"/>
              </w:rPr>
            </w:pPr>
            <w:r w:rsidRPr="00B45FD8">
              <w:rPr>
                <w:rFonts w:ascii="Verdana" w:hAnsi="Verdana"/>
                <w:b/>
                <w:color w:val="FFFFFF"/>
              </w:rPr>
              <w:t>KKBOF</w:t>
            </w:r>
          </w:p>
        </w:tc>
        <w:tc>
          <w:tcPr>
            <w:tcW w:w="1440" w:type="dxa"/>
            <w:shd w:val="clear" w:color="auto" w:fill="D9D9D9"/>
            <w:noWrap/>
            <w:vAlign w:val="bottom"/>
          </w:tcPr>
          <w:p w:rsidR="002A6375" w:rsidRPr="00B45FD8" w:rsidRDefault="002A6375" w:rsidP="005E15E5">
            <w:pPr>
              <w:jc w:val="center"/>
              <w:rPr>
                <w:rFonts w:ascii="Verdana" w:hAnsi="Verdana"/>
                <w:b/>
              </w:rPr>
            </w:pPr>
            <w:r w:rsidRPr="00B45FD8">
              <w:rPr>
                <w:rFonts w:ascii="Verdana" w:hAnsi="Verdana"/>
                <w:b/>
              </w:rPr>
              <w:t>28,5</w:t>
            </w:r>
          </w:p>
        </w:tc>
        <w:tc>
          <w:tcPr>
            <w:tcW w:w="1620" w:type="dxa"/>
            <w:shd w:val="clear" w:color="auto" w:fill="D9D9D9"/>
            <w:noWrap/>
            <w:vAlign w:val="bottom"/>
          </w:tcPr>
          <w:p w:rsidR="002A6375" w:rsidRPr="00B45FD8" w:rsidRDefault="002A6375" w:rsidP="005E15E5">
            <w:pPr>
              <w:jc w:val="center"/>
              <w:rPr>
                <w:rFonts w:ascii="Verdana" w:hAnsi="Verdana"/>
                <w:b/>
              </w:rPr>
            </w:pPr>
            <w:r w:rsidRPr="00B45FD8">
              <w:rPr>
                <w:rFonts w:ascii="Verdana" w:hAnsi="Verdana"/>
                <w:b/>
              </w:rPr>
              <w:t>0,5</w:t>
            </w:r>
          </w:p>
        </w:tc>
        <w:tc>
          <w:tcPr>
            <w:tcW w:w="1980" w:type="dxa"/>
            <w:shd w:val="clear" w:color="auto" w:fill="D9D9D9"/>
            <w:noWrap/>
            <w:vAlign w:val="bottom"/>
          </w:tcPr>
          <w:p w:rsidR="002A6375" w:rsidRPr="00B45FD8" w:rsidRDefault="002A6375" w:rsidP="005E15E5">
            <w:pPr>
              <w:jc w:val="center"/>
              <w:rPr>
                <w:rFonts w:ascii="Verdana" w:hAnsi="Verdana"/>
                <w:b/>
              </w:rPr>
            </w:pPr>
            <w:r w:rsidRPr="00B45FD8">
              <w:rPr>
                <w:rFonts w:ascii="Verdana" w:hAnsi="Verdana"/>
                <w:b/>
              </w:rPr>
              <w:t>42639,96</w:t>
            </w:r>
          </w:p>
        </w:tc>
        <w:tc>
          <w:tcPr>
            <w:tcW w:w="1620" w:type="dxa"/>
            <w:shd w:val="clear" w:color="auto" w:fill="D9D9D9"/>
            <w:noWrap/>
            <w:vAlign w:val="bottom"/>
          </w:tcPr>
          <w:p w:rsidR="002A6375" w:rsidRPr="00B45FD8" w:rsidRDefault="002A6375" w:rsidP="005E15E5">
            <w:pPr>
              <w:jc w:val="center"/>
              <w:rPr>
                <w:rFonts w:ascii="Verdana" w:hAnsi="Verdana"/>
                <w:b/>
              </w:rPr>
            </w:pPr>
            <w:r w:rsidRPr="00B45FD8">
              <w:rPr>
                <w:rFonts w:ascii="Verdana" w:hAnsi="Verdana"/>
                <w:b/>
              </w:rPr>
              <w:t>543</w:t>
            </w:r>
          </w:p>
        </w:tc>
      </w:tr>
      <w:tr w:rsidR="002A6375" w:rsidRPr="00416082" w:rsidTr="005E15E5">
        <w:trPr>
          <w:trHeight w:val="540"/>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Zachodnio-pomorskie</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35,4</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0,1</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496863,29</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2863</w:t>
            </w:r>
          </w:p>
        </w:tc>
      </w:tr>
      <w:tr w:rsidR="002A6375" w:rsidRPr="00416082" w:rsidTr="005E15E5">
        <w:trPr>
          <w:trHeight w:val="255"/>
          <w:jc w:val="center"/>
        </w:trPr>
        <w:tc>
          <w:tcPr>
            <w:tcW w:w="1625" w:type="dxa"/>
            <w:shd w:val="clear" w:color="auto" w:fill="365F91"/>
            <w:vAlign w:val="bottom"/>
          </w:tcPr>
          <w:p w:rsidR="002A6375" w:rsidRPr="007D1EAF" w:rsidRDefault="002A6375" w:rsidP="00AC60AB">
            <w:pPr>
              <w:rPr>
                <w:rFonts w:ascii="Verdana" w:hAnsi="Verdana"/>
                <w:bCs/>
                <w:color w:val="FFFFFF"/>
              </w:rPr>
            </w:pPr>
            <w:r w:rsidRPr="007D1EAF">
              <w:rPr>
                <w:rFonts w:ascii="Verdana" w:hAnsi="Verdana"/>
                <w:bCs/>
                <w:color w:val="FFFFFF"/>
              </w:rPr>
              <w:t>POLSKA</w:t>
            </w:r>
          </w:p>
        </w:tc>
        <w:tc>
          <w:tcPr>
            <w:tcW w:w="144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29,4</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0,2</w:t>
            </w:r>
          </w:p>
        </w:tc>
        <w:tc>
          <w:tcPr>
            <w:tcW w:w="198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10164813,60</w:t>
            </w:r>
          </w:p>
        </w:tc>
        <w:tc>
          <w:tcPr>
            <w:tcW w:w="1620" w:type="dxa"/>
            <w:shd w:val="clear" w:color="auto" w:fill="D9D9D9"/>
            <w:noWrap/>
            <w:vAlign w:val="bottom"/>
          </w:tcPr>
          <w:p w:rsidR="002A6375" w:rsidRPr="00416082" w:rsidRDefault="002A6375" w:rsidP="005E15E5">
            <w:pPr>
              <w:jc w:val="center"/>
              <w:rPr>
                <w:rFonts w:ascii="Verdana" w:hAnsi="Verdana"/>
                <w:bCs/>
              </w:rPr>
            </w:pPr>
            <w:r w:rsidRPr="00416082">
              <w:rPr>
                <w:rFonts w:ascii="Verdana" w:hAnsi="Verdana"/>
                <w:bCs/>
              </w:rPr>
              <w:t>36353</w:t>
            </w:r>
          </w:p>
        </w:tc>
      </w:tr>
    </w:tbl>
    <w:p w:rsidR="002A6375" w:rsidRPr="007D1EAF" w:rsidRDefault="002A6375" w:rsidP="002A6375">
      <w:pPr>
        <w:spacing w:line="360" w:lineRule="auto"/>
        <w:jc w:val="center"/>
        <w:rPr>
          <w:rFonts w:ascii="Verdana" w:hAnsi="Verdana"/>
          <w:bCs/>
          <w:sz w:val="20"/>
          <w:szCs w:val="20"/>
        </w:rPr>
      </w:pPr>
      <w:r w:rsidRPr="007D1EAF">
        <w:rPr>
          <w:rFonts w:ascii="Verdana" w:hAnsi="Verdana"/>
          <w:bCs/>
          <w:sz w:val="20"/>
          <w:szCs w:val="20"/>
        </w:rPr>
        <w:t>Źródło: opracowanie własne na podstawie BDL GUS</w:t>
      </w:r>
    </w:p>
    <w:p w:rsidR="005E15E5" w:rsidRDefault="005E15E5">
      <w:pPr>
        <w:rPr>
          <w:rFonts w:ascii="Verdana" w:hAnsi="Verdana"/>
          <w:b/>
          <w:bCs/>
          <w:sz w:val="28"/>
          <w:szCs w:val="28"/>
        </w:rPr>
      </w:pPr>
      <w:r>
        <w:rPr>
          <w:rFonts w:ascii="Verdana" w:hAnsi="Verdana"/>
          <w:b/>
          <w:bCs/>
          <w:sz w:val="28"/>
          <w:szCs w:val="28"/>
        </w:rPr>
        <w:br w:type="page"/>
      </w:r>
    </w:p>
    <w:p w:rsidR="002A6375" w:rsidRPr="00BE281F" w:rsidRDefault="00D61F71" w:rsidP="005E15E5">
      <w:pPr>
        <w:spacing w:after="0" w:line="360" w:lineRule="auto"/>
        <w:rPr>
          <w:rFonts w:ascii="Verdana" w:hAnsi="Verdana"/>
          <w:b/>
          <w:bCs/>
          <w:sz w:val="28"/>
          <w:szCs w:val="28"/>
        </w:rPr>
      </w:pPr>
      <w:r>
        <w:rPr>
          <w:rFonts w:ascii="Verdana" w:hAnsi="Verdana"/>
          <w:b/>
          <w:bCs/>
          <w:sz w:val="28"/>
          <w:szCs w:val="28"/>
        </w:rPr>
        <w:lastRenderedPageBreak/>
        <w:t>6.</w:t>
      </w:r>
      <w:r w:rsidR="002A6375">
        <w:rPr>
          <w:rFonts w:ascii="Verdana" w:hAnsi="Verdana"/>
          <w:b/>
          <w:bCs/>
          <w:sz w:val="28"/>
          <w:szCs w:val="28"/>
        </w:rPr>
        <w:t xml:space="preserve">5. </w:t>
      </w:r>
      <w:r w:rsidR="002A6375" w:rsidRPr="00BE281F">
        <w:rPr>
          <w:rFonts w:ascii="Verdana" w:hAnsi="Verdana"/>
          <w:b/>
          <w:bCs/>
          <w:sz w:val="28"/>
          <w:szCs w:val="28"/>
        </w:rPr>
        <w:t xml:space="preserve">Sfera infrastrukturalna </w:t>
      </w:r>
    </w:p>
    <w:p w:rsidR="002A6375" w:rsidRDefault="002A6375" w:rsidP="005E15E5">
      <w:pPr>
        <w:spacing w:after="0" w:line="360" w:lineRule="auto"/>
        <w:jc w:val="both"/>
        <w:rPr>
          <w:rFonts w:ascii="Verdana" w:hAnsi="Verdana"/>
          <w:b/>
          <w:bCs/>
        </w:rPr>
      </w:pPr>
    </w:p>
    <w:p w:rsidR="002A6375" w:rsidRPr="00E76311" w:rsidRDefault="002A6375" w:rsidP="002A6375">
      <w:pPr>
        <w:spacing w:line="360" w:lineRule="auto"/>
        <w:jc w:val="both"/>
        <w:rPr>
          <w:rFonts w:ascii="Verdana" w:hAnsi="Verdana"/>
          <w:b/>
          <w:bCs/>
          <w:i/>
        </w:rPr>
      </w:pPr>
      <w:r w:rsidRPr="00E76311">
        <w:rPr>
          <w:rFonts w:ascii="Verdana" w:hAnsi="Verdana"/>
          <w:b/>
          <w:bCs/>
          <w:i/>
        </w:rPr>
        <w:t xml:space="preserve">Transport </w:t>
      </w:r>
    </w:p>
    <w:p w:rsidR="002A6375" w:rsidRPr="00C162A6" w:rsidRDefault="002A6375" w:rsidP="002A6375">
      <w:pPr>
        <w:spacing w:line="360" w:lineRule="auto"/>
        <w:jc w:val="both"/>
        <w:rPr>
          <w:rFonts w:ascii="Verdana" w:hAnsi="Verdana"/>
        </w:rPr>
      </w:pPr>
      <w:r w:rsidRPr="00C162A6">
        <w:rPr>
          <w:rFonts w:ascii="Verdana" w:hAnsi="Verdana"/>
        </w:rPr>
        <w:t>Dobrze rozwinięta infrastruktura transportowa oraz będąca jej konsekwencją wysoka dostępność tra</w:t>
      </w:r>
      <w:r>
        <w:rPr>
          <w:rFonts w:ascii="Verdana" w:hAnsi="Verdana"/>
        </w:rPr>
        <w:t>nsportowa regionów stanowi jedną z zasadniczych determinant</w:t>
      </w:r>
      <w:r w:rsidRPr="00C162A6">
        <w:rPr>
          <w:rFonts w:ascii="Verdana" w:hAnsi="Verdana"/>
        </w:rPr>
        <w:t xml:space="preserve"> rozwoju lokalnego. Aspekt ten odgrywa istotną rolę w procesie pozyskiwania inwestorów, w szczególności kapitału zagranicznego, poprawia spójność wewnętrzną i zewnętrzną regionu oraz wpływa na wzrost mobilności mieszkańców. Stan sieci transportowej KKBOF nabiera szczególnego znaczenia w</w:t>
      </w:r>
      <w:r>
        <w:rPr>
          <w:rFonts w:ascii="Verdana" w:hAnsi="Verdana"/>
        </w:rPr>
        <w:t> </w:t>
      </w:r>
      <w:r w:rsidRPr="00C162A6">
        <w:rPr>
          <w:rFonts w:ascii="Verdana" w:hAnsi="Verdana"/>
        </w:rPr>
        <w:t xml:space="preserve">zakresie rozwoju kluczowej gałąź gospodarki KKBOF, jaką jest turystyka. </w:t>
      </w:r>
    </w:p>
    <w:p w:rsidR="002A6375" w:rsidRPr="00C162A6" w:rsidRDefault="002A6375" w:rsidP="002A6375">
      <w:pPr>
        <w:spacing w:line="360" w:lineRule="auto"/>
        <w:jc w:val="both"/>
        <w:rPr>
          <w:rFonts w:ascii="Verdana" w:hAnsi="Verdana"/>
        </w:rPr>
      </w:pPr>
      <w:r w:rsidRPr="00C162A6">
        <w:rPr>
          <w:rFonts w:ascii="Verdana" w:hAnsi="Verdana"/>
        </w:rPr>
        <w:tab/>
      </w:r>
      <w:r w:rsidRPr="008A7377">
        <w:rPr>
          <w:rFonts w:ascii="Verdana" w:hAnsi="Verdana"/>
          <w:b/>
          <w:bCs/>
        </w:rPr>
        <w:t>Obszar KKBOF cechuje się bardzo niskim poziomem dostępności transportowej zarówno do stolicy kraju jak i miast wojewódzkich.</w:t>
      </w:r>
      <w:r w:rsidRPr="00C162A6">
        <w:rPr>
          <w:rFonts w:ascii="Verdana" w:hAnsi="Verdana"/>
        </w:rPr>
        <w:t xml:space="preserve"> Dostępność drogowa i kolejowa Pomorza środkowego, w tym zasadniczej jego części jaką jest KKBOF jest najniższa w kraju. Poprawa tej sytuacji powinna stanowić kluczowe wyzwanie stojące przed KKBOF w najbliższych latach.   </w:t>
      </w:r>
    </w:p>
    <w:p w:rsidR="005E15E5" w:rsidRDefault="005E15E5">
      <w:pPr>
        <w:rPr>
          <w:rFonts w:ascii="Verdana" w:hAnsi="Verdana"/>
        </w:rPr>
      </w:pPr>
    </w:p>
    <w:p w:rsidR="002A6375" w:rsidRDefault="002A6375" w:rsidP="005E15E5">
      <w:pPr>
        <w:spacing w:after="0"/>
        <w:jc w:val="center"/>
        <w:rPr>
          <w:rFonts w:ascii="Verdana" w:hAnsi="Verdana"/>
        </w:rPr>
      </w:pPr>
      <w:r w:rsidRPr="00C162A6">
        <w:rPr>
          <w:rFonts w:ascii="Verdana" w:hAnsi="Verdana"/>
        </w:rPr>
        <w:t xml:space="preserve">Ryc. xxx. Czasowa dostępność transportowa do miast wojewódzkich </w:t>
      </w:r>
    </w:p>
    <w:p w:rsidR="002A6375" w:rsidRDefault="002A6375" w:rsidP="005E15E5">
      <w:pPr>
        <w:spacing w:after="0"/>
        <w:jc w:val="center"/>
        <w:rPr>
          <w:rFonts w:ascii="Verdana" w:hAnsi="Verdana"/>
        </w:rPr>
      </w:pPr>
      <w:r w:rsidRPr="00C162A6">
        <w:rPr>
          <w:rFonts w:ascii="Verdana" w:hAnsi="Verdana"/>
        </w:rPr>
        <w:t>transportem kołowym i szynowym</w:t>
      </w:r>
    </w:p>
    <w:p w:rsidR="002A6375" w:rsidRPr="00C162A6" w:rsidRDefault="002A6375" w:rsidP="002A6375">
      <w:pPr>
        <w:jc w:val="center"/>
        <w:rPr>
          <w:rFonts w:ascii="Verdana" w:hAnsi="Verdana"/>
        </w:rPr>
      </w:pPr>
    </w:p>
    <w:p w:rsidR="002A6375" w:rsidRPr="00C162A6" w:rsidRDefault="002A6375" w:rsidP="002A6375">
      <w:pPr>
        <w:spacing w:line="360" w:lineRule="auto"/>
        <w:jc w:val="both"/>
        <w:rPr>
          <w:rFonts w:ascii="Verdana" w:hAnsi="Verdana"/>
        </w:rPr>
      </w:pPr>
      <w:r>
        <w:rPr>
          <w:rFonts w:ascii="Verdana" w:hAnsi="Verdana"/>
          <w:noProof/>
          <w:lang w:eastAsia="pl-PL"/>
        </w:rPr>
        <w:drawing>
          <wp:inline distT="0" distB="0" distL="0" distR="0">
            <wp:extent cx="2766695" cy="2660015"/>
            <wp:effectExtent l="1905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srcRect/>
                    <a:stretch>
                      <a:fillRect/>
                    </a:stretch>
                  </pic:blipFill>
                  <pic:spPr bwMode="auto">
                    <a:xfrm>
                      <a:off x="0" y="0"/>
                      <a:ext cx="2766695" cy="2660015"/>
                    </a:xfrm>
                    <a:prstGeom prst="rect">
                      <a:avLst/>
                    </a:prstGeom>
                    <a:noFill/>
                    <a:ln w="9525">
                      <a:noFill/>
                      <a:miter lim="800000"/>
                      <a:headEnd/>
                      <a:tailEnd/>
                    </a:ln>
                  </pic:spPr>
                </pic:pic>
              </a:graphicData>
            </a:graphic>
          </wp:inline>
        </w:drawing>
      </w:r>
      <w:r w:rsidR="005E15E5">
        <w:rPr>
          <w:rFonts w:ascii="Verdana" w:hAnsi="Verdana"/>
        </w:rPr>
        <w:t xml:space="preserve"> </w:t>
      </w:r>
      <w:r>
        <w:rPr>
          <w:rFonts w:ascii="Verdana" w:hAnsi="Verdana"/>
          <w:noProof/>
          <w:lang w:eastAsia="pl-PL"/>
        </w:rPr>
        <w:drawing>
          <wp:inline distT="0" distB="0" distL="0" distR="0">
            <wp:extent cx="2683510" cy="2647950"/>
            <wp:effectExtent l="19050" t="0" r="254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srcRect/>
                    <a:stretch>
                      <a:fillRect/>
                    </a:stretch>
                  </pic:blipFill>
                  <pic:spPr bwMode="auto">
                    <a:xfrm>
                      <a:off x="0" y="0"/>
                      <a:ext cx="2683510" cy="2647950"/>
                    </a:xfrm>
                    <a:prstGeom prst="rect">
                      <a:avLst/>
                    </a:prstGeom>
                    <a:noFill/>
                    <a:ln w="9525">
                      <a:noFill/>
                      <a:miter lim="800000"/>
                      <a:headEnd/>
                      <a:tailEnd/>
                    </a:ln>
                  </pic:spPr>
                </pic:pic>
              </a:graphicData>
            </a:graphic>
          </wp:inline>
        </w:drawing>
      </w:r>
    </w:p>
    <w:p w:rsidR="002A6375" w:rsidRPr="00C162A6" w:rsidRDefault="002A6375" w:rsidP="002A6375">
      <w:pPr>
        <w:spacing w:line="360" w:lineRule="auto"/>
        <w:jc w:val="both"/>
        <w:rPr>
          <w:rFonts w:ascii="Verdana" w:hAnsi="Verdana"/>
        </w:rPr>
      </w:pPr>
      <w:r>
        <w:rPr>
          <w:rFonts w:ascii="Verdana" w:hAnsi="Verdana"/>
          <w:noProof/>
          <w:lang w:eastAsia="pl-PL"/>
        </w:rPr>
        <w:lastRenderedPageBreak/>
        <w:drawing>
          <wp:inline distT="0" distB="0" distL="0" distR="0">
            <wp:extent cx="5759450" cy="617220"/>
            <wp:effectExtent l="1905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srcRect/>
                    <a:stretch>
                      <a:fillRect/>
                    </a:stretch>
                  </pic:blipFill>
                  <pic:spPr bwMode="auto">
                    <a:xfrm>
                      <a:off x="0" y="0"/>
                      <a:ext cx="5759450" cy="617220"/>
                    </a:xfrm>
                    <a:prstGeom prst="rect">
                      <a:avLst/>
                    </a:prstGeom>
                    <a:noFill/>
                    <a:ln w="9525">
                      <a:noFill/>
                      <a:miter lim="800000"/>
                      <a:headEnd/>
                      <a:tailEnd/>
                    </a:ln>
                  </pic:spPr>
                </pic:pic>
              </a:graphicData>
            </a:graphic>
          </wp:inline>
        </w:drawing>
      </w:r>
    </w:p>
    <w:p w:rsidR="002A6375" w:rsidRPr="00FF7EDD" w:rsidRDefault="002A6375" w:rsidP="002A6375">
      <w:pPr>
        <w:spacing w:line="360" w:lineRule="auto"/>
        <w:jc w:val="center"/>
        <w:rPr>
          <w:rFonts w:ascii="Verdana" w:hAnsi="Verdana"/>
          <w:sz w:val="20"/>
          <w:szCs w:val="20"/>
        </w:rPr>
      </w:pPr>
      <w:r w:rsidRPr="00FF7EDD">
        <w:rPr>
          <w:rFonts w:ascii="Verdana" w:hAnsi="Verdana"/>
          <w:sz w:val="20"/>
          <w:szCs w:val="20"/>
        </w:rPr>
        <w:t>Źródło: Koncepcja Przestrzennego Zagospodarowania Kraju</w:t>
      </w:r>
    </w:p>
    <w:p w:rsidR="002A6375" w:rsidRPr="00C162A6" w:rsidRDefault="002A6375" w:rsidP="005E15E5">
      <w:pPr>
        <w:spacing w:after="0" w:line="360" w:lineRule="auto"/>
        <w:jc w:val="both"/>
        <w:rPr>
          <w:rFonts w:ascii="Verdana" w:hAnsi="Verdana"/>
        </w:rPr>
      </w:pPr>
      <w:r w:rsidRPr="00C162A6">
        <w:rPr>
          <w:rFonts w:ascii="Verdana" w:hAnsi="Verdana"/>
        </w:rPr>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Droga krajowa nr 6 (Granica państwa - Kołbaskowo - Szczecin - Goleniów - Płoty - Koszalin - Słupsk - Lębork - Reda - Gdynia - Gdańsk - Straszyn – Łęgowo). Jest to droga E-28 w korytarzu międzynarodowym. Przy czym odcinek drogi nr 6 Kołbaskowo – Szczecin, stanowi przedłużenie autostrady biegnącej z Berlina w kierunku Szczecina. Jest to najważniejsza równoleżnikową trasą w północno-zachodniej Polsce, tuż obok autostrady A2 (Belin – Poznań – Warszawa). Droga krajowa nr 6 ma podstawowe znaczenie dla rozwoju przestrzennego i gospodarczego KKBOF.</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Droga krajowa nr 11 (Kołobrzeg – Koszalin – Szczecinek – Piła – Poznań – Kluczbork – Lubliniec – Bytom). Droga planowana jako ekspresowa, mająca zapewnić połączenie Śląska, poprzez Poznań z Wybrzeżem Środkowym.</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Droga krajowa nr 25 (Bobolice (d.k. 11) Człuchów – Bydgoszcz – Konin – Kalisz – Ostrów Wlkp. – Oleśnica),</w:t>
      </w:r>
    </w:p>
    <w:p w:rsidR="002A6375" w:rsidRPr="00C162A6" w:rsidRDefault="002A6375" w:rsidP="002A6375">
      <w:pPr>
        <w:spacing w:line="360" w:lineRule="auto"/>
        <w:jc w:val="both"/>
        <w:rPr>
          <w:rFonts w:ascii="Verdana" w:hAnsi="Verdana"/>
        </w:rPr>
      </w:pPr>
      <w:r w:rsidRPr="00C162A6">
        <w:rPr>
          <w:rFonts w:ascii="Verdana" w:hAnsi="Verdana"/>
        </w:rPr>
        <w:tab/>
      </w:r>
      <w:r w:rsidRPr="000D690B">
        <w:rPr>
          <w:rFonts w:ascii="Verdana" w:hAnsi="Verdana"/>
          <w:b/>
          <w:bCs/>
        </w:rPr>
        <w:t>Drogi wojewódzkie stanowią przede wszystkim uzupełnienie sieci transportowej dla dróg krajowych i zapewniają obsługę społeczno – gospodarczą regionu, w tym również ruchu turystycznego.</w:t>
      </w:r>
      <w:r w:rsidRPr="00C162A6">
        <w:rPr>
          <w:rFonts w:ascii="Verdana" w:hAnsi="Verdana"/>
        </w:rPr>
        <w:t xml:space="preserve"> Do dróg wojewódzkich mających znaczenie dla sprawnego funkcjonowania układu komunikacyjnego KKBOF należą drogi:</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 xml:space="preserve">102 (Kołobrzeg – Trzebiatów) </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 xml:space="preserve">162 (Kołobrzeg – Świdwin) </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163 (Kołobrzeg – Karlino – Połczyn Zdrój)</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165 (Mileno – DK nr 11)</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lastRenderedPageBreak/>
        <w:t>166 (DK nr 6 – Białogard)</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167 (Koszalin – Tychowo)</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169 (Przygonia – Tychowo)</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168 (DW nr 167 – DK nr 11)</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 xml:space="preserve">203 (Koszalin – Darłowo) </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205 (Polanów – Bobolice)</w:t>
      </w:r>
    </w:p>
    <w:p w:rsidR="002A6375" w:rsidRPr="00C162A6" w:rsidRDefault="002A6375" w:rsidP="00D82943">
      <w:pPr>
        <w:numPr>
          <w:ilvl w:val="0"/>
          <w:numId w:val="37"/>
        </w:numPr>
        <w:spacing w:after="0" w:line="360" w:lineRule="auto"/>
        <w:jc w:val="both"/>
        <w:rPr>
          <w:rFonts w:ascii="Verdana" w:hAnsi="Verdana"/>
        </w:rPr>
      </w:pPr>
      <w:r w:rsidRPr="00C162A6">
        <w:rPr>
          <w:rFonts w:ascii="Verdana" w:hAnsi="Verdana"/>
        </w:rPr>
        <w:t>206 (Koszalin – Polanów)</w:t>
      </w:r>
    </w:p>
    <w:p w:rsidR="002A6375" w:rsidRPr="00C162A6" w:rsidRDefault="002A6375" w:rsidP="002A6375">
      <w:pPr>
        <w:spacing w:line="360" w:lineRule="auto"/>
        <w:jc w:val="center"/>
        <w:rPr>
          <w:rFonts w:ascii="Verdana" w:hAnsi="Verdana"/>
        </w:rPr>
      </w:pPr>
      <w:r>
        <w:rPr>
          <w:rFonts w:ascii="Verdana" w:hAnsi="Verdana"/>
        </w:rPr>
        <w:t>Ryc. …</w:t>
      </w:r>
      <w:r w:rsidRPr="00C162A6">
        <w:rPr>
          <w:rFonts w:ascii="Verdana" w:hAnsi="Verdana"/>
        </w:rPr>
        <w:t>. Sieć dróg krajowych i wojewódzkich na obszarze KKBOF</w:t>
      </w:r>
    </w:p>
    <w:p w:rsidR="002A6375" w:rsidRPr="00C162A6" w:rsidRDefault="002A6375" w:rsidP="002A6375">
      <w:pPr>
        <w:spacing w:line="360" w:lineRule="auto"/>
        <w:jc w:val="both"/>
        <w:rPr>
          <w:rFonts w:ascii="Verdana" w:hAnsi="Verdana"/>
        </w:rPr>
      </w:pPr>
      <w:r>
        <w:rPr>
          <w:rFonts w:ascii="Verdana" w:hAnsi="Verdana"/>
          <w:noProof/>
          <w:lang w:eastAsia="pl-PL"/>
        </w:rPr>
        <w:drawing>
          <wp:inline distT="0" distB="0" distL="0" distR="0">
            <wp:extent cx="5450840" cy="3966210"/>
            <wp:effectExtent l="19050" t="0" r="0" b="0"/>
            <wp:docPr id="1"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srcRect/>
                    <a:stretch>
                      <a:fillRect/>
                    </a:stretch>
                  </pic:blipFill>
                  <pic:spPr bwMode="auto">
                    <a:xfrm>
                      <a:off x="0" y="0"/>
                      <a:ext cx="5450840" cy="3966210"/>
                    </a:xfrm>
                    <a:prstGeom prst="rect">
                      <a:avLst/>
                    </a:prstGeom>
                    <a:noFill/>
                    <a:ln w="9525">
                      <a:noFill/>
                      <a:miter lim="800000"/>
                      <a:headEnd/>
                      <a:tailEnd/>
                    </a:ln>
                  </pic:spPr>
                </pic:pic>
              </a:graphicData>
            </a:graphic>
          </wp:inline>
        </w:drawing>
      </w:r>
    </w:p>
    <w:p w:rsidR="002A6375" w:rsidRPr="00C86810" w:rsidRDefault="002A6375" w:rsidP="002A6375">
      <w:pPr>
        <w:spacing w:line="360" w:lineRule="auto"/>
        <w:jc w:val="center"/>
        <w:rPr>
          <w:rFonts w:ascii="Verdana" w:hAnsi="Verdana"/>
          <w:sz w:val="20"/>
          <w:szCs w:val="20"/>
        </w:rPr>
      </w:pPr>
      <w:r w:rsidRPr="00C86810">
        <w:rPr>
          <w:rFonts w:ascii="Verdana" w:hAnsi="Verdana"/>
          <w:sz w:val="20"/>
          <w:szCs w:val="20"/>
        </w:rPr>
        <w:t>Źródło: Zachodniopomorski Zarząd Dróg Wojewódzkich w Koszalinie</w:t>
      </w:r>
    </w:p>
    <w:p w:rsidR="002A6375" w:rsidRPr="00C162A6" w:rsidRDefault="002A6375" w:rsidP="005E15E5">
      <w:pPr>
        <w:spacing w:after="0" w:line="360" w:lineRule="auto"/>
        <w:jc w:val="both"/>
        <w:rPr>
          <w:rFonts w:ascii="Verdana" w:hAnsi="Verdana"/>
        </w:rPr>
      </w:pPr>
      <w:r w:rsidRPr="00C162A6">
        <w:rPr>
          <w:rFonts w:ascii="Verdana" w:hAnsi="Verdana"/>
        </w:rPr>
        <w:tab/>
        <w:t xml:space="preserve">Największe miasta powiatowe KKBOF połączone są siecią linii kolejowych, którą tworzą: </w:t>
      </w:r>
    </w:p>
    <w:p w:rsidR="002A6375" w:rsidRPr="00C162A6" w:rsidRDefault="002A6375" w:rsidP="00D82943">
      <w:pPr>
        <w:numPr>
          <w:ilvl w:val="0"/>
          <w:numId w:val="38"/>
        </w:numPr>
        <w:spacing w:after="0" w:line="360" w:lineRule="auto"/>
        <w:jc w:val="both"/>
        <w:rPr>
          <w:rFonts w:ascii="Verdana" w:hAnsi="Verdana"/>
        </w:rPr>
      </w:pPr>
      <w:r w:rsidRPr="00C162A6">
        <w:rPr>
          <w:rFonts w:ascii="Verdana" w:hAnsi="Verdana"/>
        </w:rPr>
        <w:t>linia 202 Gdańsk Główny – Stargard Szczeciński, łącząca Koszalin z</w:t>
      </w:r>
      <w:r>
        <w:rPr>
          <w:rFonts w:ascii="Verdana" w:hAnsi="Verdana"/>
        </w:rPr>
        <w:t> </w:t>
      </w:r>
      <w:r w:rsidRPr="00C162A6">
        <w:rPr>
          <w:rFonts w:ascii="Verdana" w:hAnsi="Verdana"/>
        </w:rPr>
        <w:t xml:space="preserve">Białogardem </w:t>
      </w:r>
    </w:p>
    <w:p w:rsidR="002A6375" w:rsidRPr="00C162A6" w:rsidRDefault="002A6375" w:rsidP="00D82943">
      <w:pPr>
        <w:numPr>
          <w:ilvl w:val="0"/>
          <w:numId w:val="38"/>
        </w:numPr>
        <w:spacing w:after="0" w:line="360" w:lineRule="auto"/>
        <w:jc w:val="both"/>
        <w:rPr>
          <w:rFonts w:ascii="Verdana" w:hAnsi="Verdana"/>
        </w:rPr>
      </w:pPr>
      <w:r w:rsidRPr="00C162A6">
        <w:rPr>
          <w:rFonts w:ascii="Verdana" w:hAnsi="Verdana"/>
        </w:rPr>
        <w:t xml:space="preserve">linia nr 402 Koszalin – Goleniów, łącząca Koszalin z Kołobrzegiem </w:t>
      </w:r>
    </w:p>
    <w:p w:rsidR="002A6375" w:rsidRPr="00C162A6" w:rsidRDefault="002A6375" w:rsidP="00D82943">
      <w:pPr>
        <w:numPr>
          <w:ilvl w:val="0"/>
          <w:numId w:val="38"/>
        </w:numPr>
        <w:spacing w:after="0" w:line="360" w:lineRule="auto"/>
        <w:jc w:val="both"/>
        <w:rPr>
          <w:rFonts w:ascii="Verdana" w:hAnsi="Verdana"/>
        </w:rPr>
      </w:pPr>
      <w:r w:rsidRPr="00C162A6">
        <w:rPr>
          <w:rFonts w:ascii="Verdana" w:hAnsi="Verdana"/>
        </w:rPr>
        <w:t>linia 404 Szczecinek – Kołobrzeg, łącząca Białogard z Kołobrzegiem</w:t>
      </w:r>
    </w:p>
    <w:p w:rsidR="002A6375" w:rsidRPr="00C162A6" w:rsidRDefault="002A6375" w:rsidP="00D82943">
      <w:pPr>
        <w:numPr>
          <w:ilvl w:val="0"/>
          <w:numId w:val="38"/>
        </w:numPr>
        <w:spacing w:after="0" w:line="360" w:lineRule="auto"/>
        <w:jc w:val="both"/>
        <w:rPr>
          <w:rFonts w:ascii="Verdana" w:hAnsi="Verdana"/>
        </w:rPr>
      </w:pPr>
      <w:r w:rsidRPr="00C162A6">
        <w:rPr>
          <w:rFonts w:ascii="Verdana" w:hAnsi="Verdana"/>
        </w:rPr>
        <w:t xml:space="preserve">linia 427 Mścice – Mielno </w:t>
      </w:r>
    </w:p>
    <w:p w:rsidR="002A6375" w:rsidRDefault="002A6375" w:rsidP="005E15E5">
      <w:pPr>
        <w:spacing w:after="0" w:line="360" w:lineRule="auto"/>
        <w:rPr>
          <w:rFonts w:ascii="Verdana" w:hAnsi="Verdana"/>
        </w:rPr>
      </w:pPr>
      <w:r w:rsidRPr="00C162A6">
        <w:rPr>
          <w:rFonts w:ascii="Verdana" w:hAnsi="Verdana"/>
        </w:rPr>
        <w:lastRenderedPageBreak/>
        <w:t>Ponadto na obszarze KKBOF przebiega jedna z trzech linii kolei wąskotorowej o</w:t>
      </w:r>
      <w:r>
        <w:rPr>
          <w:rFonts w:ascii="Verdana" w:hAnsi="Verdana"/>
        </w:rPr>
        <w:t> </w:t>
      </w:r>
      <w:r w:rsidRPr="00C162A6">
        <w:rPr>
          <w:rFonts w:ascii="Verdana" w:hAnsi="Verdana"/>
        </w:rPr>
        <w:t>relacji Koszalin – Mamowo – Świelino. Linia będące w zarządzie Towarzystwa Miłośników Koszalińskiej Wąskotorówki wymaga prac rewitalizacyjnych.</w:t>
      </w:r>
    </w:p>
    <w:p w:rsidR="002A6375" w:rsidRDefault="002A6375" w:rsidP="005E15E5">
      <w:pPr>
        <w:spacing w:after="0" w:line="360" w:lineRule="auto"/>
        <w:rPr>
          <w:rFonts w:ascii="Verdana" w:hAnsi="Verdana"/>
        </w:rPr>
      </w:pPr>
    </w:p>
    <w:p w:rsidR="002A6375" w:rsidRPr="00E76311" w:rsidRDefault="002A6375" w:rsidP="002A6375">
      <w:pPr>
        <w:spacing w:line="360" w:lineRule="auto"/>
        <w:rPr>
          <w:rFonts w:ascii="Verdana" w:hAnsi="Verdana"/>
          <w:b/>
          <w:i/>
        </w:rPr>
      </w:pPr>
      <w:r w:rsidRPr="00E76311">
        <w:rPr>
          <w:rFonts w:ascii="Verdana" w:hAnsi="Verdana"/>
          <w:b/>
          <w:i/>
        </w:rPr>
        <w:t xml:space="preserve">Infrastruktura techniczna </w:t>
      </w:r>
    </w:p>
    <w:p w:rsidR="002A6375" w:rsidRPr="00EB61DA" w:rsidRDefault="002A6375" w:rsidP="00462EE0">
      <w:pPr>
        <w:spacing w:after="0" w:line="360" w:lineRule="auto"/>
        <w:ind w:firstLine="357"/>
        <w:jc w:val="both"/>
        <w:rPr>
          <w:rFonts w:ascii="Verdana" w:hAnsi="Verdana"/>
          <w:b/>
          <w:bCs/>
        </w:rPr>
      </w:pPr>
      <w:r w:rsidRPr="00EB61DA">
        <w:rPr>
          <w:rFonts w:ascii="Verdana" w:hAnsi="Verdana"/>
          <w:b/>
          <w:bCs/>
        </w:rPr>
        <w:t xml:space="preserve">Kluczową rolę w kształtowaniu środowiska przyrodniczego jako miejsca życia człowieka jest ochrona zasobów naturalnych W tym aspekcie konieczne jest monitorowanie wpływu człowieka na środowisko oraz przeciwdziałanie negatywnym skutkom jego działalności. </w:t>
      </w:r>
    </w:p>
    <w:p w:rsidR="002A6375" w:rsidRDefault="002A6375" w:rsidP="00462EE0">
      <w:pPr>
        <w:spacing w:after="0" w:line="360" w:lineRule="auto"/>
        <w:ind w:firstLine="357"/>
        <w:jc w:val="both"/>
        <w:rPr>
          <w:rFonts w:ascii="Verdana" w:hAnsi="Verdana"/>
        </w:rPr>
      </w:pPr>
      <w:r>
        <w:rPr>
          <w:rFonts w:ascii="Verdana" w:hAnsi="Verdana"/>
        </w:rPr>
        <w:t xml:space="preserve">Biorąc pod uwagę ilość ścieków przemysłowych i komunalnych oczyszczanych sytuację należy uznać za korzystną. W powiecie kołobrzeskim ilość ścieków przemysłowych i komunalnych oczyszczanych w % ścieków wymagających oczyszczenia zwiększyła się z 96,8% w roku 2003 do 99,94% w roku 2012. W powiecie białogardzkim wskaźnik ten zwiększył się z 98,24% z 2003 roku do 100% w roku 2012. Również w powiecie koszalińskim oraz mieście Koszalin, wartość ta w 2012 roku wyniosła 100%. Teoretycznie więc, na całym obszarze KKBOF, do wód powierzchniowych i ziemi odprowadzane są w 100% ścieki oczyszczone. </w:t>
      </w:r>
    </w:p>
    <w:p w:rsidR="002A6375" w:rsidRDefault="002A6375" w:rsidP="00462EE0">
      <w:pPr>
        <w:spacing w:after="0" w:line="360" w:lineRule="auto"/>
        <w:ind w:firstLine="357"/>
        <w:jc w:val="both"/>
        <w:rPr>
          <w:rFonts w:ascii="Verdana" w:hAnsi="Verdana"/>
        </w:rPr>
      </w:pPr>
      <w:r>
        <w:rPr>
          <w:rFonts w:ascii="Verdana" w:hAnsi="Verdana"/>
        </w:rPr>
        <w:t>W latach 2003-2012 ilość ścieków przemysłowych i komunalnych wymagających oczyszczenia odprowadzonych do wód i ziemi na obszarze KKBOF zmniejszyła się nieznacznie z 15 052 dam</w:t>
      </w:r>
      <w:r w:rsidRPr="00EB61DA">
        <w:rPr>
          <w:rFonts w:ascii="Verdana" w:hAnsi="Verdana"/>
          <w:vertAlign w:val="superscript"/>
        </w:rPr>
        <w:t>3</w:t>
      </w:r>
      <w:r>
        <w:rPr>
          <w:rFonts w:ascii="Verdana" w:hAnsi="Verdana"/>
        </w:rPr>
        <w:t xml:space="preserve"> do 13 879 dam</w:t>
      </w:r>
      <w:r w:rsidRPr="00EB61DA">
        <w:rPr>
          <w:rFonts w:ascii="Verdana" w:hAnsi="Verdana"/>
          <w:vertAlign w:val="superscript"/>
        </w:rPr>
        <w:t>3</w:t>
      </w:r>
      <w:r>
        <w:rPr>
          <w:rFonts w:ascii="Verdana" w:hAnsi="Verdana"/>
        </w:rPr>
        <w:t xml:space="preserve">/rok, przy czym wskaźnik dynamiki zróżnicowany był znacznie w poszczególnych gminach. </w:t>
      </w:r>
      <w:r w:rsidRPr="00EB61DA">
        <w:rPr>
          <w:rFonts w:ascii="Verdana" w:hAnsi="Verdana"/>
          <w:b/>
          <w:bCs/>
        </w:rPr>
        <w:t xml:space="preserve">Największy wzrost ilości ścieków przemysłowych i komunalnych wymagających oczyszczenia odprowadzonych do wód i do ziemi nastąpił w gminach: Świeszyno (o 200%), Biesiekierz (o 143%), Sianów (143%), gminie wiejskiej Białogard (o 90%), Będzino (o 78%). </w:t>
      </w:r>
      <w:r>
        <w:rPr>
          <w:rFonts w:ascii="Verdana" w:hAnsi="Verdana"/>
        </w:rPr>
        <w:t xml:space="preserve">Największy spadek ilości ścieków przemysłowych i komunalnych odprowadzonych do wód i ziemi wystąpił w gminach: Manowo (-42%), gminie miejskiej Koszalin (-25%), gminie miejskiej Białogard (-15%). Na całym obszarze KKBOF dynamika zmian ilości ścieków przemysłowych i komunalnych odprowadzonych do wód lub ziemi była </w:t>
      </w:r>
      <w:r>
        <w:rPr>
          <w:rFonts w:ascii="Verdana" w:hAnsi="Verdana"/>
        </w:rPr>
        <w:lastRenderedPageBreak/>
        <w:t xml:space="preserve">ujemna, a spadek ilości tych ścieków wyniósł -8,0%. Konieczne jest ciągłe monitorowanie czystości ścieków odprowadzanych do środowiska oraz ich ilości celem zachowania równowagi przyrodniczej i uregulowanych stosunków wodnych. </w:t>
      </w:r>
    </w:p>
    <w:p w:rsidR="002A6375" w:rsidRDefault="002A6375" w:rsidP="00462EE0">
      <w:pPr>
        <w:spacing w:after="0" w:line="360" w:lineRule="auto"/>
        <w:ind w:firstLine="357"/>
        <w:jc w:val="both"/>
        <w:rPr>
          <w:rFonts w:ascii="Verdana" w:hAnsi="Verdana"/>
        </w:rPr>
      </w:pPr>
      <w:r w:rsidRPr="00EB61DA">
        <w:rPr>
          <w:rFonts w:ascii="Verdana" w:hAnsi="Verdana"/>
          <w:b/>
          <w:bCs/>
        </w:rPr>
        <w:t>Zużycie wody na potrzeby gospodarki narodowej i ludności w ciągu roku w 2013 roku na obszarze KKBOF wynosiło 21 336,2 dam</w:t>
      </w:r>
      <w:r w:rsidRPr="00EB61DA">
        <w:rPr>
          <w:rFonts w:ascii="Verdana" w:hAnsi="Verdana"/>
          <w:b/>
          <w:bCs/>
          <w:vertAlign w:val="superscript"/>
        </w:rPr>
        <w:t>3</w:t>
      </w:r>
      <w:r w:rsidRPr="00EB61DA">
        <w:rPr>
          <w:rFonts w:ascii="Verdana" w:hAnsi="Verdana"/>
          <w:b/>
          <w:bCs/>
        </w:rPr>
        <w:t xml:space="preserve"> i</w:t>
      </w:r>
      <w:r>
        <w:rPr>
          <w:rFonts w:ascii="Verdana" w:hAnsi="Verdana"/>
          <w:b/>
          <w:bCs/>
        </w:rPr>
        <w:t> </w:t>
      </w:r>
      <w:r w:rsidRPr="00EB61DA">
        <w:rPr>
          <w:rFonts w:ascii="Verdana" w:hAnsi="Verdana"/>
          <w:b/>
          <w:bCs/>
        </w:rPr>
        <w:t>zwiększyło się w stosunku do 2003 roku o 2177,7 dam</w:t>
      </w:r>
      <w:r w:rsidRPr="00EB61DA">
        <w:rPr>
          <w:rFonts w:ascii="Verdana" w:hAnsi="Verdana"/>
          <w:b/>
          <w:bCs/>
          <w:vertAlign w:val="superscript"/>
        </w:rPr>
        <w:t>3</w:t>
      </w:r>
      <w:r w:rsidRPr="00EB61DA">
        <w:rPr>
          <w:rFonts w:ascii="Verdana" w:hAnsi="Verdana"/>
          <w:b/>
          <w:bCs/>
        </w:rPr>
        <w:t xml:space="preserve"> (w 2003 roku wynosiło 19 158,5 dam</w:t>
      </w:r>
      <w:r w:rsidRPr="00EB61DA">
        <w:rPr>
          <w:rFonts w:ascii="Verdana" w:hAnsi="Verdana"/>
          <w:b/>
          <w:bCs/>
          <w:vertAlign w:val="superscript"/>
        </w:rPr>
        <w:t>3</w:t>
      </w:r>
      <w:r w:rsidRPr="00EB61DA">
        <w:rPr>
          <w:rFonts w:ascii="Verdana" w:hAnsi="Verdana"/>
          <w:b/>
          <w:bCs/>
        </w:rPr>
        <w:t>).</w:t>
      </w:r>
      <w:r>
        <w:rPr>
          <w:rFonts w:ascii="Verdana" w:hAnsi="Verdana"/>
        </w:rPr>
        <w:t xml:space="preserve"> Pomimo spadku ilości wody zużywanej w przemyśle z 1798 dam</w:t>
      </w:r>
      <w:r w:rsidRPr="00EB61DA">
        <w:rPr>
          <w:rFonts w:ascii="Verdana" w:hAnsi="Verdana"/>
          <w:vertAlign w:val="superscript"/>
        </w:rPr>
        <w:t>3</w:t>
      </w:r>
      <w:r>
        <w:rPr>
          <w:rFonts w:ascii="Verdana" w:hAnsi="Verdana"/>
        </w:rPr>
        <w:t xml:space="preserve"> w 2003 roku do 1170 dam</w:t>
      </w:r>
      <w:r w:rsidRPr="00EB61DA">
        <w:rPr>
          <w:rFonts w:ascii="Verdana" w:hAnsi="Verdana"/>
          <w:vertAlign w:val="superscript"/>
        </w:rPr>
        <w:t>3</w:t>
      </w:r>
      <w:r>
        <w:rPr>
          <w:rFonts w:ascii="Verdana" w:hAnsi="Verdana"/>
        </w:rPr>
        <w:t xml:space="preserve"> w 2013 roku, udział przemysłu w zużyciu wody ogółem zwiększył się z 8,1% do 8,5%. Należy zaznaczyć, że największe zużycie wody w przemyśle występuje na terenie gminy Karlino (61,6% w 2013 roku), gminie Bobolice (24,9%), Będzino (16,4%). W przypadku gminy Karlino, jest to efekt silnego rozwoju branży drzewnej w gminie. W latach 2003-2013 na obszarze KKBOF dynamicznie wzrosła ilość wody zużywanej w rolnictwie i leśnictwie– z 514 dam</w:t>
      </w:r>
      <w:r w:rsidRPr="00B51800">
        <w:rPr>
          <w:rFonts w:ascii="Verdana" w:hAnsi="Verdana"/>
          <w:vertAlign w:val="superscript"/>
        </w:rPr>
        <w:t>3</w:t>
      </w:r>
      <w:r>
        <w:rPr>
          <w:rFonts w:ascii="Verdana" w:hAnsi="Verdana"/>
        </w:rPr>
        <w:t xml:space="preserve"> w 2003 do 5680 dam</w:t>
      </w:r>
      <w:r w:rsidRPr="00B51800">
        <w:rPr>
          <w:rFonts w:ascii="Verdana" w:hAnsi="Verdana"/>
          <w:vertAlign w:val="superscript"/>
        </w:rPr>
        <w:t>3</w:t>
      </w:r>
      <w:r>
        <w:rPr>
          <w:rFonts w:ascii="Verdana" w:hAnsi="Verdana"/>
        </w:rPr>
        <w:t xml:space="preserve"> w 2013 roku. W gospodarstwach domowych ilość wody zużywanej z sieci wodociągowej zmniejszyła się z 11 874,3 dam</w:t>
      </w:r>
      <w:r w:rsidRPr="00B51800">
        <w:rPr>
          <w:rFonts w:ascii="Verdana" w:hAnsi="Verdana"/>
          <w:vertAlign w:val="superscript"/>
        </w:rPr>
        <w:t xml:space="preserve">3 </w:t>
      </w:r>
      <w:r>
        <w:rPr>
          <w:rFonts w:ascii="Verdana" w:hAnsi="Verdana"/>
        </w:rPr>
        <w:t>(2003) do 10 005,1 dam</w:t>
      </w:r>
      <w:r w:rsidRPr="00B51800">
        <w:rPr>
          <w:rFonts w:ascii="Verdana" w:hAnsi="Verdana"/>
          <w:vertAlign w:val="superscript"/>
        </w:rPr>
        <w:t>3</w:t>
      </w:r>
      <w:r>
        <w:rPr>
          <w:rFonts w:ascii="Verdana" w:hAnsi="Verdana"/>
        </w:rPr>
        <w:t xml:space="preserve"> (2013). </w:t>
      </w:r>
    </w:p>
    <w:p w:rsidR="002A6375" w:rsidRDefault="002A6375" w:rsidP="00462EE0">
      <w:pPr>
        <w:spacing w:after="0" w:line="360" w:lineRule="auto"/>
        <w:ind w:firstLine="360"/>
        <w:jc w:val="both"/>
        <w:rPr>
          <w:rFonts w:ascii="Verdana" w:hAnsi="Verdana"/>
        </w:rPr>
      </w:pPr>
      <w:r>
        <w:rPr>
          <w:rFonts w:ascii="Verdana" w:hAnsi="Verdana"/>
        </w:rPr>
        <w:t xml:space="preserve">Prowadzenie zrównoważonej i oszczędnej gospodarki wodnej jest podstawowym elementem dbania o środowisko naturalne celem zachowania cennych zasobów wody pitnej dla przyszłych pokoleń. Należy monitorować czystość wody, a także systematycznie sprawdzać stopień jej zużycia. Na obszarze KKBOF zużycie wody ogółem zwiększyło się, choć pozytywnym aspektem jest zmniejszenie zużycia wody w gospodarstwach domowych, może to świadczyć o wzroście świadomości proekologicznej wśród mieszkańców KKBOF. </w:t>
      </w:r>
    </w:p>
    <w:p w:rsidR="002A6375" w:rsidRDefault="002A6375" w:rsidP="00462EE0">
      <w:pPr>
        <w:spacing w:after="0" w:line="360" w:lineRule="auto"/>
        <w:ind w:firstLine="360"/>
        <w:jc w:val="both"/>
        <w:rPr>
          <w:rFonts w:ascii="Verdana" w:hAnsi="Verdana"/>
        </w:rPr>
      </w:pPr>
      <w:r w:rsidRPr="005F25F5">
        <w:rPr>
          <w:rFonts w:ascii="Verdana" w:hAnsi="Verdana"/>
          <w:b/>
          <w:bCs/>
        </w:rPr>
        <w:t>Liczba oczyszczalni przemysłowych i komunalnych ogółem na obszarze KKBOF w 2013 roku wynosiła 31 (w roku 2003 było ich 55).</w:t>
      </w:r>
      <w:r>
        <w:rPr>
          <w:rFonts w:ascii="Verdana" w:hAnsi="Verdana"/>
        </w:rPr>
        <w:t xml:space="preserve"> Zmniejszenie się liczby oczyszczalni ogółem nie wpłynęło jednak na obniżenie parametrów ich przepustowości. W 2013 roku przepustowość oczyszczalni ścieków ogółem wyniosła 96 791 m</w:t>
      </w:r>
      <w:r w:rsidRPr="005F25F5">
        <w:rPr>
          <w:rFonts w:ascii="Verdana" w:hAnsi="Verdana"/>
          <w:vertAlign w:val="superscript"/>
        </w:rPr>
        <w:t>3</w:t>
      </w:r>
      <w:r>
        <w:rPr>
          <w:rFonts w:ascii="Verdana" w:hAnsi="Verdana"/>
        </w:rPr>
        <w:t>/dobę (w 2003 roku wynosiła 94 525 m</w:t>
      </w:r>
      <w:r w:rsidRPr="005F25F5">
        <w:rPr>
          <w:rFonts w:ascii="Verdana" w:hAnsi="Verdana"/>
          <w:vertAlign w:val="superscript"/>
        </w:rPr>
        <w:t>3</w:t>
      </w:r>
      <w:r>
        <w:rPr>
          <w:rFonts w:ascii="Verdana" w:hAnsi="Verdana"/>
        </w:rPr>
        <w:t xml:space="preserve">/dobę). Generalnie liczba ludności korzystająca z oczyszczalni ścieków miejskich i wiejskich zwiększyła się z 241 551 osób (2003) do 265 418 osób (2013). </w:t>
      </w:r>
    </w:p>
    <w:p w:rsidR="002A6375" w:rsidRDefault="002A6375" w:rsidP="00462EE0">
      <w:pPr>
        <w:spacing w:after="0" w:line="360" w:lineRule="auto"/>
        <w:ind w:firstLine="360"/>
        <w:jc w:val="both"/>
        <w:rPr>
          <w:rFonts w:ascii="Verdana" w:hAnsi="Verdana"/>
        </w:rPr>
      </w:pPr>
      <w:r w:rsidRPr="005F25F5">
        <w:rPr>
          <w:rFonts w:ascii="Verdana" w:hAnsi="Verdana"/>
          <w:b/>
          <w:bCs/>
        </w:rPr>
        <w:lastRenderedPageBreak/>
        <w:t>Jeśli chodzi o emisję zanieczyszczeń do atmosfery, w tym względzie widoczna jest ogromna poprawa parametrów, która w konsekwencji wpływa na polepszenie jakości powietrza.</w:t>
      </w:r>
      <w:r>
        <w:rPr>
          <w:rFonts w:ascii="Verdana" w:hAnsi="Verdana"/>
        </w:rPr>
        <w:t xml:space="preserve"> W powiecie białogardzkim wskaźnik zanieczyszczeń zatrzymanych lub zneutralizowanych w urządzeniach do redukcji zanieczyszczeń w % zanieczyszczeń wytworzonych – zanieczyszczenia pyłowe zwiększyły się z 96,1% do 99,6% (z roku 2003 do 2013), w powiecie kołobrzeskim z 95% do 98,5%, w powiecie koszalińskim z 70,2% do 85,6%, w powiecie m. Koszalin z 93,9% do 94,9%. </w:t>
      </w:r>
    </w:p>
    <w:p w:rsidR="002A6375" w:rsidRDefault="002A6375" w:rsidP="00462EE0">
      <w:pPr>
        <w:spacing w:after="0" w:line="360" w:lineRule="auto"/>
        <w:jc w:val="both"/>
        <w:rPr>
          <w:rFonts w:ascii="Verdana" w:hAnsi="Verdana"/>
        </w:rPr>
      </w:pPr>
      <w:r>
        <w:rPr>
          <w:rFonts w:ascii="Verdana" w:hAnsi="Verdana"/>
          <w:b/>
          <w:bCs/>
        </w:rPr>
        <w:tab/>
      </w:r>
      <w:r w:rsidRPr="005F25F5">
        <w:rPr>
          <w:rFonts w:ascii="Verdana" w:hAnsi="Verdana"/>
          <w:b/>
          <w:bCs/>
        </w:rPr>
        <w:t>W zakresie dostępności mieszkańców do oczyszczalni ścieków, od lat wskaźniki ulegają poprawie.</w:t>
      </w:r>
      <w:r>
        <w:rPr>
          <w:rFonts w:ascii="Verdana" w:hAnsi="Verdana"/>
        </w:rPr>
        <w:t xml:space="preserve"> Najwyższy wskaźnik % ludności korzystające z oczyszczalni ścieków charakteryzuje miasto Koszalin (99,8%), powiat kołobrzeski (93,6%) i powiat białogardzki (92,4%). W powiecie koszalińskim wskaźnik jest niski na tle KKBOF i wynosi zaledwie 61,1%. </w:t>
      </w:r>
    </w:p>
    <w:p w:rsidR="002A6375" w:rsidRDefault="002A6375" w:rsidP="00462EE0">
      <w:pPr>
        <w:spacing w:after="0" w:line="360" w:lineRule="auto"/>
        <w:jc w:val="both"/>
        <w:rPr>
          <w:rFonts w:ascii="Verdana" w:hAnsi="Verdana"/>
        </w:rPr>
      </w:pPr>
      <w:r>
        <w:rPr>
          <w:rFonts w:ascii="Verdana" w:hAnsi="Verdana"/>
        </w:rPr>
        <w:tab/>
      </w:r>
      <w:r w:rsidRPr="005F25F5">
        <w:rPr>
          <w:rFonts w:ascii="Verdana" w:hAnsi="Verdana"/>
          <w:b/>
          <w:bCs/>
        </w:rPr>
        <w:t>Wskaźniki ludności korzystającej w sieci wodociągowej i</w:t>
      </w:r>
      <w:r>
        <w:rPr>
          <w:rFonts w:ascii="Verdana" w:hAnsi="Verdana"/>
          <w:b/>
          <w:bCs/>
        </w:rPr>
        <w:t> </w:t>
      </w:r>
      <w:r w:rsidRPr="005F25F5">
        <w:rPr>
          <w:rFonts w:ascii="Verdana" w:hAnsi="Verdana"/>
          <w:b/>
          <w:bCs/>
        </w:rPr>
        <w:t>kanalizacyjnej na obszarze KKBOF są zróżnicowane.</w:t>
      </w:r>
      <w:r>
        <w:rPr>
          <w:rFonts w:ascii="Verdana" w:hAnsi="Verdana"/>
        </w:rPr>
        <w:t xml:space="preserve"> W zakresie sieci wodociągowej największy udział ludności korzystającej z wodociągów charakteryzuje gminy: miasto Kołobrzeg (99,2%) i gminę Mielno (98,1), najniższy: gminę Polanów (71,9%) i gminę wiejską Białogard (75,2%). Najwyższy wskaźnik ludności korzystającej z kanalizacji charakteryzuje miasto Kołobrzeg (99,1%) i miasto Koszalin (94,8%), najniższy: gminę Będzino (35,5%). </w:t>
      </w:r>
    </w:p>
    <w:p w:rsidR="002A6375" w:rsidRDefault="002A6375" w:rsidP="00462EE0">
      <w:pPr>
        <w:spacing w:after="0" w:line="360" w:lineRule="auto"/>
        <w:jc w:val="both"/>
        <w:rPr>
          <w:rFonts w:ascii="Verdana" w:hAnsi="Verdana"/>
        </w:rPr>
      </w:pPr>
    </w:p>
    <w:p w:rsidR="002A6375" w:rsidRPr="00C472B4" w:rsidRDefault="002A6375" w:rsidP="002A6375">
      <w:pPr>
        <w:jc w:val="center"/>
        <w:rPr>
          <w:rFonts w:ascii="Verdana" w:hAnsi="Verdana"/>
        </w:rPr>
      </w:pPr>
      <w:r>
        <w:rPr>
          <w:rFonts w:ascii="Verdana" w:hAnsi="Verdana"/>
        </w:rPr>
        <w:t xml:space="preserve">Tab. … </w:t>
      </w:r>
      <w:r w:rsidRPr="00C472B4">
        <w:rPr>
          <w:rFonts w:ascii="Verdana" w:hAnsi="Verdana"/>
        </w:rPr>
        <w:t xml:space="preserve">Gospodarka wodno-ściekowa i infrastruktura wodociągowo-kanalizacyjna </w:t>
      </w:r>
      <w:r>
        <w:rPr>
          <w:rFonts w:ascii="Verdana" w:hAnsi="Verdana"/>
        </w:rPr>
        <w:br/>
      </w:r>
      <w:r w:rsidRPr="00C472B4">
        <w:rPr>
          <w:rFonts w:ascii="Verdana" w:hAnsi="Verdana"/>
        </w:rPr>
        <w:t>na obszarze KKBOF (2013)</w:t>
      </w:r>
    </w:p>
    <w:tbl>
      <w:tblPr>
        <w:tblW w:w="9005"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25"/>
        <w:gridCol w:w="2160"/>
        <w:gridCol w:w="1800"/>
        <w:gridCol w:w="1620"/>
        <w:gridCol w:w="1800"/>
      </w:tblGrid>
      <w:tr w:rsidR="002A6375" w:rsidTr="00AC60AB">
        <w:trPr>
          <w:trHeight w:val="387"/>
        </w:trPr>
        <w:tc>
          <w:tcPr>
            <w:tcW w:w="1625" w:type="dxa"/>
            <w:vMerge w:val="restart"/>
            <w:shd w:val="clear" w:color="auto" w:fill="0F243E"/>
            <w:vAlign w:val="center"/>
          </w:tcPr>
          <w:p w:rsidR="002A6375" w:rsidRPr="00DB6F97" w:rsidRDefault="002A6375" w:rsidP="009A5499">
            <w:pPr>
              <w:spacing w:after="0"/>
              <w:jc w:val="center"/>
              <w:rPr>
                <w:rFonts w:ascii="Verdana" w:hAnsi="Verdana"/>
              </w:rPr>
            </w:pPr>
            <w:r w:rsidRPr="00DB6F97">
              <w:rPr>
                <w:rFonts w:ascii="Verdana" w:hAnsi="Verdana"/>
              </w:rPr>
              <w:t>Jednostka terytorialna</w:t>
            </w:r>
          </w:p>
        </w:tc>
        <w:tc>
          <w:tcPr>
            <w:tcW w:w="2160" w:type="dxa"/>
            <w:vMerge w:val="restart"/>
            <w:shd w:val="clear" w:color="auto" w:fill="0F243E"/>
            <w:vAlign w:val="bottom"/>
          </w:tcPr>
          <w:p w:rsidR="002A6375" w:rsidRPr="00DB6F97" w:rsidRDefault="002A6375" w:rsidP="009A5499">
            <w:pPr>
              <w:spacing w:after="0"/>
              <w:jc w:val="center"/>
              <w:rPr>
                <w:rFonts w:ascii="Verdana" w:hAnsi="Verdana"/>
              </w:rPr>
            </w:pPr>
            <w:r w:rsidRPr="007D1EAF">
              <w:rPr>
                <w:rFonts w:ascii="Verdana" w:hAnsi="Verdana"/>
                <w:sz w:val="18"/>
                <w:szCs w:val="18"/>
              </w:rPr>
              <w:t>Ścieki przemysłowe i komunalne wymagające oczyszczenia odprowadzone do wód i ziemi</w:t>
            </w:r>
            <w:r w:rsidRPr="00DB6F97">
              <w:rPr>
                <w:rFonts w:ascii="Verdana" w:hAnsi="Verdana"/>
              </w:rPr>
              <w:t xml:space="preserve"> w dam3</w:t>
            </w:r>
          </w:p>
        </w:tc>
        <w:tc>
          <w:tcPr>
            <w:tcW w:w="1800" w:type="dxa"/>
            <w:vMerge w:val="restart"/>
            <w:shd w:val="clear" w:color="auto" w:fill="0F243E"/>
            <w:vAlign w:val="bottom"/>
          </w:tcPr>
          <w:p w:rsidR="002A6375" w:rsidRPr="00DB6F97" w:rsidRDefault="002A6375" w:rsidP="009A5499">
            <w:pPr>
              <w:spacing w:after="0"/>
              <w:jc w:val="center"/>
              <w:rPr>
                <w:rFonts w:ascii="Verdana" w:hAnsi="Verdana"/>
              </w:rPr>
            </w:pPr>
            <w:r w:rsidRPr="00DB6F97">
              <w:rPr>
                <w:rFonts w:ascii="Verdana" w:hAnsi="Verdana"/>
              </w:rPr>
              <w:t>Przemysłowe i komunalne oczyszczalnie ścieków</w:t>
            </w:r>
          </w:p>
        </w:tc>
        <w:tc>
          <w:tcPr>
            <w:tcW w:w="1620" w:type="dxa"/>
            <w:vMerge w:val="restart"/>
            <w:shd w:val="clear" w:color="auto" w:fill="0F243E"/>
            <w:vAlign w:val="bottom"/>
          </w:tcPr>
          <w:p w:rsidR="002A6375" w:rsidRPr="00DB6F97" w:rsidRDefault="002A6375" w:rsidP="009A5499">
            <w:pPr>
              <w:spacing w:after="0"/>
              <w:jc w:val="center"/>
              <w:rPr>
                <w:rFonts w:ascii="Verdana" w:hAnsi="Verdana"/>
              </w:rPr>
            </w:pPr>
            <w:r w:rsidRPr="00DB6F97">
              <w:rPr>
                <w:rFonts w:ascii="Verdana" w:hAnsi="Verdana"/>
              </w:rPr>
              <w:t>Ludność korzystająca z wodociągów w %</w:t>
            </w:r>
          </w:p>
        </w:tc>
        <w:tc>
          <w:tcPr>
            <w:tcW w:w="1800" w:type="dxa"/>
            <w:vMerge w:val="restart"/>
            <w:shd w:val="clear" w:color="auto" w:fill="0F243E"/>
            <w:vAlign w:val="bottom"/>
          </w:tcPr>
          <w:p w:rsidR="002A6375" w:rsidRPr="00DB6F97" w:rsidRDefault="002A6375" w:rsidP="009A5499">
            <w:pPr>
              <w:spacing w:after="0"/>
              <w:jc w:val="center"/>
              <w:rPr>
                <w:rFonts w:ascii="Verdana" w:hAnsi="Verdana"/>
              </w:rPr>
            </w:pPr>
            <w:r w:rsidRPr="00DB6F97">
              <w:rPr>
                <w:rFonts w:ascii="Verdana" w:hAnsi="Verdana"/>
              </w:rPr>
              <w:t>Ludność korzystająca z kanalizacji w %</w:t>
            </w:r>
          </w:p>
        </w:tc>
      </w:tr>
      <w:tr w:rsidR="002A6375" w:rsidTr="00AC60AB">
        <w:trPr>
          <w:trHeight w:val="1113"/>
        </w:trPr>
        <w:tc>
          <w:tcPr>
            <w:tcW w:w="1625" w:type="dxa"/>
            <w:vMerge/>
            <w:shd w:val="clear" w:color="auto" w:fill="0F243E"/>
            <w:vAlign w:val="center"/>
          </w:tcPr>
          <w:p w:rsidR="002A6375" w:rsidRPr="00DB6F97" w:rsidRDefault="002A6375" w:rsidP="009A5499">
            <w:pPr>
              <w:spacing w:after="0"/>
              <w:rPr>
                <w:rFonts w:ascii="Verdana" w:hAnsi="Verdana"/>
              </w:rPr>
            </w:pPr>
          </w:p>
        </w:tc>
        <w:tc>
          <w:tcPr>
            <w:tcW w:w="2160" w:type="dxa"/>
            <w:vMerge/>
            <w:shd w:val="clear" w:color="auto" w:fill="0F243E"/>
            <w:vAlign w:val="center"/>
          </w:tcPr>
          <w:p w:rsidR="002A6375" w:rsidRPr="00DB6F97" w:rsidRDefault="002A6375" w:rsidP="009A5499">
            <w:pPr>
              <w:spacing w:after="0"/>
              <w:jc w:val="center"/>
              <w:rPr>
                <w:rFonts w:ascii="Verdana" w:hAnsi="Verdana"/>
              </w:rPr>
            </w:pPr>
          </w:p>
        </w:tc>
        <w:tc>
          <w:tcPr>
            <w:tcW w:w="1800" w:type="dxa"/>
            <w:vMerge/>
            <w:shd w:val="clear" w:color="auto" w:fill="0F243E"/>
            <w:vAlign w:val="center"/>
          </w:tcPr>
          <w:p w:rsidR="002A6375" w:rsidRPr="00DB6F97" w:rsidRDefault="002A6375" w:rsidP="009A5499">
            <w:pPr>
              <w:spacing w:after="0"/>
              <w:jc w:val="center"/>
              <w:rPr>
                <w:rFonts w:ascii="Verdana" w:hAnsi="Verdana"/>
              </w:rPr>
            </w:pPr>
          </w:p>
        </w:tc>
        <w:tc>
          <w:tcPr>
            <w:tcW w:w="1620" w:type="dxa"/>
            <w:vMerge/>
            <w:shd w:val="clear" w:color="auto" w:fill="0F243E"/>
            <w:vAlign w:val="center"/>
          </w:tcPr>
          <w:p w:rsidR="002A6375" w:rsidRPr="00DB6F97" w:rsidRDefault="002A6375" w:rsidP="009A5499">
            <w:pPr>
              <w:spacing w:after="0"/>
              <w:jc w:val="center"/>
              <w:rPr>
                <w:rFonts w:ascii="Verdana" w:hAnsi="Verdana"/>
              </w:rPr>
            </w:pPr>
          </w:p>
        </w:tc>
        <w:tc>
          <w:tcPr>
            <w:tcW w:w="1800" w:type="dxa"/>
            <w:vMerge/>
            <w:shd w:val="clear" w:color="auto" w:fill="0F243E"/>
            <w:vAlign w:val="center"/>
          </w:tcPr>
          <w:p w:rsidR="002A6375" w:rsidRPr="00DB6F97" w:rsidRDefault="002A6375" w:rsidP="009A5499">
            <w:pPr>
              <w:spacing w:after="0"/>
              <w:jc w:val="center"/>
              <w:rPr>
                <w:rFonts w:ascii="Verdana" w:hAnsi="Verdana"/>
              </w:rPr>
            </w:pP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m. Białogard</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831,0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96,4</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89,6</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Białogard</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111,0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0</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75,2</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56,0</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Karlino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227,0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95,2</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84,8</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Tychowo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155,0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91,2</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60,0</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 xml:space="preserve">Dygowo </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122,0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0</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93,7</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53,1</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Gościno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253,0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0</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89,3</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67,0</w:t>
            </w:r>
          </w:p>
        </w:tc>
      </w:tr>
      <w:tr w:rsidR="002A6375" w:rsidTr="00AC60AB">
        <w:trPr>
          <w:trHeight w:val="31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m. Kołobrzeg</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3219,0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0</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99,2</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99,1</w:t>
            </w:r>
          </w:p>
        </w:tc>
      </w:tr>
      <w:tr w:rsidR="002A6375" w:rsidTr="00AC60AB">
        <w:trPr>
          <w:trHeight w:val="360"/>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lastRenderedPageBreak/>
              <w:t>Kołobrzeg</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700,0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97,7</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93,2</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Siemyśl</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97,0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78,9</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62,6</w:t>
            </w:r>
          </w:p>
        </w:tc>
      </w:tr>
      <w:tr w:rsidR="002A6375" w:rsidTr="00AC60AB">
        <w:trPr>
          <w:trHeight w:val="510"/>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Ustronie Morskie</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382,0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0</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91,9</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72,4</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Będzino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324,0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92,5</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35,5</w:t>
            </w:r>
          </w:p>
        </w:tc>
      </w:tr>
      <w:tr w:rsidR="002A6375" w:rsidTr="00AC60AB">
        <w:trPr>
          <w:trHeight w:val="40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Biesiekierz</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178,0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91,6</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68,0</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Bobolice</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206,0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4</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88,0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76,1</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Koszalin</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5559,0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96,4</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94,8</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Manowo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115,0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81,1</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51,4</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Mielno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505,0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98,1</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90,3</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Polanów</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301,0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71,9</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50,7</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Sianów</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433,0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79,9</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51,3</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Świeszyno</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161,0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4</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88,1</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66,4</w:t>
            </w:r>
          </w:p>
        </w:tc>
      </w:tr>
      <w:tr w:rsidR="002A6375" w:rsidRPr="00B45FD8" w:rsidTr="00AC60AB">
        <w:trPr>
          <w:trHeight w:val="255"/>
        </w:trPr>
        <w:tc>
          <w:tcPr>
            <w:tcW w:w="1625" w:type="dxa"/>
            <w:shd w:val="clear" w:color="auto" w:fill="365F91"/>
            <w:vAlign w:val="bottom"/>
          </w:tcPr>
          <w:p w:rsidR="002A6375" w:rsidRPr="00B45FD8" w:rsidRDefault="002A6375" w:rsidP="009A5499">
            <w:pPr>
              <w:spacing w:after="0"/>
              <w:rPr>
                <w:rFonts w:ascii="Verdana" w:hAnsi="Verdana"/>
                <w:b/>
                <w:bCs/>
                <w:color w:val="FFFFFF"/>
              </w:rPr>
            </w:pPr>
            <w:r w:rsidRPr="00B45FD8">
              <w:rPr>
                <w:rFonts w:ascii="Verdana" w:hAnsi="Verdana"/>
                <w:b/>
                <w:bCs/>
                <w:color w:val="FFFFFF"/>
              </w:rPr>
              <w:t>KKBOF</w:t>
            </w:r>
          </w:p>
        </w:tc>
        <w:tc>
          <w:tcPr>
            <w:tcW w:w="2160" w:type="dxa"/>
            <w:shd w:val="clear" w:color="auto" w:fill="D9D9D9"/>
            <w:noWrap/>
            <w:vAlign w:val="bottom"/>
          </w:tcPr>
          <w:p w:rsidR="002A6375" w:rsidRPr="00B45FD8" w:rsidRDefault="002A6375" w:rsidP="009A5499">
            <w:pPr>
              <w:spacing w:after="0"/>
              <w:jc w:val="center"/>
              <w:rPr>
                <w:rFonts w:ascii="Verdana" w:hAnsi="Verdana"/>
                <w:b/>
                <w:bCs/>
              </w:rPr>
            </w:pPr>
            <w:r w:rsidRPr="00B45FD8">
              <w:rPr>
                <w:rFonts w:ascii="Verdana" w:hAnsi="Verdana"/>
                <w:b/>
                <w:bCs/>
              </w:rPr>
              <w:t>13879,0</w:t>
            </w:r>
          </w:p>
        </w:tc>
        <w:tc>
          <w:tcPr>
            <w:tcW w:w="1800" w:type="dxa"/>
            <w:shd w:val="clear" w:color="auto" w:fill="D9D9D9"/>
            <w:noWrap/>
            <w:vAlign w:val="bottom"/>
          </w:tcPr>
          <w:p w:rsidR="002A6375" w:rsidRPr="00B45FD8" w:rsidRDefault="002A6375" w:rsidP="009A5499">
            <w:pPr>
              <w:spacing w:after="0"/>
              <w:jc w:val="center"/>
              <w:rPr>
                <w:rFonts w:ascii="Verdana" w:hAnsi="Verdana"/>
                <w:b/>
                <w:bCs/>
              </w:rPr>
            </w:pPr>
            <w:r w:rsidRPr="00B45FD8">
              <w:rPr>
                <w:rFonts w:ascii="Verdana" w:hAnsi="Verdana"/>
                <w:b/>
                <w:bCs/>
              </w:rPr>
              <w:t>31</w:t>
            </w:r>
          </w:p>
        </w:tc>
        <w:tc>
          <w:tcPr>
            <w:tcW w:w="1620" w:type="dxa"/>
            <w:shd w:val="clear" w:color="auto" w:fill="D9D9D9"/>
            <w:noWrap/>
            <w:vAlign w:val="bottom"/>
          </w:tcPr>
          <w:p w:rsidR="002A6375" w:rsidRPr="00B45FD8" w:rsidRDefault="002A6375" w:rsidP="009A5499">
            <w:pPr>
              <w:spacing w:after="0"/>
              <w:jc w:val="center"/>
              <w:rPr>
                <w:rFonts w:ascii="Verdana" w:hAnsi="Verdana"/>
                <w:b/>
                <w:bCs/>
              </w:rPr>
            </w:pPr>
            <w:r w:rsidRPr="00B45FD8">
              <w:rPr>
                <w:rFonts w:ascii="Verdana" w:hAnsi="Verdana"/>
                <w:b/>
                <w:bCs/>
              </w:rPr>
              <w:t>89,3</w:t>
            </w:r>
          </w:p>
        </w:tc>
        <w:tc>
          <w:tcPr>
            <w:tcW w:w="1800" w:type="dxa"/>
            <w:shd w:val="clear" w:color="auto" w:fill="D9D9D9"/>
            <w:noWrap/>
            <w:vAlign w:val="bottom"/>
          </w:tcPr>
          <w:p w:rsidR="002A6375" w:rsidRPr="00B45FD8" w:rsidRDefault="002A6375" w:rsidP="009A5499">
            <w:pPr>
              <w:spacing w:after="0"/>
              <w:jc w:val="center"/>
              <w:rPr>
                <w:rFonts w:ascii="Verdana" w:hAnsi="Verdana"/>
                <w:b/>
                <w:bCs/>
              </w:rPr>
            </w:pPr>
            <w:r w:rsidRPr="00B45FD8">
              <w:rPr>
                <w:rFonts w:ascii="Verdana" w:hAnsi="Verdana"/>
                <w:b/>
                <w:bCs/>
              </w:rPr>
              <w:t>69,6</w:t>
            </w:r>
          </w:p>
        </w:tc>
      </w:tr>
      <w:tr w:rsidR="002A6375" w:rsidTr="00AC60AB">
        <w:trPr>
          <w:trHeight w:val="510"/>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Zachodnio-pomorskie</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113700,0</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341</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93,6</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77,0</w:t>
            </w:r>
          </w:p>
        </w:tc>
      </w:tr>
      <w:tr w:rsidR="002A6375" w:rsidTr="00AC60AB">
        <w:trPr>
          <w:trHeight w:val="255"/>
        </w:trPr>
        <w:tc>
          <w:tcPr>
            <w:tcW w:w="1625" w:type="dxa"/>
            <w:shd w:val="clear" w:color="auto" w:fill="365F91"/>
            <w:vAlign w:val="bottom"/>
          </w:tcPr>
          <w:p w:rsidR="002A6375" w:rsidRPr="007D1EAF" w:rsidRDefault="002A6375" w:rsidP="009A5499">
            <w:pPr>
              <w:spacing w:after="0"/>
              <w:rPr>
                <w:rFonts w:ascii="Verdana" w:hAnsi="Verdana"/>
                <w:color w:val="FFFFFF"/>
              </w:rPr>
            </w:pPr>
            <w:r w:rsidRPr="007D1EAF">
              <w:rPr>
                <w:rFonts w:ascii="Verdana" w:hAnsi="Verdana"/>
                <w:color w:val="FFFFFF"/>
              </w:rPr>
              <w:t>POLSKA</w:t>
            </w:r>
          </w:p>
        </w:tc>
        <w:tc>
          <w:tcPr>
            <w:tcW w:w="216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2167535,3</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4296</w:t>
            </w:r>
          </w:p>
        </w:tc>
        <w:tc>
          <w:tcPr>
            <w:tcW w:w="162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87,9</w:t>
            </w:r>
          </w:p>
        </w:tc>
        <w:tc>
          <w:tcPr>
            <w:tcW w:w="1800" w:type="dxa"/>
            <w:shd w:val="clear" w:color="auto" w:fill="D9D9D9"/>
            <w:noWrap/>
            <w:vAlign w:val="bottom"/>
          </w:tcPr>
          <w:p w:rsidR="002A6375" w:rsidRPr="00DB6F97" w:rsidRDefault="002A6375" w:rsidP="009A5499">
            <w:pPr>
              <w:spacing w:after="0"/>
              <w:jc w:val="center"/>
              <w:rPr>
                <w:rFonts w:ascii="Verdana" w:hAnsi="Verdana"/>
              </w:rPr>
            </w:pPr>
            <w:r w:rsidRPr="00DB6F97">
              <w:rPr>
                <w:rFonts w:ascii="Verdana" w:hAnsi="Verdana"/>
              </w:rPr>
              <w:t>64,3</w:t>
            </w:r>
          </w:p>
        </w:tc>
      </w:tr>
    </w:tbl>
    <w:p w:rsidR="002A6375" w:rsidRPr="007D1EAF" w:rsidRDefault="002A6375" w:rsidP="002A6375">
      <w:pPr>
        <w:spacing w:line="360" w:lineRule="auto"/>
        <w:jc w:val="center"/>
        <w:rPr>
          <w:rFonts w:ascii="Verdana" w:hAnsi="Verdana"/>
          <w:bCs/>
          <w:sz w:val="20"/>
          <w:szCs w:val="20"/>
        </w:rPr>
      </w:pPr>
      <w:r w:rsidRPr="007D1EAF">
        <w:rPr>
          <w:rFonts w:ascii="Verdana" w:hAnsi="Verdana"/>
          <w:bCs/>
          <w:sz w:val="20"/>
          <w:szCs w:val="20"/>
        </w:rPr>
        <w:t>Źródło: opracowanie własne na podstawie BDL GUS</w:t>
      </w:r>
    </w:p>
    <w:p w:rsidR="002A6375" w:rsidRDefault="00462EE0" w:rsidP="00462EE0">
      <w:pPr>
        <w:spacing w:after="0" w:line="360" w:lineRule="auto"/>
        <w:jc w:val="both"/>
        <w:rPr>
          <w:rFonts w:ascii="Verdana" w:hAnsi="Verdana"/>
        </w:rPr>
      </w:pPr>
      <w:r>
        <w:rPr>
          <w:rFonts w:ascii="Verdana" w:hAnsi="Verdana"/>
        </w:rPr>
        <w:tab/>
      </w:r>
      <w:r w:rsidR="002A6375" w:rsidRPr="00FE1AE7">
        <w:rPr>
          <w:rFonts w:ascii="Verdana" w:hAnsi="Verdana"/>
        </w:rPr>
        <w:t xml:space="preserve">Pomimo licznych inwestycji w infrastrukturę wodno-kanalizacyjną, </w:t>
      </w:r>
      <w:r w:rsidR="002A6375">
        <w:rPr>
          <w:rFonts w:ascii="Verdana" w:hAnsi="Verdana"/>
        </w:rPr>
        <w:t xml:space="preserve">podejmowanych w gminach w ostatnich latach głównie dzięki funduszom unijnym, </w:t>
      </w:r>
      <w:r w:rsidR="002A6375" w:rsidRPr="00FE1AE7">
        <w:rPr>
          <w:rFonts w:ascii="Verdana" w:hAnsi="Verdana"/>
        </w:rPr>
        <w:t xml:space="preserve">w tym aspekcie nadal </w:t>
      </w:r>
      <w:r w:rsidR="002A6375">
        <w:rPr>
          <w:rFonts w:ascii="Verdana" w:hAnsi="Verdana"/>
        </w:rPr>
        <w:t xml:space="preserve">widoczne są spore braki związane z dostępnością mieszkańców do sieci wodociągowej czy kanalizacyjnej. </w:t>
      </w:r>
      <w:r w:rsidR="002A6375" w:rsidRPr="005F25F5">
        <w:rPr>
          <w:rFonts w:ascii="Verdana" w:hAnsi="Verdana"/>
          <w:b/>
          <w:bCs/>
        </w:rPr>
        <w:t>Poprawa dostępności do podstawowej infrastruktury technicznej powinna być jednym z celów rozwojowych na obszarze KKBOF realizowanych w nowej perspektywie 2014-2020.</w:t>
      </w:r>
    </w:p>
    <w:p w:rsidR="00D61F71" w:rsidRDefault="00D61F71">
      <w:pPr>
        <w:rPr>
          <w:rFonts w:ascii="Verdana" w:hAnsi="Verdana"/>
          <w:b/>
        </w:rPr>
      </w:pPr>
      <w:r>
        <w:rPr>
          <w:rFonts w:ascii="Verdana" w:hAnsi="Verdana"/>
          <w:b/>
        </w:rPr>
        <w:br w:type="page"/>
      </w:r>
    </w:p>
    <w:p w:rsidR="00261AC6" w:rsidRPr="00261AC6" w:rsidRDefault="00261AC6" w:rsidP="00261AC6">
      <w:pPr>
        <w:spacing w:line="360" w:lineRule="auto"/>
        <w:jc w:val="both"/>
        <w:rPr>
          <w:rFonts w:ascii="Verdana" w:hAnsi="Verdana"/>
          <w:b/>
          <w:sz w:val="28"/>
          <w:szCs w:val="28"/>
        </w:rPr>
      </w:pPr>
      <w:r w:rsidRPr="00261AC6">
        <w:rPr>
          <w:rFonts w:ascii="Verdana" w:hAnsi="Verdana"/>
          <w:b/>
          <w:sz w:val="28"/>
          <w:szCs w:val="28"/>
        </w:rPr>
        <w:lastRenderedPageBreak/>
        <w:t xml:space="preserve">7. Analiza SWOT obszaru wsparcia </w:t>
      </w:r>
    </w:p>
    <w:p w:rsidR="00261AC6" w:rsidRDefault="00261AC6" w:rsidP="00261AC6">
      <w:pPr>
        <w:spacing w:line="360" w:lineRule="auto"/>
        <w:jc w:val="both"/>
        <w:rPr>
          <w:rFonts w:ascii="Verdana" w:hAnsi="Verdana"/>
        </w:rPr>
      </w:pPr>
    </w:p>
    <w:p w:rsidR="00261AC6" w:rsidRDefault="00261AC6" w:rsidP="00261AC6">
      <w:pPr>
        <w:spacing w:after="0" w:line="360" w:lineRule="auto"/>
        <w:jc w:val="both"/>
        <w:rPr>
          <w:rFonts w:ascii="Verdana" w:hAnsi="Verdana"/>
        </w:rPr>
      </w:pPr>
      <w:r w:rsidRPr="00E44530">
        <w:rPr>
          <w:rFonts w:ascii="Verdana" w:hAnsi="Verdana"/>
        </w:rPr>
        <w:t xml:space="preserve">Klasycznym narzędziem, stosowanym </w:t>
      </w:r>
      <w:r>
        <w:rPr>
          <w:rFonts w:ascii="Verdana" w:hAnsi="Verdana"/>
        </w:rPr>
        <w:t xml:space="preserve">powszechnie </w:t>
      </w:r>
      <w:r w:rsidRPr="00E44530">
        <w:rPr>
          <w:rFonts w:ascii="Verdana" w:hAnsi="Verdana"/>
        </w:rPr>
        <w:t xml:space="preserve">w </w:t>
      </w:r>
      <w:r>
        <w:rPr>
          <w:rFonts w:ascii="Verdana" w:hAnsi="Verdana"/>
        </w:rPr>
        <w:t xml:space="preserve">planowaniu </w:t>
      </w:r>
      <w:r w:rsidRPr="00E44530">
        <w:rPr>
          <w:rFonts w:ascii="Verdana" w:hAnsi="Verdana"/>
        </w:rPr>
        <w:t>strategiczn</w:t>
      </w:r>
      <w:r>
        <w:rPr>
          <w:rFonts w:ascii="Verdana" w:hAnsi="Verdana"/>
        </w:rPr>
        <w:t xml:space="preserve">ym w jednostkach samorządu terytorialnego </w:t>
      </w:r>
      <w:r w:rsidRPr="00E44530">
        <w:rPr>
          <w:rFonts w:ascii="Verdana" w:hAnsi="Verdana"/>
        </w:rPr>
        <w:t xml:space="preserve">jest zestawienie mocnych i słabych stron analizowanego </w:t>
      </w:r>
      <w:r>
        <w:rPr>
          <w:rFonts w:ascii="Verdana" w:hAnsi="Verdana"/>
        </w:rPr>
        <w:t xml:space="preserve">obszaru </w:t>
      </w:r>
      <w:r w:rsidRPr="00E44530">
        <w:rPr>
          <w:rFonts w:ascii="Verdana" w:hAnsi="Verdana"/>
        </w:rPr>
        <w:t xml:space="preserve">oraz określenie jego szans i zagrożeń rozwojowych. </w:t>
      </w:r>
    </w:p>
    <w:p w:rsidR="00261AC6" w:rsidRDefault="00261AC6" w:rsidP="00261AC6">
      <w:pPr>
        <w:spacing w:after="0" w:line="360" w:lineRule="auto"/>
        <w:jc w:val="both"/>
        <w:rPr>
          <w:rFonts w:ascii="Verdana" w:hAnsi="Verdana"/>
        </w:rPr>
      </w:pPr>
      <w:r>
        <w:rPr>
          <w:rFonts w:ascii="Verdana" w:hAnsi="Verdana"/>
        </w:rPr>
        <w:tab/>
        <w:t xml:space="preserve">Zgodnie z metodologią analiza </w:t>
      </w:r>
      <w:r w:rsidRPr="00E44530">
        <w:rPr>
          <w:rFonts w:ascii="Verdana" w:hAnsi="Verdana"/>
        </w:rPr>
        <w:t xml:space="preserve">SWOT </w:t>
      </w:r>
      <w:r>
        <w:rPr>
          <w:rFonts w:ascii="Verdana" w:hAnsi="Verdana"/>
        </w:rPr>
        <w:t>opiera się zestawieniu kluczowych czynników rozwojowych, mających wpływ na funkcjonowanie i przyszłe kierunki rozwoju jednostki. Do czterech kategorii czynników rozwojowych zalicza się:</w:t>
      </w:r>
    </w:p>
    <w:p w:rsidR="00261AC6" w:rsidRPr="00E44530" w:rsidRDefault="00261AC6" w:rsidP="00D82943">
      <w:pPr>
        <w:pStyle w:val="Akapitzlist"/>
        <w:numPr>
          <w:ilvl w:val="0"/>
          <w:numId w:val="41"/>
        </w:numPr>
        <w:spacing w:after="0" w:line="360" w:lineRule="auto"/>
        <w:jc w:val="both"/>
        <w:rPr>
          <w:rFonts w:ascii="Verdana" w:hAnsi="Verdana"/>
        </w:rPr>
      </w:pPr>
      <w:r w:rsidRPr="00F40AD8">
        <w:rPr>
          <w:rFonts w:ascii="Verdana" w:hAnsi="Verdana"/>
          <w:b/>
        </w:rPr>
        <w:t>S</w:t>
      </w:r>
      <w:r w:rsidRPr="00E44530">
        <w:rPr>
          <w:rFonts w:ascii="Verdana" w:hAnsi="Verdana"/>
        </w:rPr>
        <w:t xml:space="preserve"> – </w:t>
      </w:r>
      <w:r w:rsidRPr="00F40AD8">
        <w:rPr>
          <w:rFonts w:ascii="Verdana" w:hAnsi="Verdana"/>
          <w:i/>
        </w:rPr>
        <w:t>Strengths</w:t>
      </w:r>
      <w:r w:rsidRPr="00E44530">
        <w:rPr>
          <w:rFonts w:ascii="Verdana" w:hAnsi="Verdana"/>
        </w:rPr>
        <w:t xml:space="preserve"> (SILNE STRONY), wszystko to co stanowi atut, przewagę</w:t>
      </w:r>
      <w:r>
        <w:rPr>
          <w:rFonts w:ascii="Verdana" w:hAnsi="Verdana"/>
        </w:rPr>
        <w:t xml:space="preserve">, zaletę analizowanego podmiotu w ujęciu wewnętrznym, </w:t>
      </w:r>
    </w:p>
    <w:p w:rsidR="00261AC6" w:rsidRPr="00E44530" w:rsidRDefault="00261AC6" w:rsidP="00D82943">
      <w:pPr>
        <w:pStyle w:val="Akapitzlist"/>
        <w:numPr>
          <w:ilvl w:val="0"/>
          <w:numId w:val="41"/>
        </w:numPr>
        <w:spacing w:after="0" w:line="360" w:lineRule="auto"/>
        <w:jc w:val="both"/>
        <w:rPr>
          <w:rFonts w:ascii="Verdana" w:hAnsi="Verdana"/>
        </w:rPr>
      </w:pPr>
      <w:r w:rsidRPr="00F40AD8">
        <w:rPr>
          <w:rFonts w:ascii="Verdana" w:hAnsi="Verdana"/>
          <w:b/>
        </w:rPr>
        <w:t>W</w:t>
      </w:r>
      <w:r w:rsidRPr="00E44530">
        <w:rPr>
          <w:rFonts w:ascii="Verdana" w:hAnsi="Verdana"/>
        </w:rPr>
        <w:t xml:space="preserve"> – </w:t>
      </w:r>
      <w:r w:rsidRPr="00F40AD8">
        <w:rPr>
          <w:rFonts w:ascii="Verdana" w:hAnsi="Verdana"/>
          <w:i/>
        </w:rPr>
        <w:t>Weaknesses</w:t>
      </w:r>
      <w:r w:rsidRPr="00E44530">
        <w:rPr>
          <w:rFonts w:ascii="Verdana" w:hAnsi="Verdana"/>
        </w:rPr>
        <w:t xml:space="preserve"> (SŁABOŚCI), wszystko to co stanowi słabość, barie</w:t>
      </w:r>
      <w:r>
        <w:rPr>
          <w:rFonts w:ascii="Verdana" w:hAnsi="Verdana"/>
        </w:rPr>
        <w:t>rę, wadę analizowanego podmiotu w ujęciu wewnętrznym,</w:t>
      </w:r>
    </w:p>
    <w:p w:rsidR="00261AC6" w:rsidRPr="00E44530" w:rsidRDefault="00261AC6" w:rsidP="00D82943">
      <w:pPr>
        <w:pStyle w:val="Akapitzlist"/>
        <w:numPr>
          <w:ilvl w:val="0"/>
          <w:numId w:val="41"/>
        </w:numPr>
        <w:spacing w:after="0" w:line="360" w:lineRule="auto"/>
        <w:jc w:val="both"/>
        <w:rPr>
          <w:rFonts w:ascii="Verdana" w:hAnsi="Verdana"/>
        </w:rPr>
      </w:pPr>
      <w:r w:rsidRPr="00F40AD8">
        <w:rPr>
          <w:rFonts w:ascii="Verdana" w:hAnsi="Verdana"/>
          <w:b/>
        </w:rPr>
        <w:t>O</w:t>
      </w:r>
      <w:r w:rsidRPr="00E44530">
        <w:rPr>
          <w:rFonts w:ascii="Verdana" w:hAnsi="Verdana"/>
        </w:rPr>
        <w:t xml:space="preserve">- </w:t>
      </w:r>
      <w:r w:rsidRPr="00F40AD8">
        <w:rPr>
          <w:rFonts w:ascii="Verdana" w:hAnsi="Verdana"/>
          <w:i/>
        </w:rPr>
        <w:t>Opportunities</w:t>
      </w:r>
      <w:r w:rsidRPr="00E44530">
        <w:rPr>
          <w:rFonts w:ascii="Verdana" w:hAnsi="Verdana"/>
        </w:rPr>
        <w:t xml:space="preserve"> (</w:t>
      </w:r>
      <w:r>
        <w:rPr>
          <w:rFonts w:ascii="Verdana" w:hAnsi="Verdana"/>
        </w:rPr>
        <w:t>SZANSE</w:t>
      </w:r>
      <w:r w:rsidRPr="00E44530">
        <w:rPr>
          <w:rFonts w:ascii="Verdana" w:hAnsi="Verdana"/>
        </w:rPr>
        <w:t>), wszystko to co stwarza dla analizowanego po</w:t>
      </w:r>
      <w:r>
        <w:rPr>
          <w:rFonts w:ascii="Verdana" w:hAnsi="Verdana"/>
        </w:rPr>
        <w:t>dmiotu szansę korzystnej zmiany w ujęciu zewnętrznym,</w:t>
      </w:r>
    </w:p>
    <w:p w:rsidR="00261AC6" w:rsidRPr="00E44530" w:rsidRDefault="00261AC6" w:rsidP="00D82943">
      <w:pPr>
        <w:pStyle w:val="Akapitzlist"/>
        <w:numPr>
          <w:ilvl w:val="0"/>
          <w:numId w:val="41"/>
        </w:numPr>
        <w:spacing w:after="0" w:line="360" w:lineRule="auto"/>
        <w:jc w:val="both"/>
        <w:rPr>
          <w:rFonts w:ascii="Verdana" w:hAnsi="Verdana"/>
        </w:rPr>
      </w:pPr>
      <w:r w:rsidRPr="00F40AD8">
        <w:rPr>
          <w:rFonts w:ascii="Verdana" w:hAnsi="Verdana"/>
          <w:b/>
        </w:rPr>
        <w:t>T</w:t>
      </w:r>
      <w:r w:rsidRPr="00E44530">
        <w:rPr>
          <w:rFonts w:ascii="Verdana" w:hAnsi="Verdana"/>
        </w:rPr>
        <w:t xml:space="preserve"> – </w:t>
      </w:r>
      <w:r w:rsidRPr="00F40AD8">
        <w:rPr>
          <w:rFonts w:ascii="Verdana" w:hAnsi="Verdana"/>
          <w:i/>
        </w:rPr>
        <w:t>Threats</w:t>
      </w:r>
      <w:r w:rsidRPr="00E44530">
        <w:rPr>
          <w:rFonts w:ascii="Verdana" w:hAnsi="Verdana"/>
        </w:rPr>
        <w:t xml:space="preserve"> (ZAGROŻENIA), wszystko to co stwarza dla analizowanego podmiotu niebezp</w:t>
      </w:r>
      <w:r>
        <w:rPr>
          <w:rFonts w:ascii="Verdana" w:hAnsi="Verdana"/>
        </w:rPr>
        <w:t>ieczeństwo zmiany niekorzystnej w ujęciu zewnętrznym,</w:t>
      </w:r>
    </w:p>
    <w:p w:rsidR="00261AC6" w:rsidRPr="00B77FB6" w:rsidRDefault="00261AC6" w:rsidP="00261AC6">
      <w:pPr>
        <w:spacing w:after="0" w:line="360" w:lineRule="auto"/>
        <w:jc w:val="both"/>
        <w:rPr>
          <w:rFonts w:ascii="Verdana" w:hAnsi="Verdana"/>
          <w:b/>
        </w:rPr>
      </w:pPr>
      <w:r>
        <w:rPr>
          <w:rFonts w:ascii="Verdana" w:hAnsi="Verdana"/>
        </w:rPr>
        <w:tab/>
      </w:r>
      <w:r w:rsidRPr="00B77FB6">
        <w:rPr>
          <w:rFonts w:ascii="Verdana" w:hAnsi="Verdana"/>
          <w:b/>
        </w:rPr>
        <w:t>Analiza SWOT dla KKBOF stanowi podsumowanie dokonanej w</w:t>
      </w:r>
      <w:r>
        <w:rPr>
          <w:rFonts w:ascii="Verdana" w:hAnsi="Verdana"/>
          <w:b/>
        </w:rPr>
        <w:t> </w:t>
      </w:r>
      <w:r w:rsidRPr="00B77FB6">
        <w:rPr>
          <w:rFonts w:ascii="Verdana" w:hAnsi="Verdana"/>
          <w:b/>
        </w:rPr>
        <w:t xml:space="preserve">rozdziale 4 diagnozy obszaru wsparcia w poszczególnych sferach rozwoju społeczno – gospodarczego. Podstawowym celem analizy SWOT jest określenie kluczowych wyzwań, mających decydujący wpływ na rozwój obszaru funkcjonalnego w perspektywie najbliższych lat. Ponadto usystematyzowanie czynników rozwojowych w obszarze KKBOF oraz </w:t>
      </w:r>
      <w:r>
        <w:rPr>
          <w:rFonts w:ascii="Verdana" w:hAnsi="Verdana"/>
          <w:b/>
        </w:rPr>
        <w:t>elementów wpływających</w:t>
      </w:r>
      <w:r w:rsidRPr="00B77FB6">
        <w:rPr>
          <w:rFonts w:ascii="Verdana" w:hAnsi="Verdana"/>
          <w:b/>
        </w:rPr>
        <w:t xml:space="preserve"> destabilizująco na procesy</w:t>
      </w:r>
      <w:r>
        <w:rPr>
          <w:rFonts w:ascii="Verdana" w:hAnsi="Verdana"/>
          <w:b/>
        </w:rPr>
        <w:t xml:space="preserve"> rozwojowe</w:t>
      </w:r>
      <w:r w:rsidRPr="00B77FB6">
        <w:rPr>
          <w:rFonts w:ascii="Verdana" w:hAnsi="Verdana"/>
          <w:b/>
        </w:rPr>
        <w:t xml:space="preserve"> przyczyni się do trafnego określenia przyszłych obszarów i</w:t>
      </w:r>
      <w:r>
        <w:rPr>
          <w:rFonts w:ascii="Verdana" w:hAnsi="Verdana"/>
          <w:b/>
        </w:rPr>
        <w:t> </w:t>
      </w:r>
      <w:r w:rsidRPr="00B77FB6">
        <w:rPr>
          <w:rFonts w:ascii="Verdana" w:hAnsi="Verdana"/>
          <w:b/>
        </w:rPr>
        <w:t xml:space="preserve">instrumentów interwencji. Jednocześnie </w:t>
      </w:r>
      <w:r>
        <w:rPr>
          <w:rFonts w:ascii="Verdana" w:hAnsi="Verdana"/>
          <w:b/>
        </w:rPr>
        <w:t>zagwarantuje</w:t>
      </w:r>
      <w:r w:rsidRPr="00B77FB6">
        <w:rPr>
          <w:rFonts w:ascii="Verdana" w:hAnsi="Verdana"/>
          <w:b/>
        </w:rPr>
        <w:t xml:space="preserve"> </w:t>
      </w:r>
      <w:r>
        <w:rPr>
          <w:rFonts w:ascii="Verdana" w:hAnsi="Verdana"/>
          <w:b/>
        </w:rPr>
        <w:t xml:space="preserve">skuteczność, </w:t>
      </w:r>
      <w:r w:rsidRPr="00B77FB6">
        <w:rPr>
          <w:rFonts w:ascii="Verdana" w:hAnsi="Verdana"/>
          <w:b/>
        </w:rPr>
        <w:t>e</w:t>
      </w:r>
      <w:r>
        <w:rPr>
          <w:rFonts w:ascii="Verdana" w:hAnsi="Verdana"/>
          <w:b/>
        </w:rPr>
        <w:t>fektywność</w:t>
      </w:r>
      <w:r w:rsidRPr="00B77FB6">
        <w:rPr>
          <w:rFonts w:ascii="Verdana" w:hAnsi="Verdana"/>
          <w:b/>
        </w:rPr>
        <w:t xml:space="preserve"> </w:t>
      </w:r>
      <w:r>
        <w:rPr>
          <w:rFonts w:ascii="Verdana" w:hAnsi="Verdana"/>
          <w:b/>
        </w:rPr>
        <w:t xml:space="preserve">oraz zasadność interwencji w </w:t>
      </w:r>
      <w:r w:rsidRPr="00B77FB6">
        <w:rPr>
          <w:rFonts w:ascii="Verdana" w:hAnsi="Verdana"/>
          <w:b/>
        </w:rPr>
        <w:t xml:space="preserve">ramach całego obszaru </w:t>
      </w:r>
      <w:r>
        <w:rPr>
          <w:rFonts w:ascii="Verdana" w:hAnsi="Verdana"/>
          <w:b/>
        </w:rPr>
        <w:t xml:space="preserve">funkcjonalnego.  </w:t>
      </w:r>
      <w:r w:rsidRPr="00B77FB6">
        <w:rPr>
          <w:rFonts w:ascii="Verdana" w:hAnsi="Verdana"/>
          <w:b/>
        </w:rPr>
        <w:t xml:space="preserve"> </w:t>
      </w:r>
    </w:p>
    <w:p w:rsidR="00261AC6" w:rsidRDefault="00261AC6" w:rsidP="00261AC6">
      <w:pPr>
        <w:spacing w:after="0" w:line="360" w:lineRule="auto"/>
        <w:jc w:val="both"/>
        <w:rPr>
          <w:rFonts w:ascii="Verdana" w:hAnsi="Verdana"/>
        </w:rPr>
      </w:pPr>
      <w:r>
        <w:rPr>
          <w:rFonts w:ascii="Verdana" w:hAnsi="Verdana"/>
        </w:rPr>
        <w:lastRenderedPageBreak/>
        <w:tab/>
        <w:t xml:space="preserve">Poza identyfikacją </w:t>
      </w:r>
      <w:r w:rsidRPr="00F01D0E">
        <w:rPr>
          <w:rFonts w:ascii="Verdana" w:hAnsi="Verdana"/>
        </w:rPr>
        <w:t>potencjał</w:t>
      </w:r>
      <w:r>
        <w:rPr>
          <w:rFonts w:ascii="Verdana" w:hAnsi="Verdana"/>
        </w:rPr>
        <w:t>ów</w:t>
      </w:r>
      <w:r w:rsidRPr="00F01D0E">
        <w:rPr>
          <w:rFonts w:ascii="Verdana" w:hAnsi="Verdana"/>
        </w:rPr>
        <w:t xml:space="preserve"> wymagając</w:t>
      </w:r>
      <w:r>
        <w:rPr>
          <w:rFonts w:ascii="Verdana" w:hAnsi="Verdana"/>
        </w:rPr>
        <w:t xml:space="preserve">ych </w:t>
      </w:r>
      <w:r w:rsidRPr="00F01D0E">
        <w:rPr>
          <w:rFonts w:ascii="Verdana" w:hAnsi="Verdana"/>
        </w:rPr>
        <w:t>wzmocnienia</w:t>
      </w:r>
      <w:r>
        <w:rPr>
          <w:rFonts w:ascii="Verdana" w:hAnsi="Verdana"/>
        </w:rPr>
        <w:t xml:space="preserve"> w obszarze KKBOF nie mniej istotne jest wskazanie na </w:t>
      </w:r>
      <w:r w:rsidRPr="00F01D0E">
        <w:rPr>
          <w:rFonts w:ascii="Verdana" w:hAnsi="Verdana"/>
        </w:rPr>
        <w:t xml:space="preserve">deficyty i bariery rozwojowe </w:t>
      </w:r>
      <w:r>
        <w:rPr>
          <w:rFonts w:ascii="Verdana" w:hAnsi="Verdana"/>
        </w:rPr>
        <w:t xml:space="preserve">całego </w:t>
      </w:r>
      <w:r w:rsidRPr="00F01D0E">
        <w:rPr>
          <w:rFonts w:ascii="Verdana" w:hAnsi="Verdana"/>
        </w:rPr>
        <w:t xml:space="preserve">obszaru funkcjonalnego. </w:t>
      </w:r>
      <w:r>
        <w:rPr>
          <w:rFonts w:ascii="Verdana" w:hAnsi="Verdana"/>
        </w:rPr>
        <w:t>Zestawienie słabych i silnych stron rozwoju KKBOF oraz jego szans i zagrożeń przedstawiają poniższe tabele</w:t>
      </w:r>
      <w:r w:rsidRPr="00F01D0E">
        <w:rPr>
          <w:rFonts w:ascii="Verdana" w:hAnsi="Verdana"/>
        </w:rPr>
        <w:t>.</w:t>
      </w:r>
    </w:p>
    <w:p w:rsidR="00261AC6" w:rsidRDefault="00261AC6">
      <w:pPr>
        <w:rPr>
          <w:rFonts w:ascii="Verdana" w:hAnsi="Verdana"/>
        </w:rPr>
      </w:pPr>
      <w:r>
        <w:rPr>
          <w:rFonts w:ascii="Verdana" w:hAnsi="Verdana"/>
        </w:rPr>
        <w:br w:type="page"/>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9212"/>
      </w:tblGrid>
      <w:tr w:rsidR="00261AC6" w:rsidRPr="00087937" w:rsidTr="00AC60AB">
        <w:tc>
          <w:tcPr>
            <w:tcW w:w="9212" w:type="dxa"/>
            <w:shd w:val="clear" w:color="auto" w:fill="365F91" w:themeFill="accent1" w:themeFillShade="BF"/>
          </w:tcPr>
          <w:p w:rsidR="00261AC6" w:rsidRPr="00087937" w:rsidRDefault="00261AC6" w:rsidP="00AC60AB">
            <w:pPr>
              <w:jc w:val="center"/>
              <w:rPr>
                <w:rFonts w:ascii="Verdana" w:hAnsi="Verdana"/>
                <w:b/>
                <w:color w:val="FFFFFF" w:themeColor="background1"/>
                <w:sz w:val="28"/>
                <w:szCs w:val="28"/>
              </w:rPr>
            </w:pPr>
          </w:p>
          <w:p w:rsidR="00261AC6" w:rsidRPr="00087937" w:rsidRDefault="00261AC6" w:rsidP="00AC60AB">
            <w:pPr>
              <w:jc w:val="center"/>
              <w:rPr>
                <w:rFonts w:ascii="Verdana" w:hAnsi="Verdana"/>
                <w:b/>
                <w:color w:val="FFFFFF" w:themeColor="background1"/>
                <w:sz w:val="28"/>
                <w:szCs w:val="28"/>
              </w:rPr>
            </w:pPr>
            <w:r w:rsidRPr="00087937">
              <w:rPr>
                <w:rFonts w:ascii="Verdana" w:hAnsi="Verdana"/>
                <w:b/>
                <w:color w:val="FFFFFF" w:themeColor="background1"/>
                <w:sz w:val="28"/>
                <w:szCs w:val="28"/>
              </w:rPr>
              <w:t>Silne strony</w:t>
            </w:r>
          </w:p>
          <w:p w:rsidR="00261AC6" w:rsidRPr="00087937" w:rsidRDefault="00261AC6" w:rsidP="00AC60AB">
            <w:pPr>
              <w:jc w:val="center"/>
              <w:rPr>
                <w:rFonts w:ascii="Verdana" w:hAnsi="Verdana"/>
                <w:b/>
                <w:color w:val="FFFFFF" w:themeColor="background1"/>
                <w:sz w:val="28"/>
                <w:szCs w:val="28"/>
              </w:rPr>
            </w:pPr>
          </w:p>
        </w:tc>
      </w:tr>
      <w:tr w:rsidR="00261AC6" w:rsidRPr="00261AC6" w:rsidTr="00AC60AB">
        <w:tc>
          <w:tcPr>
            <w:tcW w:w="9212" w:type="dxa"/>
            <w:shd w:val="clear" w:color="auto" w:fill="D9D9D9" w:themeFill="background1" w:themeFillShade="D9"/>
          </w:tcPr>
          <w:p w:rsidR="00261AC6" w:rsidRPr="00261AC6" w:rsidRDefault="00261AC6" w:rsidP="00AC60AB">
            <w:pPr>
              <w:spacing w:line="360" w:lineRule="auto"/>
              <w:jc w:val="both"/>
              <w:rPr>
                <w:rFonts w:ascii="Verdana" w:hAnsi="Verdana"/>
                <w:b/>
                <w:color w:val="000000" w:themeColor="text1"/>
              </w:rPr>
            </w:pP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Silny potencjał demograficzny skoncentrowany w największych miastach KKBOF – Koszalinie i Kołobrzegu</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Dodatnia dynamika przyrostu liczby ludności na obszarze KKBOF w ostatniej dekadzie</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Dodatnie saldo migracji na obszarze KKBOF</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Silne oddziaływanie dużych miast – Koszalina i Kołobrzegu jako ośrodków edukacji podstawowej, gimnazjalnej i ponadgimnazjalnej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Zróżnicowana oferta szkolnictwa ponadgimnazjalnego na obszarze KKBOF jako element stymulujący rynek pracy</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Rozwinięta funkcja Koszalina jako ośrodka szkolnictwa wyższego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Nadmorskie położenie KKBOF i wynikający z tego wysoki potencjał turystyczny i gospodarczy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Czyste środowisko przyrodnicze, jako efekt poprawiających się parametrów środowiskowych i atrakcyjne walory przyrodnicze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Wysoka lesistość na poziomie niespełna 30% (w gminach Manowo, Tychowo, Polanów przekraczająca 50%)</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Rozwinięta baza turystyczna, usługi usług medyczne i sanatoryjne</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Zróżnicowana baza turystyczna i wzrastająca liczba turystów krajowych i zagranicznych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Duża aktywność gospodarcza mieszkańców gmin nadmorskich i koncentracja działalności gospodarczej w pasie nadmorskim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Przygotowane obszary inwestycyjne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Zróżnicowane działalności gospodarcze na obszarze KKBOF, w tym silny rozwój przemysłu drzewnego, spożywczego etc.</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Wysoka pozycja KKBOF w Polsce na rynku usług turystycznych</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Pozytywne skojarzenia z gminami KKBOF, w szczególności położonymi w paśmie nadmorskim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 xml:space="preserve">Wysoka dostępność terenów inwestycyjnych </w:t>
            </w:r>
          </w:p>
          <w:p w:rsidR="00261AC6" w:rsidRPr="00261AC6" w:rsidRDefault="00261AC6" w:rsidP="00D82943">
            <w:pPr>
              <w:pStyle w:val="Akapitzlist"/>
              <w:numPr>
                <w:ilvl w:val="0"/>
                <w:numId w:val="42"/>
              </w:numPr>
              <w:spacing w:line="360" w:lineRule="auto"/>
              <w:jc w:val="both"/>
              <w:rPr>
                <w:rFonts w:ascii="Verdana" w:hAnsi="Verdana"/>
                <w:color w:val="000000" w:themeColor="text1"/>
              </w:rPr>
            </w:pPr>
            <w:r w:rsidRPr="00261AC6">
              <w:rPr>
                <w:rFonts w:ascii="Verdana" w:hAnsi="Verdana"/>
                <w:color w:val="000000" w:themeColor="text1"/>
              </w:rPr>
              <w:t>Wysoka aktywność instytucji z zakresu wspierania przedsiębiorczości i rynku pracy</w:t>
            </w:r>
          </w:p>
        </w:tc>
      </w:tr>
    </w:tbl>
    <w:p w:rsidR="00261AC6" w:rsidRPr="00261AC6" w:rsidRDefault="00261AC6" w:rsidP="00261AC6">
      <w:pPr>
        <w:spacing w:line="360" w:lineRule="auto"/>
        <w:jc w:val="both"/>
        <w:rPr>
          <w:rFonts w:ascii="Verdana" w:hAnsi="Verdana"/>
          <w:color w:val="000000" w:themeColor="text1"/>
        </w:rPr>
      </w:pP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212"/>
      </w:tblGrid>
      <w:tr w:rsidR="00261AC6" w:rsidRPr="00261AC6" w:rsidTr="00AC60AB">
        <w:tc>
          <w:tcPr>
            <w:tcW w:w="9212" w:type="dxa"/>
            <w:tcBorders>
              <w:bottom w:val="single" w:sz="12" w:space="0" w:color="FFFFFF" w:themeColor="background1"/>
            </w:tcBorders>
            <w:shd w:val="clear" w:color="auto" w:fill="365F91" w:themeFill="accent1" w:themeFillShade="BF"/>
          </w:tcPr>
          <w:p w:rsidR="00261AC6" w:rsidRPr="00261AC6" w:rsidRDefault="00261AC6" w:rsidP="00AC60AB">
            <w:pPr>
              <w:jc w:val="center"/>
              <w:rPr>
                <w:rFonts w:ascii="Verdana" w:hAnsi="Verdana"/>
                <w:b/>
                <w:color w:val="000000" w:themeColor="text1"/>
                <w:sz w:val="28"/>
                <w:szCs w:val="28"/>
              </w:rPr>
            </w:pPr>
          </w:p>
          <w:p w:rsidR="00261AC6" w:rsidRPr="001F3965" w:rsidRDefault="00261AC6" w:rsidP="00AC60AB">
            <w:pPr>
              <w:jc w:val="center"/>
              <w:rPr>
                <w:rFonts w:ascii="Verdana" w:hAnsi="Verdana"/>
                <w:b/>
                <w:color w:val="FFFFFF" w:themeColor="background1"/>
                <w:sz w:val="28"/>
                <w:szCs w:val="28"/>
              </w:rPr>
            </w:pPr>
            <w:r w:rsidRPr="001F3965">
              <w:rPr>
                <w:rFonts w:ascii="Verdana" w:hAnsi="Verdana"/>
                <w:b/>
                <w:color w:val="FFFFFF" w:themeColor="background1"/>
                <w:sz w:val="28"/>
                <w:szCs w:val="28"/>
              </w:rPr>
              <w:t>Słabe strony</w:t>
            </w:r>
          </w:p>
          <w:p w:rsidR="00261AC6" w:rsidRPr="00261AC6" w:rsidRDefault="00261AC6" w:rsidP="00AC60AB">
            <w:pPr>
              <w:jc w:val="center"/>
              <w:rPr>
                <w:rFonts w:ascii="Verdana" w:hAnsi="Verdana"/>
                <w:color w:val="000000" w:themeColor="text1"/>
              </w:rPr>
            </w:pPr>
          </w:p>
        </w:tc>
      </w:tr>
      <w:tr w:rsidR="00261AC6" w:rsidRPr="00261AC6" w:rsidTr="00AC60AB">
        <w:tc>
          <w:tcPr>
            <w:tcW w:w="9212" w:type="dxa"/>
            <w:shd w:val="clear" w:color="auto" w:fill="D9D9D9" w:themeFill="background1" w:themeFillShade="D9"/>
          </w:tcPr>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Niski wskaźnik objęcia dzieci wychowaniem przedszkolnym </w:t>
            </w:r>
            <w:r w:rsidRPr="00261AC6">
              <w:rPr>
                <w:rFonts w:ascii="Verdana" w:hAnsi="Verdana"/>
                <w:color w:val="000000" w:themeColor="text1"/>
              </w:rPr>
              <w:br/>
              <w:t xml:space="preserve">(o 9,7 % niższy niż średnia krajowa)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Słaba dostępność do aptek i placówek ambulatoryjnej opieki zdrowotnej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Słaba na obszarach wiejskich dostępność do usług edukacyjnych, w tym do szkół ponadgimnazjalnych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Wysoki udział osób w gospodarstwach domowych korzystających ze środowiskowej pomocy społecznej w % (o 4% więcej niż średnia krajowa)</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Słaba wewnętrzna i zewnętrzna dostępność transportowa KKBOF</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Niezadowalający stan dróg lokalnych</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Silne zróżnicowanie przestrzenne występujących zjawisk na terenie KKBOF (większość niekorzystnych zjawisk występuje w południowej części obszaru funkcjonalnego)</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Suburbanizacja obszarów podmiejskich jako potencjalny czynnik wpływający na wzrost wydatków publicznych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Silna polaryzacja zjawisk społeczno – gospodarczych na obszarach miejskich</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Wysoki poziom bezrobocia na obszarze KKBOF, szczególnie w jego południowej części (o 3,3% wyższy niż średnia krajowa)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Koncentracja negatywnych zjawisko społeczno – gospodarczych na terenach wiejskich – m.in. w zakresie dostępności do usług społecznych czy wskaźników przedsiębiorczości mieszkańców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Najwyższy wskaźnik obciążenia demograficznego w największych miastach KKBOF (Koszalinie, Kołobrzegu, Białogardzie) jako element negatywnie wpływający na dostępność osób starszych do opieki zdrowotnej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 xml:space="preserve">Niskie na tle województwa zachodniopomorskiego i kraju wskaźniki dostępności do infrastruktury wodociągowej i kanalizacyjnej </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t>Niska atrakcyjność inwestycyjna obszaru,</w:t>
            </w:r>
          </w:p>
          <w:p w:rsidR="00261AC6" w:rsidRPr="00261AC6" w:rsidRDefault="00261AC6" w:rsidP="00D82943">
            <w:pPr>
              <w:pStyle w:val="Akapitzlist"/>
              <w:numPr>
                <w:ilvl w:val="0"/>
                <w:numId w:val="43"/>
              </w:numPr>
              <w:spacing w:line="360" w:lineRule="auto"/>
              <w:ind w:left="709"/>
              <w:jc w:val="both"/>
              <w:rPr>
                <w:rFonts w:ascii="Verdana" w:hAnsi="Verdana"/>
                <w:color w:val="000000" w:themeColor="text1"/>
              </w:rPr>
            </w:pPr>
            <w:r w:rsidRPr="00261AC6">
              <w:rPr>
                <w:rFonts w:ascii="Verdana" w:hAnsi="Verdana"/>
                <w:color w:val="000000" w:themeColor="text1"/>
              </w:rPr>
              <w:lastRenderedPageBreak/>
              <w:t>Brak wyraźnych tendencji w zakresie lokalizacji nowych inwestycji dających liczne nowe miejsca pracy,</w:t>
            </w:r>
          </w:p>
        </w:tc>
      </w:tr>
      <w:tr w:rsidR="00261AC6" w:rsidRPr="00261AC6" w:rsidTr="00AC60AB">
        <w:tc>
          <w:tcPr>
            <w:tcW w:w="9212" w:type="dxa"/>
            <w:tcBorders>
              <w:bottom w:val="single" w:sz="12" w:space="0" w:color="FFFFFF" w:themeColor="background1"/>
            </w:tcBorders>
            <w:shd w:val="clear" w:color="auto" w:fill="365F91" w:themeFill="accent1" w:themeFillShade="BF"/>
          </w:tcPr>
          <w:p w:rsidR="00261AC6" w:rsidRPr="00261AC6" w:rsidRDefault="00261AC6" w:rsidP="00AC60AB">
            <w:pPr>
              <w:jc w:val="center"/>
              <w:rPr>
                <w:rFonts w:ascii="Verdana" w:hAnsi="Verdana"/>
                <w:b/>
                <w:color w:val="000000" w:themeColor="text1"/>
                <w:sz w:val="28"/>
                <w:szCs w:val="28"/>
              </w:rPr>
            </w:pPr>
          </w:p>
          <w:p w:rsidR="00261AC6" w:rsidRPr="001F3965" w:rsidRDefault="00261AC6" w:rsidP="00AC60AB">
            <w:pPr>
              <w:jc w:val="center"/>
              <w:rPr>
                <w:rFonts w:ascii="Verdana" w:hAnsi="Verdana"/>
                <w:b/>
                <w:color w:val="FFFFFF" w:themeColor="background1"/>
                <w:sz w:val="28"/>
                <w:szCs w:val="28"/>
              </w:rPr>
            </w:pPr>
            <w:r w:rsidRPr="001F3965">
              <w:rPr>
                <w:rFonts w:ascii="Verdana" w:hAnsi="Verdana"/>
                <w:b/>
                <w:color w:val="FFFFFF" w:themeColor="background1"/>
                <w:sz w:val="28"/>
                <w:szCs w:val="28"/>
              </w:rPr>
              <w:t xml:space="preserve">Szanse </w:t>
            </w:r>
          </w:p>
          <w:p w:rsidR="00261AC6" w:rsidRPr="00261AC6" w:rsidRDefault="00261AC6" w:rsidP="00AC60AB">
            <w:pPr>
              <w:jc w:val="center"/>
              <w:rPr>
                <w:rFonts w:ascii="Verdana" w:hAnsi="Verdana"/>
                <w:color w:val="000000" w:themeColor="text1"/>
              </w:rPr>
            </w:pPr>
          </w:p>
        </w:tc>
      </w:tr>
      <w:tr w:rsidR="00261AC6" w:rsidRPr="00261AC6" w:rsidTr="00AC60AB">
        <w:tc>
          <w:tcPr>
            <w:tcW w:w="9212" w:type="dxa"/>
            <w:shd w:val="clear" w:color="auto" w:fill="D9D9D9" w:themeFill="background1" w:themeFillShade="D9"/>
          </w:tcPr>
          <w:p w:rsidR="00261AC6" w:rsidRPr="00261AC6" w:rsidRDefault="00261AC6" w:rsidP="00AC60AB">
            <w:pPr>
              <w:pStyle w:val="Akapitzlist"/>
              <w:spacing w:line="360" w:lineRule="auto"/>
              <w:jc w:val="both"/>
              <w:rPr>
                <w:rFonts w:ascii="Verdana" w:hAnsi="Verdana"/>
                <w:color w:val="000000" w:themeColor="text1"/>
              </w:rPr>
            </w:pP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 xml:space="preserve">Silny potencjał rolniczy obszaru </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 xml:space="preserve">Możliwość rozwoju rybołówstwa i rybactwa oraz zróżnicowanej działalności portów morskich w strefie nadmorskiej obszarze KKBOF </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 xml:space="preserve">Rozwój usług turystycznych </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 xml:space="preserve">Wzrost potencjału szkolnictwa wyższego oraz konkurencyjności Koszalina jako ośrodka szkolnictwa wyższego </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Możliwości rozwoju sfery B+R głównie w Koszalinie</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Rozwój rynku mieszkaniowego, w tym związanego z ofertą mieszkań na wynajem</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 xml:space="preserve">Wzrastająca liczba turystów, w tym zagranicznych jako element wpływający na promocję obszaru KKBOF za granicą </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 xml:space="preserve">Specjalizacja KKBOF w zakresie wysokiej jakości usług turystycznych, leczniczych i sanatoryjnych </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Poprawa dostępności transportowej regionu poprzez budowę drogi ekspresowej S6, modernizację sieci dróg istniejących oraz modernizację linii kolejowych</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Tworzenie partnerstw JST w celu wspólnego pozyskiwania środków na wspólne przedsięwzięcia</w:t>
            </w:r>
          </w:p>
          <w:p w:rsidR="00261AC6" w:rsidRPr="00261AC6" w:rsidRDefault="00261AC6" w:rsidP="00D82943">
            <w:pPr>
              <w:pStyle w:val="Akapitzlist"/>
              <w:numPr>
                <w:ilvl w:val="0"/>
                <w:numId w:val="44"/>
              </w:numPr>
              <w:spacing w:line="360" w:lineRule="auto"/>
              <w:jc w:val="both"/>
              <w:rPr>
                <w:rFonts w:ascii="Verdana" w:hAnsi="Verdana"/>
                <w:color w:val="000000" w:themeColor="text1"/>
              </w:rPr>
            </w:pPr>
            <w:r w:rsidRPr="00261AC6">
              <w:rPr>
                <w:rFonts w:ascii="Verdana" w:hAnsi="Verdana"/>
                <w:color w:val="000000" w:themeColor="text1"/>
              </w:rPr>
              <w:t>Perspektywa finansowa Unii Europejskiej 2014-2020</w:t>
            </w:r>
          </w:p>
          <w:p w:rsidR="00261AC6" w:rsidRPr="00261AC6" w:rsidRDefault="00261AC6" w:rsidP="00AC60AB">
            <w:pPr>
              <w:pStyle w:val="Akapitzlist"/>
              <w:spacing w:line="360" w:lineRule="auto"/>
              <w:ind w:left="709"/>
              <w:rPr>
                <w:rFonts w:ascii="Verdana" w:hAnsi="Verdana"/>
                <w:color w:val="000000" w:themeColor="text1"/>
              </w:rPr>
            </w:pPr>
          </w:p>
        </w:tc>
      </w:tr>
    </w:tbl>
    <w:p w:rsidR="00261AC6" w:rsidRPr="00261AC6" w:rsidRDefault="00261AC6" w:rsidP="00261AC6">
      <w:pPr>
        <w:spacing w:line="360" w:lineRule="auto"/>
        <w:jc w:val="both"/>
        <w:rPr>
          <w:rFonts w:ascii="Verdana" w:hAnsi="Verdana"/>
          <w:color w:val="000000" w:themeColor="text1"/>
        </w:rPr>
      </w:pP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212"/>
      </w:tblGrid>
      <w:tr w:rsidR="00261AC6" w:rsidRPr="00261AC6" w:rsidTr="00AC60AB">
        <w:tc>
          <w:tcPr>
            <w:tcW w:w="9212" w:type="dxa"/>
            <w:tcBorders>
              <w:bottom w:val="single" w:sz="12" w:space="0" w:color="FFFFFF" w:themeColor="background1"/>
            </w:tcBorders>
            <w:shd w:val="clear" w:color="auto" w:fill="365F91" w:themeFill="accent1" w:themeFillShade="BF"/>
          </w:tcPr>
          <w:p w:rsidR="00261AC6" w:rsidRPr="00261AC6" w:rsidRDefault="00261AC6" w:rsidP="00AC60AB">
            <w:pPr>
              <w:jc w:val="center"/>
              <w:rPr>
                <w:rFonts w:ascii="Verdana" w:hAnsi="Verdana"/>
                <w:b/>
                <w:color w:val="000000" w:themeColor="text1"/>
                <w:sz w:val="28"/>
                <w:szCs w:val="28"/>
              </w:rPr>
            </w:pPr>
          </w:p>
          <w:p w:rsidR="00261AC6" w:rsidRPr="001F3965" w:rsidRDefault="00261AC6" w:rsidP="00AC60AB">
            <w:pPr>
              <w:jc w:val="center"/>
              <w:rPr>
                <w:rFonts w:ascii="Verdana" w:hAnsi="Verdana"/>
                <w:b/>
                <w:color w:val="FFFFFF" w:themeColor="background1"/>
                <w:sz w:val="28"/>
                <w:szCs w:val="28"/>
              </w:rPr>
            </w:pPr>
            <w:r w:rsidRPr="001F3965">
              <w:rPr>
                <w:rFonts w:ascii="Verdana" w:hAnsi="Verdana"/>
                <w:b/>
                <w:color w:val="FFFFFF" w:themeColor="background1"/>
                <w:sz w:val="28"/>
                <w:szCs w:val="28"/>
              </w:rPr>
              <w:t xml:space="preserve">Zagrożenia </w:t>
            </w:r>
          </w:p>
          <w:p w:rsidR="00261AC6" w:rsidRPr="00261AC6" w:rsidRDefault="00261AC6" w:rsidP="00AC60AB">
            <w:pPr>
              <w:jc w:val="center"/>
              <w:rPr>
                <w:rFonts w:ascii="Verdana" w:hAnsi="Verdana"/>
                <w:color w:val="000000" w:themeColor="text1"/>
              </w:rPr>
            </w:pPr>
          </w:p>
        </w:tc>
      </w:tr>
      <w:tr w:rsidR="00261AC6" w:rsidRPr="00261AC6" w:rsidTr="00AC60AB">
        <w:tc>
          <w:tcPr>
            <w:tcW w:w="9212" w:type="dxa"/>
            <w:shd w:val="clear" w:color="auto" w:fill="D9D9D9" w:themeFill="background1" w:themeFillShade="D9"/>
          </w:tcPr>
          <w:p w:rsidR="00261AC6" w:rsidRPr="00261AC6" w:rsidRDefault="00261AC6" w:rsidP="00AC60AB">
            <w:pPr>
              <w:pStyle w:val="Akapitzlist"/>
              <w:spacing w:line="360" w:lineRule="auto"/>
              <w:jc w:val="both"/>
              <w:rPr>
                <w:rFonts w:ascii="Verdana" w:hAnsi="Verdana"/>
                <w:color w:val="000000" w:themeColor="text1"/>
              </w:rPr>
            </w:pP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 xml:space="preserve">Negatywne prognozy demograficzne dla obszaru KKBOF w perspektywie do 2035 roku </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 xml:space="preserve">Ujemny przyrost naturalny na obszarze KKBOF </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lastRenderedPageBreak/>
              <w:t xml:space="preserve">Starzenie się ludności i wzrastające wskaźniki obciążenia demograficznego </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Malejąca liczba studentów uczelni wyższych na obszarze KKBOF</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 xml:space="preserve">Zapóźnienia w zakresie nowoczesnej floty rybackiej i doinwestowania infrastruktury portowej </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 xml:space="preserve">Niedoinwestowanie rolnictwa i problemy restrukturyzacyjne </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 xml:space="preserve">Konkurencja ze strony sąsiednich obszarów nadmorskich w obszarze turystyki </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Konkurencja na rynku usług turystycznych (w szczególności w zakresie coraz bardziej dostępnych i popularnych podróży zagranicznych)</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Konkurencja ze strony sąsiednich obszarów o lepszej dostępności komunikacyjnej w zakresie pozyskiwania dużych inwestorów</w:t>
            </w:r>
          </w:p>
          <w:p w:rsidR="00261AC6" w:rsidRPr="00261AC6" w:rsidRDefault="00261AC6" w:rsidP="00D82943">
            <w:pPr>
              <w:pStyle w:val="Akapitzlist"/>
              <w:numPr>
                <w:ilvl w:val="0"/>
                <w:numId w:val="45"/>
              </w:numPr>
              <w:spacing w:line="360" w:lineRule="auto"/>
              <w:jc w:val="both"/>
              <w:rPr>
                <w:rFonts w:ascii="Verdana" w:hAnsi="Verdana"/>
                <w:color w:val="000000" w:themeColor="text1"/>
              </w:rPr>
            </w:pPr>
            <w:r w:rsidRPr="00261AC6">
              <w:rPr>
                <w:rFonts w:ascii="Verdana" w:hAnsi="Verdana"/>
                <w:color w:val="000000" w:themeColor="text1"/>
              </w:rPr>
              <w:t xml:space="preserve">Pomijanie obszaru KKBOF (w tym całego Pomorza Środkowego) przez znaczących inwestorów z uwagi na słabą dostępności transportową </w:t>
            </w:r>
          </w:p>
          <w:p w:rsidR="00261AC6" w:rsidRPr="00261AC6" w:rsidRDefault="00261AC6" w:rsidP="00AC60AB">
            <w:pPr>
              <w:pStyle w:val="Akapitzlist"/>
              <w:spacing w:line="360" w:lineRule="auto"/>
              <w:jc w:val="both"/>
              <w:rPr>
                <w:rFonts w:ascii="Verdana" w:hAnsi="Verdana"/>
                <w:color w:val="000000" w:themeColor="text1"/>
              </w:rPr>
            </w:pPr>
          </w:p>
        </w:tc>
      </w:tr>
    </w:tbl>
    <w:p w:rsidR="00261AC6" w:rsidRPr="00261AC6" w:rsidRDefault="00261AC6" w:rsidP="00261AC6">
      <w:pPr>
        <w:spacing w:line="360" w:lineRule="auto"/>
        <w:jc w:val="both"/>
        <w:rPr>
          <w:rFonts w:ascii="Verdana" w:hAnsi="Verdana"/>
          <w:color w:val="000000" w:themeColor="text1"/>
        </w:rPr>
      </w:pPr>
    </w:p>
    <w:p w:rsidR="00261AC6" w:rsidRPr="00261AC6" w:rsidRDefault="00261AC6" w:rsidP="00261AC6">
      <w:pPr>
        <w:spacing w:line="360" w:lineRule="auto"/>
        <w:jc w:val="both"/>
        <w:rPr>
          <w:rFonts w:ascii="Verdana" w:hAnsi="Verdana"/>
          <w:color w:val="000000" w:themeColor="text1"/>
        </w:rPr>
      </w:pPr>
    </w:p>
    <w:p w:rsidR="00261AC6" w:rsidRDefault="00261AC6">
      <w:pPr>
        <w:rPr>
          <w:rFonts w:ascii="Verdana" w:hAnsi="Verdana"/>
          <w:color w:val="000000" w:themeColor="text1"/>
        </w:rPr>
      </w:pPr>
      <w:r>
        <w:rPr>
          <w:rFonts w:ascii="Verdana" w:hAnsi="Verdana"/>
          <w:color w:val="000000" w:themeColor="text1"/>
        </w:rPr>
        <w:br w:type="page"/>
      </w:r>
    </w:p>
    <w:p w:rsidR="00261AC6" w:rsidRPr="00261AC6" w:rsidRDefault="00261AC6" w:rsidP="00261AC6">
      <w:pPr>
        <w:spacing w:line="360" w:lineRule="auto"/>
        <w:rPr>
          <w:rFonts w:ascii="Verdana" w:hAnsi="Verdana"/>
          <w:b/>
          <w:color w:val="000000" w:themeColor="text1"/>
          <w:sz w:val="28"/>
          <w:szCs w:val="28"/>
        </w:rPr>
      </w:pPr>
      <w:r w:rsidRPr="00261AC6">
        <w:rPr>
          <w:rFonts w:ascii="Verdana" w:hAnsi="Verdana"/>
          <w:b/>
          <w:color w:val="000000" w:themeColor="text1"/>
          <w:sz w:val="28"/>
          <w:szCs w:val="28"/>
        </w:rPr>
        <w:lastRenderedPageBreak/>
        <w:t>8. Cele strategiczne Zintegrowanych Inwestycji Terytorialnych w obszarze KKBOF</w:t>
      </w:r>
    </w:p>
    <w:p w:rsidR="00261AC6" w:rsidRDefault="00261AC6" w:rsidP="00261AC6">
      <w:pPr>
        <w:spacing w:line="360" w:lineRule="auto"/>
        <w:jc w:val="both"/>
        <w:rPr>
          <w:rFonts w:ascii="Verdana" w:hAnsi="Verdana"/>
          <w:color w:val="000000" w:themeColor="text1"/>
        </w:rPr>
      </w:pPr>
    </w:p>
    <w:p w:rsidR="00261AC6" w:rsidRPr="005C4479" w:rsidRDefault="00261AC6" w:rsidP="00261AC6">
      <w:pPr>
        <w:spacing w:after="0" w:line="360" w:lineRule="auto"/>
        <w:jc w:val="both"/>
        <w:rPr>
          <w:rFonts w:ascii="Verdana" w:hAnsi="Verdana"/>
        </w:rPr>
      </w:pPr>
      <w:r w:rsidRPr="005C4479">
        <w:rPr>
          <w:rFonts w:ascii="Verdana" w:hAnsi="Verdana"/>
        </w:rPr>
        <w:t xml:space="preserve">Strategia Zintegrowanych Inwestycji Terytorialnych dla KBOF jest dokumentem operacyjnym w odniesieniu do obowiązujących na tym obszarze strategii rozwoju obszarów funkcjonalnych. Zgodnie z założeniem niniejsza strategia ZIT powinna silnie korespondować ze Strategią Zrównoważonego Rozwoju Koszalińskiego Obszaru Funkcjonalnego oraz Strategia rozwoju Nadmorskiego Obszaru Funkcjonalnego. Cele Strategiczne ZIT stanowią w dużej mierze odzwierciedlenie kierunków rozwoju ujętych w strategiach obszarów funkcjonalnych, przy jednoczesnym stosownym ograniczeniu w zakresie wyboru obszarów wsparcia – co wynika ze specyfiki i charakteru narzędzia jakim jest ZIT. </w:t>
      </w:r>
    </w:p>
    <w:p w:rsidR="00261AC6" w:rsidRPr="005C4479" w:rsidRDefault="00261AC6" w:rsidP="00261AC6">
      <w:pPr>
        <w:spacing w:after="0" w:line="360" w:lineRule="auto"/>
        <w:jc w:val="both"/>
        <w:rPr>
          <w:rFonts w:ascii="Verdana" w:hAnsi="Verdana"/>
        </w:rPr>
      </w:pPr>
      <w:r w:rsidRPr="005C4479">
        <w:rPr>
          <w:rFonts w:ascii="Verdana" w:hAnsi="Verdana"/>
        </w:rPr>
        <w:tab/>
      </w:r>
      <w:r w:rsidRPr="005C4479">
        <w:rPr>
          <w:rFonts w:ascii="Verdana" w:hAnsi="Verdana"/>
          <w:b/>
        </w:rPr>
        <w:t xml:space="preserve">Cel nadrzędny </w:t>
      </w:r>
      <w:r w:rsidRPr="005C4479">
        <w:rPr>
          <w:rFonts w:ascii="Verdana" w:hAnsi="Verdana"/>
        </w:rPr>
        <w:t>Strategii Zintegrowanych Inwestycji Terytorialnych dla KKBOF nawiązuje do określonej w Strategii zrównoważonego rozwoju Koszalińskiego Obszaru Funkcjonalnego wizji rozwoju: „KKBOF dzięki to jeden z najpopularniejszych regionów turystycznych w Polsce, umiejętnie wykorzystujący nadmorskie walory przyrodniczo – wypoczynkowe, posiadający atrakcyjną ofertę całorocznych produktów turystycznych. To dobre miejsce do życia i prowadzenia działalności gospodarczej, dzięki bogatej oferujące rynku pracy, walorom przyrodniczym i wysokiej jakości kapitału ludzki. KKBOF to dobrze skomunikowany region, którego dynamiczny rozwój jest wynikiem wieloaspektowej współpracy samorządów, społeczeństwa i przedstawicieli gospodarki, opartej na szacunku, równości i pielęgnowaniu tożsamości lokalnej.”</w:t>
      </w:r>
    </w:p>
    <w:p w:rsidR="00261AC6" w:rsidRPr="005C4479" w:rsidRDefault="00261AC6" w:rsidP="00261AC6">
      <w:pPr>
        <w:spacing w:after="0" w:line="360" w:lineRule="auto"/>
        <w:jc w:val="both"/>
        <w:rPr>
          <w:rFonts w:ascii="Verdana" w:hAnsi="Verdana"/>
        </w:rPr>
      </w:pPr>
      <w:r w:rsidRPr="005C4479">
        <w:rPr>
          <w:rFonts w:ascii="Verdana" w:hAnsi="Verdana"/>
        </w:rPr>
        <w:tab/>
        <w:t>Określone Cele i Priorytety ZIT opierają się z jednej strony na wskazanych w strategiach obszarów funkcjonalnych celach strategicznych i celach szczegółowych (celach operacyjnych) oraz są jednocześnie wynikiem wypracowanego konsensusu partnerów samorządowych w ramach KKBOF. Cele strategiczne Strategii ZIT są wynikiem uzgodnień</w:t>
      </w:r>
      <w:r w:rsidRPr="005C4479">
        <w:rPr>
          <w:rFonts w:ascii="Verdana" w:hAnsi="Verdana"/>
        </w:rPr>
        <w:tab/>
      </w:r>
      <w:r w:rsidR="00DA7723">
        <w:rPr>
          <w:rFonts w:ascii="Verdana" w:hAnsi="Verdana"/>
        </w:rPr>
        <w:t xml:space="preserve"> </w:t>
      </w:r>
      <w:r w:rsidRPr="005C4479">
        <w:rPr>
          <w:rFonts w:ascii="Verdana" w:hAnsi="Verdana"/>
        </w:rPr>
        <w:t xml:space="preserve">pomiędzy zaangażowanymi w procesie strategicznym stronami a także podlegały procesowi szerokich konsultacji społecznych. </w:t>
      </w:r>
    </w:p>
    <w:p w:rsidR="00261AC6" w:rsidRPr="005C4479" w:rsidRDefault="00261AC6" w:rsidP="00261AC6">
      <w:pPr>
        <w:spacing w:after="0" w:line="360" w:lineRule="auto"/>
        <w:jc w:val="both"/>
        <w:rPr>
          <w:rFonts w:ascii="Verdana" w:hAnsi="Verdana"/>
        </w:rPr>
      </w:pPr>
      <w:r w:rsidRPr="005C4479">
        <w:rPr>
          <w:rFonts w:ascii="Verdana" w:hAnsi="Verdana"/>
        </w:rPr>
        <w:lastRenderedPageBreak/>
        <w:tab/>
        <w:t xml:space="preserve">Wypracowane cele strategiczne i priorytety Strategii ZIT mające na celu wzmocnienie roli i znaczenia KKBOF zarówno w skali województwa, kraju jak i poprawie pozycji konkurencyjnej na arenie międzynarodowej. Działania strategiczne realizowane na podstawie niniejszej Strategii wymagać będą podjęcia działań integracyjnych i szerokiej współpracy samorządów tworzących KKBOF. Istotną rolę w procesie wdrażania pełnić będzie sektor gospodarczy oraz społeczny, którego włączenie w proces strategiczny uważany jest za jednej z warunków powodzenia wdrażania Strategii ZIT. </w:t>
      </w:r>
    </w:p>
    <w:p w:rsidR="00261AC6" w:rsidRPr="005C4479" w:rsidRDefault="00261AC6" w:rsidP="00261AC6">
      <w:pPr>
        <w:spacing w:after="0" w:line="360" w:lineRule="auto"/>
        <w:jc w:val="both"/>
        <w:rPr>
          <w:rFonts w:ascii="Verdana" w:hAnsi="Verdana"/>
        </w:rPr>
      </w:pPr>
    </w:p>
    <w:p w:rsidR="00261AC6" w:rsidRDefault="00261AC6" w:rsidP="00261AC6">
      <w:pPr>
        <w:spacing w:after="0" w:line="360" w:lineRule="auto"/>
        <w:jc w:val="both"/>
        <w:rPr>
          <w:rFonts w:ascii="Verdana" w:hAnsi="Verdana"/>
          <w:b/>
        </w:rPr>
      </w:pPr>
      <w:r w:rsidRPr="005C4479">
        <w:rPr>
          <w:rFonts w:ascii="Verdana" w:hAnsi="Verdana"/>
          <w:b/>
        </w:rPr>
        <w:t>Zaproponowane cele Strategii ZIT dla KKBOF obejmują następujące obszary:</w:t>
      </w:r>
    </w:p>
    <w:p w:rsidR="005C4479" w:rsidRPr="005C4479" w:rsidRDefault="005C4479" w:rsidP="00261AC6">
      <w:pPr>
        <w:spacing w:after="0" w:line="360" w:lineRule="auto"/>
        <w:jc w:val="both"/>
        <w:rPr>
          <w:rFonts w:ascii="Verdana" w:hAnsi="Verdana"/>
        </w:rPr>
      </w:pPr>
    </w:p>
    <w:p w:rsidR="005C4479" w:rsidRPr="005C4479" w:rsidRDefault="005C4479" w:rsidP="00D82943">
      <w:pPr>
        <w:pStyle w:val="Akapitzlist"/>
        <w:numPr>
          <w:ilvl w:val="0"/>
          <w:numId w:val="46"/>
        </w:numPr>
        <w:spacing w:after="0" w:line="360" w:lineRule="auto"/>
        <w:rPr>
          <w:rFonts w:ascii="Verdana" w:hAnsi="Verdana"/>
          <w:b/>
        </w:rPr>
      </w:pPr>
      <w:r w:rsidRPr="005C4479">
        <w:rPr>
          <w:rFonts w:ascii="Verdana" w:hAnsi="Verdana"/>
          <w:b/>
        </w:rPr>
        <w:t xml:space="preserve">Efektywność transportowa i energetyczna </w:t>
      </w:r>
    </w:p>
    <w:p w:rsidR="005C4479" w:rsidRPr="005C4479" w:rsidRDefault="005C4479" w:rsidP="005C4479">
      <w:pPr>
        <w:pStyle w:val="Akapitzlist"/>
        <w:spacing w:after="0" w:line="360" w:lineRule="auto"/>
        <w:rPr>
          <w:rFonts w:ascii="Verdana" w:hAnsi="Verdana"/>
        </w:rPr>
      </w:pPr>
      <w:r w:rsidRPr="005C4479">
        <w:rPr>
          <w:rFonts w:ascii="Verdana" w:hAnsi="Verdana"/>
        </w:rPr>
        <w:t xml:space="preserve">1.1. Efektywność transportu publicznego </w:t>
      </w:r>
    </w:p>
    <w:p w:rsidR="005C4479" w:rsidRPr="005C4479" w:rsidRDefault="005C4479" w:rsidP="005C4479">
      <w:pPr>
        <w:pStyle w:val="Akapitzlist"/>
        <w:spacing w:after="0" w:line="360" w:lineRule="auto"/>
        <w:rPr>
          <w:rFonts w:ascii="Verdana" w:hAnsi="Verdana"/>
        </w:rPr>
      </w:pPr>
      <w:r w:rsidRPr="005C4479">
        <w:rPr>
          <w:rFonts w:ascii="Verdana" w:hAnsi="Verdana"/>
        </w:rPr>
        <w:t xml:space="preserve">1.2. Strategie niskoemisyjne </w:t>
      </w:r>
    </w:p>
    <w:p w:rsidR="005C4479" w:rsidRPr="005C4479" w:rsidRDefault="005C4479" w:rsidP="00D82943">
      <w:pPr>
        <w:pStyle w:val="Akapitzlist"/>
        <w:numPr>
          <w:ilvl w:val="0"/>
          <w:numId w:val="46"/>
        </w:numPr>
        <w:spacing w:after="0" w:line="360" w:lineRule="auto"/>
        <w:rPr>
          <w:rFonts w:ascii="Verdana" w:hAnsi="Verdana"/>
          <w:b/>
        </w:rPr>
      </w:pPr>
      <w:r w:rsidRPr="005C4479">
        <w:rPr>
          <w:rFonts w:ascii="Verdana" w:hAnsi="Verdana"/>
          <w:b/>
        </w:rPr>
        <w:t xml:space="preserve">Rozwój zintegrowanej infrastruktury transportowej </w:t>
      </w:r>
    </w:p>
    <w:p w:rsidR="005C4479" w:rsidRPr="005445B2" w:rsidRDefault="005C4479" w:rsidP="005C4479">
      <w:pPr>
        <w:pStyle w:val="Akapitzlist"/>
        <w:spacing w:after="0" w:line="360" w:lineRule="auto"/>
        <w:rPr>
          <w:rFonts w:ascii="Verdana" w:hAnsi="Verdana"/>
        </w:rPr>
      </w:pPr>
      <w:r w:rsidRPr="005C4479">
        <w:rPr>
          <w:rFonts w:ascii="Verdana" w:hAnsi="Verdana"/>
        </w:rPr>
        <w:t xml:space="preserve">2.1. </w:t>
      </w:r>
      <w:r w:rsidRPr="005445B2">
        <w:rPr>
          <w:rFonts w:ascii="Verdana" w:hAnsi="Verdana"/>
          <w:bCs/>
          <w:color w:val="000000" w:themeColor="text1"/>
        </w:rPr>
        <w:t>Trasy i ścieżki rowerowe Pomorza Środkowego</w:t>
      </w:r>
      <w:r w:rsidRPr="005445B2">
        <w:rPr>
          <w:rFonts w:ascii="Verdana" w:hAnsi="Verdana"/>
        </w:rPr>
        <w:t xml:space="preserve"> </w:t>
      </w:r>
    </w:p>
    <w:p w:rsidR="005C4479" w:rsidRPr="005C4479" w:rsidRDefault="005C4479" w:rsidP="005C4479">
      <w:pPr>
        <w:pStyle w:val="Akapitzlist"/>
        <w:spacing w:after="0" w:line="360" w:lineRule="auto"/>
        <w:rPr>
          <w:rFonts w:ascii="Verdana" w:hAnsi="Verdana"/>
        </w:rPr>
      </w:pPr>
      <w:r w:rsidRPr="005C4479">
        <w:rPr>
          <w:rFonts w:ascii="Verdana" w:hAnsi="Verdana"/>
        </w:rPr>
        <w:t>2.2. Modernizacje dróg kołowych i ich integracja z drogą S6</w:t>
      </w:r>
    </w:p>
    <w:p w:rsidR="005C4479" w:rsidRPr="005C4479" w:rsidRDefault="005C4479" w:rsidP="00D82943">
      <w:pPr>
        <w:pStyle w:val="Akapitzlist"/>
        <w:numPr>
          <w:ilvl w:val="0"/>
          <w:numId w:val="46"/>
        </w:numPr>
        <w:spacing w:after="0" w:line="360" w:lineRule="auto"/>
        <w:rPr>
          <w:rFonts w:ascii="Verdana" w:hAnsi="Verdana"/>
          <w:b/>
        </w:rPr>
      </w:pPr>
      <w:r w:rsidRPr="005C4479">
        <w:rPr>
          <w:rFonts w:ascii="Verdana" w:hAnsi="Verdana"/>
          <w:b/>
        </w:rPr>
        <w:t xml:space="preserve">Rozwój gospodarczy i wspieranie innowacyjności przedsiębiorstw </w:t>
      </w:r>
    </w:p>
    <w:p w:rsidR="005C4479" w:rsidRPr="005C4479" w:rsidRDefault="005C4479" w:rsidP="005C4479">
      <w:pPr>
        <w:pStyle w:val="Akapitzlist"/>
        <w:spacing w:after="0" w:line="360" w:lineRule="auto"/>
        <w:rPr>
          <w:rFonts w:ascii="Verdana" w:hAnsi="Verdana"/>
        </w:rPr>
      </w:pPr>
      <w:r w:rsidRPr="005C4479">
        <w:rPr>
          <w:rFonts w:ascii="Verdana" w:hAnsi="Verdana"/>
        </w:rPr>
        <w:t xml:space="preserve">3.1. </w:t>
      </w:r>
      <w:r w:rsidRPr="005C4479">
        <w:rPr>
          <w:rFonts w:ascii="Verdana" w:hAnsi="Verdana"/>
          <w:bCs/>
          <w:color w:val="000000" w:themeColor="text1"/>
        </w:rPr>
        <w:t>Tworzenie warunków dla rozwoju przedsiębiorczości</w:t>
      </w:r>
    </w:p>
    <w:p w:rsidR="005C4479" w:rsidRPr="005C4479" w:rsidRDefault="005C4479" w:rsidP="005C4479">
      <w:pPr>
        <w:pStyle w:val="Akapitzlist"/>
        <w:spacing w:after="0" w:line="360" w:lineRule="auto"/>
        <w:rPr>
          <w:rFonts w:ascii="Verdana" w:hAnsi="Verdana"/>
        </w:rPr>
      </w:pPr>
      <w:r w:rsidRPr="005C4479">
        <w:rPr>
          <w:rFonts w:ascii="Verdana" w:hAnsi="Verdana"/>
        </w:rPr>
        <w:t xml:space="preserve">3.2. Rozwój portów morskich </w:t>
      </w:r>
    </w:p>
    <w:p w:rsidR="005C4479" w:rsidRPr="005C4479" w:rsidRDefault="005C4479" w:rsidP="005C4479">
      <w:pPr>
        <w:pStyle w:val="Akapitzlist"/>
        <w:spacing w:after="0" w:line="360" w:lineRule="auto"/>
        <w:rPr>
          <w:rFonts w:ascii="Verdana" w:hAnsi="Verdana"/>
        </w:rPr>
      </w:pPr>
      <w:r w:rsidRPr="005C4479">
        <w:rPr>
          <w:rFonts w:ascii="Verdana" w:hAnsi="Verdana"/>
        </w:rPr>
        <w:t xml:space="preserve">3.3.Wsparcie rozwoju turystyki </w:t>
      </w:r>
    </w:p>
    <w:p w:rsidR="005C4479" w:rsidRPr="005C4479" w:rsidRDefault="008D26E1" w:rsidP="00D82943">
      <w:pPr>
        <w:pStyle w:val="Akapitzlist"/>
        <w:numPr>
          <w:ilvl w:val="0"/>
          <w:numId w:val="46"/>
        </w:numPr>
        <w:spacing w:after="0" w:line="360" w:lineRule="auto"/>
        <w:rPr>
          <w:rFonts w:ascii="Verdana" w:hAnsi="Verdana"/>
          <w:b/>
        </w:rPr>
      </w:pPr>
      <w:r w:rsidRPr="008D26E1">
        <w:rPr>
          <w:rFonts w:ascii="Verdana" w:hAnsi="Verdana"/>
          <w:b/>
        </w:rPr>
        <w:t>Rozwój usług społecznych w szczególności wspieranie rozwoju nauki i kształcenia w oparciu o endogeniczne potencjały KKBOF</w:t>
      </w:r>
      <w:r w:rsidR="005C4479" w:rsidRPr="005C4479">
        <w:rPr>
          <w:rFonts w:ascii="Verdana" w:hAnsi="Verdana"/>
          <w:b/>
        </w:rPr>
        <w:t xml:space="preserve"> </w:t>
      </w:r>
    </w:p>
    <w:p w:rsidR="008D26E1" w:rsidRPr="008D26E1" w:rsidRDefault="008D26E1" w:rsidP="008D26E1">
      <w:pPr>
        <w:ind w:left="709"/>
        <w:rPr>
          <w:rFonts w:ascii="Verdana" w:hAnsi="Verdana"/>
        </w:rPr>
      </w:pPr>
      <w:r w:rsidRPr="008D26E1">
        <w:rPr>
          <w:rFonts w:ascii="Verdana" w:hAnsi="Verdana"/>
        </w:rPr>
        <w:t xml:space="preserve">4.1. Poprawa dostępności do placówek edukacyjnych </w:t>
      </w:r>
    </w:p>
    <w:p w:rsidR="008D26E1" w:rsidRPr="008D26E1" w:rsidRDefault="008D26E1" w:rsidP="008D26E1">
      <w:pPr>
        <w:ind w:left="709"/>
        <w:rPr>
          <w:rFonts w:ascii="Verdana" w:hAnsi="Verdana"/>
        </w:rPr>
      </w:pPr>
      <w:r w:rsidRPr="008D26E1">
        <w:rPr>
          <w:rFonts w:ascii="Verdana" w:hAnsi="Verdana"/>
        </w:rPr>
        <w:t>4.2. Praktyczna nauka zawodu</w:t>
      </w:r>
    </w:p>
    <w:p w:rsidR="008D26E1" w:rsidRPr="008D26E1" w:rsidRDefault="008D26E1" w:rsidP="008D26E1">
      <w:pPr>
        <w:ind w:left="709"/>
        <w:rPr>
          <w:rFonts w:ascii="Verdana" w:hAnsi="Verdana"/>
        </w:rPr>
      </w:pPr>
      <w:r w:rsidRPr="008D26E1">
        <w:rPr>
          <w:rFonts w:ascii="Verdana" w:hAnsi="Verdana"/>
        </w:rPr>
        <w:t>4.3. Rozwój sektora B+R</w:t>
      </w:r>
    </w:p>
    <w:p w:rsidR="008D26E1" w:rsidRDefault="008D26E1" w:rsidP="008D26E1">
      <w:pPr>
        <w:ind w:left="709"/>
      </w:pPr>
      <w:r w:rsidRPr="008D26E1">
        <w:rPr>
          <w:rFonts w:ascii="Verdana" w:hAnsi="Verdana"/>
        </w:rPr>
        <w:t>4.4. Podnoszenie jakości i dostępności do usług zdrowotnych i społecznych</w:t>
      </w:r>
    </w:p>
    <w:p w:rsidR="00261AC6" w:rsidRDefault="00261AC6">
      <w:r>
        <w:br w:type="page"/>
      </w:r>
    </w:p>
    <w:p w:rsidR="00E875E4" w:rsidRPr="000F10E4" w:rsidRDefault="00E875E4" w:rsidP="00E875E4">
      <w:pPr>
        <w:jc w:val="center"/>
        <w:rPr>
          <w:rFonts w:ascii="Verdana" w:hAnsi="Verdana"/>
        </w:rPr>
      </w:pPr>
      <w:r w:rsidRPr="000F10E4">
        <w:rPr>
          <w:rFonts w:ascii="Verdana" w:hAnsi="Verdana"/>
        </w:rPr>
        <w:lastRenderedPageBreak/>
        <w:t xml:space="preserve">Ryc. … Schemat powiązań celów Strategii Zintegrowanych Inwestycji Terytorialnych z celami strategii obszarów funkcjonalnych Koszalina </w:t>
      </w:r>
      <w:r w:rsidR="00C6788C" w:rsidRPr="000F10E4">
        <w:rPr>
          <w:rFonts w:ascii="Verdana" w:hAnsi="Verdana"/>
        </w:rPr>
        <w:t>i Kołobrzegu przedstawia</w:t>
      </w:r>
    </w:p>
    <w:p w:rsidR="00E875E4" w:rsidRDefault="00E875E4" w:rsidP="00E875E4">
      <w:pPr>
        <w:jc w:val="center"/>
        <w:rPr>
          <w:sz w:val="24"/>
          <w:szCs w:val="24"/>
        </w:rPr>
      </w:pPr>
    </w:p>
    <w:tbl>
      <w:tblPr>
        <w:tblStyle w:val="Tabela-Siatka"/>
        <w:tblW w:w="0" w:type="auto"/>
        <w:tblLook w:val="04A0" w:firstRow="1" w:lastRow="0" w:firstColumn="1" w:lastColumn="0" w:noHBand="0" w:noVBand="1"/>
      </w:tblPr>
      <w:tblGrid>
        <w:gridCol w:w="2303"/>
        <w:gridCol w:w="2303"/>
        <w:gridCol w:w="2303"/>
        <w:gridCol w:w="2303"/>
      </w:tblGrid>
      <w:tr w:rsidR="00E875E4" w:rsidTr="00AC60AB">
        <w:tc>
          <w:tcPr>
            <w:tcW w:w="9212" w:type="dxa"/>
            <w:gridSpan w:val="4"/>
          </w:tcPr>
          <w:p w:rsidR="00E875E4" w:rsidRPr="00527C11" w:rsidRDefault="00E875E4" w:rsidP="00AC60AB">
            <w:pPr>
              <w:spacing w:line="360" w:lineRule="auto"/>
              <w:jc w:val="center"/>
              <w:rPr>
                <w:b/>
              </w:rPr>
            </w:pPr>
            <w:r w:rsidRPr="00527C11">
              <w:rPr>
                <w:b/>
              </w:rPr>
              <w:t>Strategia Zrównoważonego Rozwoju Koszalińskiego Obszaru Funkcjonalnego</w:t>
            </w:r>
          </w:p>
        </w:tc>
      </w:tr>
      <w:tr w:rsidR="00E875E4" w:rsidTr="00AC60AB">
        <w:tc>
          <w:tcPr>
            <w:tcW w:w="9212" w:type="dxa"/>
            <w:gridSpan w:val="4"/>
          </w:tcPr>
          <w:p w:rsidR="00E875E4" w:rsidRDefault="00E875E4" w:rsidP="00AC60AB">
            <w:pPr>
              <w:spacing w:line="360" w:lineRule="auto"/>
              <w:jc w:val="center"/>
            </w:pPr>
            <w:r>
              <w:t xml:space="preserve">Cele strategiczne </w:t>
            </w:r>
          </w:p>
        </w:tc>
      </w:tr>
      <w:tr w:rsidR="00E875E4" w:rsidTr="00AC60AB">
        <w:tc>
          <w:tcPr>
            <w:tcW w:w="2303" w:type="dxa"/>
          </w:tcPr>
          <w:p w:rsidR="00E875E4" w:rsidRPr="00527C11" w:rsidRDefault="00E875E4" w:rsidP="00AC60AB">
            <w:pPr>
              <w:jc w:val="center"/>
              <w:rPr>
                <w:sz w:val="20"/>
                <w:szCs w:val="20"/>
              </w:rPr>
            </w:pPr>
            <w:r w:rsidRPr="00527C11">
              <w:rPr>
                <w:sz w:val="20"/>
                <w:szCs w:val="20"/>
              </w:rPr>
              <w:t>1. Silna gospodarka oparta na rozwoju turystyki.</w:t>
            </w:r>
          </w:p>
        </w:tc>
        <w:tc>
          <w:tcPr>
            <w:tcW w:w="2303" w:type="dxa"/>
          </w:tcPr>
          <w:p w:rsidR="00E875E4" w:rsidRPr="00527C11" w:rsidRDefault="00E875E4" w:rsidP="00AC60AB">
            <w:pPr>
              <w:jc w:val="center"/>
              <w:rPr>
                <w:sz w:val="20"/>
                <w:szCs w:val="20"/>
              </w:rPr>
            </w:pPr>
            <w:r w:rsidRPr="00527C11">
              <w:rPr>
                <w:sz w:val="20"/>
                <w:szCs w:val="20"/>
              </w:rPr>
              <w:t>2. Poprawa spójności wewnętrznej i dostępności zewnętrznej obszaru poprzez remonty, modernizację i budowę infrastruktury drogowej i towarzyszącej.</w:t>
            </w:r>
          </w:p>
        </w:tc>
        <w:tc>
          <w:tcPr>
            <w:tcW w:w="2303" w:type="dxa"/>
          </w:tcPr>
          <w:p w:rsidR="00E875E4" w:rsidRPr="00527C11" w:rsidRDefault="00E875E4" w:rsidP="00AC60AB">
            <w:pPr>
              <w:jc w:val="center"/>
              <w:rPr>
                <w:sz w:val="20"/>
                <w:szCs w:val="20"/>
              </w:rPr>
            </w:pPr>
            <w:r w:rsidRPr="00527C11">
              <w:rPr>
                <w:sz w:val="20"/>
                <w:szCs w:val="20"/>
              </w:rPr>
              <w:t>3. Współpraca Partnerów KOF na rzecz poprawy jakości życia mieszkańców i rozwoju kapitału ludzkiego.</w:t>
            </w:r>
          </w:p>
        </w:tc>
        <w:tc>
          <w:tcPr>
            <w:tcW w:w="2303" w:type="dxa"/>
          </w:tcPr>
          <w:p w:rsidR="00E875E4" w:rsidRPr="00527C11" w:rsidRDefault="00E875E4" w:rsidP="00AC60AB">
            <w:pPr>
              <w:jc w:val="center"/>
              <w:rPr>
                <w:sz w:val="20"/>
                <w:szCs w:val="20"/>
              </w:rPr>
            </w:pPr>
            <w:r w:rsidRPr="00527C11">
              <w:rPr>
                <w:sz w:val="20"/>
                <w:szCs w:val="20"/>
              </w:rPr>
              <w:t>4. Współpraca na rzecz ochrony obszarów cennych przyrodniczo i rekultywacji obszarów zdegradowanych oraz rozbudowy infrastruktury komunalnej.</w:t>
            </w:r>
          </w:p>
          <w:p w:rsidR="00E875E4" w:rsidRPr="00527C11" w:rsidRDefault="00E875E4" w:rsidP="00AC60AB">
            <w:pPr>
              <w:jc w:val="center"/>
              <w:rPr>
                <w:sz w:val="20"/>
                <w:szCs w:val="20"/>
              </w:rPr>
            </w:pPr>
          </w:p>
        </w:tc>
      </w:tr>
    </w:tbl>
    <w:p w:rsidR="00E875E4" w:rsidRDefault="00D72F68" w:rsidP="00E875E4">
      <w:pPr>
        <w:spacing w:after="0" w:line="360" w:lineRule="auto"/>
      </w:pPr>
      <w:r>
        <w:rPr>
          <w:noProof/>
          <w:sz w:val="20"/>
          <w:szCs w:val="20"/>
          <w:lang w:eastAsia="pl-PL"/>
        </w:rPr>
        <mc:AlternateContent>
          <mc:Choice Requires="wps">
            <w:drawing>
              <wp:anchor distT="0" distB="0" distL="114300" distR="114300" simplePos="0" relativeHeight="251711488" behindDoc="0" locked="0" layoutInCell="1" allowOverlap="1">
                <wp:simplePos x="0" y="0"/>
                <wp:positionH relativeFrom="column">
                  <wp:posOffset>3651250</wp:posOffset>
                </wp:positionH>
                <wp:positionV relativeFrom="paragraph">
                  <wp:posOffset>36195</wp:posOffset>
                </wp:positionV>
                <wp:extent cx="869315" cy="550545"/>
                <wp:effectExtent l="12700" t="7620" r="41910" b="51435"/>
                <wp:wrapNone/>
                <wp:docPr id="82"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9315"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D5E05D" id="_x0000_t32" coordsize="21600,21600" o:spt="32" o:oned="t" path="m,l21600,21600e" filled="f">
                <v:path arrowok="t" fillok="f" o:connecttype="none"/>
                <o:lock v:ext="edit" shapetype="t"/>
              </v:shapetype>
              <v:shape id="AutoShape 57" o:spid="_x0000_s1026" type="#_x0000_t32" style="position:absolute;margin-left:287.5pt;margin-top:2.85pt;width:68.45pt;height:4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">
                <v:stroke endarrow="block"/>
              </v:shape>
            </w:pict>
          </mc:Fallback>
        </mc:AlternateContent>
      </w:r>
      <w:r>
        <w:rPr>
          <w:noProof/>
          <w:sz w:val="20"/>
          <w:szCs w:val="20"/>
          <w:lang w:eastAsia="pl-PL"/>
        </w:rPr>
        <mc:AlternateContent>
          <mc:Choice Requires="wps">
            <w:drawing>
              <wp:anchor distT="0" distB="0" distL="114300" distR="114300" simplePos="0" relativeHeight="251707392" behindDoc="0" locked="0" layoutInCell="1" allowOverlap="1">
                <wp:simplePos x="0" y="0"/>
                <wp:positionH relativeFrom="column">
                  <wp:posOffset>843915</wp:posOffset>
                </wp:positionH>
                <wp:positionV relativeFrom="paragraph">
                  <wp:posOffset>36195</wp:posOffset>
                </wp:positionV>
                <wp:extent cx="3435985" cy="550545"/>
                <wp:effectExtent l="24765" t="7620" r="6350" b="60960"/>
                <wp:wrapNone/>
                <wp:docPr id="81"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35985"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4E6E9E" id="AutoShape 53" o:spid="_x0000_s1026" type="#_x0000_t32" style="position:absolute;margin-left:66.45pt;margin-top:2.85pt;width:270.55pt;height:43.3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">
                <v:stroke endarrow="block"/>
              </v:shape>
            </w:pict>
          </mc:Fallback>
        </mc:AlternateContent>
      </w:r>
      <w:r>
        <w:rPr>
          <w:noProof/>
          <w:sz w:val="20"/>
          <w:szCs w:val="20"/>
          <w:lang w:eastAsia="pl-PL"/>
        </w:rPr>
        <mc:AlternateContent>
          <mc:Choice Requires="wps">
            <w:drawing>
              <wp:anchor distT="0" distB="0" distL="114300" distR="114300" simplePos="0" relativeHeight="251702272" behindDoc="0" locked="0" layoutInCell="1" allowOverlap="1">
                <wp:simplePos x="0" y="0"/>
                <wp:positionH relativeFrom="column">
                  <wp:posOffset>2056130</wp:posOffset>
                </wp:positionH>
                <wp:positionV relativeFrom="paragraph">
                  <wp:posOffset>36195</wp:posOffset>
                </wp:positionV>
                <wp:extent cx="8255" cy="550545"/>
                <wp:effectExtent l="46355" t="7620" r="59690" b="22860"/>
                <wp:wrapNone/>
                <wp:docPr id="80"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6B5CB7" id="AutoShape 48" o:spid="_x0000_s1026" type="#_x0000_t32" style="position:absolute;margin-left:161.9pt;margin-top:2.85pt;width:.65pt;height:4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">
                <v:stroke endarrow="block"/>
              </v:shape>
            </w:pict>
          </mc:Fallback>
        </mc:AlternateContent>
      </w:r>
      <w:r>
        <w:rPr>
          <w:noProof/>
          <w:sz w:val="20"/>
          <w:szCs w:val="20"/>
          <w:lang w:eastAsia="pl-PL"/>
        </w:rPr>
        <mc:AlternateContent>
          <mc:Choice Requires="wps">
            <w:drawing>
              <wp:anchor distT="0" distB="0" distL="114300" distR="114300" simplePos="0" relativeHeight="251701248" behindDoc="0" locked="0" layoutInCell="1" allowOverlap="1">
                <wp:simplePos x="0" y="0"/>
                <wp:positionH relativeFrom="column">
                  <wp:posOffset>631190</wp:posOffset>
                </wp:positionH>
                <wp:positionV relativeFrom="paragraph">
                  <wp:posOffset>36195</wp:posOffset>
                </wp:positionV>
                <wp:extent cx="2170430" cy="550545"/>
                <wp:effectExtent l="12065" t="7620" r="27305" b="60960"/>
                <wp:wrapNone/>
                <wp:docPr id="79"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0430"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10B419" id="AutoShape 47" o:spid="_x0000_s1026" type="#_x0000_t32" style="position:absolute;margin-left:49.7pt;margin-top:2.85pt;width:170.9pt;height:4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">
                <v:stroke endarrow="block"/>
              </v:shape>
            </w:pict>
          </mc:Fallback>
        </mc:AlternateContent>
      </w:r>
    </w:p>
    <w:p w:rsidR="00E875E4" w:rsidRDefault="00E875E4" w:rsidP="00E875E4">
      <w:pPr>
        <w:spacing w:after="0" w:line="360" w:lineRule="auto"/>
      </w:pPr>
    </w:p>
    <w:p w:rsidR="00E875E4" w:rsidRDefault="00E875E4" w:rsidP="00E875E4">
      <w:pPr>
        <w:spacing w:after="0" w:line="360" w:lineRule="auto"/>
      </w:pPr>
    </w:p>
    <w:tbl>
      <w:tblPr>
        <w:tblStyle w:val="Tabela-Siatka"/>
        <w:tblW w:w="0" w:type="auto"/>
        <w:tblLayout w:type="fixed"/>
        <w:tblLook w:val="04A0" w:firstRow="1" w:lastRow="0" w:firstColumn="1" w:lastColumn="0" w:noHBand="0" w:noVBand="1"/>
      </w:tblPr>
      <w:tblGrid>
        <w:gridCol w:w="675"/>
        <w:gridCol w:w="1730"/>
        <w:gridCol w:w="2098"/>
        <w:gridCol w:w="1984"/>
        <w:gridCol w:w="2126"/>
        <w:gridCol w:w="675"/>
      </w:tblGrid>
      <w:tr w:rsidR="00E875E4" w:rsidTr="00AC60AB">
        <w:trPr>
          <w:cantSplit/>
          <w:trHeight w:val="2490"/>
        </w:trPr>
        <w:tc>
          <w:tcPr>
            <w:tcW w:w="675" w:type="dxa"/>
            <w:shd w:val="clear" w:color="auto" w:fill="auto"/>
            <w:textDirection w:val="btLr"/>
          </w:tcPr>
          <w:p w:rsidR="00E875E4" w:rsidRPr="00261AC6" w:rsidRDefault="00E875E4" w:rsidP="00AC60AB">
            <w:pPr>
              <w:spacing w:before="100" w:line="360" w:lineRule="auto"/>
              <w:ind w:left="113" w:right="113"/>
              <w:jc w:val="center"/>
              <w:rPr>
                <w:b/>
              </w:rPr>
            </w:pPr>
            <w:r>
              <w:rPr>
                <w:b/>
              </w:rPr>
              <w:t>Cele strategiczne ZIT</w:t>
            </w:r>
          </w:p>
        </w:tc>
        <w:tc>
          <w:tcPr>
            <w:tcW w:w="1730" w:type="dxa"/>
            <w:shd w:val="clear" w:color="auto" w:fill="C2D69B" w:themeFill="accent3" w:themeFillTint="99"/>
          </w:tcPr>
          <w:p w:rsidR="00E875E4" w:rsidRPr="00261AC6" w:rsidRDefault="00E875E4" w:rsidP="00AC60AB">
            <w:pPr>
              <w:spacing w:before="100" w:line="360" w:lineRule="auto"/>
              <w:jc w:val="center"/>
              <w:rPr>
                <w:b/>
                <w:sz w:val="20"/>
                <w:szCs w:val="20"/>
              </w:rPr>
            </w:pPr>
            <w:r w:rsidRPr="00261AC6">
              <w:rPr>
                <w:b/>
              </w:rPr>
              <w:t>1. Efektywność transportowa i energetyczna</w:t>
            </w:r>
          </w:p>
        </w:tc>
        <w:tc>
          <w:tcPr>
            <w:tcW w:w="2098" w:type="dxa"/>
            <w:shd w:val="clear" w:color="auto" w:fill="B2A1C7" w:themeFill="accent4" w:themeFillTint="99"/>
          </w:tcPr>
          <w:p w:rsidR="00E875E4" w:rsidRPr="00261AC6" w:rsidRDefault="00E875E4" w:rsidP="00AC60AB">
            <w:pPr>
              <w:spacing w:before="100" w:line="360" w:lineRule="auto"/>
              <w:jc w:val="center"/>
              <w:rPr>
                <w:b/>
                <w:sz w:val="20"/>
                <w:szCs w:val="20"/>
              </w:rPr>
            </w:pPr>
            <w:r>
              <w:rPr>
                <w:b/>
              </w:rPr>
              <w:t xml:space="preserve">2. </w:t>
            </w:r>
            <w:r w:rsidRPr="00261AC6">
              <w:rPr>
                <w:b/>
              </w:rPr>
              <w:t>Rozwój zintegrowanej infrastruktury transportowej</w:t>
            </w:r>
          </w:p>
        </w:tc>
        <w:tc>
          <w:tcPr>
            <w:tcW w:w="1984" w:type="dxa"/>
            <w:shd w:val="clear" w:color="auto" w:fill="D99594" w:themeFill="accent2" w:themeFillTint="99"/>
          </w:tcPr>
          <w:p w:rsidR="00E875E4" w:rsidRPr="00261AC6" w:rsidRDefault="00E875E4" w:rsidP="00AC60AB">
            <w:pPr>
              <w:spacing w:before="100" w:line="360" w:lineRule="auto"/>
              <w:jc w:val="center"/>
              <w:rPr>
                <w:b/>
                <w:sz w:val="20"/>
                <w:szCs w:val="20"/>
              </w:rPr>
            </w:pPr>
            <w:r>
              <w:rPr>
                <w:b/>
              </w:rPr>
              <w:t xml:space="preserve">3. </w:t>
            </w:r>
            <w:r w:rsidRPr="00261AC6">
              <w:rPr>
                <w:b/>
              </w:rPr>
              <w:t>Rozwój gospodarczy i wspieranie innowacyjności przedsiębiorstw</w:t>
            </w:r>
          </w:p>
        </w:tc>
        <w:tc>
          <w:tcPr>
            <w:tcW w:w="2126" w:type="dxa"/>
            <w:shd w:val="clear" w:color="auto" w:fill="95B3D7" w:themeFill="accent1" w:themeFillTint="99"/>
          </w:tcPr>
          <w:p w:rsidR="00E875E4" w:rsidRPr="00261AC6" w:rsidRDefault="00E875E4" w:rsidP="008D26E1">
            <w:pPr>
              <w:spacing w:before="100" w:line="360" w:lineRule="auto"/>
              <w:jc w:val="center"/>
              <w:rPr>
                <w:b/>
                <w:sz w:val="20"/>
                <w:szCs w:val="20"/>
              </w:rPr>
            </w:pPr>
            <w:r>
              <w:rPr>
                <w:b/>
              </w:rPr>
              <w:t xml:space="preserve">4. </w:t>
            </w:r>
            <w:r w:rsidR="008D26E1" w:rsidRPr="008D26E1">
              <w:rPr>
                <w:b/>
              </w:rPr>
              <w:t xml:space="preserve">Rozwój usług społecznych w szczególności wspieranie rozwoju nauki i kształcenia </w:t>
            </w:r>
          </w:p>
        </w:tc>
        <w:tc>
          <w:tcPr>
            <w:tcW w:w="675" w:type="dxa"/>
            <w:shd w:val="clear" w:color="auto" w:fill="auto"/>
            <w:textDirection w:val="tbRl"/>
          </w:tcPr>
          <w:p w:rsidR="00E875E4" w:rsidRDefault="00E875E4" w:rsidP="00AC60AB">
            <w:pPr>
              <w:spacing w:before="100" w:line="360" w:lineRule="auto"/>
              <w:ind w:left="113" w:right="113"/>
              <w:jc w:val="center"/>
              <w:rPr>
                <w:b/>
              </w:rPr>
            </w:pPr>
            <w:r>
              <w:rPr>
                <w:b/>
              </w:rPr>
              <w:t>Cele strategiczne ZIT</w:t>
            </w:r>
          </w:p>
        </w:tc>
      </w:tr>
    </w:tbl>
    <w:p w:rsidR="00E875E4" w:rsidRDefault="00D72F68" w:rsidP="00E875E4">
      <w:pPr>
        <w:spacing w:after="0" w:line="360" w:lineRule="auto"/>
      </w:pPr>
      <w:r>
        <w:rPr>
          <w:noProof/>
          <w:lang w:eastAsia="pl-PL"/>
        </w:rPr>
        <mc:AlternateContent>
          <mc:Choice Requires="wps">
            <w:drawing>
              <wp:anchor distT="0" distB="0" distL="114300" distR="114300" simplePos="0" relativeHeight="251710464" behindDoc="0" locked="0" layoutInCell="1" allowOverlap="1">
                <wp:simplePos x="0" y="0"/>
                <wp:positionH relativeFrom="column">
                  <wp:posOffset>482600</wp:posOffset>
                </wp:positionH>
                <wp:positionV relativeFrom="paragraph">
                  <wp:posOffset>67310</wp:posOffset>
                </wp:positionV>
                <wp:extent cx="223520" cy="551180"/>
                <wp:effectExtent l="6350" t="38735" r="55880" b="10160"/>
                <wp:wrapNone/>
                <wp:docPr id="78"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3520" cy="551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6B4120" id="AutoShape 56" o:spid="_x0000_s1026" type="#_x0000_t32" style="position:absolute;margin-left:38pt;margin-top:5.3pt;width:17.6pt;height:43.4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">
                <v:stroke endarrow="block"/>
              </v:shape>
            </w:pict>
          </mc:Fallback>
        </mc:AlternateContent>
      </w:r>
      <w:r>
        <w:rPr>
          <w:noProof/>
          <w:lang w:eastAsia="pl-PL"/>
        </w:rPr>
        <mc:AlternateContent>
          <mc:Choice Requires="wps">
            <w:drawing>
              <wp:anchor distT="0" distB="0" distL="114300" distR="114300" simplePos="0" relativeHeight="251708416" behindDoc="0" locked="0" layoutInCell="1" allowOverlap="1">
                <wp:simplePos x="0" y="0"/>
                <wp:positionH relativeFrom="column">
                  <wp:posOffset>4044315</wp:posOffset>
                </wp:positionH>
                <wp:positionV relativeFrom="paragraph">
                  <wp:posOffset>3810</wp:posOffset>
                </wp:positionV>
                <wp:extent cx="551180" cy="602615"/>
                <wp:effectExtent l="5715" t="51435" r="52705" b="12700"/>
                <wp:wrapNone/>
                <wp:docPr id="77"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1180" cy="602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3C5662" id="AutoShape 54" o:spid="_x0000_s1026" type="#_x0000_t32" style="position:absolute;margin-left:318.45pt;margin-top:.3pt;width:43.4pt;height:47.4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">
                <v:stroke endarrow="block"/>
              </v:shape>
            </w:pict>
          </mc:Fallback>
        </mc:AlternateContent>
      </w:r>
      <w:r>
        <w:rPr>
          <w:noProof/>
          <w:lang w:eastAsia="pl-PL"/>
        </w:rPr>
        <mc:AlternateContent>
          <mc:Choice Requires="wps">
            <w:drawing>
              <wp:anchor distT="0" distB="0" distL="114300" distR="114300" simplePos="0" relativeHeight="251709440" behindDoc="0" locked="0" layoutInCell="1" allowOverlap="1">
                <wp:simplePos x="0" y="0"/>
                <wp:positionH relativeFrom="column">
                  <wp:posOffset>2215515</wp:posOffset>
                </wp:positionH>
                <wp:positionV relativeFrom="paragraph">
                  <wp:posOffset>3810</wp:posOffset>
                </wp:positionV>
                <wp:extent cx="1480820" cy="602615"/>
                <wp:effectExtent l="34290" t="60960" r="8890" b="12700"/>
                <wp:wrapNone/>
                <wp:docPr id="76"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80820" cy="602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88BA8" id="AutoShape 55" o:spid="_x0000_s1026" type="#_x0000_t32" style="position:absolute;margin-left:174.45pt;margin-top:.3pt;width:116.6pt;height:47.4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">
                <v:stroke endarrow="block"/>
              </v:shape>
            </w:pict>
          </mc:Fallback>
        </mc:AlternateContent>
      </w:r>
      <w:r>
        <w:rPr>
          <w:noProof/>
          <w:lang w:eastAsia="pl-PL"/>
        </w:rPr>
        <mc:AlternateContent>
          <mc:Choice Requires="wps">
            <w:drawing>
              <wp:anchor distT="0" distB="0" distL="114300" distR="114300" simplePos="0" relativeHeight="251706368" behindDoc="0" locked="0" layoutInCell="1" allowOverlap="1">
                <wp:simplePos x="0" y="0"/>
                <wp:positionH relativeFrom="column">
                  <wp:posOffset>3533775</wp:posOffset>
                </wp:positionH>
                <wp:positionV relativeFrom="paragraph">
                  <wp:posOffset>67310</wp:posOffset>
                </wp:positionV>
                <wp:extent cx="1446530" cy="551180"/>
                <wp:effectExtent l="38100" t="57785" r="10795" b="10160"/>
                <wp:wrapNone/>
                <wp:docPr id="75"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46530" cy="551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28959" id="AutoShape 52" o:spid="_x0000_s1026" type="#_x0000_t32" style="position:absolute;margin-left:278.25pt;margin-top:5.3pt;width:113.9pt;height:43.4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">
                <v:stroke endarrow="block"/>
              </v:shape>
            </w:pict>
          </mc:Fallback>
        </mc:AlternateContent>
      </w:r>
      <w:r>
        <w:rPr>
          <w:noProof/>
          <w:lang w:eastAsia="pl-PL"/>
        </w:rPr>
        <mc:AlternateContent>
          <mc:Choice Requires="wps">
            <w:drawing>
              <wp:anchor distT="0" distB="0" distL="114300" distR="114300" simplePos="0" relativeHeight="251705344" behindDoc="0" locked="0" layoutInCell="1" allowOverlap="1">
                <wp:simplePos x="0" y="0"/>
                <wp:positionH relativeFrom="column">
                  <wp:posOffset>1747520</wp:posOffset>
                </wp:positionH>
                <wp:positionV relativeFrom="paragraph">
                  <wp:posOffset>67310</wp:posOffset>
                </wp:positionV>
                <wp:extent cx="1179830" cy="551180"/>
                <wp:effectExtent l="13970" t="57785" r="34925" b="10160"/>
                <wp:wrapNone/>
                <wp:docPr id="74"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79830" cy="551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39D545" id="AutoShape 51" o:spid="_x0000_s1026" type="#_x0000_t32" style="position:absolute;margin-left:137.6pt;margin-top:5.3pt;width:92.9pt;height:43.4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">
                <v:stroke endarrow="block"/>
              </v:shape>
            </w:pict>
          </mc:Fallback>
        </mc:AlternateContent>
      </w:r>
      <w:r>
        <w:rPr>
          <w:noProof/>
          <w:lang w:eastAsia="pl-PL"/>
        </w:rPr>
        <mc:AlternateContent>
          <mc:Choice Requires="wps">
            <w:drawing>
              <wp:anchor distT="0" distB="0" distL="114300" distR="114300" simplePos="0" relativeHeight="251704320" behindDoc="0" locked="0" layoutInCell="1" allowOverlap="1">
                <wp:simplePos x="0" y="0"/>
                <wp:positionH relativeFrom="column">
                  <wp:posOffset>843915</wp:posOffset>
                </wp:positionH>
                <wp:positionV relativeFrom="paragraph">
                  <wp:posOffset>67310</wp:posOffset>
                </wp:positionV>
                <wp:extent cx="1670050" cy="551180"/>
                <wp:effectExtent l="34290" t="57785" r="10160" b="10160"/>
                <wp:wrapNone/>
                <wp:docPr id="73"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70050" cy="551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91E017" id="AutoShape 50" o:spid="_x0000_s1026" type="#_x0000_t32" style="position:absolute;margin-left:66.45pt;margin-top:5.3pt;width:131.5pt;height:43.4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">
                <v:stroke endarrow="block"/>
              </v:shape>
            </w:pict>
          </mc:Fallback>
        </mc:AlternateContent>
      </w:r>
      <w:r>
        <w:rPr>
          <w:noProof/>
          <w:lang w:eastAsia="pl-PL"/>
        </w:rPr>
        <mc:AlternateContent>
          <mc:Choice Requires="wps">
            <w:drawing>
              <wp:anchor distT="0" distB="0" distL="114300" distR="114300" simplePos="0" relativeHeight="251703296" behindDoc="0" locked="0" layoutInCell="1" allowOverlap="1">
                <wp:simplePos x="0" y="0"/>
                <wp:positionH relativeFrom="column">
                  <wp:posOffset>2066925</wp:posOffset>
                </wp:positionH>
                <wp:positionV relativeFrom="paragraph">
                  <wp:posOffset>3810</wp:posOffset>
                </wp:positionV>
                <wp:extent cx="679450" cy="602615"/>
                <wp:effectExtent l="47625" t="51435" r="6350" b="12700"/>
                <wp:wrapNone/>
                <wp:docPr id="7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9450" cy="602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196951" id="AutoShape 49" o:spid="_x0000_s1026" type="#_x0000_t32" style="position:absolute;margin-left:162.75pt;margin-top:.3pt;width:53.5pt;height:47.45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">
                <v:stroke endarrow="block"/>
              </v:shape>
            </w:pict>
          </mc:Fallback>
        </mc:AlternateContent>
      </w:r>
    </w:p>
    <w:p w:rsidR="00E875E4" w:rsidRDefault="00E875E4" w:rsidP="00E875E4">
      <w:pPr>
        <w:spacing w:after="0" w:line="360" w:lineRule="auto"/>
      </w:pPr>
    </w:p>
    <w:p w:rsidR="00E875E4" w:rsidRDefault="00E875E4" w:rsidP="00E875E4">
      <w:pPr>
        <w:spacing w:after="0" w:line="360" w:lineRule="auto"/>
      </w:pPr>
    </w:p>
    <w:tbl>
      <w:tblPr>
        <w:tblStyle w:val="Tabela-Siatka"/>
        <w:tblW w:w="0" w:type="auto"/>
        <w:tblLook w:val="04A0" w:firstRow="1" w:lastRow="0" w:firstColumn="1" w:lastColumn="0" w:noHBand="0" w:noVBand="1"/>
      </w:tblPr>
      <w:tblGrid>
        <w:gridCol w:w="1875"/>
        <w:gridCol w:w="1890"/>
        <w:gridCol w:w="1902"/>
        <w:gridCol w:w="1919"/>
        <w:gridCol w:w="1702"/>
      </w:tblGrid>
      <w:tr w:rsidR="00E875E4" w:rsidTr="00AC60AB">
        <w:tc>
          <w:tcPr>
            <w:tcW w:w="1875" w:type="dxa"/>
          </w:tcPr>
          <w:p w:rsidR="00E875E4" w:rsidRPr="00527C11" w:rsidRDefault="00E875E4" w:rsidP="00AC60AB">
            <w:pPr>
              <w:jc w:val="center"/>
              <w:rPr>
                <w:sz w:val="20"/>
                <w:szCs w:val="20"/>
              </w:rPr>
            </w:pPr>
            <w:r w:rsidRPr="00527C11">
              <w:rPr>
                <w:sz w:val="20"/>
                <w:szCs w:val="20"/>
              </w:rPr>
              <w:t>1. Zachowanie wysokiej jakości ochrony środowiska i zachowanie walorów przyrodniczych</w:t>
            </w:r>
          </w:p>
        </w:tc>
        <w:tc>
          <w:tcPr>
            <w:tcW w:w="1890" w:type="dxa"/>
          </w:tcPr>
          <w:p w:rsidR="00E875E4" w:rsidRPr="00527C11" w:rsidRDefault="00E875E4" w:rsidP="00AC60AB">
            <w:pPr>
              <w:jc w:val="center"/>
              <w:rPr>
                <w:sz w:val="20"/>
                <w:szCs w:val="20"/>
              </w:rPr>
            </w:pPr>
            <w:r w:rsidRPr="00527C11">
              <w:rPr>
                <w:sz w:val="20"/>
                <w:szCs w:val="20"/>
              </w:rPr>
              <w:t>2. Kształtowanie oferty turystycznej obszaru funkcjonalnego</w:t>
            </w:r>
          </w:p>
        </w:tc>
        <w:tc>
          <w:tcPr>
            <w:tcW w:w="1902" w:type="dxa"/>
          </w:tcPr>
          <w:p w:rsidR="00E875E4" w:rsidRPr="00527C11" w:rsidRDefault="00E875E4" w:rsidP="00AC60AB">
            <w:pPr>
              <w:jc w:val="center"/>
              <w:rPr>
                <w:sz w:val="20"/>
                <w:szCs w:val="20"/>
              </w:rPr>
            </w:pPr>
            <w:r w:rsidRPr="00527C11">
              <w:rPr>
                <w:sz w:val="20"/>
                <w:szCs w:val="20"/>
              </w:rPr>
              <w:t>3. Poprawa funkcjonalności i dostępności komunikacyjnej</w:t>
            </w:r>
          </w:p>
        </w:tc>
        <w:tc>
          <w:tcPr>
            <w:tcW w:w="1919" w:type="dxa"/>
          </w:tcPr>
          <w:p w:rsidR="00E875E4" w:rsidRPr="00527C11" w:rsidRDefault="00E875E4" w:rsidP="00AC60AB">
            <w:pPr>
              <w:jc w:val="center"/>
              <w:rPr>
                <w:sz w:val="20"/>
                <w:szCs w:val="20"/>
              </w:rPr>
            </w:pPr>
            <w:r w:rsidRPr="00527C11">
              <w:rPr>
                <w:sz w:val="20"/>
                <w:szCs w:val="20"/>
              </w:rPr>
              <w:t>4. Rozwój infrastruktury technicznej i społecznej</w:t>
            </w:r>
          </w:p>
          <w:p w:rsidR="00E875E4" w:rsidRPr="00527C11" w:rsidRDefault="00E875E4" w:rsidP="00AC60AB">
            <w:pPr>
              <w:jc w:val="center"/>
              <w:rPr>
                <w:sz w:val="20"/>
                <w:szCs w:val="20"/>
              </w:rPr>
            </w:pPr>
          </w:p>
        </w:tc>
        <w:tc>
          <w:tcPr>
            <w:tcW w:w="1702" w:type="dxa"/>
          </w:tcPr>
          <w:p w:rsidR="00E875E4" w:rsidRPr="00527C11" w:rsidRDefault="00E875E4" w:rsidP="00AC60AB">
            <w:pPr>
              <w:jc w:val="center"/>
              <w:rPr>
                <w:sz w:val="20"/>
                <w:szCs w:val="20"/>
              </w:rPr>
            </w:pPr>
            <w:r>
              <w:rPr>
                <w:sz w:val="20"/>
                <w:szCs w:val="20"/>
              </w:rPr>
              <w:t xml:space="preserve">5. </w:t>
            </w:r>
            <w:r w:rsidRPr="00527C11">
              <w:rPr>
                <w:sz w:val="20"/>
                <w:szCs w:val="20"/>
              </w:rPr>
              <w:t>Wzmacnianie kapitału ludzkiego oraz rozwój przedsiębiorczości</w:t>
            </w:r>
          </w:p>
        </w:tc>
      </w:tr>
      <w:tr w:rsidR="00E875E4" w:rsidTr="00AC60AB">
        <w:tc>
          <w:tcPr>
            <w:tcW w:w="9288" w:type="dxa"/>
            <w:gridSpan w:val="5"/>
          </w:tcPr>
          <w:p w:rsidR="00E875E4" w:rsidRDefault="00E875E4" w:rsidP="00AC60AB">
            <w:pPr>
              <w:jc w:val="center"/>
              <w:rPr>
                <w:sz w:val="20"/>
                <w:szCs w:val="20"/>
              </w:rPr>
            </w:pPr>
            <w:r>
              <w:t>Cele strategiczne</w:t>
            </w:r>
          </w:p>
        </w:tc>
      </w:tr>
      <w:tr w:rsidR="00E875E4" w:rsidTr="00AC60AB">
        <w:tc>
          <w:tcPr>
            <w:tcW w:w="9288" w:type="dxa"/>
            <w:gridSpan w:val="5"/>
          </w:tcPr>
          <w:p w:rsidR="00E875E4" w:rsidRDefault="00E875E4" w:rsidP="00AC60AB">
            <w:pPr>
              <w:jc w:val="center"/>
              <w:rPr>
                <w:sz w:val="20"/>
                <w:szCs w:val="20"/>
              </w:rPr>
            </w:pPr>
            <w:r w:rsidRPr="00527C11">
              <w:rPr>
                <w:b/>
              </w:rPr>
              <w:t>Strategia rozwoju</w:t>
            </w:r>
            <w:r>
              <w:rPr>
                <w:b/>
              </w:rPr>
              <w:t xml:space="preserve"> </w:t>
            </w:r>
            <w:r w:rsidRPr="00527C11">
              <w:rPr>
                <w:b/>
              </w:rPr>
              <w:t>Nadmorskiego Obszaru Funkcjonalnego</w:t>
            </w:r>
          </w:p>
        </w:tc>
      </w:tr>
    </w:tbl>
    <w:p w:rsidR="00E43FCF" w:rsidRPr="004832D0" w:rsidRDefault="004832D0" w:rsidP="00E875E4">
      <w:pPr>
        <w:spacing w:after="0" w:line="360" w:lineRule="auto"/>
        <w:rPr>
          <w:sz w:val="18"/>
          <w:szCs w:val="18"/>
        </w:rPr>
      </w:pPr>
      <w:r w:rsidRPr="004832D0">
        <w:rPr>
          <w:sz w:val="18"/>
          <w:szCs w:val="18"/>
        </w:rPr>
        <w:t xml:space="preserve">Źródło: Opracowanie własne </w:t>
      </w:r>
    </w:p>
    <w:p w:rsidR="000F10E4" w:rsidRDefault="000F10E4">
      <w:r>
        <w:br w:type="page"/>
      </w:r>
    </w:p>
    <w:p w:rsidR="000F10E4" w:rsidRDefault="000F10E4">
      <w:pPr>
        <w:rPr>
          <w:rFonts w:ascii="Verdana" w:hAnsi="Verdana"/>
        </w:rPr>
      </w:pPr>
      <w:r>
        <w:rPr>
          <w:rFonts w:ascii="Verdana" w:hAnsi="Verdana"/>
        </w:rPr>
        <w:lastRenderedPageBreak/>
        <w:t>Tab. …</w:t>
      </w:r>
      <w:r w:rsidRPr="000F10E4">
        <w:rPr>
          <w:rFonts w:ascii="Verdana" w:hAnsi="Verdana"/>
        </w:rPr>
        <w:t>Mat</w:t>
      </w:r>
      <w:r>
        <w:rPr>
          <w:rFonts w:ascii="Verdana" w:hAnsi="Verdana"/>
        </w:rPr>
        <w:t>ryca logiczna celów Strategii ZIT oraz korespondujących z celów, priorytetów inwestycyjnych i osi priorytetowych w RPO WZ 2014-2020</w:t>
      </w:r>
    </w:p>
    <w:p w:rsidR="00C728DB" w:rsidRDefault="00C728DB">
      <w:pPr>
        <w:rPr>
          <w:rFonts w:ascii="Verdana" w:hAnsi="Verdana"/>
        </w:rPr>
      </w:pPr>
    </w:p>
    <w:tbl>
      <w:tblPr>
        <w:tblStyle w:val="Tabela-Siatka"/>
        <w:tblW w:w="9464"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BFBFBF" w:themeFill="background1" w:themeFillShade="BF"/>
        <w:tblLook w:val="04A0" w:firstRow="1" w:lastRow="0" w:firstColumn="1" w:lastColumn="0" w:noHBand="0" w:noVBand="1"/>
      </w:tblPr>
      <w:tblGrid>
        <w:gridCol w:w="2235"/>
        <w:gridCol w:w="1417"/>
        <w:gridCol w:w="1699"/>
        <w:gridCol w:w="1845"/>
        <w:gridCol w:w="2268"/>
      </w:tblGrid>
      <w:tr w:rsidR="00884473" w:rsidTr="0087769F">
        <w:tc>
          <w:tcPr>
            <w:tcW w:w="2235" w:type="dxa"/>
            <w:shd w:val="clear" w:color="auto" w:fill="0F243E" w:themeFill="text2" w:themeFillShade="80"/>
          </w:tcPr>
          <w:p w:rsidR="00884473" w:rsidRPr="008633F2" w:rsidRDefault="00884473" w:rsidP="0087769F">
            <w:pPr>
              <w:jc w:val="center"/>
              <w:rPr>
                <w:rFonts w:ascii="Verdana" w:hAnsi="Verdana"/>
                <w:b/>
              </w:rPr>
            </w:pPr>
            <w:r w:rsidRPr="008633F2">
              <w:rPr>
                <w:rFonts w:ascii="Verdana" w:hAnsi="Verdana"/>
                <w:b/>
              </w:rPr>
              <w:t>Cele strategiczne ZIT KKBOF</w:t>
            </w:r>
          </w:p>
        </w:tc>
        <w:tc>
          <w:tcPr>
            <w:tcW w:w="1417" w:type="dxa"/>
            <w:shd w:val="clear" w:color="auto" w:fill="0F243E" w:themeFill="text2" w:themeFillShade="80"/>
          </w:tcPr>
          <w:p w:rsidR="00884473" w:rsidRPr="008633F2" w:rsidRDefault="00884473" w:rsidP="0087769F">
            <w:pPr>
              <w:jc w:val="center"/>
              <w:rPr>
                <w:rFonts w:ascii="Verdana" w:hAnsi="Verdana"/>
                <w:b/>
              </w:rPr>
            </w:pPr>
            <w:r>
              <w:rPr>
                <w:rFonts w:ascii="Verdana" w:hAnsi="Verdana"/>
                <w:b/>
              </w:rPr>
              <w:t>Działanie ZIT</w:t>
            </w:r>
          </w:p>
        </w:tc>
        <w:tc>
          <w:tcPr>
            <w:tcW w:w="1699" w:type="dxa"/>
            <w:shd w:val="clear" w:color="auto" w:fill="0F243E" w:themeFill="text2" w:themeFillShade="80"/>
          </w:tcPr>
          <w:p w:rsidR="00884473" w:rsidRPr="008633F2" w:rsidRDefault="00884473" w:rsidP="0087769F">
            <w:pPr>
              <w:jc w:val="center"/>
              <w:rPr>
                <w:rFonts w:ascii="Verdana" w:hAnsi="Verdana"/>
                <w:b/>
              </w:rPr>
            </w:pPr>
            <w:r w:rsidRPr="008633F2">
              <w:rPr>
                <w:rFonts w:ascii="Verdana" w:hAnsi="Verdana"/>
                <w:b/>
              </w:rPr>
              <w:t>Cel tematyczny</w:t>
            </w:r>
          </w:p>
        </w:tc>
        <w:tc>
          <w:tcPr>
            <w:tcW w:w="1845" w:type="dxa"/>
            <w:shd w:val="clear" w:color="auto" w:fill="0F243E" w:themeFill="text2" w:themeFillShade="80"/>
          </w:tcPr>
          <w:p w:rsidR="00884473" w:rsidRPr="008633F2" w:rsidRDefault="00884473" w:rsidP="0087769F">
            <w:pPr>
              <w:jc w:val="center"/>
              <w:rPr>
                <w:rFonts w:ascii="Verdana" w:hAnsi="Verdana"/>
                <w:b/>
              </w:rPr>
            </w:pPr>
            <w:r w:rsidRPr="008633F2">
              <w:rPr>
                <w:rFonts w:ascii="Verdana" w:hAnsi="Verdana"/>
                <w:b/>
              </w:rPr>
              <w:t>Priorytet inwestycyjny (PI)</w:t>
            </w:r>
          </w:p>
        </w:tc>
        <w:tc>
          <w:tcPr>
            <w:tcW w:w="2268" w:type="dxa"/>
            <w:shd w:val="clear" w:color="auto" w:fill="0F243E" w:themeFill="text2" w:themeFillShade="80"/>
          </w:tcPr>
          <w:p w:rsidR="00884473" w:rsidRPr="008633F2" w:rsidRDefault="00884473" w:rsidP="0087769F">
            <w:pPr>
              <w:jc w:val="center"/>
              <w:rPr>
                <w:rFonts w:ascii="Verdana" w:hAnsi="Verdana"/>
                <w:b/>
              </w:rPr>
            </w:pPr>
            <w:r w:rsidRPr="008633F2">
              <w:rPr>
                <w:rFonts w:ascii="Verdana" w:hAnsi="Verdana"/>
                <w:b/>
              </w:rPr>
              <w:t>Oś priorytetowa</w:t>
            </w:r>
          </w:p>
        </w:tc>
      </w:tr>
      <w:tr w:rsidR="00884473" w:rsidTr="0087769F">
        <w:tc>
          <w:tcPr>
            <w:tcW w:w="2235" w:type="dxa"/>
            <w:vMerge w:val="restart"/>
            <w:shd w:val="clear" w:color="auto" w:fill="244061" w:themeFill="accent1" w:themeFillShade="80"/>
          </w:tcPr>
          <w:p w:rsidR="00884473" w:rsidRPr="001246D7" w:rsidRDefault="00884473" w:rsidP="00C728DB">
            <w:pPr>
              <w:pStyle w:val="Akapitzlist"/>
              <w:numPr>
                <w:ilvl w:val="0"/>
                <w:numId w:val="76"/>
              </w:numPr>
              <w:ind w:left="425"/>
              <w:rPr>
                <w:rFonts w:ascii="Verdana" w:hAnsi="Verdana"/>
                <w:sz w:val="20"/>
                <w:szCs w:val="20"/>
              </w:rPr>
            </w:pPr>
            <w:r w:rsidRPr="001246D7">
              <w:rPr>
                <w:rFonts w:ascii="Verdana" w:hAnsi="Verdana"/>
                <w:sz w:val="20"/>
                <w:szCs w:val="20"/>
              </w:rPr>
              <w:t xml:space="preserve">Efektywność transportowa i energetyczna </w:t>
            </w:r>
          </w:p>
        </w:tc>
        <w:tc>
          <w:tcPr>
            <w:tcW w:w="1417"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1.1.</w:t>
            </w:r>
          </w:p>
        </w:tc>
        <w:tc>
          <w:tcPr>
            <w:tcW w:w="1699"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CT 4</w:t>
            </w:r>
          </w:p>
          <w:p w:rsidR="00884473" w:rsidRPr="001246D7" w:rsidRDefault="00884473" w:rsidP="00884473">
            <w:pPr>
              <w:spacing w:line="360" w:lineRule="auto"/>
              <w:jc w:val="center"/>
              <w:rPr>
                <w:rFonts w:ascii="Verdana" w:hAnsi="Verdana"/>
              </w:rPr>
            </w:pPr>
            <w:r w:rsidRPr="001246D7">
              <w:rPr>
                <w:rFonts w:ascii="Verdana" w:hAnsi="Verdana"/>
              </w:rPr>
              <w:t>CT 7</w:t>
            </w:r>
          </w:p>
        </w:tc>
        <w:tc>
          <w:tcPr>
            <w:tcW w:w="1845"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4.5.</w:t>
            </w:r>
          </w:p>
          <w:p w:rsidR="00884473" w:rsidRPr="001246D7" w:rsidRDefault="00884473" w:rsidP="00884473">
            <w:pPr>
              <w:spacing w:line="360" w:lineRule="auto"/>
              <w:jc w:val="center"/>
              <w:rPr>
                <w:rFonts w:ascii="Verdana" w:hAnsi="Verdana"/>
              </w:rPr>
            </w:pPr>
            <w:r w:rsidRPr="001246D7">
              <w:rPr>
                <w:rFonts w:ascii="Verdana" w:hAnsi="Verdana"/>
              </w:rPr>
              <w:t>7.3.</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II Gospodarka niskoemisyjna</w:t>
            </w:r>
          </w:p>
        </w:tc>
      </w:tr>
      <w:tr w:rsidR="00884473" w:rsidTr="0087769F">
        <w:tc>
          <w:tcPr>
            <w:tcW w:w="2235" w:type="dxa"/>
            <w:vMerge/>
            <w:shd w:val="clear" w:color="auto" w:fill="244061" w:themeFill="accent1" w:themeFillShade="80"/>
          </w:tcPr>
          <w:p w:rsidR="00884473" w:rsidRPr="001246D7" w:rsidRDefault="00884473" w:rsidP="00C728DB">
            <w:pPr>
              <w:pStyle w:val="Akapitzlist"/>
              <w:ind w:left="425"/>
              <w:rPr>
                <w:rFonts w:ascii="Verdana" w:hAnsi="Verdana"/>
                <w:sz w:val="20"/>
                <w:szCs w:val="20"/>
              </w:rPr>
            </w:pPr>
          </w:p>
        </w:tc>
        <w:tc>
          <w:tcPr>
            <w:tcW w:w="1417"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1.2.</w:t>
            </w:r>
          </w:p>
        </w:tc>
        <w:tc>
          <w:tcPr>
            <w:tcW w:w="1699"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CT 4</w:t>
            </w:r>
          </w:p>
        </w:tc>
        <w:tc>
          <w:tcPr>
            <w:tcW w:w="1845"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4.3.</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II Gospodarka niskoemisyjna</w:t>
            </w:r>
          </w:p>
        </w:tc>
      </w:tr>
      <w:tr w:rsidR="00884473" w:rsidTr="0087769F">
        <w:tc>
          <w:tcPr>
            <w:tcW w:w="2235" w:type="dxa"/>
            <w:vMerge w:val="restart"/>
            <w:shd w:val="clear" w:color="auto" w:fill="244061" w:themeFill="accent1" w:themeFillShade="80"/>
          </w:tcPr>
          <w:p w:rsidR="00884473" w:rsidRPr="001246D7" w:rsidRDefault="00884473" w:rsidP="00C728DB">
            <w:pPr>
              <w:pStyle w:val="Akapitzlist"/>
              <w:numPr>
                <w:ilvl w:val="0"/>
                <w:numId w:val="76"/>
              </w:numPr>
              <w:ind w:left="425"/>
              <w:rPr>
                <w:rFonts w:ascii="Verdana" w:hAnsi="Verdana"/>
                <w:sz w:val="20"/>
                <w:szCs w:val="20"/>
              </w:rPr>
            </w:pPr>
            <w:r w:rsidRPr="001246D7">
              <w:rPr>
                <w:rFonts w:ascii="Verdana" w:hAnsi="Verdana"/>
                <w:sz w:val="20"/>
                <w:szCs w:val="20"/>
              </w:rPr>
              <w:t xml:space="preserve">Rozwój zintegrowanej infrastruktury transportowej </w:t>
            </w:r>
          </w:p>
        </w:tc>
        <w:tc>
          <w:tcPr>
            <w:tcW w:w="1417"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1246D7">
              <w:rPr>
                <w:rFonts w:ascii="Verdana" w:hAnsi="Verdana"/>
              </w:rPr>
              <w:t>2.1.</w:t>
            </w:r>
          </w:p>
        </w:tc>
        <w:tc>
          <w:tcPr>
            <w:tcW w:w="1699"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hAnsi="Verdana"/>
              </w:rPr>
              <w:t>CT 4</w:t>
            </w:r>
          </w:p>
        </w:tc>
        <w:tc>
          <w:tcPr>
            <w:tcW w:w="1845" w:type="dxa"/>
            <w:shd w:val="clear" w:color="auto" w:fill="BFBFBF" w:themeFill="background1" w:themeFillShade="BF"/>
          </w:tcPr>
          <w:p w:rsidR="00884473" w:rsidRPr="001246D7" w:rsidRDefault="00884473" w:rsidP="00884473">
            <w:pPr>
              <w:spacing w:line="360" w:lineRule="auto"/>
              <w:jc w:val="center"/>
              <w:rPr>
                <w:rFonts w:ascii="Verdana" w:hAnsi="Verdana"/>
              </w:rPr>
            </w:pPr>
            <w:r w:rsidRPr="00A947DD">
              <w:rPr>
                <w:rFonts w:ascii="Verdana" w:hAnsi="Verdana"/>
              </w:rPr>
              <w:t>4.5.</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II Gospodarka niskoemisyjna</w:t>
            </w:r>
          </w:p>
        </w:tc>
      </w:tr>
      <w:tr w:rsidR="00884473" w:rsidTr="0087769F">
        <w:tc>
          <w:tcPr>
            <w:tcW w:w="2235" w:type="dxa"/>
            <w:vMerge/>
            <w:shd w:val="clear" w:color="auto" w:fill="244061" w:themeFill="accent1" w:themeFillShade="80"/>
          </w:tcPr>
          <w:p w:rsidR="00884473" w:rsidRPr="001246D7" w:rsidRDefault="00884473" w:rsidP="00C728DB">
            <w:pPr>
              <w:pStyle w:val="Akapitzlist"/>
              <w:ind w:left="425"/>
              <w:rPr>
                <w:rFonts w:ascii="Verdana" w:hAnsi="Verdana"/>
                <w:sz w:val="20"/>
                <w:szCs w:val="20"/>
              </w:rPr>
            </w:pPr>
          </w:p>
        </w:tc>
        <w:tc>
          <w:tcPr>
            <w:tcW w:w="1417"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hAnsi="Verdana"/>
              </w:rPr>
              <w:t>2.2.</w:t>
            </w:r>
          </w:p>
        </w:tc>
        <w:tc>
          <w:tcPr>
            <w:tcW w:w="1699" w:type="dxa"/>
            <w:shd w:val="clear" w:color="auto" w:fill="BFBFBF" w:themeFill="background1" w:themeFillShade="BF"/>
          </w:tcPr>
          <w:p w:rsidR="00884473" w:rsidRDefault="00884473" w:rsidP="00884473">
            <w:pPr>
              <w:spacing w:line="360" w:lineRule="auto"/>
              <w:jc w:val="center"/>
              <w:rPr>
                <w:rFonts w:ascii="Verdana" w:hAnsi="Verdana"/>
              </w:rPr>
            </w:pPr>
            <w:r w:rsidRPr="00721CEB">
              <w:rPr>
                <w:rFonts w:ascii="Verdana" w:hAnsi="Verdana"/>
              </w:rPr>
              <w:t>CT 7</w:t>
            </w:r>
          </w:p>
        </w:tc>
        <w:tc>
          <w:tcPr>
            <w:tcW w:w="1845" w:type="dxa"/>
            <w:shd w:val="clear" w:color="auto" w:fill="BFBFBF" w:themeFill="background1" w:themeFillShade="BF"/>
          </w:tcPr>
          <w:p w:rsidR="00884473" w:rsidRPr="00A947DD" w:rsidRDefault="00884473" w:rsidP="00884473">
            <w:pPr>
              <w:spacing w:line="360" w:lineRule="auto"/>
              <w:jc w:val="center"/>
              <w:rPr>
                <w:rFonts w:ascii="Verdana" w:hAnsi="Verdana"/>
              </w:rPr>
            </w:pPr>
            <w:r w:rsidRPr="00C06055">
              <w:rPr>
                <w:rFonts w:ascii="Verdana" w:hAnsi="Verdana"/>
              </w:rPr>
              <w:t>7.2.</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 xml:space="preserve">V Zrównoważony transport  </w:t>
            </w:r>
          </w:p>
        </w:tc>
      </w:tr>
      <w:tr w:rsidR="00884473" w:rsidTr="0087769F">
        <w:tc>
          <w:tcPr>
            <w:tcW w:w="2235" w:type="dxa"/>
            <w:vMerge w:val="restart"/>
            <w:shd w:val="clear" w:color="auto" w:fill="244061" w:themeFill="accent1" w:themeFillShade="80"/>
          </w:tcPr>
          <w:p w:rsidR="00884473" w:rsidRPr="001246D7" w:rsidRDefault="00884473" w:rsidP="00C728DB">
            <w:pPr>
              <w:pStyle w:val="Akapitzlist"/>
              <w:numPr>
                <w:ilvl w:val="0"/>
                <w:numId w:val="76"/>
              </w:numPr>
              <w:ind w:left="425"/>
              <w:rPr>
                <w:rFonts w:ascii="Verdana" w:hAnsi="Verdana"/>
                <w:sz w:val="20"/>
                <w:szCs w:val="20"/>
              </w:rPr>
            </w:pPr>
            <w:r w:rsidRPr="001246D7">
              <w:rPr>
                <w:rFonts w:ascii="Verdana" w:hAnsi="Verdana"/>
                <w:sz w:val="20"/>
                <w:szCs w:val="20"/>
              </w:rPr>
              <w:t xml:space="preserve">Rozwój gospodarczy i wspieranie innowacyjności przedsiębiorstw </w:t>
            </w:r>
          </w:p>
        </w:tc>
        <w:tc>
          <w:tcPr>
            <w:tcW w:w="1417"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hAnsi="Verdana"/>
              </w:rPr>
              <w:t>3.1.</w:t>
            </w:r>
          </w:p>
        </w:tc>
        <w:tc>
          <w:tcPr>
            <w:tcW w:w="1699"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hAnsi="Verdana"/>
              </w:rPr>
              <w:t>CT 3</w:t>
            </w:r>
          </w:p>
        </w:tc>
        <w:tc>
          <w:tcPr>
            <w:tcW w:w="1845"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hAnsi="Verdana"/>
              </w:rPr>
              <w:t>3.1.</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I Gospodarka, innowacje, nowoczesne technologie</w:t>
            </w:r>
          </w:p>
        </w:tc>
      </w:tr>
      <w:tr w:rsidR="00884473" w:rsidTr="0087769F">
        <w:tc>
          <w:tcPr>
            <w:tcW w:w="2235" w:type="dxa"/>
            <w:vMerge/>
            <w:shd w:val="clear" w:color="auto" w:fill="244061" w:themeFill="accent1" w:themeFillShade="80"/>
          </w:tcPr>
          <w:p w:rsidR="00884473" w:rsidRPr="001246D7" w:rsidRDefault="00884473" w:rsidP="00C728DB">
            <w:pPr>
              <w:pStyle w:val="Akapitzlist"/>
              <w:numPr>
                <w:ilvl w:val="0"/>
                <w:numId w:val="76"/>
              </w:numPr>
              <w:ind w:left="425"/>
              <w:rPr>
                <w:rFonts w:ascii="Verdana" w:hAnsi="Verdana"/>
                <w:sz w:val="20"/>
                <w:szCs w:val="20"/>
              </w:rPr>
            </w:pPr>
          </w:p>
        </w:tc>
        <w:tc>
          <w:tcPr>
            <w:tcW w:w="1417"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3.2.</w:t>
            </w:r>
          </w:p>
        </w:tc>
        <w:tc>
          <w:tcPr>
            <w:tcW w:w="1699"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CT 7</w:t>
            </w:r>
          </w:p>
        </w:tc>
        <w:tc>
          <w:tcPr>
            <w:tcW w:w="1845"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7.3.</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V Zrównoważony transport</w:t>
            </w:r>
          </w:p>
        </w:tc>
      </w:tr>
      <w:tr w:rsidR="00884473" w:rsidTr="0087769F">
        <w:tc>
          <w:tcPr>
            <w:tcW w:w="2235" w:type="dxa"/>
            <w:vMerge/>
            <w:shd w:val="clear" w:color="auto" w:fill="244061" w:themeFill="accent1" w:themeFillShade="80"/>
          </w:tcPr>
          <w:p w:rsidR="00884473" w:rsidRPr="001246D7" w:rsidRDefault="00884473" w:rsidP="00C728DB">
            <w:pPr>
              <w:pStyle w:val="Akapitzlist"/>
              <w:numPr>
                <w:ilvl w:val="0"/>
                <w:numId w:val="76"/>
              </w:numPr>
              <w:ind w:left="425"/>
              <w:rPr>
                <w:rFonts w:ascii="Verdana" w:hAnsi="Verdana"/>
                <w:sz w:val="20"/>
                <w:szCs w:val="20"/>
              </w:rPr>
            </w:pPr>
          </w:p>
        </w:tc>
        <w:tc>
          <w:tcPr>
            <w:tcW w:w="1417"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3.3.</w:t>
            </w:r>
          </w:p>
        </w:tc>
        <w:tc>
          <w:tcPr>
            <w:tcW w:w="1699"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CT 8</w:t>
            </w:r>
          </w:p>
        </w:tc>
        <w:tc>
          <w:tcPr>
            <w:tcW w:w="1845"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8.2.</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IV Naturalne otoczenie człowieka</w:t>
            </w:r>
          </w:p>
        </w:tc>
      </w:tr>
      <w:tr w:rsidR="00884473" w:rsidTr="0087769F">
        <w:tc>
          <w:tcPr>
            <w:tcW w:w="2235" w:type="dxa"/>
            <w:vMerge w:val="restart"/>
            <w:shd w:val="clear" w:color="auto" w:fill="244061" w:themeFill="accent1" w:themeFillShade="80"/>
          </w:tcPr>
          <w:p w:rsidR="00884473" w:rsidRPr="001246D7" w:rsidRDefault="00884473" w:rsidP="00C728DB">
            <w:pPr>
              <w:pStyle w:val="Akapitzlist"/>
              <w:numPr>
                <w:ilvl w:val="0"/>
                <w:numId w:val="76"/>
              </w:numPr>
              <w:ind w:left="425"/>
              <w:rPr>
                <w:rFonts w:ascii="Verdana" w:hAnsi="Verdana"/>
                <w:sz w:val="20"/>
                <w:szCs w:val="20"/>
              </w:rPr>
            </w:pPr>
            <w:r w:rsidRPr="001246D7">
              <w:rPr>
                <w:rFonts w:ascii="Verdana" w:hAnsi="Verdana"/>
                <w:sz w:val="20"/>
                <w:szCs w:val="20"/>
              </w:rPr>
              <w:t xml:space="preserve">Rozwój usług społecznych w szczególności wspieranie rozwoju nauki i kształcenia w oparciu o endogeniczne potencjały KKBOF </w:t>
            </w:r>
          </w:p>
        </w:tc>
        <w:tc>
          <w:tcPr>
            <w:tcW w:w="1417"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hAnsi="Verdana"/>
              </w:rPr>
              <w:t>4.1.</w:t>
            </w:r>
          </w:p>
        </w:tc>
        <w:tc>
          <w:tcPr>
            <w:tcW w:w="1699"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eastAsia="Calibri" w:hAnsi="Verdana" w:cs="Times New Roman"/>
              </w:rPr>
              <w:t>CT 10</w:t>
            </w:r>
          </w:p>
        </w:tc>
        <w:tc>
          <w:tcPr>
            <w:tcW w:w="1845" w:type="dxa"/>
            <w:shd w:val="clear" w:color="auto" w:fill="BFBFBF" w:themeFill="background1" w:themeFillShade="BF"/>
          </w:tcPr>
          <w:p w:rsidR="00884473" w:rsidRPr="001246D7" w:rsidRDefault="00884473" w:rsidP="00884473">
            <w:pPr>
              <w:spacing w:line="360" w:lineRule="auto"/>
              <w:jc w:val="center"/>
              <w:rPr>
                <w:rFonts w:ascii="Verdana" w:hAnsi="Verdana"/>
              </w:rPr>
            </w:pPr>
            <w:r>
              <w:rPr>
                <w:rFonts w:ascii="Verdana" w:eastAsia="Calibri" w:hAnsi="Verdana" w:cs="Times New Roman"/>
              </w:rPr>
              <w:t>10.1.</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eastAsia="Calibri" w:hAnsi="Verdana" w:cs="Times New Roman"/>
                <w:sz w:val="20"/>
                <w:szCs w:val="20"/>
              </w:rPr>
              <w:t>VIII. Edukacja</w:t>
            </w:r>
          </w:p>
        </w:tc>
      </w:tr>
      <w:tr w:rsidR="00884473" w:rsidTr="0087769F">
        <w:tc>
          <w:tcPr>
            <w:tcW w:w="2235" w:type="dxa"/>
            <w:vMerge/>
            <w:shd w:val="clear" w:color="auto" w:fill="244061" w:themeFill="accent1" w:themeFillShade="80"/>
          </w:tcPr>
          <w:p w:rsidR="00884473" w:rsidRPr="008633F2" w:rsidRDefault="00884473" w:rsidP="00884473">
            <w:pPr>
              <w:pStyle w:val="Akapitzlist"/>
              <w:numPr>
                <w:ilvl w:val="0"/>
                <w:numId w:val="76"/>
              </w:numPr>
              <w:spacing w:line="360" w:lineRule="auto"/>
              <w:ind w:left="426"/>
              <w:rPr>
                <w:rFonts w:ascii="Verdana" w:hAnsi="Verdana"/>
              </w:rPr>
            </w:pPr>
          </w:p>
        </w:tc>
        <w:tc>
          <w:tcPr>
            <w:tcW w:w="1417"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4.2.</w:t>
            </w:r>
          </w:p>
        </w:tc>
        <w:tc>
          <w:tcPr>
            <w:tcW w:w="1699" w:type="dxa"/>
            <w:shd w:val="clear" w:color="auto" w:fill="BFBFBF" w:themeFill="background1" w:themeFillShade="BF"/>
          </w:tcPr>
          <w:p w:rsidR="00884473" w:rsidRDefault="00884473" w:rsidP="00884473">
            <w:pPr>
              <w:spacing w:line="360" w:lineRule="auto"/>
              <w:jc w:val="center"/>
              <w:rPr>
                <w:rFonts w:ascii="Verdana" w:eastAsia="Calibri" w:hAnsi="Verdana" w:cs="Times New Roman"/>
              </w:rPr>
            </w:pPr>
            <w:r>
              <w:rPr>
                <w:rFonts w:ascii="Verdana" w:hAnsi="Verdana"/>
              </w:rPr>
              <w:t>CT 10</w:t>
            </w:r>
          </w:p>
        </w:tc>
        <w:tc>
          <w:tcPr>
            <w:tcW w:w="1845" w:type="dxa"/>
            <w:shd w:val="clear" w:color="auto" w:fill="BFBFBF" w:themeFill="background1" w:themeFillShade="BF"/>
          </w:tcPr>
          <w:p w:rsidR="00884473" w:rsidRDefault="00884473" w:rsidP="00884473">
            <w:pPr>
              <w:spacing w:line="360" w:lineRule="auto"/>
              <w:jc w:val="center"/>
              <w:rPr>
                <w:rFonts w:ascii="Verdana" w:eastAsia="Calibri" w:hAnsi="Verdana" w:cs="Times New Roman"/>
              </w:rPr>
            </w:pPr>
            <w:r>
              <w:rPr>
                <w:rFonts w:ascii="Verdana" w:hAnsi="Verdana"/>
              </w:rPr>
              <w:t>10.3. bis.</w:t>
            </w:r>
          </w:p>
        </w:tc>
        <w:tc>
          <w:tcPr>
            <w:tcW w:w="2268" w:type="dxa"/>
            <w:shd w:val="clear" w:color="auto" w:fill="BFBFBF" w:themeFill="background1" w:themeFillShade="BF"/>
          </w:tcPr>
          <w:p w:rsidR="00884473" w:rsidRPr="001246D7" w:rsidRDefault="00884473" w:rsidP="0087769F">
            <w:pPr>
              <w:spacing w:line="360" w:lineRule="auto"/>
              <w:rPr>
                <w:rFonts w:ascii="Verdana" w:eastAsia="Calibri" w:hAnsi="Verdana" w:cs="Times New Roman"/>
                <w:sz w:val="20"/>
                <w:szCs w:val="20"/>
              </w:rPr>
            </w:pPr>
            <w:r w:rsidRPr="001246D7">
              <w:rPr>
                <w:rFonts w:ascii="Verdana" w:hAnsi="Verdana"/>
                <w:sz w:val="20"/>
                <w:szCs w:val="20"/>
              </w:rPr>
              <w:t>VIII Edukacja</w:t>
            </w:r>
          </w:p>
        </w:tc>
      </w:tr>
      <w:tr w:rsidR="00884473" w:rsidTr="0087769F">
        <w:tc>
          <w:tcPr>
            <w:tcW w:w="2235" w:type="dxa"/>
            <w:vMerge/>
            <w:shd w:val="clear" w:color="auto" w:fill="244061" w:themeFill="accent1" w:themeFillShade="80"/>
          </w:tcPr>
          <w:p w:rsidR="00884473" w:rsidRPr="008633F2" w:rsidRDefault="00884473" w:rsidP="00884473">
            <w:pPr>
              <w:pStyle w:val="Akapitzlist"/>
              <w:numPr>
                <w:ilvl w:val="0"/>
                <w:numId w:val="76"/>
              </w:numPr>
              <w:spacing w:line="360" w:lineRule="auto"/>
              <w:ind w:left="426"/>
              <w:rPr>
                <w:rFonts w:ascii="Verdana" w:hAnsi="Verdana"/>
              </w:rPr>
            </w:pPr>
          </w:p>
        </w:tc>
        <w:tc>
          <w:tcPr>
            <w:tcW w:w="1417"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4.3.</w:t>
            </w:r>
          </w:p>
        </w:tc>
        <w:tc>
          <w:tcPr>
            <w:tcW w:w="1699"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CT 1</w:t>
            </w:r>
          </w:p>
        </w:tc>
        <w:tc>
          <w:tcPr>
            <w:tcW w:w="1845"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1.1.</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hAnsi="Verdana"/>
                <w:sz w:val="20"/>
                <w:szCs w:val="20"/>
              </w:rPr>
              <w:t>I Gospodarka, innowacje, nowoczesne technologie</w:t>
            </w:r>
          </w:p>
        </w:tc>
      </w:tr>
      <w:tr w:rsidR="00884473" w:rsidTr="0087769F">
        <w:tc>
          <w:tcPr>
            <w:tcW w:w="2235" w:type="dxa"/>
            <w:vMerge/>
            <w:shd w:val="clear" w:color="auto" w:fill="244061" w:themeFill="accent1" w:themeFillShade="80"/>
          </w:tcPr>
          <w:p w:rsidR="00884473" w:rsidRPr="008633F2" w:rsidRDefault="00884473" w:rsidP="00884473">
            <w:pPr>
              <w:pStyle w:val="Akapitzlist"/>
              <w:numPr>
                <w:ilvl w:val="0"/>
                <w:numId w:val="76"/>
              </w:numPr>
              <w:spacing w:line="360" w:lineRule="auto"/>
              <w:ind w:left="426"/>
              <w:rPr>
                <w:rFonts w:ascii="Verdana" w:hAnsi="Verdana"/>
              </w:rPr>
            </w:pPr>
          </w:p>
        </w:tc>
        <w:tc>
          <w:tcPr>
            <w:tcW w:w="1417"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hAnsi="Verdana"/>
              </w:rPr>
              <w:t>4.4.</w:t>
            </w:r>
          </w:p>
        </w:tc>
        <w:tc>
          <w:tcPr>
            <w:tcW w:w="1699"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eastAsia="Calibri" w:hAnsi="Verdana" w:cs="Times New Roman"/>
              </w:rPr>
              <w:t>CT 9</w:t>
            </w:r>
          </w:p>
        </w:tc>
        <w:tc>
          <w:tcPr>
            <w:tcW w:w="1845" w:type="dxa"/>
            <w:shd w:val="clear" w:color="auto" w:fill="BFBFBF" w:themeFill="background1" w:themeFillShade="BF"/>
          </w:tcPr>
          <w:p w:rsidR="00884473" w:rsidRDefault="00884473" w:rsidP="00884473">
            <w:pPr>
              <w:spacing w:line="360" w:lineRule="auto"/>
              <w:jc w:val="center"/>
              <w:rPr>
                <w:rFonts w:ascii="Verdana" w:hAnsi="Verdana"/>
              </w:rPr>
            </w:pPr>
            <w:r>
              <w:rPr>
                <w:rFonts w:ascii="Verdana" w:eastAsia="Calibri" w:hAnsi="Verdana" w:cs="Times New Roman"/>
              </w:rPr>
              <w:t>9.1.</w:t>
            </w:r>
          </w:p>
        </w:tc>
        <w:tc>
          <w:tcPr>
            <w:tcW w:w="2268" w:type="dxa"/>
            <w:shd w:val="clear" w:color="auto" w:fill="BFBFBF" w:themeFill="background1" w:themeFillShade="BF"/>
          </w:tcPr>
          <w:p w:rsidR="00884473" w:rsidRPr="001246D7" w:rsidRDefault="00884473" w:rsidP="0087769F">
            <w:pPr>
              <w:spacing w:line="360" w:lineRule="auto"/>
              <w:rPr>
                <w:rFonts w:ascii="Verdana" w:hAnsi="Verdana"/>
                <w:sz w:val="20"/>
                <w:szCs w:val="20"/>
              </w:rPr>
            </w:pPr>
            <w:r w:rsidRPr="001246D7">
              <w:rPr>
                <w:rFonts w:ascii="Verdana" w:eastAsia="Calibri" w:hAnsi="Verdana" w:cs="Times New Roman"/>
                <w:sz w:val="20"/>
                <w:szCs w:val="20"/>
              </w:rPr>
              <w:t>IX Infrastruktura publiczna</w:t>
            </w:r>
          </w:p>
        </w:tc>
      </w:tr>
    </w:tbl>
    <w:p w:rsidR="00884473" w:rsidRDefault="00884473"/>
    <w:p w:rsidR="00884473" w:rsidRDefault="00884473"/>
    <w:p w:rsidR="008633F2" w:rsidRDefault="008633F2"/>
    <w:p w:rsidR="008633F2" w:rsidRDefault="008633F2">
      <w:r>
        <w:br w:type="page"/>
      </w:r>
    </w:p>
    <w:p w:rsidR="009E769A" w:rsidRPr="00265AB4" w:rsidRDefault="00265AB4" w:rsidP="00830E8C">
      <w:pPr>
        <w:spacing w:after="0" w:line="360" w:lineRule="auto"/>
        <w:rPr>
          <w:rFonts w:ascii="Verdana" w:hAnsi="Verdana"/>
          <w:b/>
          <w:sz w:val="28"/>
          <w:szCs w:val="28"/>
        </w:rPr>
      </w:pPr>
      <w:r w:rsidRPr="00265AB4">
        <w:rPr>
          <w:rFonts w:ascii="Verdana" w:hAnsi="Verdana"/>
          <w:b/>
          <w:sz w:val="28"/>
          <w:szCs w:val="28"/>
        </w:rPr>
        <w:lastRenderedPageBreak/>
        <w:t>9. Działania w ramach celów strategicznych</w:t>
      </w:r>
    </w:p>
    <w:p w:rsidR="00265AB4" w:rsidRDefault="00265AB4" w:rsidP="00830E8C">
      <w:pPr>
        <w:spacing w:after="0" w:line="360" w:lineRule="auto"/>
        <w:rPr>
          <w:rFonts w:ascii="Verdana" w:hAnsi="Verdana"/>
        </w:rPr>
      </w:pPr>
    </w:p>
    <w:p w:rsidR="00265AB4" w:rsidRDefault="00265AB4" w:rsidP="00830E8C">
      <w:pPr>
        <w:spacing w:after="0" w:line="360" w:lineRule="auto"/>
        <w:rPr>
          <w:rFonts w:ascii="Verdana" w:hAnsi="Verdana"/>
        </w:rPr>
      </w:pPr>
    </w:p>
    <w:p w:rsidR="00265AB4" w:rsidRPr="00265AB4" w:rsidRDefault="00265AB4" w:rsidP="00265AB4">
      <w:pPr>
        <w:pStyle w:val="Akapitzlist"/>
        <w:spacing w:after="0" w:line="360" w:lineRule="auto"/>
        <w:ind w:left="0"/>
        <w:jc w:val="center"/>
        <w:rPr>
          <w:rFonts w:ascii="Verdana" w:hAnsi="Verdana"/>
          <w:b/>
        </w:rPr>
      </w:pPr>
      <w:r w:rsidRPr="00265AB4">
        <w:rPr>
          <w:rFonts w:ascii="Verdana" w:hAnsi="Verdana"/>
          <w:b/>
        </w:rPr>
        <w:t>Cel strategiczny 1. Efektywność transportowa i energetyczna</w:t>
      </w:r>
    </w:p>
    <w:p w:rsidR="00265AB4" w:rsidRDefault="00265AB4" w:rsidP="00830E8C">
      <w:pPr>
        <w:spacing w:after="0" w:line="360" w:lineRule="auto"/>
        <w:rPr>
          <w:rFonts w:ascii="Verdana" w:hAnsi="Verdana"/>
        </w:rPr>
      </w:pPr>
    </w:p>
    <w:p w:rsidR="00265AB4" w:rsidRPr="00265AB4" w:rsidRDefault="00D72F68" w:rsidP="00265AB4">
      <w:pPr>
        <w:tabs>
          <w:tab w:val="right" w:pos="9072"/>
        </w:tabs>
        <w:spacing w:line="360" w:lineRule="auto"/>
        <w:jc w:val="center"/>
        <w:rPr>
          <w:rFonts w:ascii="Verdana" w:hAnsi="Verdana"/>
          <w:b/>
          <w:bCs/>
          <w:color w:val="000000" w:themeColor="text1"/>
        </w:rPr>
      </w:pPr>
      <w:r>
        <w:rPr>
          <w:rFonts w:ascii="Verdana" w:hAnsi="Verdana"/>
          <w:b/>
          <w:bCs/>
          <w:noProof/>
          <w:lang w:eastAsia="pl-PL"/>
        </w:rPr>
        <mc:AlternateContent>
          <mc:Choice Requires="wps">
            <w:drawing>
              <wp:anchor distT="0" distB="0" distL="114300" distR="114300" simplePos="0" relativeHeight="251682816"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71"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3">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BDDF6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7" o:spid="_x0000_s1026" type="#_x0000_t176" style="position:absolute;margin-left:-9pt;margin-top:-9pt;width:400.95pt;height:29.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" fillcolor="#c2d69b [1942]" stroked="f"/>
            </w:pict>
          </mc:Fallback>
        </mc:AlternateContent>
      </w:r>
      <w:r w:rsidR="00265AB4" w:rsidRPr="00265AB4">
        <w:rPr>
          <w:rFonts w:ascii="Verdana" w:hAnsi="Verdana"/>
          <w:b/>
          <w:bCs/>
          <w:color w:val="000000" w:themeColor="text1"/>
        </w:rPr>
        <w:t>Działanie 1.1. Efektywność transportu publicznego</w:t>
      </w:r>
    </w:p>
    <w:p w:rsidR="00265AB4" w:rsidRPr="00886906" w:rsidRDefault="00265AB4" w:rsidP="00265AB4">
      <w:pPr>
        <w:spacing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Spójność z RPO WZ 2014-2020</w:t>
      </w:r>
    </w:p>
    <w:p w:rsidR="00265AB4" w:rsidRPr="00886906" w:rsidRDefault="00265AB4" w:rsidP="0091470D">
      <w:pPr>
        <w:spacing w:after="0" w:line="360" w:lineRule="auto"/>
        <w:jc w:val="both"/>
        <w:rPr>
          <w:rFonts w:ascii="Verdana" w:hAnsi="Verdana"/>
        </w:rPr>
      </w:pPr>
      <w:r w:rsidRPr="00265AB4">
        <w:rPr>
          <w:rFonts w:ascii="Verdana" w:hAnsi="Verdana"/>
          <w:b/>
          <w:i/>
        </w:rPr>
        <w:t>Oś priorytetowa:</w:t>
      </w:r>
      <w:r w:rsidRPr="00886906">
        <w:rPr>
          <w:rFonts w:ascii="Verdana" w:hAnsi="Verdana"/>
        </w:rPr>
        <w:t xml:space="preserve"> II Gospodarka niskoemisyjna </w:t>
      </w:r>
    </w:p>
    <w:p w:rsidR="00265AB4" w:rsidRPr="00886906" w:rsidRDefault="00265AB4" w:rsidP="0091470D">
      <w:pPr>
        <w:spacing w:after="0" w:line="360" w:lineRule="auto"/>
        <w:jc w:val="both"/>
        <w:rPr>
          <w:rFonts w:ascii="Verdana" w:hAnsi="Verdana"/>
        </w:rPr>
      </w:pPr>
      <w:r w:rsidRPr="00265AB4">
        <w:rPr>
          <w:rFonts w:ascii="Verdana" w:hAnsi="Verdana"/>
          <w:b/>
          <w:i/>
        </w:rPr>
        <w:t>Cel tematyczny:</w:t>
      </w:r>
      <w:r w:rsidRPr="00886906">
        <w:rPr>
          <w:rFonts w:ascii="Verdana" w:hAnsi="Verdana"/>
        </w:rPr>
        <w:t xml:space="preserve"> CT 4 – Wpieranie przejścia na gospodarkę niskoemisyjną we wszystkich sektorach</w:t>
      </w:r>
      <w:r>
        <w:rPr>
          <w:rFonts w:ascii="Verdana" w:hAnsi="Verdana"/>
        </w:rPr>
        <w:t xml:space="preserve">, </w:t>
      </w:r>
      <w:r w:rsidRPr="00886906">
        <w:rPr>
          <w:rFonts w:ascii="Verdana" w:hAnsi="Verdana"/>
        </w:rPr>
        <w:t>CT 7 Promowanie zrównoważonego transportu i usuwanie niedoborów przepustowości w działaniu najważniejszej infrastruktury sieciowej</w:t>
      </w:r>
    </w:p>
    <w:p w:rsidR="00265AB4" w:rsidRPr="00886906" w:rsidRDefault="00265AB4" w:rsidP="0091470D">
      <w:pPr>
        <w:spacing w:after="0" w:line="360" w:lineRule="auto"/>
        <w:jc w:val="both"/>
        <w:rPr>
          <w:rFonts w:ascii="Verdana" w:hAnsi="Verdana"/>
          <w:b/>
          <w:bCs/>
        </w:rPr>
      </w:pPr>
      <w:r w:rsidRPr="00265AB4">
        <w:rPr>
          <w:rFonts w:ascii="Verdana" w:hAnsi="Verdana"/>
          <w:b/>
          <w:i/>
        </w:rPr>
        <w:t>Priorytet inwestycyjny:</w:t>
      </w:r>
      <w:r w:rsidRPr="00886906">
        <w:rPr>
          <w:rFonts w:ascii="Verdana" w:hAnsi="Verdana"/>
        </w:rPr>
        <w:t xml:space="preserve"> 4.5. Promowanie strategii niskoemisyjnych dla wszystkich typów obszarów, w szczególności na obszarach miejskich, wspieranie zrównoważonego transportu miejskiego oraz podejmowania odpowiednich działań adaptacyjnych i mitygacyjnych</w:t>
      </w:r>
      <w:r>
        <w:rPr>
          <w:rFonts w:ascii="Verdana" w:hAnsi="Verdana"/>
        </w:rPr>
        <w:t xml:space="preserve">, </w:t>
      </w:r>
      <w:r w:rsidRPr="00886906">
        <w:rPr>
          <w:rFonts w:ascii="Verdana" w:hAnsi="Verdana"/>
        </w:rPr>
        <w:t>7.3. Rozwój i usprawnianie przyjaznych środowisku (w tym o obniżonej emisji hałasu) i niskoemisyjnych systemów transportu morskiego, portów, połączeń multimodalnych oraz infrastruktury portów lotniczych, w celu promowania zrównoważonej mobilności regionalnej i</w:t>
      </w:r>
      <w:r>
        <w:rPr>
          <w:rFonts w:ascii="Verdana" w:hAnsi="Verdana"/>
        </w:rPr>
        <w:t> </w:t>
      </w:r>
      <w:r w:rsidRPr="00886906">
        <w:rPr>
          <w:rFonts w:ascii="Verdana" w:hAnsi="Verdana"/>
        </w:rPr>
        <w:t>lokalnej</w:t>
      </w:r>
    </w:p>
    <w:p w:rsidR="00265AB4" w:rsidRPr="00886906" w:rsidRDefault="00265AB4" w:rsidP="0091470D">
      <w:pPr>
        <w:spacing w:after="0"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 xml:space="preserve">Cel działania </w:t>
      </w:r>
    </w:p>
    <w:p w:rsidR="00265AB4" w:rsidRPr="00886906" w:rsidRDefault="00265AB4" w:rsidP="0091470D">
      <w:pPr>
        <w:tabs>
          <w:tab w:val="left" w:pos="3450"/>
        </w:tabs>
        <w:spacing w:after="0" w:line="360" w:lineRule="auto"/>
        <w:jc w:val="both"/>
        <w:rPr>
          <w:rFonts w:ascii="Verdana" w:hAnsi="Verdana"/>
        </w:rPr>
      </w:pPr>
      <w:r w:rsidRPr="00886906">
        <w:rPr>
          <w:rFonts w:ascii="Verdana" w:hAnsi="Verdana"/>
        </w:rPr>
        <w:t xml:space="preserve">Działanie ma na celu stworzenie zintegrowanego systemy transportu publicznego na obszarze KBPOF, bazującego na efektywnym i niskoemisyjnym transporcie publicznym. Celem działania jest zwiększenie wewnętrznej spójności i dostępności komunikacyjnej KKBOF przy jednoczesnym obniżeniu negatywnego oddziaływania na środowisko przyrodnicze (zmniejszenie emisji zanieczyszczeń do atmosfery). Realizacja działania przyczyni się do zwiększenia liczby osób rezygnujących z indywidualnego transportu samochodowego na rzecz transportu publicznego </w:t>
      </w:r>
      <w:r w:rsidRPr="00886906">
        <w:rPr>
          <w:rFonts w:ascii="Verdana" w:hAnsi="Verdana"/>
        </w:rPr>
        <w:lastRenderedPageBreak/>
        <w:t>lub rowerowego, modernizacji taboru autobusowego jak również zmniejszanie ruchu samochodowego na obszarach wiejskich poprzez wdrażanie przyjaznych środowisku rozwiązań w transporcie miejskim jak np. centra przesiadkowe. Priorytetem realizacji działania jest ograniczenie emisji CO2 do atmosfery.</w:t>
      </w:r>
    </w:p>
    <w:p w:rsidR="00265AB4" w:rsidRPr="00886906" w:rsidRDefault="00265AB4" w:rsidP="0091470D">
      <w:pPr>
        <w:tabs>
          <w:tab w:val="left" w:pos="3450"/>
        </w:tabs>
        <w:spacing w:after="0" w:line="360" w:lineRule="auto"/>
        <w:rPr>
          <w:rFonts w:ascii="Verdana" w:hAnsi="Verdana"/>
        </w:rPr>
      </w:pPr>
    </w:p>
    <w:p w:rsidR="00265AB4" w:rsidRPr="00886906" w:rsidRDefault="00265AB4" w:rsidP="0091470D">
      <w:pPr>
        <w:tabs>
          <w:tab w:val="left" w:pos="2265"/>
        </w:tabs>
        <w:spacing w:after="0" w:line="360" w:lineRule="auto"/>
        <w:rPr>
          <w:rFonts w:ascii="Verdana" w:hAnsi="Verdana"/>
          <w:b/>
          <w:bCs/>
        </w:rPr>
      </w:pPr>
      <w:r w:rsidRPr="00886906">
        <w:rPr>
          <w:rFonts w:ascii="Verdana" w:hAnsi="Verdana"/>
          <w:b/>
          <w:bCs/>
        </w:rPr>
        <w:t xml:space="preserve">Opis działania </w:t>
      </w:r>
    </w:p>
    <w:p w:rsidR="00265AB4" w:rsidRPr="00886906" w:rsidRDefault="00265AB4" w:rsidP="0091470D">
      <w:pPr>
        <w:tabs>
          <w:tab w:val="left" w:pos="2265"/>
        </w:tabs>
        <w:spacing w:after="0" w:line="360" w:lineRule="auto"/>
        <w:jc w:val="both"/>
        <w:rPr>
          <w:rFonts w:ascii="Verdana" w:hAnsi="Verdana"/>
          <w:b/>
          <w:bCs/>
        </w:rPr>
      </w:pPr>
      <w:r w:rsidRPr="00886906">
        <w:rPr>
          <w:rFonts w:ascii="Verdana" w:hAnsi="Verdana"/>
        </w:rPr>
        <w:t xml:space="preserve">W ramach działania planowana jest realizacja projektów integrujących publiczny transport kołowy z kolejowym, </w:t>
      </w:r>
      <w:r w:rsidR="0091470D">
        <w:rPr>
          <w:rFonts w:ascii="Verdana" w:hAnsi="Verdana"/>
        </w:rPr>
        <w:t xml:space="preserve">morskim, </w:t>
      </w:r>
      <w:r w:rsidRPr="00886906">
        <w:rPr>
          <w:rFonts w:ascii="Verdana" w:hAnsi="Verdana"/>
        </w:rPr>
        <w:t>rowerowym oraz systemem parkingowym na terenie KKBOF. Planowany jest zakup nowoczesnych, niskoemisyjnych autobusów (w tym zasilanych CNG oraz energią elektryczną) oraz jednoczesne dostosowanie istniejącej infrastruktury do potrzeb eksploatacyjnych</w:t>
      </w:r>
      <w:r>
        <w:rPr>
          <w:rFonts w:ascii="Verdana" w:hAnsi="Verdana"/>
        </w:rPr>
        <w:t xml:space="preserve"> nowego taboru</w:t>
      </w:r>
      <w:r w:rsidRPr="00886906">
        <w:rPr>
          <w:rFonts w:ascii="Verdana" w:hAnsi="Verdana"/>
        </w:rPr>
        <w:t>. Zintegrowany charakter działania przejawia się w budowie centrów przesiadkowych w kluczowych węzłach transportowych obszaru funkcjonalnego. Działania w zakresie tworzenia intermodalnych centrów przesiadkowych, integrujących kolej, komunikację autobusową</w:t>
      </w:r>
      <w:r w:rsidR="0091470D">
        <w:rPr>
          <w:rFonts w:ascii="Verdana" w:hAnsi="Verdana"/>
        </w:rPr>
        <w:t>, transport morski</w:t>
      </w:r>
      <w:r w:rsidRPr="00886906">
        <w:rPr>
          <w:rFonts w:ascii="Verdana" w:hAnsi="Verdana"/>
        </w:rPr>
        <w:t xml:space="preserve"> oraz rowerow</w:t>
      </w:r>
      <w:r w:rsidR="0091470D">
        <w:rPr>
          <w:rFonts w:ascii="Verdana" w:hAnsi="Verdana"/>
        </w:rPr>
        <w:t>y</w:t>
      </w:r>
      <w:r w:rsidRPr="00886906">
        <w:rPr>
          <w:rFonts w:ascii="Verdana" w:hAnsi="Verdana"/>
        </w:rPr>
        <w:t xml:space="preserve"> służyć mają poprawie efektywności transportowej </w:t>
      </w:r>
      <w:r>
        <w:rPr>
          <w:rFonts w:ascii="Verdana" w:hAnsi="Verdana"/>
        </w:rPr>
        <w:t xml:space="preserve">dla </w:t>
      </w:r>
      <w:r w:rsidRPr="00886906">
        <w:rPr>
          <w:rFonts w:ascii="Verdana" w:hAnsi="Verdana"/>
        </w:rPr>
        <w:t xml:space="preserve">mieszkańców oraz turystów. Działanie uwzględniać powinno m.in. założenia </w:t>
      </w:r>
      <w:r w:rsidRPr="00886906">
        <w:rPr>
          <w:rFonts w:ascii="Verdana" w:hAnsi="Verdana" w:cs="Calibri"/>
        </w:rPr>
        <w:t xml:space="preserve">Polityki Transportowej Miejskiego Obszaru Funkcjonalnego dla Miasta Kołobrzeg, Gminy Kołobrzeg oraz Gminy Ustronie Morskie w zakresie </w:t>
      </w:r>
      <w:r w:rsidRPr="00886906">
        <w:rPr>
          <w:rFonts w:ascii="Verdana" w:hAnsi="Verdana"/>
        </w:rPr>
        <w:t>układu i</w:t>
      </w:r>
      <w:r w:rsidR="0091470D">
        <w:rPr>
          <w:rFonts w:ascii="Verdana" w:hAnsi="Verdana"/>
        </w:rPr>
        <w:t> </w:t>
      </w:r>
      <w:r w:rsidRPr="00886906">
        <w:rPr>
          <w:rFonts w:ascii="Verdana" w:hAnsi="Verdana"/>
        </w:rPr>
        <w:t xml:space="preserve">charakterystyki sieci ulic, transportu zbiorowego, </w:t>
      </w:r>
      <w:r>
        <w:rPr>
          <w:rFonts w:ascii="Verdana" w:hAnsi="Verdana"/>
        </w:rPr>
        <w:t>systemu parkowania (</w:t>
      </w:r>
      <w:r w:rsidRPr="00886906">
        <w:rPr>
          <w:rFonts w:ascii="Verdana" w:hAnsi="Verdana"/>
        </w:rPr>
        <w:t>Park&amp;Ride</w:t>
      </w:r>
      <w:r w:rsidR="000D2CD7">
        <w:rPr>
          <w:rFonts w:ascii="Verdana" w:hAnsi="Verdana"/>
        </w:rPr>
        <w:t xml:space="preserve"> oraz </w:t>
      </w:r>
      <w:r w:rsidR="000D2CD7" w:rsidRPr="000D2CD7">
        <w:rPr>
          <w:rFonts w:ascii="Verdana" w:hAnsi="Verdana"/>
        </w:rPr>
        <w:t>Park &amp; Sail</w:t>
      </w:r>
      <w:r w:rsidRPr="00886906">
        <w:rPr>
          <w:rFonts w:ascii="Verdana" w:hAnsi="Verdana"/>
        </w:rPr>
        <w:t>) i inteligentnego systemu transportowego</w:t>
      </w:r>
      <w:r>
        <w:rPr>
          <w:rFonts w:ascii="Verdana" w:hAnsi="Verdana"/>
        </w:rPr>
        <w:t>.</w:t>
      </w:r>
    </w:p>
    <w:p w:rsidR="0091470D" w:rsidRDefault="0091470D" w:rsidP="0091470D">
      <w:pPr>
        <w:tabs>
          <w:tab w:val="left" w:pos="567"/>
        </w:tabs>
        <w:spacing w:after="0" w:line="360" w:lineRule="auto"/>
        <w:jc w:val="both"/>
        <w:rPr>
          <w:rFonts w:ascii="Verdana" w:hAnsi="Verdana"/>
          <w:b/>
          <w:bCs/>
        </w:rPr>
      </w:pPr>
      <w:r>
        <w:rPr>
          <w:rFonts w:ascii="Verdana" w:hAnsi="Verdana"/>
          <w:bCs/>
        </w:rPr>
        <w:tab/>
      </w:r>
      <w:r>
        <w:rPr>
          <w:rFonts w:ascii="Verdana" w:hAnsi="Verdana"/>
          <w:bCs/>
        </w:rPr>
        <w:tab/>
      </w:r>
      <w:r w:rsidR="000D2CD7">
        <w:rPr>
          <w:rFonts w:ascii="Verdana" w:hAnsi="Verdana"/>
          <w:bCs/>
        </w:rPr>
        <w:t xml:space="preserve">Ważnym elementem działania jest planowana </w:t>
      </w:r>
      <w:r>
        <w:rPr>
          <w:rFonts w:ascii="Verdana" w:hAnsi="Verdana"/>
          <w:bCs/>
        </w:rPr>
        <w:t>budowa systemu transportu mulimodalnego w porcie Kołobrzeg (</w:t>
      </w:r>
      <w:r w:rsidRPr="0091470D">
        <w:rPr>
          <w:rFonts w:ascii="Verdana" w:hAnsi="Verdana"/>
          <w:bCs/>
        </w:rPr>
        <w:t>Park &amp; Sail</w:t>
      </w:r>
      <w:r>
        <w:rPr>
          <w:rFonts w:ascii="Verdana" w:hAnsi="Verdana"/>
          <w:bCs/>
        </w:rPr>
        <w:t xml:space="preserve">), którego głównym elementem jest </w:t>
      </w:r>
      <w:r w:rsidRPr="0091470D">
        <w:rPr>
          <w:rFonts w:ascii="Verdana" w:hAnsi="Verdana"/>
          <w:bCs/>
        </w:rPr>
        <w:t>utworzenie centrum przesiadkowego dla obsługi transportu samochodowego, autobusowego oraz morskiego ( port pasażerski, jachtowy, handlowy)</w:t>
      </w:r>
      <w:r>
        <w:rPr>
          <w:rFonts w:ascii="Verdana" w:hAnsi="Verdana"/>
          <w:bCs/>
        </w:rPr>
        <w:t>.</w:t>
      </w:r>
    </w:p>
    <w:p w:rsidR="0091470D" w:rsidRPr="00886906" w:rsidRDefault="0091470D" w:rsidP="0091470D">
      <w:pPr>
        <w:tabs>
          <w:tab w:val="left" w:pos="2265"/>
        </w:tabs>
        <w:spacing w:after="0" w:line="360" w:lineRule="auto"/>
        <w:rPr>
          <w:rFonts w:ascii="Verdana" w:hAnsi="Verdana"/>
          <w:b/>
          <w:bCs/>
        </w:rPr>
      </w:pPr>
    </w:p>
    <w:p w:rsidR="00265AB4" w:rsidRPr="00886906" w:rsidRDefault="00265AB4" w:rsidP="0091470D">
      <w:pPr>
        <w:tabs>
          <w:tab w:val="left" w:pos="2265"/>
        </w:tabs>
        <w:spacing w:after="0" w:line="360" w:lineRule="auto"/>
        <w:rPr>
          <w:rFonts w:ascii="Verdana" w:hAnsi="Verdana"/>
          <w:b/>
          <w:bCs/>
        </w:rPr>
      </w:pPr>
      <w:r w:rsidRPr="00886906">
        <w:rPr>
          <w:rFonts w:ascii="Verdana" w:hAnsi="Verdana"/>
          <w:b/>
          <w:bCs/>
        </w:rPr>
        <w:t xml:space="preserve">Uzasadnienie działania </w:t>
      </w:r>
    </w:p>
    <w:p w:rsidR="00265AB4" w:rsidRPr="00886906" w:rsidRDefault="00265AB4" w:rsidP="0091470D">
      <w:pPr>
        <w:tabs>
          <w:tab w:val="left" w:pos="2265"/>
        </w:tabs>
        <w:spacing w:after="0" w:line="360" w:lineRule="auto"/>
        <w:jc w:val="both"/>
        <w:rPr>
          <w:rFonts w:ascii="Verdana" w:hAnsi="Verdana"/>
        </w:rPr>
      </w:pPr>
      <w:r>
        <w:rPr>
          <w:rFonts w:ascii="Verdana" w:hAnsi="Verdana"/>
        </w:rPr>
        <w:t xml:space="preserve">Obszar KKBOF charakteryzuje się niską dostępnością transportową, zarówno w ujęciu wewnętrznym jak i zewnętrznym. Z uwagi peryferyjne położenie KKBOF w skali województwa </w:t>
      </w:r>
      <w:r>
        <w:rPr>
          <w:rFonts w:ascii="Verdana" w:hAnsi="Verdana"/>
        </w:rPr>
        <w:lastRenderedPageBreak/>
        <w:t xml:space="preserve">zachodniopomorskiego i kraju oraz istniejące problemy transportowe (w szczególności w sezonie letnim) istnieje potrzeba poprawy integralności i wydajności systemu transportowego. Cenne walory środowiska przyrodniczego wymagają ponadto ochrony poprzez wymianę wyeksploatowanego taboru autobusowego, niespełniającego coraz wyższych norm środowiskowych. </w:t>
      </w:r>
    </w:p>
    <w:p w:rsidR="00265AB4" w:rsidRPr="00886906" w:rsidRDefault="00265AB4" w:rsidP="0091470D">
      <w:pPr>
        <w:tabs>
          <w:tab w:val="left" w:pos="2265"/>
        </w:tabs>
        <w:spacing w:after="0" w:line="360" w:lineRule="auto"/>
        <w:rPr>
          <w:rFonts w:ascii="Verdana" w:hAnsi="Verdana"/>
          <w:b/>
          <w:bCs/>
        </w:rPr>
      </w:pPr>
    </w:p>
    <w:p w:rsidR="00265AB4" w:rsidRPr="00886906" w:rsidRDefault="00265AB4" w:rsidP="0091470D">
      <w:pPr>
        <w:tabs>
          <w:tab w:val="left" w:pos="2265"/>
        </w:tabs>
        <w:spacing w:after="0" w:line="360" w:lineRule="auto"/>
        <w:rPr>
          <w:rFonts w:ascii="Verdana" w:hAnsi="Verdana"/>
          <w:b/>
          <w:bCs/>
        </w:rPr>
      </w:pPr>
      <w:r w:rsidRPr="00886906">
        <w:rPr>
          <w:rFonts w:ascii="Verdana" w:hAnsi="Verdana"/>
          <w:b/>
          <w:bCs/>
        </w:rPr>
        <w:t>Typy projektów</w:t>
      </w:r>
    </w:p>
    <w:p w:rsidR="00265AB4" w:rsidRPr="00886906" w:rsidRDefault="00265AB4" w:rsidP="0091470D">
      <w:pPr>
        <w:numPr>
          <w:ilvl w:val="0"/>
          <w:numId w:val="48"/>
        </w:numPr>
        <w:tabs>
          <w:tab w:val="left" w:pos="2265"/>
        </w:tabs>
        <w:spacing w:after="0" w:line="360" w:lineRule="auto"/>
        <w:jc w:val="both"/>
        <w:rPr>
          <w:rFonts w:ascii="Verdana" w:hAnsi="Verdana"/>
        </w:rPr>
      </w:pPr>
      <w:r w:rsidRPr="00886906">
        <w:rPr>
          <w:rFonts w:ascii="Verdana" w:hAnsi="Verdana"/>
        </w:rPr>
        <w:t>Modernizacja istniejącego taboru autobusowego –</w:t>
      </w:r>
      <w:r>
        <w:rPr>
          <w:rFonts w:ascii="Verdana" w:hAnsi="Verdana"/>
        </w:rPr>
        <w:t xml:space="preserve"> zakup pojazdów niskoemisyjnych,</w:t>
      </w:r>
      <w:r w:rsidRPr="00886906">
        <w:rPr>
          <w:rFonts w:ascii="Verdana" w:hAnsi="Verdana"/>
        </w:rPr>
        <w:t xml:space="preserve"> </w:t>
      </w:r>
    </w:p>
    <w:p w:rsidR="00265AB4" w:rsidRPr="00886906" w:rsidRDefault="00265AB4" w:rsidP="0091470D">
      <w:pPr>
        <w:numPr>
          <w:ilvl w:val="0"/>
          <w:numId w:val="48"/>
        </w:numPr>
        <w:tabs>
          <w:tab w:val="left" w:pos="2265"/>
        </w:tabs>
        <w:spacing w:after="0" w:line="360" w:lineRule="auto"/>
        <w:rPr>
          <w:rFonts w:ascii="Verdana" w:hAnsi="Verdana"/>
        </w:rPr>
      </w:pPr>
      <w:r w:rsidRPr="00886906">
        <w:rPr>
          <w:rFonts w:ascii="Verdana" w:hAnsi="Verdana"/>
        </w:rPr>
        <w:t>Modernizacja i dostosowanie infrastruktury do obsługi nowego, niskoemisyjnego taboru autobusowego</w:t>
      </w:r>
      <w:r>
        <w:rPr>
          <w:rFonts w:ascii="Verdana" w:hAnsi="Verdana"/>
        </w:rPr>
        <w:t>,</w:t>
      </w:r>
      <w:r w:rsidRPr="00886906">
        <w:rPr>
          <w:rFonts w:ascii="Verdana" w:hAnsi="Verdana"/>
        </w:rPr>
        <w:t xml:space="preserve">  </w:t>
      </w:r>
    </w:p>
    <w:p w:rsidR="00265AB4" w:rsidRPr="00886906" w:rsidRDefault="00265AB4" w:rsidP="0091470D">
      <w:pPr>
        <w:numPr>
          <w:ilvl w:val="0"/>
          <w:numId w:val="48"/>
        </w:numPr>
        <w:tabs>
          <w:tab w:val="left" w:pos="2265"/>
        </w:tabs>
        <w:spacing w:after="0" w:line="360" w:lineRule="auto"/>
        <w:jc w:val="both"/>
        <w:rPr>
          <w:rFonts w:ascii="Verdana" w:hAnsi="Verdana"/>
        </w:rPr>
      </w:pPr>
      <w:r w:rsidRPr="00886906">
        <w:rPr>
          <w:rFonts w:ascii="Verdana" w:hAnsi="Verdana"/>
        </w:rPr>
        <w:t>Budowa multimodalnych centrów przesiadkowych</w:t>
      </w:r>
      <w:r>
        <w:rPr>
          <w:rFonts w:ascii="Verdana" w:hAnsi="Verdana"/>
        </w:rPr>
        <w:t>,</w:t>
      </w:r>
      <w:r w:rsidRPr="00886906">
        <w:rPr>
          <w:rFonts w:ascii="Verdana" w:hAnsi="Verdana"/>
        </w:rPr>
        <w:t xml:space="preserve"> </w:t>
      </w:r>
    </w:p>
    <w:p w:rsidR="00265AB4" w:rsidRDefault="00265AB4" w:rsidP="0091470D">
      <w:pPr>
        <w:numPr>
          <w:ilvl w:val="0"/>
          <w:numId w:val="48"/>
        </w:numPr>
        <w:tabs>
          <w:tab w:val="left" w:pos="2265"/>
        </w:tabs>
        <w:spacing w:after="0" w:line="360" w:lineRule="auto"/>
        <w:jc w:val="both"/>
        <w:rPr>
          <w:rFonts w:ascii="Verdana" w:hAnsi="Verdana"/>
        </w:rPr>
      </w:pPr>
      <w:r w:rsidRPr="00886906">
        <w:rPr>
          <w:rFonts w:ascii="Verdana" w:hAnsi="Verdana"/>
        </w:rPr>
        <w:t>Budowa Inteligentnych Systemów Transportowych</w:t>
      </w:r>
      <w:r>
        <w:rPr>
          <w:rFonts w:ascii="Verdana" w:hAnsi="Verdana"/>
        </w:rPr>
        <w:t>,</w:t>
      </w:r>
      <w:r w:rsidRPr="00886906">
        <w:rPr>
          <w:rFonts w:ascii="Verdana" w:hAnsi="Verdana"/>
        </w:rPr>
        <w:t xml:space="preserve"> </w:t>
      </w:r>
    </w:p>
    <w:p w:rsidR="0091470D" w:rsidRPr="00886906" w:rsidRDefault="0091470D" w:rsidP="0091470D">
      <w:pPr>
        <w:numPr>
          <w:ilvl w:val="0"/>
          <w:numId w:val="48"/>
        </w:numPr>
        <w:tabs>
          <w:tab w:val="left" w:pos="2265"/>
        </w:tabs>
        <w:spacing w:after="0" w:line="360" w:lineRule="auto"/>
        <w:jc w:val="both"/>
        <w:rPr>
          <w:rFonts w:ascii="Verdana" w:hAnsi="Verdana"/>
        </w:rPr>
      </w:pPr>
      <w:r>
        <w:rPr>
          <w:rFonts w:ascii="Verdana" w:hAnsi="Verdana"/>
        </w:rPr>
        <w:t>„</w:t>
      </w:r>
      <w:r w:rsidRPr="0091470D">
        <w:rPr>
          <w:rFonts w:ascii="Verdana" w:hAnsi="Verdana"/>
        </w:rPr>
        <w:t>Park &amp; Sail</w:t>
      </w:r>
      <w:r>
        <w:rPr>
          <w:rFonts w:ascii="Verdana" w:hAnsi="Verdana"/>
        </w:rPr>
        <w:t>”</w:t>
      </w:r>
      <w:r w:rsidRPr="0091470D">
        <w:rPr>
          <w:rFonts w:ascii="Verdana" w:hAnsi="Verdana"/>
        </w:rPr>
        <w:t xml:space="preserve"> – budowa systemu transportu multimodalnego w porcie Kołobrzeg</w:t>
      </w:r>
    </w:p>
    <w:p w:rsidR="00265AB4" w:rsidRPr="00886906" w:rsidRDefault="00265AB4" w:rsidP="0091470D">
      <w:pPr>
        <w:tabs>
          <w:tab w:val="left" w:pos="2265"/>
        </w:tabs>
        <w:spacing w:after="0" w:line="360" w:lineRule="auto"/>
        <w:rPr>
          <w:rFonts w:ascii="Verdana" w:hAnsi="Verdana"/>
          <w:b/>
          <w:bCs/>
        </w:rPr>
      </w:pPr>
    </w:p>
    <w:p w:rsidR="00265AB4" w:rsidRPr="00886906" w:rsidRDefault="00265AB4" w:rsidP="0091470D">
      <w:pPr>
        <w:tabs>
          <w:tab w:val="left" w:pos="2265"/>
        </w:tabs>
        <w:spacing w:after="0" w:line="360" w:lineRule="auto"/>
        <w:rPr>
          <w:rFonts w:ascii="Verdana" w:hAnsi="Verdana"/>
          <w:b/>
          <w:bCs/>
        </w:rPr>
      </w:pPr>
      <w:r w:rsidRPr="00886906">
        <w:rPr>
          <w:rFonts w:ascii="Verdana" w:hAnsi="Verdana"/>
          <w:b/>
          <w:bCs/>
        </w:rPr>
        <w:t>Obszar wsparcia</w:t>
      </w:r>
    </w:p>
    <w:p w:rsidR="00265AB4" w:rsidRPr="00886906" w:rsidRDefault="00265AB4" w:rsidP="0091470D">
      <w:pPr>
        <w:tabs>
          <w:tab w:val="left" w:pos="2265"/>
        </w:tabs>
        <w:spacing w:after="0" w:line="360" w:lineRule="auto"/>
        <w:rPr>
          <w:rFonts w:ascii="Verdana" w:hAnsi="Verdana"/>
        </w:rPr>
      </w:pPr>
      <w:r w:rsidRPr="00886906">
        <w:rPr>
          <w:rFonts w:ascii="Verdana" w:hAnsi="Verdana"/>
        </w:rPr>
        <w:t>Obszar KKBOF</w:t>
      </w:r>
    </w:p>
    <w:p w:rsidR="00265AB4" w:rsidRPr="00886906" w:rsidRDefault="00265AB4" w:rsidP="0091470D">
      <w:pPr>
        <w:tabs>
          <w:tab w:val="left" w:pos="2265"/>
        </w:tabs>
        <w:spacing w:after="0"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Beneficjenci</w:t>
      </w:r>
    </w:p>
    <w:p w:rsidR="00265AB4" w:rsidRDefault="00265AB4" w:rsidP="0091470D">
      <w:pPr>
        <w:pStyle w:val="Akapitzlist"/>
        <w:numPr>
          <w:ilvl w:val="0"/>
          <w:numId w:val="49"/>
        </w:numPr>
        <w:tabs>
          <w:tab w:val="left" w:pos="2265"/>
        </w:tabs>
        <w:spacing w:after="0" w:line="360" w:lineRule="auto"/>
        <w:jc w:val="both"/>
        <w:rPr>
          <w:rFonts w:ascii="Verdana" w:hAnsi="Verdana"/>
        </w:rPr>
      </w:pPr>
      <w:r w:rsidRPr="00791348">
        <w:rPr>
          <w:rFonts w:ascii="Verdana" w:hAnsi="Verdana"/>
        </w:rPr>
        <w:t xml:space="preserve">Jednostki samorządu terytorialnego, </w:t>
      </w:r>
    </w:p>
    <w:p w:rsidR="00265AB4" w:rsidRDefault="00265AB4" w:rsidP="0091470D">
      <w:pPr>
        <w:pStyle w:val="Akapitzlist"/>
        <w:numPr>
          <w:ilvl w:val="0"/>
          <w:numId w:val="49"/>
        </w:numPr>
        <w:tabs>
          <w:tab w:val="left" w:pos="2265"/>
        </w:tabs>
        <w:spacing w:after="0" w:line="360" w:lineRule="auto"/>
        <w:jc w:val="both"/>
        <w:rPr>
          <w:rFonts w:ascii="Verdana" w:hAnsi="Verdana"/>
        </w:rPr>
      </w:pPr>
      <w:r>
        <w:rPr>
          <w:rFonts w:ascii="Verdana" w:hAnsi="Verdana"/>
        </w:rPr>
        <w:t>Z</w:t>
      </w:r>
      <w:r w:rsidRPr="00791348">
        <w:rPr>
          <w:rFonts w:ascii="Verdana" w:hAnsi="Verdana"/>
        </w:rPr>
        <w:t xml:space="preserve">wiązki i stowarzyszenia </w:t>
      </w:r>
      <w:r>
        <w:rPr>
          <w:rFonts w:ascii="Verdana" w:hAnsi="Verdana"/>
        </w:rPr>
        <w:t>JST</w:t>
      </w:r>
      <w:r w:rsidRPr="00791348">
        <w:rPr>
          <w:rFonts w:ascii="Verdana" w:hAnsi="Verdana"/>
        </w:rPr>
        <w:t xml:space="preserve">, </w:t>
      </w:r>
    </w:p>
    <w:p w:rsidR="00265AB4" w:rsidRDefault="00265AB4" w:rsidP="0091470D">
      <w:pPr>
        <w:pStyle w:val="Akapitzlist"/>
        <w:numPr>
          <w:ilvl w:val="0"/>
          <w:numId w:val="49"/>
        </w:numPr>
        <w:tabs>
          <w:tab w:val="left" w:pos="2265"/>
        </w:tabs>
        <w:spacing w:after="0" w:line="360" w:lineRule="auto"/>
        <w:jc w:val="both"/>
        <w:rPr>
          <w:rFonts w:ascii="Verdana" w:hAnsi="Verdana"/>
        </w:rPr>
      </w:pPr>
      <w:r>
        <w:rPr>
          <w:rFonts w:ascii="Verdana" w:hAnsi="Verdana"/>
        </w:rPr>
        <w:t xml:space="preserve">Przedsiębiorstwa świadczące usługi w zakresie transportu publicznego, </w:t>
      </w:r>
    </w:p>
    <w:p w:rsidR="00265AB4" w:rsidRDefault="00265AB4" w:rsidP="0091470D">
      <w:pPr>
        <w:pStyle w:val="Akapitzlist"/>
        <w:numPr>
          <w:ilvl w:val="0"/>
          <w:numId w:val="49"/>
        </w:numPr>
        <w:tabs>
          <w:tab w:val="left" w:pos="2265"/>
        </w:tabs>
        <w:spacing w:after="0" w:line="360" w:lineRule="auto"/>
        <w:jc w:val="both"/>
        <w:rPr>
          <w:rFonts w:ascii="Verdana" w:hAnsi="Verdana"/>
        </w:rPr>
      </w:pPr>
      <w:r>
        <w:rPr>
          <w:rFonts w:ascii="Verdana" w:hAnsi="Verdana"/>
        </w:rPr>
        <w:t xml:space="preserve">Państwowe jednostki budżetowe, </w:t>
      </w:r>
    </w:p>
    <w:p w:rsidR="00265AB4" w:rsidRPr="00791348" w:rsidRDefault="00265AB4" w:rsidP="0091470D">
      <w:pPr>
        <w:pStyle w:val="Akapitzlist"/>
        <w:numPr>
          <w:ilvl w:val="0"/>
          <w:numId w:val="49"/>
        </w:numPr>
        <w:tabs>
          <w:tab w:val="left" w:pos="2265"/>
        </w:tabs>
        <w:spacing w:after="0" w:line="360" w:lineRule="auto"/>
        <w:jc w:val="both"/>
        <w:rPr>
          <w:rFonts w:ascii="Verdana" w:hAnsi="Verdana"/>
        </w:rPr>
      </w:pPr>
      <w:r>
        <w:rPr>
          <w:rFonts w:ascii="Verdana" w:hAnsi="Verdana"/>
        </w:rPr>
        <w:t xml:space="preserve">Zarządcy infrastruktury drogowej i kolejowej, </w:t>
      </w:r>
    </w:p>
    <w:p w:rsidR="00265AB4" w:rsidRPr="00886906" w:rsidRDefault="00265AB4" w:rsidP="0091470D">
      <w:pPr>
        <w:tabs>
          <w:tab w:val="left" w:pos="2265"/>
        </w:tabs>
        <w:spacing w:after="0"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 xml:space="preserve">Wskaźniki produktu </w:t>
      </w:r>
    </w:p>
    <w:p w:rsidR="00265AB4" w:rsidRDefault="00265AB4" w:rsidP="0091470D">
      <w:pPr>
        <w:numPr>
          <w:ilvl w:val="0"/>
          <w:numId w:val="47"/>
        </w:numPr>
        <w:spacing w:after="0" w:line="360" w:lineRule="auto"/>
        <w:jc w:val="both"/>
        <w:rPr>
          <w:rFonts w:ascii="Verdana" w:hAnsi="Verdana"/>
        </w:rPr>
      </w:pPr>
      <w:r>
        <w:rPr>
          <w:rFonts w:ascii="Verdana" w:hAnsi="Verdana"/>
        </w:rPr>
        <w:t>Liczba zakupionych lub zmodernizowanych jednostek taboru pasażerskiego w publicznym transporcie zbiorowym [w szt.]</w:t>
      </w:r>
    </w:p>
    <w:p w:rsidR="00265AB4" w:rsidRPr="00886906" w:rsidRDefault="00265AB4" w:rsidP="0091470D">
      <w:pPr>
        <w:numPr>
          <w:ilvl w:val="0"/>
          <w:numId w:val="47"/>
        </w:numPr>
        <w:spacing w:after="0" w:line="360" w:lineRule="auto"/>
        <w:jc w:val="both"/>
        <w:rPr>
          <w:rFonts w:ascii="Verdana" w:hAnsi="Verdana"/>
        </w:rPr>
      </w:pPr>
      <w:r>
        <w:rPr>
          <w:rFonts w:ascii="Verdana" w:hAnsi="Verdana"/>
        </w:rPr>
        <w:t xml:space="preserve">Liczba zbudowanych zintegrowanych centrów (węzłów) przesiadkowych </w:t>
      </w:r>
      <w:r w:rsidRPr="00886906">
        <w:rPr>
          <w:rFonts w:ascii="Verdana" w:hAnsi="Verdana"/>
        </w:rPr>
        <w:t xml:space="preserve"> </w:t>
      </w:r>
    </w:p>
    <w:p w:rsidR="00265AB4" w:rsidRPr="00886906" w:rsidRDefault="00265AB4" w:rsidP="0091470D">
      <w:pPr>
        <w:spacing w:after="0"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 xml:space="preserve">Wskaźniki rezultatu </w:t>
      </w:r>
    </w:p>
    <w:p w:rsidR="00265AB4" w:rsidRPr="00886906" w:rsidRDefault="00265AB4" w:rsidP="0091470D">
      <w:pPr>
        <w:numPr>
          <w:ilvl w:val="0"/>
          <w:numId w:val="47"/>
        </w:numPr>
        <w:spacing w:after="0" w:line="360" w:lineRule="auto"/>
        <w:rPr>
          <w:rFonts w:ascii="Verdana" w:hAnsi="Verdana"/>
        </w:rPr>
      </w:pPr>
      <w:r>
        <w:rPr>
          <w:rFonts w:ascii="Verdana" w:hAnsi="Verdana"/>
        </w:rPr>
        <w:t>Spadek emisji pyłów i gazów cieplarnianych [w ton.]</w:t>
      </w:r>
    </w:p>
    <w:p w:rsidR="00265AB4" w:rsidRPr="00886906" w:rsidRDefault="00265AB4" w:rsidP="0091470D">
      <w:pPr>
        <w:spacing w:after="0"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Finansowanie</w:t>
      </w:r>
    </w:p>
    <w:p w:rsidR="00265AB4" w:rsidRPr="00886906" w:rsidRDefault="00265AB4" w:rsidP="0091470D">
      <w:pPr>
        <w:spacing w:after="0" w:line="360" w:lineRule="auto"/>
        <w:rPr>
          <w:rFonts w:ascii="Verdana" w:hAnsi="Verdana"/>
        </w:rPr>
      </w:pPr>
      <w:r w:rsidRPr="00886906">
        <w:rPr>
          <w:rFonts w:ascii="Verdana" w:hAnsi="Verdana"/>
        </w:rPr>
        <w:t xml:space="preserve">EFRR w trybie dotacyjnym </w:t>
      </w:r>
    </w:p>
    <w:p w:rsidR="00265AB4" w:rsidRDefault="00265AB4" w:rsidP="0091470D">
      <w:pPr>
        <w:spacing w:after="0" w:line="360" w:lineRule="auto"/>
        <w:rPr>
          <w:rFonts w:ascii="Verdana" w:hAnsi="Verdana"/>
          <w:b/>
          <w:bCs/>
        </w:rPr>
      </w:pPr>
    </w:p>
    <w:p w:rsidR="00265AB4" w:rsidRPr="00886906" w:rsidRDefault="00265AB4" w:rsidP="0091470D">
      <w:pPr>
        <w:spacing w:after="0" w:line="360" w:lineRule="auto"/>
        <w:rPr>
          <w:rFonts w:ascii="Verdana" w:hAnsi="Verdana"/>
          <w:b/>
          <w:bCs/>
        </w:rPr>
      </w:pPr>
      <w:r w:rsidRPr="00886906">
        <w:rPr>
          <w:rFonts w:ascii="Verdana" w:hAnsi="Verdana"/>
          <w:b/>
          <w:bCs/>
        </w:rPr>
        <w:t>Rodzaj naboru</w:t>
      </w:r>
    </w:p>
    <w:p w:rsidR="00265AB4" w:rsidRDefault="00265AB4" w:rsidP="0091470D">
      <w:pPr>
        <w:spacing w:after="0" w:line="360" w:lineRule="auto"/>
        <w:rPr>
          <w:rFonts w:ascii="Verdana" w:hAnsi="Verdana"/>
        </w:rPr>
      </w:pPr>
      <w:r w:rsidRPr="00886906">
        <w:rPr>
          <w:rFonts w:ascii="Verdana" w:hAnsi="Verdana"/>
        </w:rPr>
        <w:t xml:space="preserve">Pozakonkursowy z uwagi na strategicznych charakter działania </w:t>
      </w:r>
    </w:p>
    <w:p w:rsidR="00265AB4" w:rsidRDefault="00265AB4">
      <w:pPr>
        <w:rPr>
          <w:rFonts w:ascii="Verdana" w:hAnsi="Verdana"/>
        </w:rPr>
      </w:pPr>
      <w:r>
        <w:rPr>
          <w:rFonts w:ascii="Verdana" w:hAnsi="Verdana"/>
        </w:rPr>
        <w:br w:type="page"/>
      </w:r>
    </w:p>
    <w:p w:rsidR="00265AB4" w:rsidRPr="00886906" w:rsidRDefault="00265AB4" w:rsidP="00265AB4">
      <w:pPr>
        <w:spacing w:line="360" w:lineRule="auto"/>
        <w:rPr>
          <w:rFonts w:ascii="Verdana" w:hAnsi="Verdana"/>
        </w:rPr>
      </w:pPr>
    </w:p>
    <w:p w:rsidR="00265AB4" w:rsidRPr="00265AB4" w:rsidRDefault="00D72F68" w:rsidP="00265AB4">
      <w:pPr>
        <w:tabs>
          <w:tab w:val="right" w:pos="9072"/>
        </w:tabs>
        <w:spacing w:line="360" w:lineRule="auto"/>
        <w:jc w:val="center"/>
        <w:rPr>
          <w:rFonts w:ascii="Verdana" w:hAnsi="Verdana"/>
          <w:b/>
          <w:bCs/>
          <w:color w:val="000000" w:themeColor="text1"/>
        </w:rPr>
      </w:pPr>
      <w:r>
        <w:rPr>
          <w:rFonts w:ascii="Verdana" w:hAnsi="Verdana"/>
          <w:b/>
          <w:bCs/>
          <w:noProof/>
          <w:color w:val="000000" w:themeColor="text1"/>
          <w:sz w:val="28"/>
          <w:szCs w:val="28"/>
          <w:lang w:eastAsia="pl-PL"/>
        </w:rPr>
        <mc:AlternateContent>
          <mc:Choice Requires="wps">
            <w:drawing>
              <wp:anchor distT="0" distB="0" distL="114300" distR="114300" simplePos="0" relativeHeight="251684864"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70"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3">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B604" id="AutoShape 39" o:spid="_x0000_s1026" type="#_x0000_t176" style="position:absolute;margin-left:-9pt;margin-top:-9pt;width:400.95pt;height:29.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" fillcolor="#c2d69b [1942]" stroked="f"/>
            </w:pict>
          </mc:Fallback>
        </mc:AlternateContent>
      </w:r>
      <w:r w:rsidR="00265AB4" w:rsidRPr="00265AB4">
        <w:rPr>
          <w:rFonts w:ascii="Verdana" w:hAnsi="Verdana"/>
          <w:b/>
          <w:bCs/>
          <w:color w:val="000000" w:themeColor="text1"/>
        </w:rPr>
        <w:t>Działanie 1.2. Strategie niskoemisyjne</w:t>
      </w:r>
    </w:p>
    <w:p w:rsidR="00265AB4" w:rsidRDefault="00265AB4" w:rsidP="00265AB4">
      <w:pPr>
        <w:spacing w:line="360" w:lineRule="auto"/>
        <w:rPr>
          <w:rFonts w:ascii="Verdana" w:hAnsi="Verdana"/>
          <w:b/>
          <w:bCs/>
        </w:rPr>
      </w:pPr>
    </w:p>
    <w:p w:rsidR="00265AB4" w:rsidRPr="00A947DD" w:rsidRDefault="00265AB4" w:rsidP="00265AB4">
      <w:pPr>
        <w:spacing w:line="360" w:lineRule="auto"/>
        <w:rPr>
          <w:rFonts w:ascii="Verdana" w:hAnsi="Verdana"/>
          <w:b/>
          <w:bCs/>
        </w:rPr>
      </w:pPr>
      <w:r w:rsidRPr="00A947DD">
        <w:rPr>
          <w:rFonts w:ascii="Verdana" w:hAnsi="Verdana"/>
          <w:b/>
          <w:bCs/>
        </w:rPr>
        <w:t>Spójność z RPO WZ 2014-2020</w:t>
      </w:r>
    </w:p>
    <w:p w:rsidR="00265AB4" w:rsidRPr="00A947DD" w:rsidRDefault="00265AB4" w:rsidP="00265AB4">
      <w:pPr>
        <w:spacing w:after="0" w:line="360" w:lineRule="auto"/>
        <w:jc w:val="both"/>
        <w:rPr>
          <w:rFonts w:ascii="Verdana" w:hAnsi="Verdana"/>
        </w:rPr>
      </w:pPr>
      <w:r w:rsidRPr="00265AB4">
        <w:rPr>
          <w:rFonts w:ascii="Verdana" w:hAnsi="Verdana"/>
          <w:b/>
          <w:i/>
        </w:rPr>
        <w:t>Oś priorytetowa:</w:t>
      </w:r>
      <w:r w:rsidRPr="00A947DD">
        <w:rPr>
          <w:rFonts w:ascii="Verdana" w:hAnsi="Verdana"/>
        </w:rPr>
        <w:t xml:space="preserve"> </w:t>
      </w:r>
      <w:r>
        <w:rPr>
          <w:rFonts w:ascii="Verdana" w:hAnsi="Verdana"/>
        </w:rPr>
        <w:t xml:space="preserve">II </w:t>
      </w:r>
      <w:r w:rsidRPr="00A947DD">
        <w:rPr>
          <w:rFonts w:ascii="Verdana" w:hAnsi="Verdana"/>
        </w:rPr>
        <w:t xml:space="preserve">Gospodarka </w:t>
      </w:r>
      <w:r>
        <w:rPr>
          <w:rFonts w:ascii="Verdana" w:hAnsi="Verdana"/>
        </w:rPr>
        <w:t>nisko</w:t>
      </w:r>
      <w:r w:rsidRPr="00A947DD">
        <w:rPr>
          <w:rFonts w:ascii="Verdana" w:hAnsi="Verdana"/>
        </w:rPr>
        <w:t>emisyjna</w:t>
      </w:r>
    </w:p>
    <w:p w:rsidR="00265AB4" w:rsidRPr="00A947DD" w:rsidRDefault="00265AB4" w:rsidP="00265AB4">
      <w:pPr>
        <w:spacing w:after="0" w:line="360" w:lineRule="auto"/>
        <w:jc w:val="both"/>
        <w:rPr>
          <w:rFonts w:ascii="Verdana" w:hAnsi="Verdana"/>
        </w:rPr>
      </w:pPr>
      <w:r w:rsidRPr="00265AB4">
        <w:rPr>
          <w:rFonts w:ascii="Verdana" w:hAnsi="Verdana"/>
          <w:b/>
          <w:i/>
        </w:rPr>
        <w:t>Cel tematyczny:</w:t>
      </w:r>
      <w:r w:rsidRPr="00A947DD">
        <w:rPr>
          <w:rFonts w:ascii="Verdana" w:hAnsi="Verdana"/>
        </w:rPr>
        <w:t xml:space="preserve"> </w:t>
      </w:r>
      <w:r w:rsidR="00884473" w:rsidRPr="00886906">
        <w:rPr>
          <w:rFonts w:ascii="Verdana" w:hAnsi="Verdana"/>
        </w:rPr>
        <w:t>CT 4</w:t>
      </w:r>
      <w:r w:rsidR="00884473">
        <w:rPr>
          <w:rFonts w:ascii="Verdana" w:hAnsi="Verdana"/>
        </w:rPr>
        <w:t xml:space="preserve"> - </w:t>
      </w:r>
      <w:r w:rsidRPr="00FC4372">
        <w:rPr>
          <w:rFonts w:ascii="Verdana" w:hAnsi="Verdana"/>
        </w:rPr>
        <w:t>Wspieranie przejścia na gospodarkę niskoemisyjną we wszystkich sektorach</w:t>
      </w:r>
    </w:p>
    <w:p w:rsidR="00265AB4" w:rsidRPr="00A947DD" w:rsidRDefault="00265AB4" w:rsidP="00265AB4">
      <w:pPr>
        <w:spacing w:after="0" w:line="360" w:lineRule="auto"/>
        <w:jc w:val="both"/>
        <w:rPr>
          <w:rFonts w:ascii="Verdana" w:hAnsi="Verdana"/>
          <w:color w:val="FFFFFF"/>
        </w:rPr>
      </w:pPr>
      <w:r w:rsidRPr="00265AB4">
        <w:rPr>
          <w:rFonts w:ascii="Verdana" w:hAnsi="Verdana"/>
          <w:b/>
          <w:i/>
        </w:rPr>
        <w:t>Priorytet inwestycyjny:</w:t>
      </w:r>
      <w:r w:rsidRPr="00A947DD">
        <w:rPr>
          <w:rFonts w:ascii="Verdana" w:hAnsi="Verdana"/>
        </w:rPr>
        <w:t xml:space="preserve"> </w:t>
      </w:r>
      <w:r>
        <w:rPr>
          <w:rFonts w:ascii="Verdana" w:hAnsi="Verdana"/>
        </w:rPr>
        <w:t xml:space="preserve">4.3. </w:t>
      </w:r>
      <w:r w:rsidRPr="00FC4372">
        <w:rPr>
          <w:rFonts w:ascii="Verdana" w:hAnsi="Verdana"/>
        </w:rPr>
        <w:t>Wspieranie efektywności energetycznej, inteligentnego zarządzania energią i wykorzystywania odnawialnych źródeł energii w budynkach publicznych i sektorze mieszkaniowym.</w:t>
      </w:r>
    </w:p>
    <w:p w:rsidR="00265AB4" w:rsidRPr="00A947DD" w:rsidRDefault="00265AB4" w:rsidP="00265AB4">
      <w:pPr>
        <w:spacing w:after="0" w:line="360" w:lineRule="auto"/>
        <w:rPr>
          <w:rFonts w:ascii="Verdana" w:hAnsi="Verdana"/>
          <w:b/>
          <w:bCs/>
        </w:rPr>
      </w:pPr>
    </w:p>
    <w:p w:rsidR="00265AB4" w:rsidRPr="00A947DD" w:rsidRDefault="00265AB4" w:rsidP="00265AB4">
      <w:pPr>
        <w:spacing w:line="360" w:lineRule="auto"/>
        <w:rPr>
          <w:rFonts w:ascii="Verdana" w:hAnsi="Verdana"/>
          <w:b/>
          <w:bCs/>
        </w:rPr>
      </w:pPr>
      <w:r w:rsidRPr="00A947DD">
        <w:rPr>
          <w:rFonts w:ascii="Verdana" w:hAnsi="Verdana"/>
          <w:b/>
          <w:bCs/>
        </w:rPr>
        <w:t xml:space="preserve">Cel działania </w:t>
      </w:r>
    </w:p>
    <w:p w:rsidR="00265AB4" w:rsidRDefault="00265AB4" w:rsidP="00265AB4">
      <w:pPr>
        <w:spacing w:after="0" w:line="360" w:lineRule="auto"/>
        <w:jc w:val="both"/>
        <w:rPr>
          <w:rFonts w:ascii="Verdana" w:hAnsi="Verdana"/>
        </w:rPr>
      </w:pPr>
      <w:r>
        <w:rPr>
          <w:rFonts w:ascii="Verdana" w:hAnsi="Verdana"/>
        </w:rPr>
        <w:t>Działanie ma na celu p</w:t>
      </w:r>
      <w:r w:rsidRPr="00D41161">
        <w:rPr>
          <w:rFonts w:ascii="Verdana" w:hAnsi="Verdana"/>
        </w:rPr>
        <w:t>opraw</w:t>
      </w:r>
      <w:r>
        <w:rPr>
          <w:rFonts w:ascii="Verdana" w:hAnsi="Verdana"/>
        </w:rPr>
        <w:t>ę</w:t>
      </w:r>
      <w:r w:rsidRPr="00D41161">
        <w:rPr>
          <w:rFonts w:ascii="Verdana" w:hAnsi="Verdana"/>
        </w:rPr>
        <w:t xml:space="preserve"> systemu racjonalizacji użytkowania i wytwarzania energii w budynkach</w:t>
      </w:r>
      <w:r>
        <w:rPr>
          <w:rFonts w:ascii="Verdana" w:hAnsi="Verdana"/>
        </w:rPr>
        <w:t xml:space="preserve"> użyteczności publicznej i budynkach mieszkalnych oraz poprawę efektywności energetycznej. Realizacja działania </w:t>
      </w:r>
      <w:r w:rsidRPr="00D41161">
        <w:rPr>
          <w:rFonts w:ascii="Verdana" w:hAnsi="Verdana"/>
        </w:rPr>
        <w:t xml:space="preserve">pozwoli na </w:t>
      </w:r>
      <w:r>
        <w:rPr>
          <w:rFonts w:ascii="Verdana" w:hAnsi="Verdana"/>
        </w:rPr>
        <w:t xml:space="preserve">racjonalizację zużycia energii i ograniczy jej straty w sektorze publicznym. W sposób znaczący ograniczona zostanie tzw. niska emisja, czego efektem będzie </w:t>
      </w:r>
      <w:r w:rsidRPr="00D41161">
        <w:rPr>
          <w:rFonts w:ascii="Verdana" w:hAnsi="Verdana"/>
        </w:rPr>
        <w:t>zmniejszenie emisji zanieczyszczeń i gazów cieplarnianych do atmosfery.</w:t>
      </w:r>
      <w:r>
        <w:rPr>
          <w:rFonts w:ascii="Verdana" w:hAnsi="Verdana"/>
        </w:rPr>
        <w:t xml:space="preserve"> Zwiększenie energooszczędności </w:t>
      </w:r>
      <w:r w:rsidRPr="00D41161">
        <w:rPr>
          <w:rFonts w:ascii="Verdana" w:hAnsi="Verdana"/>
        </w:rPr>
        <w:t>budynków publicznych i mieszkalnych osiągnięte będzie poprzez wsparcie</w:t>
      </w:r>
      <w:r>
        <w:rPr>
          <w:rFonts w:ascii="Verdana" w:hAnsi="Verdana"/>
        </w:rPr>
        <w:t xml:space="preserve"> </w:t>
      </w:r>
      <w:r w:rsidRPr="00D41161">
        <w:rPr>
          <w:rFonts w:ascii="Verdana" w:hAnsi="Verdana"/>
        </w:rPr>
        <w:t>ukierunkowane na kompleksowe działania modernizacyjne budynków użyteczności publicznej i</w:t>
      </w:r>
      <w:r>
        <w:rPr>
          <w:rFonts w:ascii="Verdana" w:hAnsi="Verdana"/>
        </w:rPr>
        <w:t xml:space="preserve"> </w:t>
      </w:r>
      <w:r w:rsidRPr="00D41161">
        <w:rPr>
          <w:rFonts w:ascii="Verdana" w:hAnsi="Verdana"/>
        </w:rPr>
        <w:t>mieszkalnych wraz z</w:t>
      </w:r>
      <w:r>
        <w:rPr>
          <w:rFonts w:ascii="Verdana" w:hAnsi="Verdana"/>
        </w:rPr>
        <w:t> </w:t>
      </w:r>
      <w:r w:rsidRPr="00D41161">
        <w:rPr>
          <w:rFonts w:ascii="Verdana" w:hAnsi="Verdana"/>
        </w:rPr>
        <w:t>wymianą wyposażenia tych obiektów na energooszczędne.</w:t>
      </w:r>
      <w:r>
        <w:rPr>
          <w:rFonts w:ascii="Verdana" w:hAnsi="Verdana"/>
        </w:rPr>
        <w:t xml:space="preserve"> </w:t>
      </w:r>
      <w:r>
        <w:rPr>
          <w:rFonts w:ascii="Verdana" w:hAnsi="Verdana"/>
        </w:rPr>
        <w:br/>
      </w:r>
      <w:r>
        <w:rPr>
          <w:rFonts w:ascii="Verdana" w:hAnsi="Verdana"/>
        </w:rPr>
        <w:tab/>
        <w:t xml:space="preserve">Dzięki realizacji działania ograniczona zostanie negatywna presja człowieka na środowisko przyrodnicze, która w sposób najbardziej intensywny występuje na obszarach miejskich. Ponadto dzięki relacji działania zmniejszone zostaną stany energii w procesie jej wytwarzania i przesyłania. </w:t>
      </w:r>
    </w:p>
    <w:p w:rsidR="00265AB4" w:rsidRPr="00A947DD" w:rsidRDefault="00265AB4" w:rsidP="00265AB4">
      <w:pPr>
        <w:tabs>
          <w:tab w:val="left" w:pos="3450"/>
        </w:tabs>
        <w:spacing w:line="360" w:lineRule="auto"/>
        <w:rPr>
          <w:rFonts w:ascii="Verdana" w:hAnsi="Verdana"/>
        </w:rPr>
      </w:pPr>
      <w:r w:rsidRPr="00A947DD">
        <w:rPr>
          <w:rFonts w:ascii="Verdana" w:hAnsi="Verdana"/>
        </w:rPr>
        <w:tab/>
      </w:r>
    </w:p>
    <w:p w:rsidR="00265AB4" w:rsidRPr="00A947DD" w:rsidRDefault="00265AB4" w:rsidP="00265AB4">
      <w:pPr>
        <w:tabs>
          <w:tab w:val="left" w:pos="2265"/>
        </w:tabs>
        <w:spacing w:line="360" w:lineRule="auto"/>
        <w:rPr>
          <w:rFonts w:ascii="Verdana" w:hAnsi="Verdana"/>
          <w:b/>
          <w:bCs/>
        </w:rPr>
      </w:pPr>
      <w:r w:rsidRPr="00A947DD">
        <w:rPr>
          <w:rFonts w:ascii="Verdana" w:hAnsi="Verdana"/>
          <w:b/>
          <w:bCs/>
        </w:rPr>
        <w:t xml:space="preserve">Opis działania </w:t>
      </w:r>
    </w:p>
    <w:p w:rsidR="00265AB4" w:rsidRDefault="00265AB4" w:rsidP="00265AB4">
      <w:pPr>
        <w:tabs>
          <w:tab w:val="left" w:pos="2265"/>
        </w:tabs>
        <w:spacing w:after="0" w:line="360" w:lineRule="auto"/>
        <w:jc w:val="both"/>
        <w:rPr>
          <w:rFonts w:ascii="Verdana" w:hAnsi="Verdana"/>
        </w:rPr>
      </w:pPr>
      <w:r>
        <w:rPr>
          <w:rFonts w:ascii="Verdana" w:hAnsi="Verdana"/>
        </w:rPr>
        <w:lastRenderedPageBreak/>
        <w:t xml:space="preserve">Realizacja działania koncentrować się będzie wokół projektów termo-modernizacyjnych, zarówno obiektów użyteczności publicznej jak i budynków mieszkalnych. Zakłada się przeprowadzenie prac w zakresie termomodernizacji w obiektach szkolnych a także w obiektach indywidualnych. Wsparciu podlegać ma wymiana konwencjonalnych źródeł energii na źródła proekologiczne. Istotnym elementem działania jest systematyczna rozbudowa sieci ciepłowniczej, zwiększenie liczby odbiorców ciepła systemowego, modernizacja i optymalizacja ciepłowniczej sieci przesyłowej (zwiększenie efektywności energetycznej) oraz modernizacja kotłów węglowych z zastosowaniem wysokosprawnych filtrów odpylających. </w:t>
      </w:r>
    </w:p>
    <w:p w:rsidR="00265AB4" w:rsidRDefault="00265AB4" w:rsidP="00265AB4">
      <w:pPr>
        <w:tabs>
          <w:tab w:val="left" w:pos="2265"/>
        </w:tabs>
        <w:spacing w:after="0" w:line="360" w:lineRule="auto"/>
        <w:rPr>
          <w:rFonts w:ascii="Verdana" w:hAnsi="Verdana"/>
          <w:b/>
          <w:bCs/>
        </w:rPr>
      </w:pPr>
    </w:p>
    <w:p w:rsidR="00265AB4" w:rsidRPr="00A947DD" w:rsidRDefault="00265AB4" w:rsidP="00265AB4">
      <w:pPr>
        <w:tabs>
          <w:tab w:val="left" w:pos="2265"/>
        </w:tabs>
        <w:spacing w:line="360" w:lineRule="auto"/>
        <w:rPr>
          <w:rFonts w:ascii="Verdana" w:hAnsi="Verdana"/>
          <w:b/>
          <w:bCs/>
        </w:rPr>
      </w:pPr>
      <w:r w:rsidRPr="00A947DD">
        <w:rPr>
          <w:rFonts w:ascii="Verdana" w:hAnsi="Verdana"/>
          <w:b/>
          <w:bCs/>
        </w:rPr>
        <w:t>Uzasadn</w:t>
      </w:r>
      <w:r>
        <w:rPr>
          <w:rFonts w:ascii="Verdana" w:hAnsi="Verdana"/>
          <w:b/>
          <w:bCs/>
        </w:rPr>
        <w:t xml:space="preserve">ienie działania </w:t>
      </w:r>
    </w:p>
    <w:p w:rsidR="00265AB4" w:rsidRDefault="00265AB4" w:rsidP="00265AB4">
      <w:pPr>
        <w:tabs>
          <w:tab w:val="left" w:pos="2265"/>
        </w:tabs>
        <w:spacing w:after="0" w:line="360" w:lineRule="auto"/>
        <w:jc w:val="both"/>
        <w:rPr>
          <w:rFonts w:ascii="Verdana" w:hAnsi="Verdana"/>
        </w:rPr>
      </w:pPr>
      <w:r>
        <w:rPr>
          <w:rFonts w:ascii="Verdana" w:hAnsi="Verdana"/>
        </w:rPr>
        <w:t>Zgodnie z zasadami zrównoważonego rozwoju i</w:t>
      </w:r>
      <w:r w:rsidRPr="00D41161">
        <w:rPr>
          <w:rFonts w:ascii="Verdana" w:hAnsi="Verdana"/>
        </w:rPr>
        <w:t>stotą nowoczesnej gospodarki niskoemisyjnej jest wskazanie korzyści ekonomicznych, społecznych i</w:t>
      </w:r>
      <w:r>
        <w:rPr>
          <w:rFonts w:ascii="Verdana" w:hAnsi="Verdana"/>
        </w:rPr>
        <w:t> </w:t>
      </w:r>
      <w:r w:rsidRPr="00D41161">
        <w:rPr>
          <w:rFonts w:ascii="Verdana" w:hAnsi="Verdana"/>
        </w:rPr>
        <w:t xml:space="preserve">środowiskowych </w:t>
      </w:r>
      <w:r>
        <w:rPr>
          <w:rFonts w:ascii="Verdana" w:hAnsi="Verdana"/>
        </w:rPr>
        <w:t>m.in.</w:t>
      </w:r>
      <w:r w:rsidRPr="00D41161">
        <w:rPr>
          <w:rFonts w:ascii="Verdana" w:hAnsi="Verdana"/>
        </w:rPr>
        <w:t xml:space="preserve"> poprzez wdrożenie nowych, oszczędnych technologii, zmniejszenie energochłonności i zwiększenie bezpieczeństwa energetycznego w</w:t>
      </w:r>
      <w:r>
        <w:rPr>
          <w:rFonts w:ascii="Verdana" w:hAnsi="Verdana"/>
        </w:rPr>
        <w:t> </w:t>
      </w:r>
      <w:r w:rsidRPr="00D41161">
        <w:rPr>
          <w:rFonts w:ascii="Verdana" w:hAnsi="Verdana"/>
        </w:rPr>
        <w:t xml:space="preserve">regionie. </w:t>
      </w:r>
      <w:r>
        <w:rPr>
          <w:rFonts w:ascii="Verdana" w:hAnsi="Verdana"/>
        </w:rPr>
        <w:t xml:space="preserve">Działania w zakresie ograniczenia niskiej emisji przyczyniają się do zwiększają konkurencyjności </w:t>
      </w:r>
      <w:r w:rsidRPr="00D41161">
        <w:rPr>
          <w:rFonts w:ascii="Verdana" w:hAnsi="Verdana"/>
        </w:rPr>
        <w:t>gospodarki zmniejszając jednocześnie presję środowiskową poprzez zmniejszenie emisji zanieczyszczeń do atmosfery i rozwój energetyki zrównoważonej</w:t>
      </w:r>
      <w:r>
        <w:rPr>
          <w:rFonts w:ascii="Verdana" w:hAnsi="Verdana"/>
        </w:rPr>
        <w:t xml:space="preserve">. </w:t>
      </w:r>
    </w:p>
    <w:p w:rsidR="00265AB4" w:rsidRPr="003F7C64" w:rsidRDefault="00265AB4" w:rsidP="00265AB4">
      <w:pPr>
        <w:tabs>
          <w:tab w:val="left" w:pos="0"/>
        </w:tabs>
        <w:spacing w:after="0" w:line="360" w:lineRule="auto"/>
        <w:jc w:val="both"/>
        <w:rPr>
          <w:rFonts w:ascii="Verdana" w:hAnsi="Verdana"/>
        </w:rPr>
      </w:pPr>
      <w:r>
        <w:rPr>
          <w:rFonts w:ascii="Verdana" w:hAnsi="Verdana"/>
        </w:rPr>
        <w:tab/>
        <w:t>Realizacja działania w zakresie wyeliminowania źródeł niskiej emisji nabiera szczególnego znaczenia na obszarze KKBOF – jednego z najcenniejszych przyrodniczo i środowiskowo regionów turystycznych i wypoczynkowych w Polsce. Szczególną troską w zakresie poprawy warunków klimatycznych powinny zostać objęte uzdrowiskowe</w:t>
      </w:r>
      <w:r w:rsidRPr="003F7C64">
        <w:rPr>
          <w:rFonts w:ascii="Verdana" w:hAnsi="Verdana"/>
        </w:rPr>
        <w:t xml:space="preserve"> </w:t>
      </w:r>
      <w:r w:rsidRPr="00841D73">
        <w:rPr>
          <w:rFonts w:ascii="Verdana" w:hAnsi="Verdana"/>
        </w:rPr>
        <w:t>miejscowości nadmorskie, w</w:t>
      </w:r>
      <w:r>
        <w:rPr>
          <w:rFonts w:ascii="Verdana" w:hAnsi="Verdana"/>
        </w:rPr>
        <w:t> </w:t>
      </w:r>
      <w:r w:rsidRPr="00841D73">
        <w:rPr>
          <w:rFonts w:ascii="Verdana" w:hAnsi="Verdana"/>
        </w:rPr>
        <w:t xml:space="preserve">których istotne jest ograniczenie zanieczyszczeń gazowych tj: </w:t>
      </w:r>
      <w:r>
        <w:rPr>
          <w:rFonts w:ascii="Verdana" w:hAnsi="Verdana"/>
          <w:iCs/>
          <w:color w:val="000000"/>
        </w:rPr>
        <w:t>dwutlenku</w:t>
      </w:r>
      <w:r w:rsidRPr="00841D73">
        <w:rPr>
          <w:rFonts w:ascii="Verdana" w:hAnsi="Verdana"/>
          <w:iCs/>
          <w:color w:val="000000"/>
        </w:rPr>
        <w:t xml:space="preserve"> węgla, </w:t>
      </w:r>
      <w:r>
        <w:rPr>
          <w:rFonts w:ascii="Verdana" w:hAnsi="Verdana"/>
          <w:iCs/>
          <w:color w:val="000000"/>
        </w:rPr>
        <w:t>dwutlenku</w:t>
      </w:r>
      <w:r w:rsidRPr="00841D73">
        <w:rPr>
          <w:rFonts w:ascii="Verdana" w:hAnsi="Verdana"/>
          <w:iCs/>
          <w:color w:val="000000"/>
        </w:rPr>
        <w:t xml:space="preserve"> siarki, tlenk</w:t>
      </w:r>
      <w:r>
        <w:rPr>
          <w:rFonts w:ascii="Verdana" w:hAnsi="Verdana"/>
          <w:iCs/>
          <w:color w:val="000000"/>
        </w:rPr>
        <w:t>ów</w:t>
      </w:r>
      <w:r w:rsidRPr="00841D73">
        <w:rPr>
          <w:rFonts w:ascii="Verdana" w:hAnsi="Verdana"/>
          <w:iCs/>
          <w:color w:val="000000"/>
        </w:rPr>
        <w:t xml:space="preserve"> azotu oraz pył</w:t>
      </w:r>
      <w:r>
        <w:rPr>
          <w:rFonts w:ascii="Verdana" w:hAnsi="Verdana"/>
          <w:iCs/>
          <w:color w:val="000000"/>
        </w:rPr>
        <w:t>ów</w:t>
      </w:r>
      <w:r w:rsidRPr="00841D73">
        <w:rPr>
          <w:rFonts w:ascii="Verdana" w:hAnsi="Verdana"/>
          <w:iCs/>
          <w:color w:val="000000"/>
        </w:rPr>
        <w:t xml:space="preserve">. </w:t>
      </w:r>
    </w:p>
    <w:p w:rsidR="00265AB4" w:rsidRPr="00A947DD" w:rsidRDefault="00265AB4" w:rsidP="00265AB4">
      <w:pPr>
        <w:tabs>
          <w:tab w:val="left" w:pos="2265"/>
        </w:tabs>
        <w:spacing w:line="360" w:lineRule="auto"/>
        <w:rPr>
          <w:rFonts w:ascii="Verdana" w:hAnsi="Verdana"/>
          <w:b/>
          <w:bCs/>
        </w:rPr>
      </w:pPr>
    </w:p>
    <w:p w:rsidR="00265AB4" w:rsidRPr="00A947DD" w:rsidRDefault="00265AB4" w:rsidP="00265AB4">
      <w:pPr>
        <w:tabs>
          <w:tab w:val="left" w:pos="2265"/>
        </w:tabs>
        <w:spacing w:line="360" w:lineRule="auto"/>
        <w:rPr>
          <w:rFonts w:ascii="Verdana" w:hAnsi="Verdana"/>
          <w:b/>
          <w:bCs/>
        </w:rPr>
      </w:pPr>
      <w:r w:rsidRPr="00A947DD">
        <w:rPr>
          <w:rFonts w:ascii="Verdana" w:hAnsi="Verdana"/>
          <w:b/>
          <w:bCs/>
        </w:rPr>
        <w:t>Typy projektów</w:t>
      </w:r>
    </w:p>
    <w:p w:rsidR="00265AB4" w:rsidRPr="00FC4372" w:rsidRDefault="00265AB4" w:rsidP="00D82943">
      <w:pPr>
        <w:numPr>
          <w:ilvl w:val="0"/>
          <w:numId w:val="48"/>
        </w:numPr>
        <w:tabs>
          <w:tab w:val="left" w:pos="2265"/>
        </w:tabs>
        <w:spacing w:after="0" w:line="360" w:lineRule="auto"/>
        <w:jc w:val="both"/>
        <w:rPr>
          <w:rFonts w:ascii="Verdana" w:hAnsi="Verdana"/>
        </w:rPr>
      </w:pPr>
      <w:r w:rsidRPr="00FC4372">
        <w:rPr>
          <w:rFonts w:ascii="Verdana" w:hAnsi="Verdana"/>
        </w:rPr>
        <w:t>Modernizacja energetyczna budynków użyteczności publicznej i budynków mieszkalnych</w:t>
      </w:r>
      <w:r>
        <w:rPr>
          <w:rFonts w:ascii="Verdana" w:hAnsi="Verdana"/>
        </w:rPr>
        <w:t>,</w:t>
      </w:r>
      <w:r w:rsidRPr="00FC4372">
        <w:rPr>
          <w:rFonts w:ascii="Verdana" w:hAnsi="Verdana"/>
        </w:rPr>
        <w:t xml:space="preserve"> </w:t>
      </w:r>
    </w:p>
    <w:p w:rsidR="00265AB4" w:rsidRPr="00FC4372" w:rsidRDefault="00265AB4" w:rsidP="00D82943">
      <w:pPr>
        <w:numPr>
          <w:ilvl w:val="0"/>
          <w:numId w:val="48"/>
        </w:numPr>
        <w:tabs>
          <w:tab w:val="left" w:pos="2265"/>
        </w:tabs>
        <w:spacing w:after="0" w:line="360" w:lineRule="auto"/>
        <w:jc w:val="both"/>
        <w:rPr>
          <w:rFonts w:ascii="Verdana" w:hAnsi="Verdana"/>
        </w:rPr>
      </w:pPr>
      <w:r w:rsidRPr="00FC4372">
        <w:rPr>
          <w:rFonts w:ascii="Verdana" w:hAnsi="Verdana"/>
        </w:rPr>
        <w:t>Termomodernizacja, hydroizolacja oraz pozostałe prace remontowo-modernizacyjne w budynkach użyteczności publicznej</w:t>
      </w:r>
      <w:r>
        <w:rPr>
          <w:rFonts w:ascii="Verdana" w:hAnsi="Verdana"/>
        </w:rPr>
        <w:t>,</w:t>
      </w:r>
    </w:p>
    <w:p w:rsidR="00265AB4" w:rsidRPr="00FC4372" w:rsidRDefault="00265AB4" w:rsidP="00D82943">
      <w:pPr>
        <w:numPr>
          <w:ilvl w:val="0"/>
          <w:numId w:val="48"/>
        </w:numPr>
        <w:tabs>
          <w:tab w:val="left" w:pos="2265"/>
        </w:tabs>
        <w:spacing w:after="0" w:line="360" w:lineRule="auto"/>
        <w:jc w:val="both"/>
        <w:rPr>
          <w:rFonts w:ascii="Verdana" w:hAnsi="Verdana"/>
        </w:rPr>
      </w:pPr>
      <w:r w:rsidRPr="00FC4372">
        <w:rPr>
          <w:rFonts w:ascii="Verdana" w:hAnsi="Verdana"/>
        </w:rPr>
        <w:lastRenderedPageBreak/>
        <w:t>Ograniczenie rozproszonej emisji zanieczyszczenia do powietrza poprzez podłączenia obiektów zasilanych z źródeł indywidualnych do miejskiego systemu ciepłowniczego</w:t>
      </w:r>
      <w:r>
        <w:rPr>
          <w:rFonts w:ascii="Verdana" w:hAnsi="Verdana"/>
        </w:rPr>
        <w:t>,</w:t>
      </w:r>
    </w:p>
    <w:p w:rsidR="00265AB4" w:rsidRPr="00FC4372" w:rsidRDefault="00265AB4" w:rsidP="00D82943">
      <w:pPr>
        <w:numPr>
          <w:ilvl w:val="0"/>
          <w:numId w:val="48"/>
        </w:numPr>
        <w:tabs>
          <w:tab w:val="left" w:pos="2265"/>
        </w:tabs>
        <w:spacing w:after="0" w:line="360" w:lineRule="auto"/>
        <w:jc w:val="both"/>
        <w:rPr>
          <w:rFonts w:ascii="Verdana" w:hAnsi="Verdana"/>
        </w:rPr>
      </w:pPr>
      <w:r w:rsidRPr="00FC4372">
        <w:rPr>
          <w:rFonts w:ascii="Verdana" w:hAnsi="Verdana"/>
        </w:rPr>
        <w:t>Zwiększenie efektywności energetycznej systemu poprzez modernizacja istniejących sieci ciepłowniczych i optymalizacja systemu ciepłowniczego miasta (zmniejszenia strat na przesyle)</w:t>
      </w:r>
      <w:r>
        <w:rPr>
          <w:rFonts w:ascii="Verdana" w:hAnsi="Verdana"/>
        </w:rPr>
        <w:t>,</w:t>
      </w:r>
    </w:p>
    <w:p w:rsidR="00265AB4" w:rsidRPr="00FC4372" w:rsidRDefault="00265AB4" w:rsidP="00D82943">
      <w:pPr>
        <w:numPr>
          <w:ilvl w:val="0"/>
          <w:numId w:val="48"/>
        </w:numPr>
        <w:tabs>
          <w:tab w:val="left" w:pos="2265"/>
        </w:tabs>
        <w:spacing w:after="0" w:line="360" w:lineRule="auto"/>
        <w:jc w:val="both"/>
        <w:rPr>
          <w:rFonts w:ascii="Verdana" w:hAnsi="Verdana"/>
        </w:rPr>
      </w:pPr>
      <w:r w:rsidRPr="00FC4372">
        <w:rPr>
          <w:rFonts w:ascii="Verdana" w:hAnsi="Verdana"/>
        </w:rPr>
        <w:t>Redukcja pyłów</w:t>
      </w:r>
      <w:r>
        <w:rPr>
          <w:rFonts w:ascii="Verdana" w:hAnsi="Verdana"/>
        </w:rPr>
        <w:t>,</w:t>
      </w:r>
      <w:r w:rsidRPr="00FC4372">
        <w:rPr>
          <w:rFonts w:ascii="Verdana" w:hAnsi="Verdana"/>
        </w:rPr>
        <w:t xml:space="preserve"> </w:t>
      </w:r>
    </w:p>
    <w:p w:rsidR="00265AB4" w:rsidRPr="00265AB4" w:rsidRDefault="00265AB4" w:rsidP="00D82943">
      <w:pPr>
        <w:numPr>
          <w:ilvl w:val="0"/>
          <w:numId w:val="48"/>
        </w:numPr>
        <w:tabs>
          <w:tab w:val="left" w:pos="2265"/>
        </w:tabs>
        <w:spacing w:after="0" w:line="360" w:lineRule="auto"/>
        <w:jc w:val="both"/>
        <w:rPr>
          <w:rFonts w:ascii="Verdana" w:hAnsi="Verdana"/>
          <w:color w:val="000000" w:themeColor="text1"/>
        </w:rPr>
      </w:pPr>
      <w:r w:rsidRPr="00265AB4">
        <w:rPr>
          <w:rFonts w:ascii="Verdana" w:hAnsi="Verdana"/>
          <w:color w:val="000000" w:themeColor="text1"/>
        </w:rPr>
        <w:t>Modernizacja kotłów,</w:t>
      </w:r>
    </w:p>
    <w:p w:rsidR="00265AB4" w:rsidRPr="00265AB4" w:rsidRDefault="00265AB4" w:rsidP="00D82943">
      <w:pPr>
        <w:numPr>
          <w:ilvl w:val="0"/>
          <w:numId w:val="48"/>
        </w:numPr>
        <w:tabs>
          <w:tab w:val="left" w:pos="2265"/>
        </w:tabs>
        <w:spacing w:after="0" w:line="360" w:lineRule="auto"/>
        <w:jc w:val="both"/>
        <w:rPr>
          <w:rFonts w:ascii="Verdana" w:hAnsi="Verdana"/>
          <w:color w:val="000000" w:themeColor="text1"/>
        </w:rPr>
      </w:pPr>
      <w:r w:rsidRPr="00265AB4">
        <w:rPr>
          <w:rFonts w:ascii="Verdana" w:hAnsi="Verdana"/>
          <w:color w:val="000000" w:themeColor="text1"/>
        </w:rPr>
        <w:t xml:space="preserve">Audyty energetyczne </w:t>
      </w:r>
    </w:p>
    <w:p w:rsidR="00265AB4" w:rsidRPr="00265AB4" w:rsidRDefault="00265AB4" w:rsidP="00D82943">
      <w:pPr>
        <w:numPr>
          <w:ilvl w:val="0"/>
          <w:numId w:val="48"/>
        </w:numPr>
        <w:tabs>
          <w:tab w:val="left" w:pos="2265"/>
        </w:tabs>
        <w:spacing w:after="0" w:line="360" w:lineRule="auto"/>
        <w:jc w:val="both"/>
        <w:rPr>
          <w:rFonts w:ascii="Verdana" w:hAnsi="Verdana"/>
          <w:color w:val="000000" w:themeColor="text1"/>
        </w:rPr>
      </w:pPr>
      <w:r w:rsidRPr="00265AB4">
        <w:rPr>
          <w:rFonts w:ascii="Verdana" w:hAnsi="Verdana"/>
          <w:color w:val="000000" w:themeColor="text1"/>
        </w:rPr>
        <w:t>Wspieranie rozwoju OZE</w:t>
      </w:r>
    </w:p>
    <w:p w:rsidR="00265AB4" w:rsidRPr="00A947DD" w:rsidRDefault="00265AB4" w:rsidP="00265AB4">
      <w:pPr>
        <w:tabs>
          <w:tab w:val="left" w:pos="2265"/>
        </w:tabs>
        <w:spacing w:after="0" w:line="360" w:lineRule="auto"/>
        <w:rPr>
          <w:rFonts w:ascii="Verdana" w:hAnsi="Verdana"/>
          <w:b/>
          <w:bCs/>
        </w:rPr>
      </w:pPr>
    </w:p>
    <w:p w:rsidR="00265AB4" w:rsidRDefault="00265AB4" w:rsidP="00265AB4">
      <w:pPr>
        <w:tabs>
          <w:tab w:val="left" w:pos="2265"/>
        </w:tabs>
        <w:spacing w:after="0" w:line="360" w:lineRule="auto"/>
        <w:rPr>
          <w:rFonts w:ascii="Verdana" w:hAnsi="Verdana"/>
          <w:b/>
          <w:bCs/>
        </w:rPr>
      </w:pPr>
      <w:r w:rsidRPr="00A947DD">
        <w:rPr>
          <w:rFonts w:ascii="Verdana" w:hAnsi="Verdana"/>
          <w:b/>
          <w:bCs/>
        </w:rPr>
        <w:t>Obszar wsparcia</w:t>
      </w:r>
    </w:p>
    <w:p w:rsidR="00265AB4" w:rsidRPr="005C0B52" w:rsidRDefault="00265AB4" w:rsidP="00265AB4">
      <w:pPr>
        <w:tabs>
          <w:tab w:val="left" w:pos="2265"/>
        </w:tabs>
        <w:spacing w:after="0" w:line="360" w:lineRule="auto"/>
        <w:rPr>
          <w:rFonts w:ascii="Verdana" w:hAnsi="Verdana"/>
        </w:rPr>
      </w:pPr>
      <w:r>
        <w:rPr>
          <w:rFonts w:ascii="Verdana" w:hAnsi="Verdana"/>
        </w:rPr>
        <w:t>Obszar KKBOF</w:t>
      </w:r>
    </w:p>
    <w:p w:rsidR="00265AB4" w:rsidRPr="00A947DD" w:rsidRDefault="00265AB4" w:rsidP="00265AB4">
      <w:pPr>
        <w:tabs>
          <w:tab w:val="left" w:pos="2265"/>
        </w:tabs>
        <w:spacing w:after="0" w:line="360" w:lineRule="auto"/>
        <w:rPr>
          <w:rFonts w:ascii="Verdana" w:hAnsi="Verdana"/>
          <w:b/>
          <w:bCs/>
        </w:rPr>
      </w:pPr>
    </w:p>
    <w:p w:rsidR="00265AB4" w:rsidRPr="00A947DD" w:rsidRDefault="00265AB4" w:rsidP="00265AB4">
      <w:pPr>
        <w:spacing w:line="360" w:lineRule="auto"/>
        <w:rPr>
          <w:rFonts w:ascii="Verdana" w:hAnsi="Verdana"/>
          <w:b/>
          <w:bCs/>
        </w:rPr>
      </w:pPr>
      <w:r w:rsidRPr="00A947DD">
        <w:rPr>
          <w:rFonts w:ascii="Verdana" w:hAnsi="Verdana"/>
          <w:b/>
          <w:bCs/>
        </w:rPr>
        <w:t>Beneficjenci</w:t>
      </w:r>
    </w:p>
    <w:p w:rsidR="00265AB4" w:rsidRPr="005C0B52" w:rsidRDefault="00265AB4" w:rsidP="00265AB4">
      <w:pPr>
        <w:tabs>
          <w:tab w:val="left" w:pos="2265"/>
        </w:tabs>
        <w:spacing w:after="0" w:line="360" w:lineRule="auto"/>
        <w:jc w:val="both"/>
        <w:rPr>
          <w:rFonts w:ascii="Verdana" w:hAnsi="Verdana"/>
        </w:rPr>
      </w:pPr>
      <w:r>
        <w:rPr>
          <w:rFonts w:ascii="Verdana" w:hAnsi="Verdana"/>
        </w:rPr>
        <w:t xml:space="preserve">Jednostki samorządu terytorialnego, związki i jednostki organizacyjne, związki komunalne, wspólnoty i spółdzielnie mieszkaniowe, przedsiębiorstwa, inne podmioty prawne </w:t>
      </w:r>
    </w:p>
    <w:p w:rsidR="00265AB4" w:rsidRPr="00A947DD" w:rsidRDefault="00265AB4" w:rsidP="00265AB4">
      <w:pPr>
        <w:tabs>
          <w:tab w:val="left" w:pos="2265"/>
        </w:tabs>
        <w:spacing w:after="0" w:line="360" w:lineRule="auto"/>
        <w:rPr>
          <w:rFonts w:ascii="Verdana" w:hAnsi="Verdana"/>
          <w:b/>
          <w:bCs/>
        </w:rPr>
      </w:pPr>
    </w:p>
    <w:p w:rsidR="00265AB4" w:rsidRPr="00A947DD" w:rsidRDefault="00265AB4" w:rsidP="00265AB4">
      <w:pPr>
        <w:spacing w:line="360" w:lineRule="auto"/>
        <w:rPr>
          <w:rFonts w:ascii="Verdana" w:hAnsi="Verdana"/>
          <w:b/>
          <w:bCs/>
        </w:rPr>
      </w:pPr>
      <w:r w:rsidRPr="00A947DD">
        <w:rPr>
          <w:rFonts w:ascii="Verdana" w:hAnsi="Verdana"/>
          <w:b/>
          <w:bCs/>
        </w:rPr>
        <w:t xml:space="preserve">Wskaźniki produktu </w:t>
      </w:r>
    </w:p>
    <w:p w:rsidR="00265AB4" w:rsidRPr="004B503C" w:rsidRDefault="00265AB4" w:rsidP="00D82943">
      <w:pPr>
        <w:numPr>
          <w:ilvl w:val="0"/>
          <w:numId w:val="47"/>
        </w:numPr>
        <w:spacing w:after="0" w:line="360" w:lineRule="auto"/>
        <w:jc w:val="both"/>
        <w:rPr>
          <w:rFonts w:ascii="Verdana" w:hAnsi="Verdana"/>
        </w:rPr>
      </w:pPr>
      <w:r>
        <w:rPr>
          <w:rFonts w:ascii="Verdana" w:hAnsi="Verdana"/>
        </w:rPr>
        <w:t xml:space="preserve">Liczba przeprowadzonych prac modernizacyjnych (szt.) </w:t>
      </w:r>
    </w:p>
    <w:p w:rsidR="00265AB4" w:rsidRDefault="00265AB4" w:rsidP="00265AB4">
      <w:pPr>
        <w:spacing w:after="0" w:line="360" w:lineRule="auto"/>
        <w:rPr>
          <w:rFonts w:ascii="Verdana" w:hAnsi="Verdana"/>
          <w:b/>
          <w:bCs/>
        </w:rPr>
      </w:pPr>
    </w:p>
    <w:p w:rsidR="00265AB4" w:rsidRPr="00A947DD" w:rsidRDefault="00265AB4" w:rsidP="00265AB4">
      <w:pPr>
        <w:spacing w:line="360" w:lineRule="auto"/>
        <w:rPr>
          <w:rFonts w:ascii="Verdana" w:hAnsi="Verdana"/>
          <w:b/>
          <w:bCs/>
        </w:rPr>
      </w:pPr>
      <w:r w:rsidRPr="00A947DD">
        <w:rPr>
          <w:rFonts w:ascii="Verdana" w:hAnsi="Verdana"/>
          <w:b/>
          <w:bCs/>
        </w:rPr>
        <w:t xml:space="preserve">Wskaźniki rezultatu </w:t>
      </w:r>
    </w:p>
    <w:p w:rsidR="00265AB4" w:rsidRDefault="00265AB4" w:rsidP="00D82943">
      <w:pPr>
        <w:numPr>
          <w:ilvl w:val="0"/>
          <w:numId w:val="47"/>
        </w:numPr>
        <w:spacing w:after="0" w:line="360" w:lineRule="auto"/>
        <w:rPr>
          <w:rFonts w:ascii="Verdana" w:hAnsi="Verdana"/>
        </w:rPr>
      </w:pPr>
      <w:r>
        <w:rPr>
          <w:rFonts w:ascii="Verdana" w:hAnsi="Verdana"/>
        </w:rPr>
        <w:t xml:space="preserve">Ilość energii oszczędzonej w wyniku realizacji modernizacji </w:t>
      </w:r>
    </w:p>
    <w:p w:rsidR="00265AB4" w:rsidRDefault="00265AB4" w:rsidP="00D82943">
      <w:pPr>
        <w:numPr>
          <w:ilvl w:val="0"/>
          <w:numId w:val="47"/>
        </w:numPr>
        <w:spacing w:after="0" w:line="360" w:lineRule="auto"/>
        <w:rPr>
          <w:rFonts w:ascii="Verdana" w:hAnsi="Verdana"/>
        </w:rPr>
      </w:pPr>
      <w:r>
        <w:rPr>
          <w:rFonts w:ascii="Verdana" w:hAnsi="Verdana"/>
        </w:rPr>
        <w:t>Ilość gazów cieplarnianych i pyłów nie wyemitowanych do atmosfery w wyniku realizacji modernizacji (lub spadek emisji pyłów i gazów cieplarnianych do atmosfery)</w:t>
      </w:r>
    </w:p>
    <w:p w:rsidR="00265AB4" w:rsidRPr="005C0B52" w:rsidRDefault="00265AB4" w:rsidP="00D82943">
      <w:pPr>
        <w:numPr>
          <w:ilvl w:val="0"/>
          <w:numId w:val="47"/>
        </w:numPr>
        <w:spacing w:after="0" w:line="360" w:lineRule="auto"/>
        <w:rPr>
          <w:rFonts w:ascii="Verdana" w:hAnsi="Verdana"/>
        </w:rPr>
      </w:pPr>
      <w:r>
        <w:rPr>
          <w:rFonts w:ascii="Verdana" w:hAnsi="Verdana"/>
        </w:rPr>
        <w:t xml:space="preserve">Liczba przyłączonych obiektów do sieci ciepłowniczej </w:t>
      </w:r>
    </w:p>
    <w:p w:rsidR="00265AB4" w:rsidRPr="00A947DD" w:rsidRDefault="00265AB4" w:rsidP="00265AB4">
      <w:pPr>
        <w:spacing w:after="0" w:line="360" w:lineRule="auto"/>
        <w:rPr>
          <w:rFonts w:ascii="Verdana" w:hAnsi="Verdana"/>
          <w:b/>
          <w:bCs/>
        </w:rPr>
      </w:pPr>
    </w:p>
    <w:p w:rsidR="00265AB4" w:rsidRPr="00A947DD" w:rsidRDefault="00265AB4" w:rsidP="00265AB4">
      <w:pPr>
        <w:spacing w:line="360" w:lineRule="auto"/>
        <w:rPr>
          <w:rFonts w:ascii="Verdana" w:hAnsi="Verdana"/>
          <w:b/>
          <w:bCs/>
        </w:rPr>
      </w:pPr>
      <w:r w:rsidRPr="00A947DD">
        <w:rPr>
          <w:rFonts w:ascii="Verdana" w:hAnsi="Verdana"/>
          <w:b/>
          <w:bCs/>
        </w:rPr>
        <w:t>Finansowanie</w:t>
      </w:r>
    </w:p>
    <w:p w:rsidR="00265AB4" w:rsidRPr="005C0B52" w:rsidRDefault="00265AB4" w:rsidP="00265AB4">
      <w:pPr>
        <w:spacing w:after="0" w:line="360" w:lineRule="auto"/>
        <w:rPr>
          <w:rFonts w:ascii="Verdana" w:hAnsi="Verdana"/>
        </w:rPr>
      </w:pPr>
      <w:r w:rsidRPr="005C0B52">
        <w:rPr>
          <w:rFonts w:ascii="Verdana" w:hAnsi="Verdana"/>
        </w:rPr>
        <w:lastRenderedPageBreak/>
        <w:t xml:space="preserve">EFRR </w:t>
      </w:r>
      <w:r>
        <w:rPr>
          <w:rFonts w:ascii="Verdana" w:hAnsi="Verdana"/>
        </w:rPr>
        <w:t xml:space="preserve">w trybie dotacyjnym </w:t>
      </w:r>
    </w:p>
    <w:p w:rsidR="00265AB4" w:rsidRPr="00A947DD" w:rsidRDefault="00265AB4" w:rsidP="00265AB4">
      <w:pPr>
        <w:spacing w:after="0" w:line="360" w:lineRule="auto"/>
        <w:rPr>
          <w:rFonts w:ascii="Verdana" w:hAnsi="Verdana"/>
          <w:b/>
          <w:bCs/>
        </w:rPr>
      </w:pPr>
    </w:p>
    <w:p w:rsidR="00265AB4" w:rsidRPr="005C0B52" w:rsidRDefault="00265AB4" w:rsidP="00265AB4">
      <w:pPr>
        <w:spacing w:after="0" w:line="360" w:lineRule="auto"/>
        <w:rPr>
          <w:rFonts w:ascii="Verdana" w:hAnsi="Verdana"/>
          <w:b/>
          <w:bCs/>
        </w:rPr>
      </w:pPr>
      <w:r w:rsidRPr="005C0B52">
        <w:rPr>
          <w:rFonts w:ascii="Verdana" w:hAnsi="Verdana"/>
          <w:b/>
          <w:bCs/>
        </w:rPr>
        <w:t>Rodzaj naboru</w:t>
      </w:r>
    </w:p>
    <w:p w:rsidR="00265AB4" w:rsidRPr="005C0B52" w:rsidRDefault="00265AB4" w:rsidP="00265AB4">
      <w:pPr>
        <w:spacing w:after="0" w:line="360" w:lineRule="auto"/>
        <w:rPr>
          <w:rFonts w:ascii="Verdana" w:hAnsi="Verdana"/>
        </w:rPr>
      </w:pPr>
      <w:r w:rsidRPr="005C0B52">
        <w:rPr>
          <w:rFonts w:ascii="Verdana" w:hAnsi="Verdana"/>
        </w:rPr>
        <w:t xml:space="preserve">Pozakonkursowy </w:t>
      </w:r>
      <w:r>
        <w:rPr>
          <w:rFonts w:ascii="Verdana" w:hAnsi="Verdana"/>
        </w:rPr>
        <w:t xml:space="preserve">z uwagi na strategicznych charakter działania </w:t>
      </w:r>
    </w:p>
    <w:p w:rsidR="00265AB4" w:rsidRDefault="00265AB4">
      <w:pPr>
        <w:rPr>
          <w:rFonts w:ascii="Verdana" w:hAnsi="Verdana"/>
        </w:rPr>
      </w:pPr>
      <w:r>
        <w:rPr>
          <w:rFonts w:ascii="Verdana" w:hAnsi="Verdana"/>
        </w:rPr>
        <w:br w:type="page"/>
      </w:r>
    </w:p>
    <w:p w:rsidR="00265AB4" w:rsidRPr="005864CA" w:rsidRDefault="005864CA" w:rsidP="005864CA">
      <w:pPr>
        <w:spacing w:line="360" w:lineRule="auto"/>
        <w:jc w:val="center"/>
        <w:rPr>
          <w:rFonts w:ascii="Verdana" w:hAnsi="Verdana"/>
          <w:b/>
        </w:rPr>
      </w:pPr>
      <w:r>
        <w:rPr>
          <w:rFonts w:ascii="Verdana" w:hAnsi="Verdana"/>
          <w:b/>
        </w:rPr>
        <w:lastRenderedPageBreak/>
        <w:t xml:space="preserve">Cel strategiczny </w:t>
      </w:r>
      <w:r w:rsidRPr="005864CA">
        <w:rPr>
          <w:rFonts w:ascii="Verdana" w:hAnsi="Verdana"/>
          <w:b/>
        </w:rPr>
        <w:t>2. Rozwój zintegrowanej infrastruktury transportowej</w:t>
      </w:r>
    </w:p>
    <w:p w:rsidR="00265AB4" w:rsidRDefault="00265AB4" w:rsidP="00830E8C">
      <w:pPr>
        <w:spacing w:after="0" w:line="360" w:lineRule="auto"/>
        <w:rPr>
          <w:rFonts w:ascii="Verdana" w:hAnsi="Verdana"/>
          <w:b/>
        </w:rPr>
      </w:pPr>
    </w:p>
    <w:p w:rsidR="005864CA" w:rsidRPr="005864CA" w:rsidRDefault="00D72F68" w:rsidP="005864CA">
      <w:pPr>
        <w:tabs>
          <w:tab w:val="right" w:pos="9072"/>
        </w:tabs>
        <w:jc w:val="center"/>
        <w:rPr>
          <w:rFonts w:ascii="Verdana" w:hAnsi="Verdana"/>
          <w:b/>
          <w:bCs/>
          <w:color w:val="000000" w:themeColor="text1"/>
        </w:rPr>
      </w:pPr>
      <w:r>
        <w:rPr>
          <w:rFonts w:ascii="Verdana" w:hAnsi="Verdana"/>
          <w:b/>
          <w:bCs/>
          <w:noProof/>
          <w:sz w:val="28"/>
          <w:szCs w:val="28"/>
          <w:lang w:eastAsia="pl-PL"/>
        </w:rPr>
        <mc:AlternateContent>
          <mc:Choice Requires="wps">
            <w:drawing>
              <wp:anchor distT="0" distB="0" distL="114300" distR="114300" simplePos="0" relativeHeight="251686912"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69"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56A28" id="AutoShape 40" o:spid="_x0000_s1026" type="#_x0000_t176" style="position:absolute;margin-left:-9pt;margin-top:-9pt;width:400.95pt;height:29.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" fillcolor="#b2a1c7 [1943]" stroked="f"/>
            </w:pict>
          </mc:Fallback>
        </mc:AlternateContent>
      </w:r>
      <w:r w:rsidR="005864CA">
        <w:rPr>
          <w:rFonts w:ascii="Verdana" w:hAnsi="Verdana"/>
          <w:b/>
          <w:bCs/>
          <w:color w:val="000000" w:themeColor="text1"/>
        </w:rPr>
        <w:t xml:space="preserve">Działanie 2.1. </w:t>
      </w:r>
      <w:r w:rsidR="005864CA" w:rsidRPr="005864CA">
        <w:rPr>
          <w:rFonts w:ascii="Verdana" w:hAnsi="Verdana"/>
          <w:b/>
          <w:bCs/>
          <w:color w:val="000000" w:themeColor="text1"/>
        </w:rPr>
        <w:t>Trasy i ścieżki rowerowe Pomorza Środkowego</w:t>
      </w:r>
    </w:p>
    <w:p w:rsidR="005864CA"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Spójność z RPO WZ 2014-2020</w:t>
      </w:r>
    </w:p>
    <w:p w:rsidR="005864CA" w:rsidRPr="00A947DD" w:rsidRDefault="005864CA" w:rsidP="005864CA">
      <w:pPr>
        <w:spacing w:after="0" w:line="360" w:lineRule="auto"/>
        <w:jc w:val="both"/>
        <w:rPr>
          <w:rFonts w:ascii="Verdana" w:hAnsi="Verdana"/>
        </w:rPr>
      </w:pPr>
      <w:r w:rsidRPr="005864CA">
        <w:rPr>
          <w:rFonts w:ascii="Verdana" w:hAnsi="Verdana"/>
          <w:b/>
          <w:i/>
        </w:rPr>
        <w:t xml:space="preserve">Oś priorytetowa: </w:t>
      </w:r>
      <w:r w:rsidRPr="00884473">
        <w:rPr>
          <w:rFonts w:ascii="Verdana" w:hAnsi="Verdana"/>
        </w:rPr>
        <w:t>II Gospodarka niskoemisyjna</w:t>
      </w:r>
    </w:p>
    <w:p w:rsidR="005864CA" w:rsidRPr="00A947DD" w:rsidRDefault="005864CA" w:rsidP="005864CA">
      <w:pPr>
        <w:spacing w:after="0" w:line="360" w:lineRule="auto"/>
        <w:jc w:val="both"/>
        <w:rPr>
          <w:rFonts w:ascii="Verdana" w:hAnsi="Verdana"/>
        </w:rPr>
      </w:pPr>
      <w:r w:rsidRPr="005864CA">
        <w:rPr>
          <w:rFonts w:ascii="Verdana" w:hAnsi="Verdana"/>
          <w:b/>
          <w:i/>
        </w:rPr>
        <w:t>Cel tematyczny:</w:t>
      </w:r>
      <w:r w:rsidRPr="00A947DD">
        <w:rPr>
          <w:rFonts w:ascii="Verdana" w:hAnsi="Verdana"/>
        </w:rPr>
        <w:t xml:space="preserve"> </w:t>
      </w:r>
      <w:r w:rsidR="00884473">
        <w:rPr>
          <w:rFonts w:ascii="Verdana" w:hAnsi="Verdana"/>
        </w:rPr>
        <w:t xml:space="preserve">CT </w:t>
      </w:r>
      <w:r>
        <w:rPr>
          <w:rFonts w:ascii="Verdana" w:hAnsi="Verdana"/>
        </w:rPr>
        <w:t>4. Wspieranie przejścia na gospodarkę niskoemisyjną we wszystkich sektorach</w:t>
      </w:r>
    </w:p>
    <w:p w:rsidR="005864CA" w:rsidRPr="00A947DD" w:rsidRDefault="005864CA" w:rsidP="005864CA">
      <w:pPr>
        <w:spacing w:after="0" w:line="360" w:lineRule="auto"/>
        <w:jc w:val="both"/>
        <w:rPr>
          <w:rFonts w:ascii="Verdana" w:hAnsi="Verdana"/>
          <w:color w:val="FFFFFF"/>
        </w:rPr>
      </w:pPr>
      <w:r w:rsidRPr="005864CA">
        <w:rPr>
          <w:rFonts w:ascii="Verdana" w:hAnsi="Verdana"/>
          <w:b/>
          <w:i/>
        </w:rPr>
        <w:t>Priorytet inwestycyjny:</w:t>
      </w:r>
      <w:r w:rsidRPr="00A947DD">
        <w:rPr>
          <w:rFonts w:ascii="Verdana" w:hAnsi="Verdana"/>
        </w:rPr>
        <w:t xml:space="preserve"> 4.5. Promowanie strategii niskoemisyjnych dla wszystkich rodzajów terytoriów, w szczególności dla obszarów miejskich, w tym wspieranie zrównoważonej multimodalnej mobilności miejskiej i działań adaptacyjnych </w:t>
      </w:r>
    </w:p>
    <w:p w:rsidR="005864CA" w:rsidRPr="00A947DD"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 xml:space="preserve">Cel działania </w:t>
      </w:r>
    </w:p>
    <w:p w:rsidR="005864CA" w:rsidRPr="00A947DD" w:rsidRDefault="005864CA" w:rsidP="005864CA">
      <w:pPr>
        <w:spacing w:line="360" w:lineRule="auto"/>
        <w:jc w:val="both"/>
        <w:rPr>
          <w:rFonts w:ascii="Verdana" w:hAnsi="Verdana"/>
        </w:rPr>
      </w:pPr>
      <w:r w:rsidRPr="00A947DD">
        <w:rPr>
          <w:rFonts w:ascii="Verdana" w:hAnsi="Verdana"/>
        </w:rPr>
        <w:t xml:space="preserve">Celem głównym działania jest budowa, rozbudowa i modernizacja sieci dróg rowerowych na obszarze KKBOF. Realizacja działania na obszarze KKBOF przyczyni się do rozwinięcia przyjaznej </w:t>
      </w:r>
      <w:r>
        <w:rPr>
          <w:rFonts w:ascii="Verdana" w:hAnsi="Verdana"/>
        </w:rPr>
        <w:t xml:space="preserve">dla środowiska naturalnego - </w:t>
      </w:r>
      <w:r w:rsidRPr="00A947DD">
        <w:rPr>
          <w:rFonts w:ascii="Verdana" w:hAnsi="Verdana"/>
        </w:rPr>
        <w:t xml:space="preserve">formy transportu. Spowoduje to zmniejszenie częstotliwości poruszania się samochodem na rzecz roweru, głównie na krótkich dystansach przy codziennych podróżach do miejsc pracy i nauki (dom-praca, dom-szkoła). Ponadto realizacja działania przyczyni się do rozpowszechniania zdrowych nawyków wśród mieszkańców KKBOF, co wpłynie niewątpliwie na poprawę stanu zdrowia mieszkańców. Celem działania jest również rozwój bezpiecznej i bezkolizyjnej formy transportu, poprawa bezpieczeństwa użytkowników dróg oraz minimalizowanie liczby kolizji drogowych z udziałem rowerzystów. </w:t>
      </w:r>
      <w:r>
        <w:rPr>
          <w:rFonts w:ascii="Verdana" w:hAnsi="Verdana"/>
        </w:rPr>
        <w:t xml:space="preserve">W sezonie letnim wybudowane ścieżki rowerowe służyć będą turystom w przemieszczaniu się pomiędzy najbardziej atrakcyjnymi miejscami na obszarze KKBOF. </w:t>
      </w:r>
    </w:p>
    <w:p w:rsidR="005864CA" w:rsidRPr="00A947DD" w:rsidRDefault="005864CA" w:rsidP="005864CA">
      <w:pPr>
        <w:tabs>
          <w:tab w:val="left" w:pos="3450"/>
        </w:tabs>
        <w:spacing w:line="360" w:lineRule="auto"/>
        <w:rPr>
          <w:rFonts w:ascii="Verdana" w:hAnsi="Verdana"/>
        </w:rPr>
      </w:pPr>
      <w:r w:rsidRPr="00A947DD">
        <w:rPr>
          <w:rFonts w:ascii="Verdana" w:hAnsi="Verdana"/>
        </w:rPr>
        <w:tab/>
      </w:r>
    </w:p>
    <w:p w:rsidR="005864CA" w:rsidRPr="00A947DD" w:rsidRDefault="005864CA" w:rsidP="005864CA">
      <w:pPr>
        <w:tabs>
          <w:tab w:val="left" w:pos="2265"/>
        </w:tabs>
        <w:spacing w:line="360" w:lineRule="auto"/>
        <w:rPr>
          <w:rFonts w:ascii="Verdana" w:hAnsi="Verdana"/>
          <w:b/>
          <w:bCs/>
        </w:rPr>
      </w:pPr>
      <w:r w:rsidRPr="00A947DD">
        <w:rPr>
          <w:rFonts w:ascii="Verdana" w:hAnsi="Verdana"/>
          <w:b/>
          <w:bCs/>
        </w:rPr>
        <w:t xml:space="preserve">Opis działania </w:t>
      </w:r>
    </w:p>
    <w:p w:rsidR="005864CA" w:rsidRDefault="005864CA" w:rsidP="005864CA">
      <w:pPr>
        <w:tabs>
          <w:tab w:val="left" w:pos="2265"/>
        </w:tabs>
        <w:spacing w:after="0" w:line="360" w:lineRule="auto"/>
        <w:jc w:val="both"/>
        <w:rPr>
          <w:rFonts w:ascii="Verdana" w:hAnsi="Verdana"/>
        </w:rPr>
      </w:pPr>
      <w:r w:rsidRPr="00A947DD">
        <w:rPr>
          <w:rFonts w:ascii="Verdana" w:hAnsi="Verdana"/>
        </w:rPr>
        <w:lastRenderedPageBreak/>
        <w:t xml:space="preserve">W ramach realizacji działania przewiduje się stworzenie systemu ścieżek rowerowych na obszarach miejskich i wiejskich KKBOF. Budowa ścieżek rowerowych w miastach przyczyniać się będzie do integrowania istniejącej sieci transportu publicznego poprzez stworzenie bezpiecznych połączeń z istniejącymi dworcami przesiadkowymi (kolejowymi i autobusowymi). </w:t>
      </w:r>
    </w:p>
    <w:p w:rsidR="005864CA" w:rsidRDefault="005864CA" w:rsidP="005864CA">
      <w:pPr>
        <w:tabs>
          <w:tab w:val="left" w:pos="0"/>
        </w:tabs>
        <w:spacing w:after="0" w:line="360" w:lineRule="auto"/>
        <w:jc w:val="both"/>
        <w:rPr>
          <w:rFonts w:ascii="Verdana" w:hAnsi="Verdana"/>
        </w:rPr>
      </w:pPr>
      <w:r>
        <w:rPr>
          <w:rFonts w:ascii="Verdana" w:hAnsi="Verdana"/>
        </w:rPr>
        <w:tab/>
      </w:r>
      <w:r w:rsidRPr="00A947DD">
        <w:rPr>
          <w:rFonts w:ascii="Verdana" w:hAnsi="Verdana"/>
        </w:rPr>
        <w:t>Budowa ścieżek rowerowych planowana jest nie tylko w</w:t>
      </w:r>
      <w:r>
        <w:rPr>
          <w:rFonts w:ascii="Verdana" w:hAnsi="Verdana"/>
        </w:rPr>
        <w:t> </w:t>
      </w:r>
      <w:r w:rsidRPr="00A947DD">
        <w:rPr>
          <w:rFonts w:ascii="Verdana" w:hAnsi="Verdana"/>
        </w:rPr>
        <w:t xml:space="preserve">okolicy węzłów przesiadkowych, ale także w pobliżu obiektów użyteczności publicznej jak i </w:t>
      </w:r>
      <w:r>
        <w:rPr>
          <w:rFonts w:ascii="Verdana" w:hAnsi="Verdana"/>
        </w:rPr>
        <w:t xml:space="preserve">przy </w:t>
      </w:r>
      <w:r w:rsidRPr="00A947DD">
        <w:rPr>
          <w:rFonts w:ascii="Verdana" w:hAnsi="Verdana"/>
        </w:rPr>
        <w:t>głównych zakładach pracy. Planowane są</w:t>
      </w:r>
      <w:r>
        <w:rPr>
          <w:rFonts w:ascii="Verdana" w:hAnsi="Verdana"/>
        </w:rPr>
        <w:t xml:space="preserve"> także</w:t>
      </w:r>
      <w:r w:rsidRPr="00A947DD">
        <w:rPr>
          <w:rFonts w:ascii="Verdana" w:hAnsi="Verdana"/>
        </w:rPr>
        <w:t xml:space="preserve"> działania dotyczące budowy kładek rowerowych w pobliżu istniejących stref ekonomicznych. Doinwestowanie tych obszarów oraz poprawa dostępności rowerowej przełoży się na zwiększenie atrakcyjności inwestycyjnej tych terenów (zachęta dla nowych podmiotów </w:t>
      </w:r>
      <w:r>
        <w:rPr>
          <w:rFonts w:ascii="Verdana" w:hAnsi="Verdana"/>
        </w:rPr>
        <w:t xml:space="preserve">gospodarczych). Budowa ścieżek rowerowych, w miarę istniejących możliwości i potencjałów, przebiegać będzie w miarę możliwości w oparciu o zasadę readaptacji zdegradowanych szlaków kolejowych (np. po śladzie bocznic kolejowych lub na nasypach kolejki wąskotorowej). Zasada zagospodarowywania istniejących zasobów w tym przypadku będzie mocno wyeksponowana. Budowa ścieżek rowerowych będzie połączona z budową wypożyczalni rowerowych, głównie w pobliżu centrów przesiadkowych. </w:t>
      </w:r>
    </w:p>
    <w:p w:rsidR="005864CA" w:rsidRPr="00A947DD" w:rsidRDefault="005864CA" w:rsidP="005864CA">
      <w:pPr>
        <w:tabs>
          <w:tab w:val="left" w:pos="2265"/>
        </w:tabs>
        <w:rPr>
          <w:rFonts w:ascii="Verdana" w:hAnsi="Verdana"/>
          <w:b/>
          <w:bCs/>
        </w:rPr>
      </w:pPr>
    </w:p>
    <w:p w:rsidR="005864CA" w:rsidRPr="00A947DD" w:rsidRDefault="005864CA" w:rsidP="005864CA">
      <w:pPr>
        <w:tabs>
          <w:tab w:val="left" w:pos="2265"/>
        </w:tabs>
        <w:spacing w:line="360" w:lineRule="auto"/>
        <w:rPr>
          <w:rFonts w:ascii="Verdana" w:hAnsi="Verdana"/>
          <w:b/>
          <w:bCs/>
        </w:rPr>
      </w:pPr>
      <w:r w:rsidRPr="00A947DD">
        <w:rPr>
          <w:rFonts w:ascii="Verdana" w:hAnsi="Verdana"/>
          <w:b/>
          <w:bCs/>
        </w:rPr>
        <w:t>Uzasadn</w:t>
      </w:r>
      <w:r>
        <w:rPr>
          <w:rFonts w:ascii="Verdana" w:hAnsi="Verdana"/>
          <w:b/>
          <w:bCs/>
        </w:rPr>
        <w:t xml:space="preserve">ienie działania </w:t>
      </w:r>
    </w:p>
    <w:p w:rsidR="005864CA" w:rsidRPr="00A947DD" w:rsidRDefault="005864CA" w:rsidP="005864CA">
      <w:pPr>
        <w:tabs>
          <w:tab w:val="left" w:pos="2265"/>
        </w:tabs>
        <w:spacing w:line="360" w:lineRule="auto"/>
        <w:jc w:val="both"/>
        <w:rPr>
          <w:rFonts w:ascii="Verdana" w:hAnsi="Verdana"/>
        </w:rPr>
      </w:pPr>
      <w:r>
        <w:rPr>
          <w:rFonts w:ascii="Verdana" w:hAnsi="Verdana"/>
        </w:rPr>
        <w:t xml:space="preserve">Tereny wiejskie KKBOF to obszary o słabej dostępności, choć tereny te również z uwagi na swoje walory turystyczne, sprzyjają rozwijaniu i propagowaniu transportu rowerowego. Na obszarach wiejskich szczególnymi użytkownikami dróg są dzieci i młodzież dojeżdżająca do szkół, gdyż nie wszystkie z nich objęte są obowiązkowym dowożeniem. To potencjalna, niezwykle istotna grupa użytkowników, dla których realizacja działania przyniesie odczuwalną poprawę bezpieczeństwa i jakości życia. Na terenach wiejskich miejsca pracy są często nierównomiernie rozmieszczone w przestrzeni. Niewystarczająca liczba połączeń komunikacji publicznej powoduje konieczność korzystania z transportu rowerowego w celu dotarcia do miejsc pracy. Budowa ścieżek rowerowych przyczyni się do poprawy dostępności miejsc pracy i zwiększenia bezpieczeństwa w dojeżdżaniu do pracy. W okresie letnim ścieżki rowerowe służyć będą również turystom, co spowoduje odciążenie dróg kołowych. </w:t>
      </w:r>
    </w:p>
    <w:p w:rsidR="005864CA" w:rsidRPr="00A947DD" w:rsidRDefault="005864CA" w:rsidP="005864CA">
      <w:pPr>
        <w:tabs>
          <w:tab w:val="left" w:pos="2265"/>
        </w:tabs>
        <w:rPr>
          <w:rFonts w:ascii="Verdana" w:hAnsi="Verdana"/>
          <w:b/>
          <w:bCs/>
        </w:rPr>
      </w:pPr>
    </w:p>
    <w:p w:rsidR="005864CA" w:rsidRPr="00A947DD" w:rsidRDefault="005864CA" w:rsidP="005864CA">
      <w:pPr>
        <w:tabs>
          <w:tab w:val="left" w:pos="2265"/>
        </w:tabs>
        <w:rPr>
          <w:rFonts w:ascii="Verdana" w:hAnsi="Verdana"/>
          <w:b/>
          <w:bCs/>
        </w:rPr>
      </w:pPr>
      <w:r w:rsidRPr="00A947DD">
        <w:rPr>
          <w:rFonts w:ascii="Verdana" w:hAnsi="Verdana"/>
          <w:b/>
          <w:bCs/>
        </w:rPr>
        <w:t>Typy projektów</w:t>
      </w:r>
    </w:p>
    <w:p w:rsidR="005864CA" w:rsidRPr="00A947DD" w:rsidRDefault="005864CA" w:rsidP="005864CA">
      <w:pPr>
        <w:tabs>
          <w:tab w:val="left" w:pos="2265"/>
        </w:tabs>
        <w:rPr>
          <w:rFonts w:ascii="Verdana" w:hAnsi="Verdana"/>
          <w:b/>
          <w:bCs/>
        </w:rPr>
      </w:pPr>
    </w:p>
    <w:p w:rsidR="005864CA" w:rsidRDefault="005864CA" w:rsidP="00D82943">
      <w:pPr>
        <w:numPr>
          <w:ilvl w:val="0"/>
          <w:numId w:val="48"/>
        </w:numPr>
        <w:tabs>
          <w:tab w:val="left" w:pos="2265"/>
        </w:tabs>
        <w:spacing w:after="0" w:line="360" w:lineRule="auto"/>
        <w:jc w:val="both"/>
        <w:rPr>
          <w:rFonts w:ascii="Verdana" w:hAnsi="Verdana"/>
        </w:rPr>
      </w:pPr>
      <w:r w:rsidRPr="00F52287">
        <w:rPr>
          <w:rFonts w:ascii="Verdana" w:hAnsi="Verdana"/>
        </w:rPr>
        <w:t>Budowa ścieżek rowerowych łączących punkty przesiadkowe, zakłady pracy, miejs</w:t>
      </w:r>
      <w:r>
        <w:rPr>
          <w:rFonts w:ascii="Verdana" w:hAnsi="Verdana"/>
        </w:rPr>
        <w:t>ca użyteczności publicznej etc.,</w:t>
      </w:r>
    </w:p>
    <w:p w:rsidR="005864CA" w:rsidRDefault="005864CA" w:rsidP="00D82943">
      <w:pPr>
        <w:numPr>
          <w:ilvl w:val="0"/>
          <w:numId w:val="48"/>
        </w:numPr>
        <w:tabs>
          <w:tab w:val="left" w:pos="2265"/>
        </w:tabs>
        <w:spacing w:after="0" w:line="360" w:lineRule="auto"/>
        <w:jc w:val="both"/>
        <w:rPr>
          <w:rFonts w:ascii="Verdana" w:hAnsi="Verdana"/>
        </w:rPr>
      </w:pPr>
      <w:r>
        <w:rPr>
          <w:rFonts w:ascii="Verdana" w:hAnsi="Verdana"/>
        </w:rPr>
        <w:t xml:space="preserve">Modernizacja i rekonstrukcja byłych bocznic kolejowych, dawnych tras kolei wąskotorowej na ścieżki rowerowe, </w:t>
      </w:r>
    </w:p>
    <w:p w:rsidR="005864CA" w:rsidRDefault="005864CA" w:rsidP="00D82943">
      <w:pPr>
        <w:numPr>
          <w:ilvl w:val="0"/>
          <w:numId w:val="48"/>
        </w:numPr>
        <w:tabs>
          <w:tab w:val="left" w:pos="2265"/>
        </w:tabs>
        <w:spacing w:after="0" w:line="360" w:lineRule="auto"/>
        <w:jc w:val="both"/>
        <w:rPr>
          <w:rFonts w:ascii="Verdana" w:hAnsi="Verdana"/>
        </w:rPr>
      </w:pPr>
      <w:r>
        <w:rPr>
          <w:rFonts w:ascii="Verdana" w:hAnsi="Verdana"/>
        </w:rPr>
        <w:t>Reintegracja transportu kolejowego, drogowego i wodnego z układem ścieżek rowerowych, w tym poprawa dostępności do portów rzecznych i morskich,</w:t>
      </w:r>
    </w:p>
    <w:p w:rsidR="005864CA" w:rsidRPr="00A947DD" w:rsidRDefault="005864CA" w:rsidP="005864CA">
      <w:pPr>
        <w:tabs>
          <w:tab w:val="left" w:pos="2265"/>
        </w:tabs>
        <w:rPr>
          <w:rFonts w:ascii="Verdana" w:hAnsi="Verdana"/>
          <w:b/>
          <w:bCs/>
        </w:rPr>
      </w:pPr>
    </w:p>
    <w:p w:rsidR="005864CA" w:rsidRDefault="005864CA" w:rsidP="005864CA">
      <w:pPr>
        <w:tabs>
          <w:tab w:val="left" w:pos="2265"/>
        </w:tabs>
        <w:spacing w:line="360" w:lineRule="auto"/>
        <w:rPr>
          <w:rFonts w:ascii="Verdana" w:hAnsi="Verdana"/>
          <w:b/>
          <w:bCs/>
        </w:rPr>
      </w:pPr>
      <w:r w:rsidRPr="00A947DD">
        <w:rPr>
          <w:rFonts w:ascii="Verdana" w:hAnsi="Verdana"/>
          <w:b/>
          <w:bCs/>
        </w:rPr>
        <w:t>Obszar wsparcia</w:t>
      </w:r>
    </w:p>
    <w:p w:rsidR="005864CA" w:rsidRPr="005C0B52" w:rsidRDefault="005864CA" w:rsidP="005864CA">
      <w:pPr>
        <w:tabs>
          <w:tab w:val="left" w:pos="2265"/>
        </w:tabs>
        <w:rPr>
          <w:rFonts w:ascii="Verdana" w:hAnsi="Verdana"/>
        </w:rPr>
      </w:pPr>
      <w:r>
        <w:rPr>
          <w:rFonts w:ascii="Verdana" w:hAnsi="Verdana"/>
        </w:rPr>
        <w:t>Obszar KKBOF</w:t>
      </w:r>
    </w:p>
    <w:p w:rsidR="005864CA" w:rsidRPr="00A947DD" w:rsidRDefault="005864CA" w:rsidP="005864CA">
      <w:pPr>
        <w:tabs>
          <w:tab w:val="left" w:pos="2265"/>
        </w:tabs>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Beneficjenci</w:t>
      </w:r>
    </w:p>
    <w:p w:rsidR="005864CA" w:rsidRPr="005C0B52" w:rsidRDefault="005864CA" w:rsidP="005864CA">
      <w:pPr>
        <w:tabs>
          <w:tab w:val="left" w:pos="2265"/>
        </w:tabs>
        <w:spacing w:line="360" w:lineRule="auto"/>
        <w:jc w:val="both"/>
        <w:rPr>
          <w:rFonts w:ascii="Verdana" w:hAnsi="Verdana"/>
        </w:rPr>
      </w:pPr>
      <w:r>
        <w:rPr>
          <w:rFonts w:ascii="Verdana" w:hAnsi="Verdana"/>
        </w:rPr>
        <w:t xml:space="preserve">Jednostki samorządu terytorialnego, związki i stowarzyszenia jst, samorządowe i państwowe jednostki organizacyjne, organy władzy, przedsiębiorstwa, inne podmioty prawne </w:t>
      </w:r>
    </w:p>
    <w:p w:rsidR="005864CA" w:rsidRPr="00A947DD" w:rsidRDefault="005864CA" w:rsidP="005864CA">
      <w:pPr>
        <w:tabs>
          <w:tab w:val="left" w:pos="2265"/>
        </w:tabs>
        <w:rPr>
          <w:rFonts w:ascii="Verdana" w:hAnsi="Verdana"/>
          <w:b/>
          <w:bCs/>
        </w:rPr>
      </w:pPr>
    </w:p>
    <w:p w:rsidR="005864CA" w:rsidRPr="00A947DD" w:rsidRDefault="005864CA" w:rsidP="005864CA">
      <w:pPr>
        <w:rPr>
          <w:rFonts w:ascii="Verdana" w:hAnsi="Verdana"/>
          <w:b/>
          <w:bCs/>
        </w:rPr>
      </w:pPr>
      <w:r w:rsidRPr="00A947DD">
        <w:rPr>
          <w:rFonts w:ascii="Verdana" w:hAnsi="Verdana"/>
          <w:b/>
          <w:bCs/>
        </w:rPr>
        <w:t xml:space="preserve">Wskaźniki produktu </w:t>
      </w:r>
    </w:p>
    <w:p w:rsidR="005864CA" w:rsidRPr="00A947DD" w:rsidRDefault="005864CA" w:rsidP="005864CA">
      <w:pPr>
        <w:rPr>
          <w:rFonts w:ascii="Verdana" w:hAnsi="Verdana"/>
          <w:b/>
          <w:bCs/>
        </w:rPr>
      </w:pPr>
    </w:p>
    <w:p w:rsidR="005864CA" w:rsidRPr="00F8553B" w:rsidRDefault="005864CA" w:rsidP="00D82943">
      <w:pPr>
        <w:numPr>
          <w:ilvl w:val="0"/>
          <w:numId w:val="47"/>
        </w:numPr>
        <w:spacing w:after="0" w:line="360" w:lineRule="auto"/>
        <w:jc w:val="both"/>
        <w:rPr>
          <w:rFonts w:ascii="Verdana" w:hAnsi="Verdana"/>
        </w:rPr>
      </w:pPr>
      <w:r>
        <w:rPr>
          <w:rFonts w:ascii="Verdana" w:hAnsi="Verdana"/>
        </w:rPr>
        <w:t>d</w:t>
      </w:r>
      <w:r w:rsidRPr="00F8553B">
        <w:rPr>
          <w:rFonts w:ascii="Verdana" w:hAnsi="Verdana"/>
        </w:rPr>
        <w:t xml:space="preserve">ługość nowo wybudowanych lub zmodernizowanych dróg rowerowych </w:t>
      </w:r>
      <w:r>
        <w:rPr>
          <w:rFonts w:ascii="Verdana" w:hAnsi="Verdana"/>
        </w:rPr>
        <w:t xml:space="preserve">(w km) </w:t>
      </w:r>
    </w:p>
    <w:p w:rsidR="005864CA" w:rsidRDefault="005864CA" w:rsidP="005864CA">
      <w:pPr>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 xml:space="preserve">Wskaźniki rezultatu </w:t>
      </w:r>
    </w:p>
    <w:p w:rsidR="005864CA" w:rsidRDefault="005864CA" w:rsidP="00D82943">
      <w:pPr>
        <w:numPr>
          <w:ilvl w:val="0"/>
          <w:numId w:val="47"/>
        </w:numPr>
        <w:spacing w:after="0" w:line="360" w:lineRule="auto"/>
        <w:rPr>
          <w:rFonts w:ascii="Verdana" w:hAnsi="Verdana"/>
        </w:rPr>
      </w:pPr>
      <w:r w:rsidRPr="005C0B52">
        <w:rPr>
          <w:rFonts w:ascii="Verdana" w:hAnsi="Verdana"/>
        </w:rPr>
        <w:t>liczba nowy</w:t>
      </w:r>
      <w:r>
        <w:rPr>
          <w:rFonts w:ascii="Verdana" w:hAnsi="Verdana"/>
        </w:rPr>
        <w:t>ch użytkowników dróg rowerowych,</w:t>
      </w:r>
    </w:p>
    <w:p w:rsidR="005864CA" w:rsidRPr="005C0B52" w:rsidRDefault="005864CA" w:rsidP="00D82943">
      <w:pPr>
        <w:numPr>
          <w:ilvl w:val="0"/>
          <w:numId w:val="47"/>
        </w:numPr>
        <w:spacing w:after="0" w:line="360" w:lineRule="auto"/>
        <w:rPr>
          <w:rFonts w:ascii="Verdana" w:hAnsi="Verdana"/>
        </w:rPr>
      </w:pPr>
      <w:r>
        <w:rPr>
          <w:rFonts w:ascii="Verdana" w:hAnsi="Verdana"/>
        </w:rPr>
        <w:t>zmniejszenie liczby wypadków z udziałem rowerzystów</w:t>
      </w:r>
    </w:p>
    <w:p w:rsidR="005864CA" w:rsidRPr="00A947DD" w:rsidRDefault="005864CA" w:rsidP="005864CA">
      <w:pPr>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Finansowanie</w:t>
      </w:r>
    </w:p>
    <w:p w:rsidR="005864CA" w:rsidRPr="005C0B52" w:rsidRDefault="005864CA" w:rsidP="005864CA">
      <w:pPr>
        <w:spacing w:line="360" w:lineRule="auto"/>
        <w:rPr>
          <w:rFonts w:ascii="Verdana" w:hAnsi="Verdana"/>
        </w:rPr>
      </w:pPr>
      <w:r w:rsidRPr="005C0B52">
        <w:rPr>
          <w:rFonts w:ascii="Verdana" w:hAnsi="Verdana"/>
        </w:rPr>
        <w:t xml:space="preserve">EFRR </w:t>
      </w:r>
      <w:r>
        <w:rPr>
          <w:rFonts w:ascii="Verdana" w:hAnsi="Verdana"/>
        </w:rPr>
        <w:t>w trybie dotacyjnym (85%)</w:t>
      </w:r>
    </w:p>
    <w:p w:rsidR="005864CA" w:rsidRPr="00A947DD" w:rsidRDefault="005864CA" w:rsidP="005864CA">
      <w:pPr>
        <w:rPr>
          <w:rFonts w:ascii="Verdana" w:hAnsi="Verdana"/>
          <w:b/>
          <w:bCs/>
        </w:rPr>
      </w:pPr>
    </w:p>
    <w:p w:rsidR="005864CA" w:rsidRPr="005C0B52" w:rsidRDefault="005864CA" w:rsidP="005864CA">
      <w:pPr>
        <w:spacing w:line="360" w:lineRule="auto"/>
        <w:rPr>
          <w:rFonts w:ascii="Verdana" w:hAnsi="Verdana"/>
          <w:b/>
          <w:bCs/>
        </w:rPr>
      </w:pPr>
      <w:r w:rsidRPr="005C0B52">
        <w:rPr>
          <w:rFonts w:ascii="Verdana" w:hAnsi="Verdana"/>
          <w:b/>
          <w:bCs/>
        </w:rPr>
        <w:t>Rodzaj naboru</w:t>
      </w:r>
    </w:p>
    <w:p w:rsidR="005864CA" w:rsidRPr="005C0B52" w:rsidRDefault="005864CA" w:rsidP="005864CA">
      <w:pPr>
        <w:spacing w:line="360" w:lineRule="auto"/>
        <w:rPr>
          <w:rFonts w:ascii="Verdana" w:hAnsi="Verdana"/>
        </w:rPr>
      </w:pPr>
      <w:r w:rsidRPr="005C0B52">
        <w:rPr>
          <w:rFonts w:ascii="Verdana" w:hAnsi="Verdana"/>
        </w:rPr>
        <w:t xml:space="preserve">Pozakonkursowy </w:t>
      </w:r>
      <w:r>
        <w:rPr>
          <w:rFonts w:ascii="Verdana" w:hAnsi="Verdana"/>
        </w:rPr>
        <w:t xml:space="preserve">z uwagi na strategicznych charakter działania </w:t>
      </w:r>
    </w:p>
    <w:p w:rsidR="005864CA" w:rsidRDefault="005864CA">
      <w:pPr>
        <w:rPr>
          <w:rFonts w:ascii="Verdana" w:hAnsi="Verdana"/>
          <w:b/>
        </w:rPr>
      </w:pPr>
      <w:r>
        <w:rPr>
          <w:rFonts w:ascii="Verdana" w:hAnsi="Verdana"/>
          <w:b/>
        </w:rPr>
        <w:br w:type="page"/>
      </w:r>
    </w:p>
    <w:p w:rsidR="005864CA" w:rsidRPr="005864CA" w:rsidRDefault="00D72F68" w:rsidP="005864CA">
      <w:pPr>
        <w:tabs>
          <w:tab w:val="right" w:pos="9072"/>
        </w:tabs>
        <w:spacing w:after="0" w:line="360" w:lineRule="auto"/>
        <w:jc w:val="center"/>
        <w:rPr>
          <w:rFonts w:ascii="Verdana" w:hAnsi="Verdana"/>
          <w:b/>
          <w:bCs/>
          <w:color w:val="000000" w:themeColor="text1"/>
        </w:rPr>
      </w:pPr>
      <w:r>
        <w:rPr>
          <w:rFonts w:ascii="Verdana" w:hAnsi="Verdana"/>
          <w:b/>
          <w:bCs/>
          <w:noProof/>
          <w:color w:val="000000" w:themeColor="text1"/>
          <w:sz w:val="28"/>
          <w:szCs w:val="28"/>
          <w:lang w:eastAsia="pl-PL"/>
        </w:rPr>
        <w:lastRenderedPageBreak/>
        <mc:AlternateContent>
          <mc:Choice Requires="wps">
            <w:drawing>
              <wp:anchor distT="0" distB="0" distL="114300" distR="114300" simplePos="0" relativeHeight="251688960" behindDoc="1" locked="0" layoutInCell="1" allowOverlap="1">
                <wp:simplePos x="0" y="0"/>
                <wp:positionH relativeFrom="column">
                  <wp:posOffset>-114300</wp:posOffset>
                </wp:positionH>
                <wp:positionV relativeFrom="paragraph">
                  <wp:posOffset>-114300</wp:posOffset>
                </wp:positionV>
                <wp:extent cx="5092065" cy="534670"/>
                <wp:effectExtent l="0" t="0" r="3810" b="8255"/>
                <wp:wrapNone/>
                <wp:docPr id="6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534670"/>
                        </a:xfrm>
                        <a:prstGeom prst="flowChartAlternateProcess">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E6A53" id="AutoShape 41" o:spid="_x0000_s1026" type="#_x0000_t176" style="position:absolute;margin-left:-9pt;margin-top:-9pt;width:400.95pt;height:42.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" fillcolor="#b2a1c7 [1943]" stroked="f"/>
            </w:pict>
          </mc:Fallback>
        </mc:AlternateContent>
      </w:r>
      <w:r w:rsidR="005864CA">
        <w:rPr>
          <w:rFonts w:ascii="Verdana" w:hAnsi="Verdana"/>
          <w:b/>
          <w:bCs/>
          <w:color w:val="000000" w:themeColor="text1"/>
        </w:rPr>
        <w:t xml:space="preserve">Działanie 2.2. </w:t>
      </w:r>
      <w:r w:rsidR="005864CA" w:rsidRPr="005864CA">
        <w:rPr>
          <w:rFonts w:ascii="Verdana" w:hAnsi="Verdana"/>
          <w:b/>
          <w:bCs/>
          <w:color w:val="000000" w:themeColor="text1"/>
        </w:rPr>
        <w:t xml:space="preserve">Modernizacje dróg kołowych i ich integracja </w:t>
      </w:r>
    </w:p>
    <w:p w:rsidR="005864CA" w:rsidRPr="00AE50BE" w:rsidRDefault="005864CA" w:rsidP="005864CA">
      <w:pPr>
        <w:tabs>
          <w:tab w:val="right" w:pos="9072"/>
        </w:tabs>
        <w:spacing w:after="0" w:line="360" w:lineRule="auto"/>
        <w:jc w:val="center"/>
        <w:rPr>
          <w:rFonts w:ascii="Verdana" w:hAnsi="Verdana"/>
          <w:b/>
          <w:bCs/>
          <w:color w:val="FFFFFF"/>
        </w:rPr>
      </w:pPr>
      <w:r w:rsidRPr="005864CA">
        <w:rPr>
          <w:rFonts w:ascii="Verdana" w:hAnsi="Verdana"/>
          <w:b/>
          <w:bCs/>
          <w:color w:val="000000" w:themeColor="text1"/>
        </w:rPr>
        <w:t>z drogą S6</w:t>
      </w:r>
    </w:p>
    <w:p w:rsidR="005864CA" w:rsidRPr="003A307B" w:rsidRDefault="005864CA" w:rsidP="005864CA">
      <w:pPr>
        <w:spacing w:line="360" w:lineRule="auto"/>
        <w:rPr>
          <w:sz w:val="28"/>
          <w:szCs w:val="28"/>
        </w:rPr>
      </w:pPr>
    </w:p>
    <w:p w:rsidR="005864CA" w:rsidRPr="00A947DD" w:rsidRDefault="005864CA" w:rsidP="005864CA">
      <w:pPr>
        <w:spacing w:line="360" w:lineRule="auto"/>
        <w:rPr>
          <w:rFonts w:ascii="Verdana" w:hAnsi="Verdana"/>
          <w:b/>
          <w:bCs/>
        </w:rPr>
      </w:pPr>
      <w:r w:rsidRPr="00A947DD">
        <w:rPr>
          <w:rFonts w:ascii="Verdana" w:hAnsi="Verdana"/>
          <w:b/>
          <w:bCs/>
        </w:rPr>
        <w:t>Spójność z RPO WZ 2014-2020</w:t>
      </w:r>
    </w:p>
    <w:p w:rsidR="005864CA" w:rsidRPr="00A947DD" w:rsidRDefault="005864CA" w:rsidP="005864CA">
      <w:pPr>
        <w:spacing w:after="0" w:line="360" w:lineRule="auto"/>
        <w:jc w:val="both"/>
        <w:rPr>
          <w:rFonts w:ascii="Verdana" w:hAnsi="Verdana"/>
        </w:rPr>
      </w:pPr>
      <w:r w:rsidRPr="005864CA">
        <w:rPr>
          <w:rFonts w:ascii="Verdana" w:hAnsi="Verdana"/>
          <w:b/>
          <w:i/>
        </w:rPr>
        <w:t>Oś priorytetowa:</w:t>
      </w:r>
      <w:r w:rsidRPr="00A947DD">
        <w:rPr>
          <w:rFonts w:ascii="Verdana" w:hAnsi="Verdana"/>
        </w:rPr>
        <w:t xml:space="preserve"> </w:t>
      </w:r>
      <w:r>
        <w:rPr>
          <w:rFonts w:ascii="Verdana" w:hAnsi="Verdana"/>
        </w:rPr>
        <w:t xml:space="preserve">V Zrównoważony transport  </w:t>
      </w:r>
    </w:p>
    <w:p w:rsidR="005864CA" w:rsidRDefault="005864CA" w:rsidP="005864CA">
      <w:pPr>
        <w:spacing w:after="0" w:line="360" w:lineRule="auto"/>
        <w:jc w:val="both"/>
        <w:rPr>
          <w:rFonts w:ascii="Verdana" w:hAnsi="Verdana"/>
        </w:rPr>
      </w:pPr>
      <w:r w:rsidRPr="005864CA">
        <w:rPr>
          <w:rFonts w:ascii="Verdana" w:hAnsi="Verdana"/>
          <w:b/>
          <w:i/>
        </w:rPr>
        <w:t>Cel tematyczny:</w:t>
      </w:r>
      <w:r w:rsidRPr="00A947DD">
        <w:rPr>
          <w:rFonts w:ascii="Verdana" w:hAnsi="Verdana"/>
        </w:rPr>
        <w:t xml:space="preserve"> </w:t>
      </w:r>
      <w:r w:rsidRPr="00721CEB">
        <w:rPr>
          <w:rFonts w:ascii="Verdana" w:hAnsi="Verdana"/>
        </w:rPr>
        <w:t>CT 7</w:t>
      </w:r>
      <w:r>
        <w:rPr>
          <w:rFonts w:ascii="Verdana" w:hAnsi="Verdana"/>
        </w:rPr>
        <w:t xml:space="preserve"> </w:t>
      </w:r>
      <w:r w:rsidRPr="00721CEB">
        <w:rPr>
          <w:rFonts w:ascii="Verdana" w:hAnsi="Verdana"/>
        </w:rPr>
        <w:t>Promowanie</w:t>
      </w:r>
      <w:r>
        <w:rPr>
          <w:rFonts w:ascii="Verdana" w:hAnsi="Verdana"/>
        </w:rPr>
        <w:t xml:space="preserve"> </w:t>
      </w:r>
      <w:r w:rsidRPr="00721CEB">
        <w:rPr>
          <w:rFonts w:ascii="Verdana" w:hAnsi="Verdana"/>
        </w:rPr>
        <w:t>zrównoważonego</w:t>
      </w:r>
      <w:r>
        <w:rPr>
          <w:rFonts w:ascii="Verdana" w:hAnsi="Verdana"/>
        </w:rPr>
        <w:t xml:space="preserve"> </w:t>
      </w:r>
      <w:r w:rsidRPr="00721CEB">
        <w:rPr>
          <w:rFonts w:ascii="Verdana" w:hAnsi="Verdana"/>
        </w:rPr>
        <w:t>transportu i usuwanie</w:t>
      </w:r>
      <w:r>
        <w:rPr>
          <w:rFonts w:ascii="Verdana" w:hAnsi="Verdana"/>
        </w:rPr>
        <w:t xml:space="preserve"> </w:t>
      </w:r>
      <w:r w:rsidRPr="00721CEB">
        <w:rPr>
          <w:rFonts w:ascii="Verdana" w:hAnsi="Verdana"/>
        </w:rPr>
        <w:t>niedoborów</w:t>
      </w:r>
      <w:r>
        <w:rPr>
          <w:rFonts w:ascii="Verdana" w:hAnsi="Verdana"/>
        </w:rPr>
        <w:t xml:space="preserve"> </w:t>
      </w:r>
      <w:r w:rsidRPr="00721CEB">
        <w:rPr>
          <w:rFonts w:ascii="Verdana" w:hAnsi="Verdana"/>
        </w:rPr>
        <w:t>przepustowości w</w:t>
      </w:r>
      <w:r>
        <w:rPr>
          <w:rFonts w:ascii="Verdana" w:hAnsi="Verdana"/>
        </w:rPr>
        <w:t xml:space="preserve"> </w:t>
      </w:r>
      <w:r w:rsidRPr="00721CEB">
        <w:rPr>
          <w:rFonts w:ascii="Verdana" w:hAnsi="Verdana"/>
        </w:rPr>
        <w:t>działaniu najważniejszej</w:t>
      </w:r>
      <w:r>
        <w:rPr>
          <w:rFonts w:ascii="Verdana" w:hAnsi="Verdana"/>
        </w:rPr>
        <w:t xml:space="preserve"> </w:t>
      </w:r>
      <w:r w:rsidRPr="00721CEB">
        <w:rPr>
          <w:rFonts w:ascii="Verdana" w:hAnsi="Verdana"/>
        </w:rPr>
        <w:t>infrastruktury sieciowej</w:t>
      </w:r>
      <w:r>
        <w:rPr>
          <w:rFonts w:ascii="Verdana" w:hAnsi="Verdana"/>
        </w:rPr>
        <w:t xml:space="preserve"> </w:t>
      </w:r>
    </w:p>
    <w:p w:rsidR="005864CA" w:rsidRDefault="005864CA" w:rsidP="005864CA">
      <w:pPr>
        <w:spacing w:after="0" w:line="360" w:lineRule="auto"/>
        <w:jc w:val="both"/>
        <w:rPr>
          <w:rFonts w:ascii="Verdana" w:hAnsi="Verdana"/>
        </w:rPr>
      </w:pPr>
      <w:r w:rsidRPr="005864CA">
        <w:rPr>
          <w:rFonts w:ascii="Verdana" w:hAnsi="Verdana"/>
          <w:b/>
          <w:i/>
        </w:rPr>
        <w:t>Priorytet inwestycyjny:</w:t>
      </w:r>
      <w:r w:rsidRPr="00A947DD">
        <w:rPr>
          <w:rFonts w:ascii="Verdana" w:hAnsi="Verdana"/>
        </w:rPr>
        <w:t xml:space="preserve"> </w:t>
      </w:r>
      <w:r w:rsidRPr="00C06055">
        <w:rPr>
          <w:rFonts w:ascii="Verdana" w:hAnsi="Verdana"/>
        </w:rPr>
        <w:t>7.2. Zwiększanie mobilności</w:t>
      </w:r>
      <w:r>
        <w:rPr>
          <w:rFonts w:ascii="Verdana" w:hAnsi="Verdana"/>
        </w:rPr>
        <w:t xml:space="preserve"> </w:t>
      </w:r>
      <w:r w:rsidRPr="00C06055">
        <w:rPr>
          <w:rFonts w:ascii="Verdana" w:hAnsi="Verdana"/>
        </w:rPr>
        <w:t>regionalnej poprzez łączenie</w:t>
      </w:r>
      <w:r>
        <w:rPr>
          <w:rFonts w:ascii="Verdana" w:hAnsi="Verdana"/>
        </w:rPr>
        <w:t xml:space="preserve"> </w:t>
      </w:r>
      <w:r w:rsidRPr="00C06055">
        <w:rPr>
          <w:rFonts w:ascii="Verdana" w:hAnsi="Verdana"/>
        </w:rPr>
        <w:t>węzłów drugorzędnych i</w:t>
      </w:r>
      <w:r>
        <w:rPr>
          <w:rFonts w:ascii="Verdana" w:hAnsi="Verdana"/>
        </w:rPr>
        <w:t xml:space="preserve"> </w:t>
      </w:r>
      <w:r w:rsidRPr="00C06055">
        <w:rPr>
          <w:rFonts w:ascii="Verdana" w:hAnsi="Verdana"/>
        </w:rPr>
        <w:t>trzeciorzędnych z infrastrukturą</w:t>
      </w:r>
      <w:r>
        <w:rPr>
          <w:rFonts w:ascii="Verdana" w:hAnsi="Verdana"/>
        </w:rPr>
        <w:t xml:space="preserve"> </w:t>
      </w:r>
      <w:r w:rsidRPr="00C06055">
        <w:rPr>
          <w:rFonts w:ascii="Verdana" w:hAnsi="Verdana"/>
        </w:rPr>
        <w:t>TEN-T, w tym z węzłami</w:t>
      </w:r>
      <w:r>
        <w:rPr>
          <w:rFonts w:ascii="Verdana" w:hAnsi="Verdana"/>
        </w:rPr>
        <w:t xml:space="preserve"> </w:t>
      </w:r>
      <w:r w:rsidRPr="00C06055">
        <w:rPr>
          <w:rFonts w:ascii="Verdana" w:hAnsi="Verdana"/>
        </w:rPr>
        <w:t>multimodalnymi</w:t>
      </w:r>
    </w:p>
    <w:p w:rsidR="005864CA" w:rsidRPr="00A947DD"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 xml:space="preserve">Cel działania </w:t>
      </w:r>
    </w:p>
    <w:p w:rsidR="005864CA" w:rsidRDefault="005864CA" w:rsidP="005864CA">
      <w:pPr>
        <w:tabs>
          <w:tab w:val="left" w:pos="3450"/>
        </w:tabs>
        <w:spacing w:line="360" w:lineRule="auto"/>
        <w:jc w:val="both"/>
        <w:rPr>
          <w:rFonts w:ascii="Verdana" w:hAnsi="Verdana"/>
        </w:rPr>
      </w:pPr>
      <w:r>
        <w:rPr>
          <w:rFonts w:ascii="Verdana" w:hAnsi="Verdana"/>
        </w:rPr>
        <w:t xml:space="preserve">Celem działania jest poprawa stanu technicznego dróg kołowych na obszarze KKBOF. Działanie przyczyni się do zwiększenia wewnętrznej spójności i dostępności jednostek osadniczych tworzących KKBOF oraz do głównego bieguna wzrostu w województwie zachodniopomorskim, jakim jest Szczeciński Obszar Metropolitalny. Poprawiona zostanie jakość podróżowania oraz wzrośnie w sposób bezpośredni bezpieczeństwo wszystkich uczestników ruchu drogowego. W wyniku realizacji działania planowane jest zintegrowanie sieci dróg lokalnych z drogą ekspresową S6 oraz poprawiona zostanie dostępność do nowopowstających terenów inwestycyjnych, których funkcja przewidziana jest w miejscowych planach zagospodarowania przestrzennego.   </w:t>
      </w:r>
    </w:p>
    <w:p w:rsidR="005864CA" w:rsidRPr="00A947DD" w:rsidRDefault="005864CA" w:rsidP="005864CA">
      <w:pPr>
        <w:tabs>
          <w:tab w:val="left" w:pos="3450"/>
        </w:tabs>
        <w:spacing w:line="360" w:lineRule="auto"/>
        <w:rPr>
          <w:rFonts w:ascii="Verdana" w:hAnsi="Verdana"/>
        </w:rPr>
      </w:pPr>
      <w:r w:rsidRPr="00A947DD">
        <w:rPr>
          <w:rFonts w:ascii="Verdana" w:hAnsi="Verdana"/>
        </w:rPr>
        <w:tab/>
      </w:r>
    </w:p>
    <w:p w:rsidR="005864CA" w:rsidRPr="00A947DD" w:rsidRDefault="005864CA" w:rsidP="005864CA">
      <w:pPr>
        <w:tabs>
          <w:tab w:val="left" w:pos="2265"/>
        </w:tabs>
        <w:spacing w:line="360" w:lineRule="auto"/>
        <w:rPr>
          <w:rFonts w:ascii="Verdana" w:hAnsi="Verdana"/>
          <w:b/>
          <w:bCs/>
        </w:rPr>
      </w:pPr>
      <w:r w:rsidRPr="00A947DD">
        <w:rPr>
          <w:rFonts w:ascii="Verdana" w:hAnsi="Verdana"/>
          <w:b/>
          <w:bCs/>
        </w:rPr>
        <w:t xml:space="preserve">Opis działania </w:t>
      </w:r>
    </w:p>
    <w:p w:rsidR="005864CA" w:rsidRPr="00AD4EE8" w:rsidRDefault="005864CA" w:rsidP="005864CA">
      <w:pPr>
        <w:tabs>
          <w:tab w:val="left" w:pos="2265"/>
        </w:tabs>
        <w:spacing w:line="360" w:lineRule="auto"/>
        <w:rPr>
          <w:rFonts w:ascii="Verdana" w:hAnsi="Verdana"/>
          <w:bCs/>
        </w:rPr>
      </w:pPr>
      <w:r w:rsidRPr="00AD4EE8">
        <w:rPr>
          <w:rFonts w:ascii="Verdana" w:hAnsi="Verdana"/>
          <w:bCs/>
        </w:rPr>
        <w:t xml:space="preserve">Działanie </w:t>
      </w:r>
      <w:r>
        <w:rPr>
          <w:rFonts w:ascii="Verdana" w:hAnsi="Verdana"/>
          <w:bCs/>
        </w:rPr>
        <w:t xml:space="preserve">polegać będzie na modernizacji i budowie nowych odcinków dróg na terenie KKBOF. </w:t>
      </w:r>
      <w:r>
        <w:rPr>
          <w:rFonts w:ascii="Verdana" w:hAnsi="Verdana"/>
          <w:bCs/>
        </w:rPr>
        <w:tab/>
      </w:r>
    </w:p>
    <w:p w:rsidR="005864CA" w:rsidRPr="00A947DD" w:rsidRDefault="005864CA" w:rsidP="005864CA">
      <w:pPr>
        <w:tabs>
          <w:tab w:val="left" w:pos="2265"/>
        </w:tabs>
        <w:spacing w:line="360" w:lineRule="auto"/>
        <w:rPr>
          <w:rFonts w:ascii="Verdana" w:hAnsi="Verdana"/>
          <w:b/>
          <w:bCs/>
        </w:rPr>
      </w:pPr>
    </w:p>
    <w:p w:rsidR="005864CA" w:rsidRPr="00A947DD" w:rsidRDefault="005864CA" w:rsidP="005864CA">
      <w:pPr>
        <w:tabs>
          <w:tab w:val="left" w:pos="2265"/>
        </w:tabs>
        <w:spacing w:line="360" w:lineRule="auto"/>
        <w:rPr>
          <w:rFonts w:ascii="Verdana" w:hAnsi="Verdana"/>
          <w:b/>
          <w:bCs/>
        </w:rPr>
      </w:pPr>
      <w:r w:rsidRPr="00A947DD">
        <w:rPr>
          <w:rFonts w:ascii="Verdana" w:hAnsi="Verdana"/>
          <w:b/>
          <w:bCs/>
        </w:rPr>
        <w:lastRenderedPageBreak/>
        <w:t>Uzasadn</w:t>
      </w:r>
      <w:r>
        <w:rPr>
          <w:rFonts w:ascii="Verdana" w:hAnsi="Verdana"/>
          <w:b/>
          <w:bCs/>
        </w:rPr>
        <w:t xml:space="preserve">ienie działania </w:t>
      </w:r>
    </w:p>
    <w:p w:rsidR="005864CA" w:rsidRPr="008608B3" w:rsidRDefault="005864CA" w:rsidP="005864CA">
      <w:pPr>
        <w:tabs>
          <w:tab w:val="left" w:pos="2265"/>
        </w:tabs>
        <w:spacing w:line="360" w:lineRule="auto"/>
        <w:jc w:val="both"/>
        <w:rPr>
          <w:rFonts w:ascii="Verdana" w:hAnsi="Verdana"/>
          <w:bCs/>
        </w:rPr>
      </w:pPr>
      <w:r w:rsidRPr="008608B3">
        <w:rPr>
          <w:rFonts w:ascii="Verdana" w:hAnsi="Verdana"/>
          <w:bCs/>
        </w:rPr>
        <w:t>Woj</w:t>
      </w:r>
      <w:r>
        <w:rPr>
          <w:rFonts w:ascii="Verdana" w:hAnsi="Verdana"/>
          <w:bCs/>
        </w:rPr>
        <w:t xml:space="preserve">ewództwo zachodniopomorskie charakteryzuje się deficytem sieci dróg kołowych w szczególności na osi wschód – zachód. Znacząca część ruchu tranzytowego, w szczególności na obszarze KKBOF przebiega po drogach lokalnych, przyczyniając się do szybkiego pogorszenia ich jakości. Niedorozwój sieci drogowej, jej niski standard oraz niewystarczająca przepustowość w sposób negatywny wpływa na marginalizację społeczno – gospodarczą obszaru zarówno w skali województwa jaki i kraju. </w:t>
      </w:r>
    </w:p>
    <w:p w:rsidR="005864CA" w:rsidRDefault="005864CA" w:rsidP="005864CA">
      <w:pPr>
        <w:tabs>
          <w:tab w:val="left" w:pos="2265"/>
        </w:tabs>
        <w:spacing w:line="360" w:lineRule="auto"/>
        <w:rPr>
          <w:rFonts w:ascii="Verdana" w:hAnsi="Verdana"/>
          <w:b/>
          <w:bCs/>
        </w:rPr>
      </w:pPr>
    </w:p>
    <w:p w:rsidR="005864CA" w:rsidRDefault="005864CA" w:rsidP="005864CA">
      <w:pPr>
        <w:tabs>
          <w:tab w:val="left" w:pos="2265"/>
        </w:tabs>
        <w:spacing w:line="360" w:lineRule="auto"/>
        <w:rPr>
          <w:rFonts w:ascii="Verdana" w:hAnsi="Verdana"/>
          <w:b/>
          <w:bCs/>
        </w:rPr>
      </w:pPr>
      <w:r w:rsidRPr="00A947DD">
        <w:rPr>
          <w:rFonts w:ascii="Verdana" w:hAnsi="Verdana"/>
          <w:b/>
          <w:bCs/>
        </w:rPr>
        <w:t>Obszar wsparcia</w:t>
      </w:r>
    </w:p>
    <w:p w:rsidR="005864CA" w:rsidRPr="005C0B52" w:rsidRDefault="005864CA" w:rsidP="005864CA">
      <w:pPr>
        <w:tabs>
          <w:tab w:val="left" w:pos="2265"/>
        </w:tabs>
        <w:spacing w:line="360" w:lineRule="auto"/>
        <w:rPr>
          <w:rFonts w:ascii="Verdana" w:hAnsi="Verdana"/>
        </w:rPr>
      </w:pPr>
      <w:r>
        <w:rPr>
          <w:rFonts w:ascii="Verdana" w:hAnsi="Verdana"/>
        </w:rPr>
        <w:t>Obszar KKBOF</w:t>
      </w:r>
    </w:p>
    <w:p w:rsidR="005864CA" w:rsidRPr="00A947DD" w:rsidRDefault="005864CA" w:rsidP="005864CA">
      <w:pPr>
        <w:tabs>
          <w:tab w:val="left" w:pos="2265"/>
        </w:tabs>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Beneficjenci</w:t>
      </w:r>
    </w:p>
    <w:p w:rsidR="005864CA" w:rsidRDefault="005864CA" w:rsidP="00D82943">
      <w:pPr>
        <w:pStyle w:val="Akapitzlist"/>
        <w:numPr>
          <w:ilvl w:val="0"/>
          <w:numId w:val="50"/>
        </w:numPr>
        <w:tabs>
          <w:tab w:val="left" w:pos="2265"/>
        </w:tabs>
        <w:spacing w:after="0" w:line="360" w:lineRule="auto"/>
        <w:jc w:val="both"/>
        <w:rPr>
          <w:rFonts w:ascii="Verdana" w:hAnsi="Verdana"/>
        </w:rPr>
      </w:pPr>
      <w:r w:rsidRPr="004F6D87">
        <w:rPr>
          <w:rFonts w:ascii="Verdana" w:hAnsi="Verdana"/>
        </w:rPr>
        <w:t xml:space="preserve">Jednostki samorządu terytorialnego, </w:t>
      </w:r>
    </w:p>
    <w:p w:rsidR="005864CA" w:rsidRDefault="005864CA" w:rsidP="00D82943">
      <w:pPr>
        <w:pStyle w:val="Akapitzlist"/>
        <w:numPr>
          <w:ilvl w:val="0"/>
          <w:numId w:val="50"/>
        </w:numPr>
        <w:tabs>
          <w:tab w:val="left" w:pos="2265"/>
        </w:tabs>
        <w:spacing w:after="0" w:line="360" w:lineRule="auto"/>
        <w:jc w:val="both"/>
        <w:rPr>
          <w:rFonts w:ascii="Verdana" w:hAnsi="Verdana"/>
        </w:rPr>
      </w:pPr>
      <w:r>
        <w:rPr>
          <w:rFonts w:ascii="Verdana" w:hAnsi="Verdana"/>
        </w:rPr>
        <w:t xml:space="preserve">Samorządowej jednostki organizacyjne </w:t>
      </w:r>
    </w:p>
    <w:p w:rsidR="005864CA" w:rsidRPr="004F6D87" w:rsidRDefault="005864CA" w:rsidP="00D82943">
      <w:pPr>
        <w:pStyle w:val="Akapitzlist"/>
        <w:numPr>
          <w:ilvl w:val="0"/>
          <w:numId w:val="50"/>
        </w:numPr>
        <w:tabs>
          <w:tab w:val="left" w:pos="2265"/>
        </w:tabs>
        <w:spacing w:after="0" w:line="360" w:lineRule="auto"/>
        <w:jc w:val="both"/>
        <w:rPr>
          <w:rFonts w:ascii="Verdana" w:hAnsi="Verdana"/>
        </w:rPr>
      </w:pPr>
      <w:r>
        <w:rPr>
          <w:rFonts w:ascii="Verdana" w:hAnsi="Verdana"/>
        </w:rPr>
        <w:t xml:space="preserve">Zarządcy dróg publicznych </w:t>
      </w:r>
    </w:p>
    <w:p w:rsidR="005864CA" w:rsidRPr="00A947DD" w:rsidRDefault="005864CA" w:rsidP="005864CA">
      <w:pPr>
        <w:tabs>
          <w:tab w:val="left" w:pos="2265"/>
        </w:tabs>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 xml:space="preserve">Wskaźniki produktu </w:t>
      </w:r>
    </w:p>
    <w:p w:rsidR="005864CA" w:rsidRPr="005864CA" w:rsidRDefault="005864CA" w:rsidP="00D82943">
      <w:pPr>
        <w:pStyle w:val="Akapitzlist"/>
        <w:numPr>
          <w:ilvl w:val="0"/>
          <w:numId w:val="51"/>
        </w:numPr>
        <w:spacing w:after="0" w:line="360" w:lineRule="auto"/>
        <w:ind w:left="709"/>
        <w:jc w:val="both"/>
        <w:rPr>
          <w:rFonts w:ascii="Verdana" w:hAnsi="Verdana"/>
        </w:rPr>
      </w:pPr>
      <w:r w:rsidRPr="005864CA">
        <w:rPr>
          <w:rFonts w:ascii="Verdana" w:hAnsi="Verdana"/>
        </w:rPr>
        <w:t>Całkowita długość nowo wybudowanych [w km]</w:t>
      </w:r>
    </w:p>
    <w:p w:rsidR="005864CA" w:rsidRPr="005864CA" w:rsidRDefault="005864CA" w:rsidP="00D82943">
      <w:pPr>
        <w:pStyle w:val="Akapitzlist"/>
        <w:numPr>
          <w:ilvl w:val="0"/>
          <w:numId w:val="51"/>
        </w:numPr>
        <w:spacing w:after="0" w:line="360" w:lineRule="auto"/>
        <w:ind w:left="709"/>
        <w:rPr>
          <w:rFonts w:ascii="Verdana" w:hAnsi="Verdana"/>
        </w:rPr>
      </w:pPr>
      <w:r w:rsidRPr="005864CA">
        <w:rPr>
          <w:rFonts w:ascii="Verdana" w:hAnsi="Verdana"/>
        </w:rPr>
        <w:t>Całkowita długość zmodernizowanych dróg kołowych [w km]</w:t>
      </w:r>
    </w:p>
    <w:p w:rsidR="005864CA" w:rsidRPr="00A947DD"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Finansowanie</w:t>
      </w:r>
    </w:p>
    <w:p w:rsidR="005864CA" w:rsidRPr="005C0B52" w:rsidRDefault="005864CA" w:rsidP="005864CA">
      <w:pPr>
        <w:spacing w:line="360" w:lineRule="auto"/>
        <w:rPr>
          <w:rFonts w:ascii="Verdana" w:hAnsi="Verdana"/>
        </w:rPr>
      </w:pPr>
      <w:r w:rsidRPr="005C0B52">
        <w:rPr>
          <w:rFonts w:ascii="Verdana" w:hAnsi="Verdana"/>
        </w:rPr>
        <w:t xml:space="preserve">EFRR </w:t>
      </w:r>
      <w:r>
        <w:rPr>
          <w:rFonts w:ascii="Verdana" w:hAnsi="Verdana"/>
        </w:rPr>
        <w:t xml:space="preserve">w trybie dotacyjnym </w:t>
      </w:r>
    </w:p>
    <w:p w:rsidR="005864CA" w:rsidRPr="00A947DD" w:rsidRDefault="005864CA" w:rsidP="005864CA">
      <w:pPr>
        <w:spacing w:line="360" w:lineRule="auto"/>
        <w:rPr>
          <w:rFonts w:ascii="Verdana" w:hAnsi="Verdana"/>
          <w:b/>
          <w:bCs/>
        </w:rPr>
      </w:pPr>
    </w:p>
    <w:p w:rsidR="005864CA" w:rsidRPr="005C0B52" w:rsidRDefault="005864CA" w:rsidP="005864CA">
      <w:pPr>
        <w:spacing w:line="360" w:lineRule="auto"/>
        <w:rPr>
          <w:rFonts w:ascii="Verdana" w:hAnsi="Verdana"/>
          <w:b/>
          <w:bCs/>
        </w:rPr>
      </w:pPr>
      <w:r w:rsidRPr="005C0B52">
        <w:rPr>
          <w:rFonts w:ascii="Verdana" w:hAnsi="Verdana"/>
          <w:b/>
          <w:bCs/>
        </w:rPr>
        <w:t>Rodzaj naboru</w:t>
      </w:r>
    </w:p>
    <w:p w:rsidR="005864CA" w:rsidRPr="005C0B52" w:rsidRDefault="005864CA" w:rsidP="005864CA">
      <w:pPr>
        <w:spacing w:line="360" w:lineRule="auto"/>
        <w:rPr>
          <w:rFonts w:ascii="Verdana" w:hAnsi="Verdana"/>
        </w:rPr>
      </w:pPr>
      <w:r w:rsidRPr="005C0B52">
        <w:rPr>
          <w:rFonts w:ascii="Verdana" w:hAnsi="Verdana"/>
        </w:rPr>
        <w:lastRenderedPageBreak/>
        <w:t xml:space="preserve">Pozakonkursowy </w:t>
      </w:r>
      <w:r>
        <w:rPr>
          <w:rFonts w:ascii="Verdana" w:hAnsi="Verdana"/>
        </w:rPr>
        <w:t xml:space="preserve">z uwagi na strategicznych charakter działania </w:t>
      </w:r>
    </w:p>
    <w:p w:rsidR="005864CA" w:rsidRDefault="005864CA" w:rsidP="005864CA">
      <w:pPr>
        <w:spacing w:line="360" w:lineRule="auto"/>
      </w:pPr>
    </w:p>
    <w:p w:rsidR="005864CA" w:rsidRDefault="005864CA" w:rsidP="005864CA">
      <w:pPr>
        <w:spacing w:line="360" w:lineRule="auto"/>
      </w:pPr>
    </w:p>
    <w:p w:rsidR="005864CA" w:rsidRDefault="005864CA" w:rsidP="005864CA">
      <w:pPr>
        <w:spacing w:line="360" w:lineRule="auto"/>
      </w:pPr>
    </w:p>
    <w:p w:rsidR="005864CA" w:rsidRDefault="005864CA">
      <w:pPr>
        <w:rPr>
          <w:rFonts w:ascii="Verdana" w:hAnsi="Verdana"/>
          <w:b/>
        </w:rPr>
      </w:pPr>
      <w:r>
        <w:rPr>
          <w:rFonts w:ascii="Verdana" w:hAnsi="Verdana"/>
          <w:b/>
        </w:rPr>
        <w:br w:type="page"/>
      </w:r>
    </w:p>
    <w:p w:rsidR="005864CA" w:rsidRDefault="005864CA" w:rsidP="005864CA">
      <w:pPr>
        <w:pStyle w:val="Akapitzlist"/>
        <w:spacing w:after="0" w:line="360" w:lineRule="auto"/>
        <w:ind w:left="0"/>
        <w:jc w:val="center"/>
        <w:rPr>
          <w:rFonts w:ascii="Verdana" w:hAnsi="Verdana"/>
          <w:b/>
        </w:rPr>
      </w:pPr>
      <w:r w:rsidRPr="005864CA">
        <w:rPr>
          <w:rFonts w:ascii="Verdana" w:hAnsi="Verdana"/>
          <w:b/>
        </w:rPr>
        <w:lastRenderedPageBreak/>
        <w:t xml:space="preserve">Cel strategiczny 3. Rozwój gospodarczy i wspieranie </w:t>
      </w:r>
    </w:p>
    <w:p w:rsidR="005864CA" w:rsidRPr="005864CA" w:rsidRDefault="005864CA" w:rsidP="005864CA">
      <w:pPr>
        <w:pStyle w:val="Akapitzlist"/>
        <w:spacing w:after="0" w:line="360" w:lineRule="auto"/>
        <w:ind w:left="0"/>
        <w:jc w:val="center"/>
        <w:rPr>
          <w:rFonts w:ascii="Verdana" w:hAnsi="Verdana"/>
          <w:b/>
        </w:rPr>
      </w:pPr>
      <w:r w:rsidRPr="005864CA">
        <w:rPr>
          <w:rFonts w:ascii="Verdana" w:hAnsi="Verdana"/>
          <w:b/>
        </w:rPr>
        <w:t>innowacyjności przedsiębiorstw</w:t>
      </w:r>
    </w:p>
    <w:p w:rsidR="005864CA" w:rsidRDefault="005864CA" w:rsidP="005864CA">
      <w:pPr>
        <w:pStyle w:val="Akapitzlist"/>
        <w:spacing w:after="0" w:line="360" w:lineRule="auto"/>
        <w:ind w:left="0"/>
        <w:rPr>
          <w:rFonts w:ascii="Verdana" w:hAnsi="Verdana"/>
        </w:rPr>
      </w:pPr>
    </w:p>
    <w:p w:rsidR="005864CA" w:rsidRPr="005864CA" w:rsidRDefault="005864CA" w:rsidP="00830E8C">
      <w:pPr>
        <w:spacing w:after="0" w:line="360" w:lineRule="auto"/>
        <w:rPr>
          <w:rFonts w:ascii="Verdana" w:hAnsi="Verdana"/>
          <w:b/>
        </w:rPr>
      </w:pPr>
    </w:p>
    <w:p w:rsidR="005864CA" w:rsidRPr="005864CA" w:rsidRDefault="00D72F68" w:rsidP="005864CA">
      <w:pPr>
        <w:tabs>
          <w:tab w:val="right" w:pos="9072"/>
        </w:tabs>
        <w:jc w:val="center"/>
        <w:rPr>
          <w:rFonts w:ascii="Verdana" w:hAnsi="Verdana"/>
          <w:b/>
          <w:bCs/>
          <w:color w:val="000000" w:themeColor="text1"/>
        </w:rPr>
      </w:pPr>
      <w:r>
        <w:rPr>
          <w:rFonts w:ascii="Verdana" w:hAnsi="Verdana"/>
          <w:b/>
          <w:bCs/>
          <w:noProof/>
          <w:sz w:val="28"/>
          <w:szCs w:val="28"/>
          <w:lang w:eastAsia="pl-PL"/>
        </w:rPr>
        <mc:AlternateContent>
          <mc:Choice Requires="wps">
            <w:drawing>
              <wp:anchor distT="0" distB="0" distL="114300" distR="114300" simplePos="0" relativeHeight="251691008"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67"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FB0DC" id="AutoShape 42" o:spid="_x0000_s1026" type="#_x0000_t176" style="position:absolute;margin-left:-9pt;margin-top:-9pt;width:400.95pt;height:29.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" fillcolor="#d99594 [1941]" stroked="f"/>
            </w:pict>
          </mc:Fallback>
        </mc:AlternateContent>
      </w:r>
      <w:r w:rsidR="005864CA" w:rsidRPr="005864CA">
        <w:rPr>
          <w:rFonts w:ascii="Verdana" w:hAnsi="Verdana"/>
          <w:b/>
          <w:bCs/>
          <w:color w:val="000000" w:themeColor="text1"/>
        </w:rPr>
        <w:t>Działanie</w:t>
      </w:r>
      <w:r w:rsidR="005864CA">
        <w:rPr>
          <w:rFonts w:ascii="Verdana" w:hAnsi="Verdana"/>
          <w:b/>
          <w:bCs/>
          <w:color w:val="000000" w:themeColor="text1"/>
        </w:rPr>
        <w:t xml:space="preserve"> 3.1.</w:t>
      </w:r>
      <w:r w:rsidR="005864CA" w:rsidRPr="005864CA">
        <w:rPr>
          <w:rFonts w:ascii="Verdana" w:hAnsi="Verdana"/>
          <w:b/>
          <w:bCs/>
          <w:color w:val="000000" w:themeColor="text1"/>
        </w:rPr>
        <w:t xml:space="preserve"> Tworzenie warunków dla rozwoju przedsiębiorczości</w:t>
      </w:r>
    </w:p>
    <w:p w:rsidR="005864CA" w:rsidRPr="003A307B" w:rsidRDefault="005864CA" w:rsidP="005864CA">
      <w:pPr>
        <w:rPr>
          <w:sz w:val="28"/>
          <w:szCs w:val="28"/>
        </w:rPr>
      </w:pPr>
    </w:p>
    <w:p w:rsidR="005864CA"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Spójność z RPO WZ 2014-2020</w:t>
      </w:r>
    </w:p>
    <w:p w:rsidR="005864CA" w:rsidRPr="00A947DD" w:rsidRDefault="005864CA" w:rsidP="005864CA">
      <w:pPr>
        <w:spacing w:after="0" w:line="360" w:lineRule="auto"/>
        <w:jc w:val="both"/>
        <w:rPr>
          <w:rFonts w:ascii="Verdana" w:hAnsi="Verdana"/>
        </w:rPr>
      </w:pPr>
      <w:r w:rsidRPr="005864CA">
        <w:rPr>
          <w:rFonts w:ascii="Verdana" w:hAnsi="Verdana"/>
          <w:b/>
          <w:i/>
        </w:rPr>
        <w:t>Oś priorytetowa:</w:t>
      </w:r>
      <w:r>
        <w:rPr>
          <w:rFonts w:ascii="Verdana" w:hAnsi="Verdana"/>
        </w:rPr>
        <w:t xml:space="preserve"> I Gospodarka, innowacje, nowoczesne technologie </w:t>
      </w:r>
    </w:p>
    <w:p w:rsidR="005864CA" w:rsidRPr="00A947DD" w:rsidRDefault="005864CA" w:rsidP="005864CA">
      <w:pPr>
        <w:spacing w:after="0" w:line="360" w:lineRule="auto"/>
        <w:jc w:val="both"/>
        <w:rPr>
          <w:rFonts w:ascii="Verdana" w:hAnsi="Verdana"/>
        </w:rPr>
      </w:pPr>
      <w:r w:rsidRPr="005864CA">
        <w:rPr>
          <w:rFonts w:ascii="Verdana" w:hAnsi="Verdana"/>
          <w:b/>
          <w:i/>
        </w:rPr>
        <w:t>Cel tematyczny:</w:t>
      </w:r>
      <w:r>
        <w:rPr>
          <w:rFonts w:ascii="Verdana" w:hAnsi="Verdana"/>
        </w:rPr>
        <w:t xml:space="preserve"> </w:t>
      </w:r>
      <w:r w:rsidR="00884473">
        <w:rPr>
          <w:rFonts w:ascii="Verdana" w:hAnsi="Verdana"/>
        </w:rPr>
        <w:t xml:space="preserve">CT </w:t>
      </w:r>
      <w:r>
        <w:rPr>
          <w:rFonts w:ascii="Verdana" w:hAnsi="Verdana"/>
        </w:rPr>
        <w:t xml:space="preserve">3. Wzmacnianie konkurencyjności MŚP, sektora rolnego (w odniesieniu do EFFROW), oraz sektora rybołówstwa i akwakultury (w odniesieniu do EFMR) </w:t>
      </w:r>
    </w:p>
    <w:p w:rsidR="005864CA" w:rsidRPr="00A947DD" w:rsidRDefault="005864CA" w:rsidP="005864CA">
      <w:pPr>
        <w:spacing w:after="0" w:line="360" w:lineRule="auto"/>
        <w:jc w:val="both"/>
        <w:rPr>
          <w:rFonts w:ascii="Verdana" w:hAnsi="Verdana"/>
          <w:color w:val="FFFFFF"/>
        </w:rPr>
      </w:pPr>
      <w:r w:rsidRPr="005864CA">
        <w:rPr>
          <w:rFonts w:ascii="Verdana" w:hAnsi="Verdana"/>
          <w:b/>
          <w:i/>
        </w:rPr>
        <w:t>Priorytet inwestycyjny:</w:t>
      </w:r>
      <w:r w:rsidRPr="00A947DD">
        <w:rPr>
          <w:rFonts w:ascii="Verdana" w:hAnsi="Verdana"/>
        </w:rPr>
        <w:t xml:space="preserve"> </w:t>
      </w:r>
      <w:r>
        <w:rPr>
          <w:rFonts w:ascii="Verdana" w:hAnsi="Verdana"/>
        </w:rPr>
        <w:t xml:space="preserve">3.1. Promowanie przedsiębiorczości, w szczególności poprzez ułatwianie gospodarczego wykorzystania nowych pomysłów oraz sprzyjanie tworzeniu nowych firm, w tym również poprzez inkubatory przedsiębiorczości </w:t>
      </w:r>
    </w:p>
    <w:p w:rsidR="005864CA" w:rsidRPr="00A947DD" w:rsidRDefault="005864CA" w:rsidP="003D2397">
      <w:pPr>
        <w:spacing w:after="0" w:line="360" w:lineRule="auto"/>
        <w:rPr>
          <w:rFonts w:ascii="Verdana" w:hAnsi="Verdana"/>
          <w:b/>
          <w:bCs/>
        </w:rPr>
      </w:pPr>
    </w:p>
    <w:p w:rsidR="005864CA" w:rsidRDefault="005864CA" w:rsidP="003D2397">
      <w:pPr>
        <w:spacing w:after="0" w:line="360" w:lineRule="auto"/>
        <w:rPr>
          <w:rFonts w:ascii="Verdana" w:hAnsi="Verdana"/>
          <w:b/>
          <w:bCs/>
        </w:rPr>
      </w:pPr>
      <w:r w:rsidRPr="00A947DD">
        <w:rPr>
          <w:rFonts w:ascii="Verdana" w:hAnsi="Verdana"/>
          <w:b/>
          <w:bCs/>
        </w:rPr>
        <w:t xml:space="preserve">Cel działania </w:t>
      </w:r>
    </w:p>
    <w:p w:rsidR="005864CA" w:rsidRPr="00813476" w:rsidRDefault="005864CA" w:rsidP="003D2397">
      <w:pPr>
        <w:spacing w:after="0" w:line="360" w:lineRule="auto"/>
        <w:jc w:val="both"/>
        <w:rPr>
          <w:rFonts w:ascii="Verdana" w:hAnsi="Verdana"/>
        </w:rPr>
      </w:pPr>
      <w:r w:rsidRPr="00813476">
        <w:rPr>
          <w:rFonts w:ascii="Verdana" w:hAnsi="Verdana"/>
        </w:rPr>
        <w:t xml:space="preserve">Celem działania jest podniesienie atrakcyjności </w:t>
      </w:r>
      <w:r>
        <w:rPr>
          <w:rFonts w:ascii="Verdana" w:hAnsi="Verdana"/>
        </w:rPr>
        <w:t xml:space="preserve">inwestycyjnej obszaru KKBOF, przyciągnięcie nowych firm oraz promowanie przedsiębiorczości wśród mieszkańców. </w:t>
      </w:r>
    </w:p>
    <w:p w:rsidR="005864CA" w:rsidRDefault="005864CA" w:rsidP="003D2397">
      <w:pPr>
        <w:tabs>
          <w:tab w:val="left" w:pos="3450"/>
        </w:tabs>
        <w:spacing w:after="0" w:line="360" w:lineRule="auto"/>
        <w:jc w:val="both"/>
        <w:rPr>
          <w:rFonts w:ascii="Verdana" w:hAnsi="Verdana"/>
        </w:rPr>
      </w:pPr>
    </w:p>
    <w:p w:rsidR="005864CA" w:rsidRDefault="005864CA" w:rsidP="003D2397">
      <w:pPr>
        <w:tabs>
          <w:tab w:val="left" w:pos="2265"/>
        </w:tabs>
        <w:spacing w:after="0" w:line="360" w:lineRule="auto"/>
        <w:rPr>
          <w:rFonts w:ascii="Verdana" w:hAnsi="Verdana"/>
          <w:b/>
          <w:bCs/>
        </w:rPr>
      </w:pPr>
      <w:r w:rsidRPr="00A947DD">
        <w:rPr>
          <w:rFonts w:ascii="Verdana" w:hAnsi="Verdana"/>
          <w:b/>
          <w:bCs/>
        </w:rPr>
        <w:t xml:space="preserve">Opis działania </w:t>
      </w:r>
    </w:p>
    <w:p w:rsidR="005864CA" w:rsidRPr="00CA6A13" w:rsidRDefault="005864CA" w:rsidP="003D2397">
      <w:pPr>
        <w:tabs>
          <w:tab w:val="left" w:pos="2265"/>
        </w:tabs>
        <w:spacing w:after="0" w:line="360" w:lineRule="auto"/>
        <w:jc w:val="both"/>
        <w:rPr>
          <w:rFonts w:ascii="Verdana" w:hAnsi="Verdana"/>
        </w:rPr>
      </w:pPr>
      <w:r w:rsidRPr="00CA6A13">
        <w:rPr>
          <w:rFonts w:ascii="Verdana" w:hAnsi="Verdana"/>
        </w:rPr>
        <w:t>W ramach działania planuje się uporządkowanie, unowocześnienie, przygotowanie terenów inwestycyjnych pod nowe funkcje</w:t>
      </w:r>
      <w:r>
        <w:rPr>
          <w:rFonts w:ascii="Verdana" w:hAnsi="Verdana"/>
        </w:rPr>
        <w:t xml:space="preserve">, poprzez wyposażenie w media, modernizację układów komunikacyjnych oraz drogi dojazdowe. </w:t>
      </w:r>
      <w:r w:rsidR="003D2397">
        <w:rPr>
          <w:rFonts w:ascii="Verdana" w:hAnsi="Verdana"/>
        </w:rPr>
        <w:t xml:space="preserve">Ponadto w ramach działania planuje się uruchomienie inkubatorów przedsiębiorczości w wybranych gminach KKBOF. </w:t>
      </w:r>
    </w:p>
    <w:p w:rsidR="005864CA" w:rsidRDefault="005864CA" w:rsidP="003D2397">
      <w:pPr>
        <w:tabs>
          <w:tab w:val="left" w:pos="2265"/>
        </w:tabs>
        <w:spacing w:after="0" w:line="360" w:lineRule="auto"/>
        <w:rPr>
          <w:rFonts w:ascii="Verdana" w:hAnsi="Verdana"/>
          <w:b/>
          <w:bCs/>
        </w:rPr>
      </w:pPr>
    </w:p>
    <w:p w:rsidR="005864CA" w:rsidRDefault="005864CA" w:rsidP="003D2397">
      <w:pPr>
        <w:tabs>
          <w:tab w:val="left" w:pos="2265"/>
        </w:tabs>
        <w:spacing w:after="0" w:line="360" w:lineRule="auto"/>
        <w:rPr>
          <w:rFonts w:ascii="Verdana" w:hAnsi="Verdana"/>
          <w:b/>
          <w:bCs/>
        </w:rPr>
      </w:pPr>
      <w:r w:rsidRPr="00A947DD">
        <w:rPr>
          <w:rFonts w:ascii="Verdana" w:hAnsi="Verdana"/>
          <w:b/>
          <w:bCs/>
        </w:rPr>
        <w:t>Uzasadn</w:t>
      </w:r>
      <w:r>
        <w:rPr>
          <w:rFonts w:ascii="Verdana" w:hAnsi="Verdana"/>
          <w:b/>
          <w:bCs/>
        </w:rPr>
        <w:t xml:space="preserve">ienie działania </w:t>
      </w:r>
    </w:p>
    <w:p w:rsidR="005864CA" w:rsidRPr="00883836" w:rsidRDefault="005864CA" w:rsidP="003D2397">
      <w:pPr>
        <w:tabs>
          <w:tab w:val="left" w:pos="2265"/>
        </w:tabs>
        <w:spacing w:after="0" w:line="360" w:lineRule="auto"/>
        <w:jc w:val="both"/>
        <w:rPr>
          <w:rFonts w:ascii="Verdana" w:hAnsi="Verdana"/>
        </w:rPr>
      </w:pPr>
      <w:r w:rsidRPr="00883836">
        <w:rPr>
          <w:rFonts w:ascii="Verdana" w:hAnsi="Verdana"/>
        </w:rPr>
        <w:lastRenderedPageBreak/>
        <w:t xml:space="preserve">Jak wynika z zapisów RPO WZ 2014-2020 na obszarze województwa zachodniopomorskiego </w:t>
      </w:r>
      <w:smartTag w:uri="urn:schemas-microsoft-com:office:smarttags" w:element="metricconverter">
        <w:smartTagPr>
          <w:attr w:name="ProductID" w:val="1200 ha"/>
        </w:smartTagPr>
        <w:r>
          <w:rPr>
            <w:rFonts w:ascii="Verdana" w:hAnsi="Verdana"/>
          </w:rPr>
          <w:t>1200 ha</w:t>
        </w:r>
      </w:smartTag>
      <w:r>
        <w:rPr>
          <w:rFonts w:ascii="Verdana" w:hAnsi="Verdana"/>
        </w:rPr>
        <w:t xml:space="preserve"> terenów inwestycyjnych, w tym </w:t>
      </w:r>
      <w:smartTag w:uri="urn:schemas-microsoft-com:office:smarttags" w:element="metricconverter">
        <w:smartTagPr>
          <w:attr w:name="ProductID" w:val="800 ha"/>
        </w:smartTagPr>
        <w:r>
          <w:rPr>
            <w:rFonts w:ascii="Verdana" w:hAnsi="Verdana"/>
          </w:rPr>
          <w:t>800 ha</w:t>
        </w:r>
      </w:smartTag>
      <w:r>
        <w:rPr>
          <w:rFonts w:ascii="Verdana" w:hAnsi="Verdana"/>
        </w:rPr>
        <w:t xml:space="preserve"> o statusie specjalnej strefy ekonomicznej. Obszary te wymagają jednak ciągłych unowocześnień oraz poprawy ich skomunikowania z otoczeniem, z uwagi na rosnące oczekiwania inwestorów oraz wzrastającą konkurencję w gospodarce. Poprawa dostępności komunikacyjnej stref ekonomicznych może przyczynić się do uzyskania przewagi konkurencyjnej, co przełoży się na wzrost zatrudnienia i poprawę funkcjonowania gospodarki. </w:t>
      </w:r>
    </w:p>
    <w:p w:rsidR="003D2397" w:rsidRDefault="003D2397" w:rsidP="003D2397">
      <w:pPr>
        <w:tabs>
          <w:tab w:val="left" w:pos="2265"/>
        </w:tabs>
        <w:spacing w:after="0" w:line="360" w:lineRule="auto"/>
        <w:jc w:val="both"/>
        <w:rPr>
          <w:rFonts w:ascii="Verdana" w:hAnsi="Verdana"/>
          <w:b/>
          <w:bCs/>
        </w:rPr>
      </w:pPr>
    </w:p>
    <w:p w:rsidR="005864CA" w:rsidRDefault="005864CA" w:rsidP="003D2397">
      <w:pPr>
        <w:tabs>
          <w:tab w:val="left" w:pos="2265"/>
        </w:tabs>
        <w:spacing w:after="0" w:line="360" w:lineRule="auto"/>
        <w:jc w:val="both"/>
        <w:rPr>
          <w:rFonts w:ascii="Verdana" w:hAnsi="Verdana"/>
          <w:b/>
          <w:bCs/>
        </w:rPr>
      </w:pPr>
      <w:r w:rsidRPr="00A947DD">
        <w:rPr>
          <w:rFonts w:ascii="Verdana" w:hAnsi="Verdana"/>
          <w:b/>
          <w:bCs/>
        </w:rPr>
        <w:t>Typy projektów</w:t>
      </w:r>
    </w:p>
    <w:p w:rsidR="005864CA" w:rsidRDefault="005864CA" w:rsidP="003D2397">
      <w:pPr>
        <w:numPr>
          <w:ilvl w:val="0"/>
          <w:numId w:val="52"/>
        </w:numPr>
        <w:tabs>
          <w:tab w:val="left" w:pos="2265"/>
        </w:tabs>
        <w:spacing w:after="0" w:line="360" w:lineRule="auto"/>
        <w:rPr>
          <w:rFonts w:ascii="Verdana" w:hAnsi="Verdana"/>
        </w:rPr>
      </w:pPr>
      <w:r>
        <w:rPr>
          <w:rFonts w:ascii="Verdana" w:hAnsi="Verdana"/>
        </w:rPr>
        <w:t>Tworzenie i rozbudowa terenów pod inwestycje: wzmocnienie dotychczasowych terenów inwestycyjnych, tworzenie nowych obszarów aktywności gospodarczej na terenach popegeerowskich, powojskowych, poprzemysłowych, pokolejowych</w:t>
      </w:r>
    </w:p>
    <w:p w:rsidR="005864CA" w:rsidRDefault="005864CA" w:rsidP="003D2397">
      <w:pPr>
        <w:numPr>
          <w:ilvl w:val="0"/>
          <w:numId w:val="52"/>
        </w:numPr>
        <w:tabs>
          <w:tab w:val="left" w:pos="2265"/>
        </w:tabs>
        <w:spacing w:after="0" w:line="360" w:lineRule="auto"/>
        <w:rPr>
          <w:rFonts w:ascii="Verdana" w:hAnsi="Verdana"/>
        </w:rPr>
      </w:pPr>
      <w:r>
        <w:rPr>
          <w:rFonts w:ascii="Verdana" w:hAnsi="Verdana"/>
        </w:rPr>
        <w:t xml:space="preserve">Poprawa dostępności komunikacyjnej terenów inwestycyjnych poprzez budowę dróg </w:t>
      </w:r>
    </w:p>
    <w:p w:rsidR="003D2397" w:rsidRDefault="003D2397" w:rsidP="003D2397">
      <w:pPr>
        <w:numPr>
          <w:ilvl w:val="0"/>
          <w:numId w:val="52"/>
        </w:numPr>
        <w:tabs>
          <w:tab w:val="left" w:pos="2265"/>
        </w:tabs>
        <w:spacing w:after="0" w:line="360" w:lineRule="auto"/>
        <w:rPr>
          <w:rFonts w:ascii="Verdana" w:hAnsi="Verdana"/>
        </w:rPr>
      </w:pPr>
      <w:r>
        <w:rPr>
          <w:rFonts w:ascii="Verdana" w:hAnsi="Verdana"/>
        </w:rPr>
        <w:t xml:space="preserve">Tworzenie </w:t>
      </w:r>
      <w:r w:rsidRPr="003D2397">
        <w:rPr>
          <w:rFonts w:ascii="Verdana" w:hAnsi="Verdana"/>
        </w:rPr>
        <w:t>Innowacyjn</w:t>
      </w:r>
      <w:r>
        <w:rPr>
          <w:rFonts w:ascii="Verdana" w:hAnsi="Verdana"/>
        </w:rPr>
        <w:t xml:space="preserve">ych </w:t>
      </w:r>
      <w:r w:rsidRPr="003D2397">
        <w:rPr>
          <w:rFonts w:ascii="Verdana" w:hAnsi="Verdana"/>
        </w:rPr>
        <w:t>Inkubator</w:t>
      </w:r>
      <w:r>
        <w:rPr>
          <w:rFonts w:ascii="Verdana" w:hAnsi="Verdana"/>
        </w:rPr>
        <w:t>ów</w:t>
      </w:r>
      <w:r w:rsidRPr="003D2397">
        <w:rPr>
          <w:rFonts w:ascii="Verdana" w:hAnsi="Verdana"/>
        </w:rPr>
        <w:t xml:space="preserve"> Przedsiębiorczości</w:t>
      </w:r>
    </w:p>
    <w:p w:rsidR="005C4479" w:rsidRDefault="005C4479" w:rsidP="003D2397">
      <w:pPr>
        <w:tabs>
          <w:tab w:val="left" w:pos="2265"/>
        </w:tabs>
        <w:spacing w:after="0" w:line="360" w:lineRule="auto"/>
        <w:rPr>
          <w:rFonts w:ascii="Verdana" w:hAnsi="Verdana"/>
          <w:b/>
          <w:bCs/>
        </w:rPr>
      </w:pPr>
    </w:p>
    <w:p w:rsidR="005864CA" w:rsidRDefault="005864CA" w:rsidP="003D2397">
      <w:pPr>
        <w:tabs>
          <w:tab w:val="left" w:pos="2265"/>
        </w:tabs>
        <w:spacing w:after="0" w:line="360" w:lineRule="auto"/>
        <w:rPr>
          <w:rFonts w:ascii="Verdana" w:hAnsi="Verdana"/>
          <w:b/>
          <w:bCs/>
        </w:rPr>
      </w:pPr>
      <w:r w:rsidRPr="00A947DD">
        <w:rPr>
          <w:rFonts w:ascii="Verdana" w:hAnsi="Verdana"/>
          <w:b/>
          <w:bCs/>
        </w:rPr>
        <w:t>Obszar wsparcia</w:t>
      </w:r>
    </w:p>
    <w:p w:rsidR="005864CA" w:rsidRPr="005C0B52" w:rsidRDefault="005864CA" w:rsidP="003D2397">
      <w:pPr>
        <w:tabs>
          <w:tab w:val="left" w:pos="2265"/>
        </w:tabs>
        <w:spacing w:after="0" w:line="360" w:lineRule="auto"/>
        <w:rPr>
          <w:rFonts w:ascii="Verdana" w:hAnsi="Verdana"/>
        </w:rPr>
      </w:pPr>
      <w:r>
        <w:rPr>
          <w:rFonts w:ascii="Verdana" w:hAnsi="Verdana"/>
        </w:rPr>
        <w:t>Obszar KKBOF</w:t>
      </w:r>
    </w:p>
    <w:p w:rsidR="005C4479" w:rsidRDefault="005C4479" w:rsidP="003D2397">
      <w:pPr>
        <w:spacing w:after="0" w:line="360" w:lineRule="auto"/>
        <w:rPr>
          <w:rFonts w:ascii="Verdana" w:hAnsi="Verdana"/>
          <w:b/>
          <w:bCs/>
        </w:rPr>
      </w:pPr>
    </w:p>
    <w:p w:rsidR="005864CA" w:rsidRDefault="005864CA" w:rsidP="003D2397">
      <w:pPr>
        <w:spacing w:after="0" w:line="360" w:lineRule="auto"/>
        <w:rPr>
          <w:rFonts w:ascii="Verdana" w:hAnsi="Verdana"/>
          <w:b/>
          <w:bCs/>
        </w:rPr>
      </w:pPr>
      <w:r w:rsidRPr="00A947DD">
        <w:rPr>
          <w:rFonts w:ascii="Verdana" w:hAnsi="Verdana"/>
          <w:b/>
          <w:bCs/>
        </w:rPr>
        <w:t>Beneficjenci</w:t>
      </w:r>
    </w:p>
    <w:p w:rsidR="005864CA" w:rsidRPr="00342890" w:rsidRDefault="005864CA" w:rsidP="003D2397">
      <w:pPr>
        <w:spacing w:after="0" w:line="360" w:lineRule="auto"/>
        <w:jc w:val="both"/>
        <w:rPr>
          <w:rFonts w:ascii="Verdana" w:hAnsi="Verdana"/>
        </w:rPr>
      </w:pPr>
      <w:r w:rsidRPr="00342890">
        <w:rPr>
          <w:rFonts w:ascii="Verdana" w:hAnsi="Verdana"/>
        </w:rPr>
        <w:t>Podmioty zarz</w:t>
      </w:r>
      <w:r>
        <w:rPr>
          <w:rFonts w:ascii="Verdana" w:hAnsi="Verdana"/>
        </w:rPr>
        <w:t xml:space="preserve">ądzające ternami inwestycyjnymi, jednostki samorządu terytorialnego, jednostki organizacyjne jst, związki jst, przedsiębiorcy, partnerstwa wymienionych podmiotów </w:t>
      </w:r>
    </w:p>
    <w:p w:rsidR="003D2397" w:rsidRDefault="003D2397" w:rsidP="003D2397">
      <w:pPr>
        <w:spacing w:after="0" w:line="360" w:lineRule="auto"/>
        <w:rPr>
          <w:rFonts w:ascii="Verdana" w:hAnsi="Verdana"/>
          <w:b/>
          <w:bCs/>
        </w:rPr>
      </w:pPr>
    </w:p>
    <w:p w:rsidR="005864CA" w:rsidRDefault="005864CA" w:rsidP="003D2397">
      <w:pPr>
        <w:spacing w:after="0" w:line="360" w:lineRule="auto"/>
        <w:rPr>
          <w:rFonts w:ascii="Verdana" w:hAnsi="Verdana"/>
          <w:b/>
          <w:bCs/>
        </w:rPr>
      </w:pPr>
      <w:r w:rsidRPr="00A947DD">
        <w:rPr>
          <w:rFonts w:ascii="Verdana" w:hAnsi="Verdana"/>
          <w:b/>
          <w:bCs/>
        </w:rPr>
        <w:t>Wskaźniki produktu</w:t>
      </w:r>
    </w:p>
    <w:p w:rsidR="005864CA" w:rsidRPr="006A5494" w:rsidRDefault="005864CA" w:rsidP="003D2397">
      <w:pPr>
        <w:numPr>
          <w:ilvl w:val="0"/>
          <w:numId w:val="53"/>
        </w:numPr>
        <w:spacing w:after="0" w:line="360" w:lineRule="auto"/>
        <w:jc w:val="both"/>
        <w:rPr>
          <w:rFonts w:ascii="Verdana" w:hAnsi="Verdana"/>
        </w:rPr>
      </w:pPr>
      <w:r w:rsidRPr="006A5494">
        <w:rPr>
          <w:rFonts w:ascii="Verdana" w:hAnsi="Verdana"/>
        </w:rPr>
        <w:t xml:space="preserve">Powierzchnia wspartych (przygotowanych) terenów inwestycyjnych </w:t>
      </w:r>
    </w:p>
    <w:p w:rsidR="005C4479" w:rsidRDefault="005C4479" w:rsidP="003D2397">
      <w:pPr>
        <w:spacing w:after="0" w:line="360" w:lineRule="auto"/>
        <w:rPr>
          <w:rFonts w:ascii="Verdana" w:hAnsi="Verdana"/>
          <w:b/>
          <w:bCs/>
        </w:rPr>
      </w:pPr>
    </w:p>
    <w:p w:rsidR="005864CA" w:rsidRPr="00A947DD" w:rsidRDefault="005864CA" w:rsidP="003D2397">
      <w:pPr>
        <w:spacing w:after="0" w:line="360" w:lineRule="auto"/>
        <w:rPr>
          <w:rFonts w:ascii="Verdana" w:hAnsi="Verdana"/>
          <w:b/>
          <w:bCs/>
        </w:rPr>
      </w:pPr>
      <w:r w:rsidRPr="00A947DD">
        <w:rPr>
          <w:rFonts w:ascii="Verdana" w:hAnsi="Verdana"/>
          <w:b/>
          <w:bCs/>
        </w:rPr>
        <w:t xml:space="preserve">Wskaźniki rezultatu </w:t>
      </w:r>
    </w:p>
    <w:p w:rsidR="005864CA" w:rsidRPr="006A5494" w:rsidRDefault="005864CA" w:rsidP="003D2397">
      <w:pPr>
        <w:numPr>
          <w:ilvl w:val="0"/>
          <w:numId w:val="53"/>
        </w:numPr>
        <w:spacing w:after="0" w:line="360" w:lineRule="auto"/>
        <w:rPr>
          <w:rFonts w:ascii="Verdana" w:hAnsi="Verdana"/>
        </w:rPr>
      </w:pPr>
      <w:r w:rsidRPr="006A5494">
        <w:rPr>
          <w:rFonts w:ascii="Verdana" w:hAnsi="Verdana"/>
        </w:rPr>
        <w:t xml:space="preserve">Liczba nowo ulokowanych firm </w:t>
      </w:r>
    </w:p>
    <w:p w:rsidR="005C4479" w:rsidRDefault="005C4479" w:rsidP="003D2397">
      <w:pPr>
        <w:spacing w:after="0" w:line="360" w:lineRule="auto"/>
        <w:rPr>
          <w:rFonts w:ascii="Verdana" w:hAnsi="Verdana"/>
          <w:b/>
          <w:bCs/>
        </w:rPr>
      </w:pPr>
    </w:p>
    <w:p w:rsidR="005864CA" w:rsidRPr="00A947DD" w:rsidRDefault="005864CA" w:rsidP="003D2397">
      <w:pPr>
        <w:spacing w:after="0" w:line="360" w:lineRule="auto"/>
        <w:rPr>
          <w:rFonts w:ascii="Verdana" w:hAnsi="Verdana"/>
          <w:b/>
          <w:bCs/>
        </w:rPr>
      </w:pPr>
      <w:r w:rsidRPr="00A947DD">
        <w:rPr>
          <w:rFonts w:ascii="Verdana" w:hAnsi="Verdana"/>
          <w:b/>
          <w:bCs/>
        </w:rPr>
        <w:lastRenderedPageBreak/>
        <w:t>Finansowanie</w:t>
      </w:r>
    </w:p>
    <w:p w:rsidR="005864CA" w:rsidRPr="005C0B52" w:rsidRDefault="005864CA" w:rsidP="003D2397">
      <w:pPr>
        <w:spacing w:after="0" w:line="360" w:lineRule="auto"/>
        <w:rPr>
          <w:rFonts w:ascii="Verdana" w:hAnsi="Verdana"/>
        </w:rPr>
      </w:pPr>
      <w:r>
        <w:rPr>
          <w:rFonts w:ascii="Verdana" w:hAnsi="Verdana"/>
        </w:rPr>
        <w:t>EFRR</w:t>
      </w:r>
      <w:r w:rsidRPr="005C0B52">
        <w:rPr>
          <w:rFonts w:ascii="Verdana" w:hAnsi="Verdana"/>
        </w:rPr>
        <w:t xml:space="preserve"> </w:t>
      </w:r>
      <w:r>
        <w:rPr>
          <w:rFonts w:ascii="Verdana" w:hAnsi="Verdana"/>
        </w:rPr>
        <w:t>w trybie dotacyjnym (85%)</w:t>
      </w:r>
    </w:p>
    <w:p w:rsidR="005C4479" w:rsidRDefault="005C4479" w:rsidP="003D2397">
      <w:pPr>
        <w:spacing w:after="0" w:line="360" w:lineRule="auto"/>
        <w:rPr>
          <w:rFonts w:ascii="Verdana" w:hAnsi="Verdana"/>
          <w:b/>
          <w:bCs/>
        </w:rPr>
      </w:pPr>
    </w:p>
    <w:p w:rsidR="005864CA" w:rsidRPr="005C0B52" w:rsidRDefault="005864CA" w:rsidP="003D2397">
      <w:pPr>
        <w:spacing w:after="0" w:line="360" w:lineRule="auto"/>
        <w:rPr>
          <w:rFonts w:ascii="Verdana" w:hAnsi="Verdana"/>
          <w:b/>
          <w:bCs/>
        </w:rPr>
      </w:pPr>
      <w:r w:rsidRPr="005C0B52">
        <w:rPr>
          <w:rFonts w:ascii="Verdana" w:hAnsi="Verdana"/>
          <w:b/>
          <w:bCs/>
        </w:rPr>
        <w:t>Rodzaj naboru</w:t>
      </w:r>
    </w:p>
    <w:p w:rsidR="005864CA" w:rsidRDefault="005864CA" w:rsidP="003D2397">
      <w:pPr>
        <w:spacing w:after="0" w:line="360" w:lineRule="auto"/>
        <w:rPr>
          <w:rFonts w:ascii="Verdana" w:hAnsi="Verdana"/>
        </w:rPr>
      </w:pPr>
      <w:r>
        <w:rPr>
          <w:rFonts w:ascii="Verdana" w:hAnsi="Verdana"/>
        </w:rPr>
        <w:t>Pozak</w:t>
      </w:r>
      <w:r w:rsidRPr="005C0B52">
        <w:rPr>
          <w:rFonts w:ascii="Verdana" w:hAnsi="Verdana"/>
        </w:rPr>
        <w:t xml:space="preserve">onkursowy </w:t>
      </w:r>
      <w:r>
        <w:rPr>
          <w:rFonts w:ascii="Verdana" w:hAnsi="Verdana"/>
        </w:rPr>
        <w:t xml:space="preserve">z uwagi na strategiczny charakter działania </w:t>
      </w:r>
      <w:r>
        <w:rPr>
          <w:rFonts w:ascii="Verdana" w:hAnsi="Verdana"/>
        </w:rPr>
        <w:br w:type="page"/>
      </w:r>
    </w:p>
    <w:p w:rsidR="005864CA" w:rsidRPr="003A307B" w:rsidRDefault="00D72F68" w:rsidP="005864CA">
      <w:pPr>
        <w:tabs>
          <w:tab w:val="right" w:pos="9072"/>
        </w:tabs>
        <w:jc w:val="center"/>
        <w:rPr>
          <w:sz w:val="28"/>
          <w:szCs w:val="28"/>
        </w:rPr>
      </w:pPr>
      <w:r>
        <w:rPr>
          <w:rFonts w:ascii="Verdana" w:hAnsi="Verdana"/>
          <w:b/>
          <w:bCs/>
          <w:noProof/>
          <w:color w:val="000000" w:themeColor="text1"/>
          <w:sz w:val="28"/>
          <w:szCs w:val="28"/>
          <w:lang w:eastAsia="pl-PL"/>
        </w:rPr>
        <w:lastRenderedPageBreak/>
        <mc:AlternateContent>
          <mc:Choice Requires="wps">
            <w:drawing>
              <wp:anchor distT="0" distB="0" distL="114300" distR="114300" simplePos="0" relativeHeight="251693056"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66"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A87FF" id="AutoShape 43" o:spid="_x0000_s1026" type="#_x0000_t176" style="position:absolute;margin-left:-9pt;margin-top:-9pt;width:400.95pt;height:29.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" fillcolor="#d99594 [1941]" stroked="f"/>
            </w:pict>
          </mc:Fallback>
        </mc:AlternateContent>
      </w:r>
      <w:r w:rsidR="005C4479">
        <w:rPr>
          <w:rFonts w:ascii="Verdana" w:hAnsi="Verdana"/>
          <w:b/>
          <w:bCs/>
          <w:color w:val="000000" w:themeColor="text1"/>
        </w:rPr>
        <w:t xml:space="preserve">Działanie 3.2. </w:t>
      </w:r>
      <w:r w:rsidR="005864CA" w:rsidRPr="005864CA">
        <w:rPr>
          <w:rFonts w:ascii="Verdana" w:hAnsi="Verdana"/>
          <w:b/>
          <w:bCs/>
          <w:color w:val="000000" w:themeColor="text1"/>
        </w:rPr>
        <w:t>Rozwój portów morskich</w:t>
      </w:r>
    </w:p>
    <w:p w:rsidR="005864CA"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Spójność z RPO WZ 2014-2020</w:t>
      </w:r>
    </w:p>
    <w:p w:rsidR="005864CA" w:rsidRPr="00A947DD" w:rsidRDefault="005864CA" w:rsidP="005864CA">
      <w:pPr>
        <w:spacing w:after="0" w:line="360" w:lineRule="auto"/>
        <w:jc w:val="both"/>
        <w:rPr>
          <w:rFonts w:ascii="Verdana" w:hAnsi="Verdana"/>
        </w:rPr>
      </w:pPr>
      <w:r w:rsidRPr="005864CA">
        <w:rPr>
          <w:rFonts w:ascii="Verdana" w:hAnsi="Verdana"/>
          <w:b/>
          <w:i/>
        </w:rPr>
        <w:t>Oś priorytetowa:</w:t>
      </w:r>
      <w:r>
        <w:rPr>
          <w:rFonts w:ascii="Verdana" w:hAnsi="Verdana"/>
        </w:rPr>
        <w:t xml:space="preserve"> V Zrównoważony transport </w:t>
      </w:r>
    </w:p>
    <w:p w:rsidR="005864CA" w:rsidRPr="00A947DD" w:rsidRDefault="005864CA" w:rsidP="005864CA">
      <w:pPr>
        <w:spacing w:after="0" w:line="360" w:lineRule="auto"/>
        <w:jc w:val="both"/>
        <w:rPr>
          <w:rFonts w:ascii="Verdana" w:hAnsi="Verdana"/>
        </w:rPr>
      </w:pPr>
      <w:r w:rsidRPr="005864CA">
        <w:rPr>
          <w:rFonts w:ascii="Verdana" w:hAnsi="Verdana"/>
          <w:b/>
          <w:i/>
        </w:rPr>
        <w:t>Cel tematyczny:</w:t>
      </w:r>
      <w:r w:rsidRPr="00A947DD">
        <w:rPr>
          <w:rFonts w:ascii="Verdana" w:hAnsi="Verdana"/>
        </w:rPr>
        <w:t xml:space="preserve"> </w:t>
      </w:r>
      <w:r w:rsidR="00884473">
        <w:rPr>
          <w:rFonts w:ascii="Verdana" w:hAnsi="Verdana"/>
        </w:rPr>
        <w:t xml:space="preserve">CT </w:t>
      </w:r>
      <w:r>
        <w:rPr>
          <w:rFonts w:ascii="Verdana" w:hAnsi="Verdana"/>
        </w:rPr>
        <w:t xml:space="preserve">7. Promowanie zrównoważonego transportu i usuwanie niedoborów przepustowości w działaniu najważniejszej infrastruktury sieciowej </w:t>
      </w:r>
    </w:p>
    <w:p w:rsidR="005864CA" w:rsidRPr="00A947DD" w:rsidRDefault="005864CA" w:rsidP="005864CA">
      <w:pPr>
        <w:spacing w:after="0" w:line="360" w:lineRule="auto"/>
        <w:jc w:val="both"/>
        <w:rPr>
          <w:rFonts w:ascii="Verdana" w:hAnsi="Verdana"/>
          <w:color w:val="FFFFFF"/>
        </w:rPr>
      </w:pPr>
      <w:r w:rsidRPr="005864CA">
        <w:rPr>
          <w:rFonts w:ascii="Verdana" w:hAnsi="Verdana"/>
          <w:b/>
          <w:i/>
        </w:rPr>
        <w:t>Priorytet inwestycyjny:</w:t>
      </w:r>
      <w:r w:rsidRPr="00A947DD">
        <w:rPr>
          <w:rFonts w:ascii="Verdana" w:hAnsi="Verdana"/>
        </w:rPr>
        <w:t xml:space="preserve"> </w:t>
      </w:r>
      <w:r>
        <w:rPr>
          <w:rFonts w:ascii="Verdana" w:hAnsi="Verdana"/>
        </w:rPr>
        <w:t xml:space="preserve">7.3. Rozwój i usprawnianie przyjaznych środowisku (w tym o obniżonej emisji hałasu) i niskoemisyjnych systemów transportu morskiego, portów, połączeń multimodalnych oraz infrastruktury portów lotniczych, w celu promowania zrównoważonej mobilności regionalnej i lokalnej </w:t>
      </w:r>
    </w:p>
    <w:p w:rsidR="005864CA" w:rsidRPr="00A947DD" w:rsidRDefault="005864CA" w:rsidP="005864CA">
      <w:pPr>
        <w:spacing w:after="0" w:line="360" w:lineRule="auto"/>
        <w:rPr>
          <w:rFonts w:ascii="Verdana" w:hAnsi="Verdana"/>
          <w:b/>
          <w:bCs/>
        </w:rPr>
      </w:pPr>
    </w:p>
    <w:p w:rsidR="005864CA" w:rsidRPr="00A947DD" w:rsidRDefault="005864CA" w:rsidP="00B721DD">
      <w:pPr>
        <w:spacing w:after="0" w:line="360" w:lineRule="auto"/>
        <w:rPr>
          <w:rFonts w:ascii="Verdana" w:hAnsi="Verdana"/>
          <w:b/>
          <w:bCs/>
        </w:rPr>
      </w:pPr>
      <w:r w:rsidRPr="00A947DD">
        <w:rPr>
          <w:rFonts w:ascii="Verdana" w:hAnsi="Verdana"/>
          <w:b/>
          <w:bCs/>
        </w:rPr>
        <w:t xml:space="preserve">Cel działania </w:t>
      </w:r>
    </w:p>
    <w:p w:rsidR="005864CA" w:rsidRDefault="005864CA" w:rsidP="00B721DD">
      <w:pPr>
        <w:tabs>
          <w:tab w:val="left" w:pos="3450"/>
        </w:tabs>
        <w:spacing w:after="0" w:line="360" w:lineRule="auto"/>
        <w:jc w:val="both"/>
        <w:rPr>
          <w:rFonts w:ascii="Verdana" w:hAnsi="Verdana"/>
        </w:rPr>
      </w:pPr>
      <w:r>
        <w:rPr>
          <w:rFonts w:ascii="Verdana" w:hAnsi="Verdana"/>
        </w:rPr>
        <w:t>Celem działania jest zwiększenie roli transportu przyjaznego środowisku w transporcie ogółem, w szczególności transportu morskiego. Celem działania będzie przede wszystkim rozwój małych portów morskich (nie należących do sieci TEN-T), w tym poprawa ich dostępności od strony lądu.</w:t>
      </w:r>
    </w:p>
    <w:p w:rsidR="005864CA" w:rsidRDefault="005864CA" w:rsidP="00B721DD">
      <w:pPr>
        <w:tabs>
          <w:tab w:val="left" w:pos="3450"/>
        </w:tabs>
        <w:spacing w:after="0" w:line="360" w:lineRule="auto"/>
        <w:jc w:val="both"/>
        <w:rPr>
          <w:rFonts w:ascii="Verdana" w:hAnsi="Verdana"/>
        </w:rPr>
      </w:pPr>
    </w:p>
    <w:p w:rsidR="005864CA" w:rsidRDefault="005864CA" w:rsidP="00B721DD">
      <w:pPr>
        <w:tabs>
          <w:tab w:val="left" w:pos="2265"/>
        </w:tabs>
        <w:spacing w:after="0" w:line="360" w:lineRule="auto"/>
        <w:rPr>
          <w:rFonts w:ascii="Verdana" w:hAnsi="Verdana"/>
          <w:b/>
          <w:bCs/>
        </w:rPr>
      </w:pPr>
      <w:r w:rsidRPr="00A947DD">
        <w:rPr>
          <w:rFonts w:ascii="Verdana" w:hAnsi="Verdana"/>
          <w:b/>
          <w:bCs/>
        </w:rPr>
        <w:t xml:space="preserve">Opis działania </w:t>
      </w:r>
    </w:p>
    <w:p w:rsidR="005864CA" w:rsidRDefault="005864CA" w:rsidP="00B721DD">
      <w:pPr>
        <w:tabs>
          <w:tab w:val="left" w:pos="2265"/>
        </w:tabs>
        <w:spacing w:after="0" w:line="360" w:lineRule="auto"/>
        <w:jc w:val="both"/>
        <w:rPr>
          <w:rFonts w:ascii="Verdana" w:hAnsi="Verdana"/>
        </w:rPr>
      </w:pPr>
      <w:r w:rsidRPr="000B1104">
        <w:rPr>
          <w:rFonts w:ascii="Verdana" w:hAnsi="Verdana"/>
        </w:rPr>
        <w:t xml:space="preserve">W ramach działania wykonanie zostanie szereg przedsięwzięć, których realizacja przyczyni się do poprawy dostępności portów morskich. </w:t>
      </w:r>
      <w:r>
        <w:rPr>
          <w:rFonts w:ascii="Verdana" w:hAnsi="Verdana"/>
        </w:rPr>
        <w:t>Wykonane zostaną prace, których celem jest umożliwienie sprawnej komunikacji pomiędzy portem a</w:t>
      </w:r>
      <w:r w:rsidR="0091470D">
        <w:rPr>
          <w:rFonts w:ascii="Verdana" w:hAnsi="Verdana"/>
        </w:rPr>
        <w:t> </w:t>
      </w:r>
      <w:r>
        <w:rPr>
          <w:rFonts w:ascii="Verdana" w:hAnsi="Verdana"/>
        </w:rPr>
        <w:t>głównymi drogami dojazdowymi, jak i wykorzystanie endogenicznych potencjałów portów na obszarze KKBOF, m. in. poprzez zwiększenie zdolności przeładunkowej. Dzięki tym działaniom zmniejszy się negatywne oddziaływanie transportu na środowisko. Działania zrealizowane zostaną m. in. w porcie w</w:t>
      </w:r>
      <w:r w:rsidR="0091470D">
        <w:rPr>
          <w:rFonts w:ascii="Verdana" w:hAnsi="Verdana"/>
        </w:rPr>
        <w:t> </w:t>
      </w:r>
      <w:r>
        <w:rPr>
          <w:rFonts w:ascii="Verdana" w:hAnsi="Verdana"/>
        </w:rPr>
        <w:t xml:space="preserve">Kołobrzegu, który pełni strategiczną rolę w sektorze małych portów morskich Polski. Jest to jeden z najbardziej znaczących portów rybackich, ponadto pełni również rolę mariny jachtowej. W ostatnich latach znaczenie dla rozwoju portu zyskuje żegluga pasażerska. Zrealizowana dotychczas inwestycja </w:t>
      </w:r>
      <w:r>
        <w:rPr>
          <w:rFonts w:ascii="Verdana" w:hAnsi="Verdana"/>
        </w:rPr>
        <w:lastRenderedPageBreak/>
        <w:t>poprawy dostępności do portu Pd strony morza umożliwiła zawijanie do portu większych niż dotychczas jednostek i poprawiła bezpie</w:t>
      </w:r>
      <w:r w:rsidR="0091470D">
        <w:rPr>
          <w:rFonts w:ascii="Verdana" w:hAnsi="Verdana"/>
        </w:rPr>
        <w:t>czeństwo nawigacyjne, a obecność</w:t>
      </w:r>
      <w:r>
        <w:rPr>
          <w:rFonts w:ascii="Verdana" w:hAnsi="Verdana"/>
        </w:rPr>
        <w:t xml:space="preserve"> nabrzeża ro-ro „na zjazdach” umożliwiła obsługę promów pasażersko-samochodowych. Dalszy rozwój portu jest możliwy poprzez poprawę ciągów komunikacyjnych drogowych i kolejowych od strony lądu. </w:t>
      </w:r>
    </w:p>
    <w:p w:rsidR="005864CA" w:rsidRPr="000B1104" w:rsidRDefault="0091470D" w:rsidP="00B721DD">
      <w:pPr>
        <w:tabs>
          <w:tab w:val="left" w:pos="709"/>
        </w:tabs>
        <w:spacing w:after="0" w:line="360" w:lineRule="auto"/>
        <w:jc w:val="both"/>
        <w:rPr>
          <w:rFonts w:ascii="Verdana" w:hAnsi="Verdana"/>
        </w:rPr>
      </w:pPr>
      <w:r>
        <w:rPr>
          <w:rFonts w:ascii="Verdana" w:hAnsi="Verdana"/>
        </w:rPr>
        <w:tab/>
      </w:r>
      <w:r w:rsidR="005864CA">
        <w:rPr>
          <w:rFonts w:ascii="Verdana" w:hAnsi="Verdana"/>
        </w:rPr>
        <w:t>W ramach realizacji działania przewiduje się również budowę morskich dworców pasażerskich. Celem będzie budowa infrastruktury umożliwiającej uruchomienie regularnej żeglugi pasażerskiej. Realizacja działania przyczyni się do uaktywnienia regionu koszalińsko-kołobrzesko-białogardzkiego, wpłynie na podniesienie poziomu aktywności zawodowej mieszkańców i przedsiębiorczości w</w:t>
      </w:r>
      <w:r>
        <w:rPr>
          <w:rFonts w:ascii="Verdana" w:hAnsi="Verdana"/>
        </w:rPr>
        <w:t> </w:t>
      </w:r>
      <w:r w:rsidR="005864CA">
        <w:rPr>
          <w:rFonts w:ascii="Verdana" w:hAnsi="Verdana"/>
        </w:rPr>
        <w:t>regionie, wzmocni rozwój społeczeństwa, potencjał innowacyjności, wizerunek i</w:t>
      </w:r>
      <w:r>
        <w:rPr>
          <w:rFonts w:ascii="Verdana" w:hAnsi="Verdana"/>
        </w:rPr>
        <w:t> </w:t>
      </w:r>
      <w:r w:rsidR="005864CA">
        <w:rPr>
          <w:rFonts w:ascii="Verdana" w:hAnsi="Verdana"/>
        </w:rPr>
        <w:t xml:space="preserve">markę regionu. </w:t>
      </w:r>
    </w:p>
    <w:p w:rsidR="005864CA" w:rsidRDefault="005864CA" w:rsidP="00B721DD">
      <w:pPr>
        <w:tabs>
          <w:tab w:val="left" w:pos="2265"/>
        </w:tabs>
        <w:spacing w:after="0" w:line="360" w:lineRule="auto"/>
        <w:rPr>
          <w:rFonts w:ascii="Verdana" w:hAnsi="Verdana"/>
          <w:b/>
          <w:bCs/>
        </w:rPr>
      </w:pPr>
    </w:p>
    <w:p w:rsidR="005864CA" w:rsidRDefault="005864CA" w:rsidP="00B721DD">
      <w:pPr>
        <w:tabs>
          <w:tab w:val="left" w:pos="2265"/>
        </w:tabs>
        <w:spacing w:after="0" w:line="360" w:lineRule="auto"/>
        <w:rPr>
          <w:rFonts w:ascii="Verdana" w:hAnsi="Verdana"/>
          <w:b/>
          <w:bCs/>
        </w:rPr>
      </w:pPr>
      <w:r w:rsidRPr="00A947DD">
        <w:rPr>
          <w:rFonts w:ascii="Verdana" w:hAnsi="Verdana"/>
          <w:b/>
          <w:bCs/>
        </w:rPr>
        <w:t>Uzasadn</w:t>
      </w:r>
      <w:r>
        <w:rPr>
          <w:rFonts w:ascii="Verdana" w:hAnsi="Verdana"/>
          <w:b/>
          <w:bCs/>
        </w:rPr>
        <w:t xml:space="preserve">ienie działania </w:t>
      </w:r>
    </w:p>
    <w:p w:rsidR="005864CA" w:rsidRPr="00873EC2" w:rsidRDefault="005864CA" w:rsidP="00B721DD">
      <w:pPr>
        <w:tabs>
          <w:tab w:val="left" w:pos="2265"/>
        </w:tabs>
        <w:spacing w:after="0" w:line="360" w:lineRule="auto"/>
        <w:jc w:val="both"/>
        <w:rPr>
          <w:rFonts w:ascii="Verdana" w:hAnsi="Verdana"/>
        </w:rPr>
      </w:pPr>
      <w:r w:rsidRPr="00873EC2">
        <w:rPr>
          <w:rFonts w:ascii="Verdana" w:hAnsi="Verdana"/>
        </w:rPr>
        <w:t>Zgodnie z zapisami RPO WZ 2014-2020 ze względu na położenie</w:t>
      </w:r>
      <w:r>
        <w:rPr>
          <w:rFonts w:ascii="Verdana" w:hAnsi="Verdana"/>
        </w:rPr>
        <w:t xml:space="preserve"> geograficzne oraz szereg istotnych z punktu widzenia gospodarki portów morskich, władze samorządowe Pomorza Zachodniego przykładają dużą wagę do rozwoju tego sektora transportu. Port w Kołobrzegu odgrywa ważną rolę w transporcie morskim, jest miejscem pracy dla mieszkańców obszaru KKBOF, stąd istotne jest wzmacnianie jego roli w gospodarce regionu. </w:t>
      </w:r>
      <w:r w:rsidRPr="00873EC2">
        <w:rPr>
          <w:rFonts w:ascii="Verdana" w:hAnsi="Verdana"/>
        </w:rPr>
        <w:t xml:space="preserve"> </w:t>
      </w:r>
    </w:p>
    <w:p w:rsidR="005864CA" w:rsidRDefault="005864CA" w:rsidP="00B721DD">
      <w:pPr>
        <w:tabs>
          <w:tab w:val="left" w:pos="2265"/>
        </w:tabs>
        <w:spacing w:after="0" w:line="360" w:lineRule="auto"/>
        <w:jc w:val="both"/>
        <w:rPr>
          <w:rFonts w:ascii="Verdana" w:hAnsi="Verdana"/>
          <w:b/>
          <w:bCs/>
        </w:rPr>
      </w:pPr>
    </w:p>
    <w:p w:rsidR="005864CA" w:rsidRDefault="005864CA" w:rsidP="00B721DD">
      <w:pPr>
        <w:tabs>
          <w:tab w:val="left" w:pos="2265"/>
        </w:tabs>
        <w:spacing w:after="0" w:line="360" w:lineRule="auto"/>
        <w:jc w:val="both"/>
        <w:rPr>
          <w:rFonts w:ascii="Verdana" w:hAnsi="Verdana"/>
          <w:b/>
          <w:bCs/>
        </w:rPr>
      </w:pPr>
      <w:r w:rsidRPr="00A947DD">
        <w:rPr>
          <w:rFonts w:ascii="Verdana" w:hAnsi="Verdana"/>
          <w:b/>
          <w:bCs/>
        </w:rPr>
        <w:t>Typy projektów</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t>Budowa dróg kołowych i kolejowych poprawiających dostępność portów od strony lądu, wraz z instalacją wodno-sanitarną i oświetleniem, oraz budową zejść dla osób niepełnosprawnych i wózków dziecięcych, tarasów widokowych,</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t xml:space="preserve">Modernizacja i rozbudowa systemów przeładunkowo-załadunkowych oraz technik i metod magazynowania i składowania towarów, </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t>Przystosowanie i uzbrojenie terenów, stwarzające możliwości organizowania systemów logistycznych,</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t>Poprawa komunikacji turystycznej i podniesienie rangi turystycznej portów morskich,</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lastRenderedPageBreak/>
        <w:t xml:space="preserve">Rozbudowa infrastruktury wspierającej rozwój przemysłu jachtowego uzupełniającego wachlarz usług świadczonych w zakresie napraw i remontów jachtów w regionie, </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t xml:space="preserve">Budowa morskich dworców pasażerskich oraz zakup środków pasażerskiego transportu wodnego, </w:t>
      </w:r>
    </w:p>
    <w:p w:rsidR="005864CA" w:rsidRDefault="005864CA" w:rsidP="00B721DD">
      <w:pPr>
        <w:numPr>
          <w:ilvl w:val="0"/>
          <w:numId w:val="54"/>
        </w:numPr>
        <w:tabs>
          <w:tab w:val="left" w:pos="2265"/>
        </w:tabs>
        <w:spacing w:after="0" w:line="360" w:lineRule="auto"/>
        <w:jc w:val="both"/>
        <w:rPr>
          <w:rFonts w:ascii="Verdana" w:hAnsi="Verdana"/>
        </w:rPr>
      </w:pPr>
      <w:r>
        <w:rPr>
          <w:rFonts w:ascii="Verdana" w:hAnsi="Verdana"/>
        </w:rPr>
        <w:t>Budowa systemu transportowego opartego o rzeki przymorza i duże akweny wodne (np. jezioro Jamno)</w:t>
      </w:r>
    </w:p>
    <w:p w:rsidR="00B721DD" w:rsidRPr="00B721DD" w:rsidRDefault="00B721DD" w:rsidP="00B721DD">
      <w:pPr>
        <w:numPr>
          <w:ilvl w:val="0"/>
          <w:numId w:val="54"/>
        </w:numPr>
        <w:tabs>
          <w:tab w:val="left" w:pos="2265"/>
        </w:tabs>
        <w:spacing w:after="0" w:line="360" w:lineRule="auto"/>
        <w:jc w:val="both"/>
        <w:rPr>
          <w:rFonts w:ascii="Verdana" w:hAnsi="Verdana"/>
        </w:rPr>
      </w:pPr>
      <w:r>
        <w:rPr>
          <w:rFonts w:ascii="Verdana" w:hAnsi="Verdana"/>
        </w:rPr>
        <w:t>„</w:t>
      </w:r>
      <w:r w:rsidRPr="0091470D">
        <w:rPr>
          <w:rFonts w:ascii="Verdana" w:hAnsi="Verdana"/>
        </w:rPr>
        <w:t>Park &amp; Sail</w:t>
      </w:r>
      <w:r>
        <w:rPr>
          <w:rFonts w:ascii="Verdana" w:hAnsi="Verdana"/>
        </w:rPr>
        <w:t>”</w:t>
      </w:r>
      <w:r w:rsidRPr="0091470D">
        <w:rPr>
          <w:rFonts w:ascii="Verdana" w:hAnsi="Verdana"/>
        </w:rPr>
        <w:t xml:space="preserve"> – budowa systemu transportu multimodalnego w porcie Kołobrzeg</w:t>
      </w:r>
      <w:r>
        <w:rPr>
          <w:rFonts w:ascii="Verdana" w:hAnsi="Verdana"/>
        </w:rPr>
        <w:t>, polegającego na utworzeniu</w:t>
      </w:r>
      <w:r w:rsidRPr="00B721DD">
        <w:rPr>
          <w:rFonts w:ascii="Verdana" w:hAnsi="Verdana"/>
        </w:rPr>
        <w:t xml:space="preserve"> centrum przesiadkowego dla obsługi transportu samochodowego, autobusowego oraz morskiego (port pasażerski, jachtowy, handlowy)</w:t>
      </w:r>
    </w:p>
    <w:p w:rsidR="005864CA" w:rsidRPr="006173B4" w:rsidRDefault="005864CA" w:rsidP="00B721DD">
      <w:pPr>
        <w:tabs>
          <w:tab w:val="left" w:pos="2265"/>
        </w:tabs>
        <w:spacing w:after="0" w:line="360" w:lineRule="auto"/>
        <w:ind w:left="720"/>
        <w:rPr>
          <w:rFonts w:ascii="Verdana" w:hAnsi="Verdana"/>
        </w:rPr>
      </w:pPr>
    </w:p>
    <w:p w:rsidR="005864CA" w:rsidRDefault="005864CA" w:rsidP="00B721DD">
      <w:pPr>
        <w:tabs>
          <w:tab w:val="left" w:pos="2265"/>
        </w:tabs>
        <w:spacing w:after="0" w:line="360" w:lineRule="auto"/>
        <w:rPr>
          <w:rFonts w:ascii="Verdana" w:hAnsi="Verdana"/>
          <w:b/>
          <w:bCs/>
        </w:rPr>
      </w:pPr>
      <w:r w:rsidRPr="00A947DD">
        <w:rPr>
          <w:rFonts w:ascii="Verdana" w:hAnsi="Verdana"/>
          <w:b/>
          <w:bCs/>
        </w:rPr>
        <w:t>Obszar wsparcia</w:t>
      </w:r>
    </w:p>
    <w:p w:rsidR="005864CA" w:rsidRPr="005C0B52" w:rsidRDefault="005864CA" w:rsidP="00B721DD">
      <w:pPr>
        <w:tabs>
          <w:tab w:val="left" w:pos="2265"/>
        </w:tabs>
        <w:spacing w:after="0" w:line="360" w:lineRule="auto"/>
        <w:rPr>
          <w:rFonts w:ascii="Verdana" w:hAnsi="Verdana"/>
        </w:rPr>
      </w:pPr>
      <w:r>
        <w:rPr>
          <w:rFonts w:ascii="Verdana" w:hAnsi="Verdana"/>
        </w:rPr>
        <w:t>Obszar KKBOF</w:t>
      </w:r>
    </w:p>
    <w:p w:rsidR="005864CA" w:rsidRPr="00A947DD" w:rsidRDefault="005864CA" w:rsidP="00B721DD">
      <w:pPr>
        <w:tabs>
          <w:tab w:val="left" w:pos="2265"/>
        </w:tabs>
        <w:spacing w:after="0" w:line="360" w:lineRule="auto"/>
        <w:rPr>
          <w:rFonts w:ascii="Verdana" w:hAnsi="Verdana"/>
          <w:b/>
          <w:bCs/>
        </w:rPr>
      </w:pPr>
    </w:p>
    <w:p w:rsidR="005864CA" w:rsidRPr="00A947DD" w:rsidRDefault="005864CA" w:rsidP="00B721DD">
      <w:pPr>
        <w:spacing w:after="0" w:line="360" w:lineRule="auto"/>
        <w:rPr>
          <w:rFonts w:ascii="Verdana" w:hAnsi="Verdana"/>
          <w:b/>
          <w:bCs/>
        </w:rPr>
      </w:pPr>
      <w:r w:rsidRPr="00A947DD">
        <w:rPr>
          <w:rFonts w:ascii="Verdana" w:hAnsi="Verdana"/>
          <w:b/>
          <w:bCs/>
        </w:rPr>
        <w:t>Beneficjenci</w:t>
      </w:r>
    </w:p>
    <w:p w:rsidR="005864CA" w:rsidRPr="004F02AD" w:rsidRDefault="005864CA" w:rsidP="00B721DD">
      <w:pPr>
        <w:tabs>
          <w:tab w:val="left" w:pos="2265"/>
        </w:tabs>
        <w:spacing w:after="0" w:line="360" w:lineRule="auto"/>
        <w:jc w:val="both"/>
        <w:rPr>
          <w:rFonts w:ascii="Verdana" w:hAnsi="Verdana"/>
        </w:rPr>
      </w:pPr>
      <w:r w:rsidRPr="004F02AD">
        <w:rPr>
          <w:rFonts w:ascii="Verdana" w:hAnsi="Verdana"/>
        </w:rPr>
        <w:t xml:space="preserve">Podmioty zarządzające portami i przystaniami, jednostki samorządu terytorialnego, </w:t>
      </w:r>
      <w:r>
        <w:rPr>
          <w:rFonts w:ascii="Verdana" w:hAnsi="Verdana"/>
        </w:rPr>
        <w:t xml:space="preserve">ich związki i stowarzyszenia, Urzędy Morskie, Regionalny Zarząd Gospodarki Wodnej, przedsiębiorcy (partnerstwo publiczno-prywatne). </w:t>
      </w:r>
    </w:p>
    <w:p w:rsidR="005864CA" w:rsidRPr="00A947DD" w:rsidRDefault="005864CA" w:rsidP="00B721DD">
      <w:pPr>
        <w:tabs>
          <w:tab w:val="left" w:pos="2265"/>
        </w:tabs>
        <w:spacing w:after="0" w:line="360" w:lineRule="auto"/>
        <w:rPr>
          <w:rFonts w:ascii="Verdana" w:hAnsi="Verdana"/>
          <w:b/>
          <w:bCs/>
        </w:rPr>
      </w:pPr>
    </w:p>
    <w:p w:rsidR="005864CA" w:rsidRDefault="005864CA" w:rsidP="00B721DD">
      <w:pPr>
        <w:spacing w:after="0" w:line="360" w:lineRule="auto"/>
        <w:rPr>
          <w:rFonts w:ascii="Verdana" w:hAnsi="Verdana"/>
          <w:b/>
          <w:bCs/>
        </w:rPr>
      </w:pPr>
      <w:r w:rsidRPr="00A947DD">
        <w:rPr>
          <w:rFonts w:ascii="Verdana" w:hAnsi="Verdana"/>
          <w:b/>
          <w:bCs/>
        </w:rPr>
        <w:t>Wskaźniki produktu</w:t>
      </w:r>
    </w:p>
    <w:p w:rsidR="005864CA" w:rsidRDefault="005864CA" w:rsidP="00B721DD">
      <w:pPr>
        <w:numPr>
          <w:ilvl w:val="0"/>
          <w:numId w:val="55"/>
        </w:numPr>
        <w:spacing w:after="0" w:line="360" w:lineRule="auto"/>
        <w:jc w:val="both"/>
        <w:rPr>
          <w:rFonts w:ascii="Verdana" w:hAnsi="Verdana"/>
        </w:rPr>
      </w:pPr>
      <w:r w:rsidRPr="00E14D21">
        <w:rPr>
          <w:rFonts w:ascii="Verdana" w:hAnsi="Verdana"/>
        </w:rPr>
        <w:t>Całkowita długość ulepszonych lub utworzonych śródlądowych dróg wodnych</w:t>
      </w:r>
      <w:r>
        <w:rPr>
          <w:rFonts w:ascii="Verdana" w:hAnsi="Verdana"/>
        </w:rPr>
        <w:t>,</w:t>
      </w:r>
    </w:p>
    <w:p w:rsidR="005864CA" w:rsidRPr="00E14D21" w:rsidRDefault="005864CA" w:rsidP="00B721DD">
      <w:pPr>
        <w:numPr>
          <w:ilvl w:val="0"/>
          <w:numId w:val="55"/>
        </w:numPr>
        <w:spacing w:after="0" w:line="360" w:lineRule="auto"/>
        <w:jc w:val="both"/>
        <w:rPr>
          <w:rFonts w:ascii="Verdana" w:hAnsi="Verdana"/>
        </w:rPr>
      </w:pPr>
      <w:r>
        <w:rPr>
          <w:rFonts w:ascii="Verdana" w:hAnsi="Verdana"/>
        </w:rPr>
        <w:t xml:space="preserve">Długość zbudowanych lub zmodernizowanych nabrzeży w portach morskich, </w:t>
      </w:r>
      <w:r w:rsidRPr="00E14D21">
        <w:rPr>
          <w:rFonts w:ascii="Verdana" w:hAnsi="Verdana"/>
        </w:rPr>
        <w:t xml:space="preserve"> </w:t>
      </w:r>
    </w:p>
    <w:p w:rsidR="005864CA" w:rsidRDefault="005864CA" w:rsidP="00B721DD">
      <w:pPr>
        <w:spacing w:after="0" w:line="360" w:lineRule="auto"/>
        <w:rPr>
          <w:rFonts w:ascii="Verdana" w:hAnsi="Verdana"/>
          <w:b/>
          <w:bCs/>
        </w:rPr>
      </w:pPr>
    </w:p>
    <w:p w:rsidR="005864CA" w:rsidRPr="00A947DD" w:rsidRDefault="005864CA" w:rsidP="00B721DD">
      <w:pPr>
        <w:spacing w:after="0" w:line="360" w:lineRule="auto"/>
        <w:rPr>
          <w:rFonts w:ascii="Verdana" w:hAnsi="Verdana"/>
          <w:b/>
          <w:bCs/>
        </w:rPr>
      </w:pPr>
      <w:r w:rsidRPr="00A947DD">
        <w:rPr>
          <w:rFonts w:ascii="Verdana" w:hAnsi="Verdana"/>
          <w:b/>
          <w:bCs/>
        </w:rPr>
        <w:t xml:space="preserve">Wskaźniki rezultatu </w:t>
      </w:r>
    </w:p>
    <w:p w:rsidR="005864CA" w:rsidRPr="00E14D21" w:rsidRDefault="005864CA" w:rsidP="00B721DD">
      <w:pPr>
        <w:numPr>
          <w:ilvl w:val="0"/>
          <w:numId w:val="55"/>
        </w:numPr>
        <w:spacing w:after="0" w:line="360" w:lineRule="auto"/>
        <w:jc w:val="both"/>
        <w:rPr>
          <w:rFonts w:ascii="Verdana" w:hAnsi="Verdana"/>
        </w:rPr>
      </w:pPr>
      <w:r w:rsidRPr="00E14D21">
        <w:rPr>
          <w:rFonts w:ascii="Verdana" w:hAnsi="Verdana"/>
        </w:rPr>
        <w:t xml:space="preserve">Wzrost udziału </w:t>
      </w:r>
      <w:r>
        <w:rPr>
          <w:rFonts w:ascii="Verdana" w:hAnsi="Verdana"/>
        </w:rPr>
        <w:t>ładunków przewożonych transportem wodnym w przewozach ładunków ogółem</w:t>
      </w:r>
    </w:p>
    <w:p w:rsidR="005864CA" w:rsidRDefault="005864CA" w:rsidP="00B721DD">
      <w:pPr>
        <w:spacing w:after="0" w:line="360" w:lineRule="auto"/>
        <w:rPr>
          <w:rFonts w:ascii="Verdana" w:hAnsi="Verdana"/>
          <w:b/>
          <w:bCs/>
        </w:rPr>
      </w:pPr>
    </w:p>
    <w:p w:rsidR="005864CA" w:rsidRPr="00A947DD" w:rsidRDefault="005864CA" w:rsidP="00B721DD">
      <w:pPr>
        <w:spacing w:after="0" w:line="360" w:lineRule="auto"/>
        <w:rPr>
          <w:rFonts w:ascii="Verdana" w:hAnsi="Verdana"/>
          <w:b/>
          <w:bCs/>
        </w:rPr>
      </w:pPr>
      <w:r w:rsidRPr="00A947DD">
        <w:rPr>
          <w:rFonts w:ascii="Verdana" w:hAnsi="Verdana"/>
          <w:b/>
          <w:bCs/>
        </w:rPr>
        <w:t>Finansowanie</w:t>
      </w:r>
    </w:p>
    <w:p w:rsidR="005864CA" w:rsidRPr="005C0B52" w:rsidRDefault="005864CA" w:rsidP="00B721DD">
      <w:pPr>
        <w:spacing w:after="0" w:line="360" w:lineRule="auto"/>
        <w:rPr>
          <w:rFonts w:ascii="Verdana" w:hAnsi="Verdana"/>
        </w:rPr>
      </w:pPr>
      <w:r>
        <w:rPr>
          <w:rFonts w:ascii="Verdana" w:hAnsi="Verdana"/>
        </w:rPr>
        <w:t>EFRR</w:t>
      </w:r>
      <w:r w:rsidRPr="005C0B52">
        <w:rPr>
          <w:rFonts w:ascii="Verdana" w:hAnsi="Verdana"/>
        </w:rPr>
        <w:t xml:space="preserve"> </w:t>
      </w:r>
      <w:r>
        <w:rPr>
          <w:rFonts w:ascii="Verdana" w:hAnsi="Verdana"/>
        </w:rPr>
        <w:t>w trybie dotacyjnym (85%)</w:t>
      </w:r>
    </w:p>
    <w:p w:rsidR="005864CA" w:rsidRPr="00A947DD" w:rsidRDefault="005864CA" w:rsidP="00B721DD">
      <w:pPr>
        <w:spacing w:after="0" w:line="360" w:lineRule="auto"/>
        <w:rPr>
          <w:rFonts w:ascii="Verdana" w:hAnsi="Verdana"/>
          <w:b/>
          <w:bCs/>
        </w:rPr>
      </w:pPr>
    </w:p>
    <w:p w:rsidR="005864CA" w:rsidRPr="005C0B52" w:rsidRDefault="005864CA" w:rsidP="00B721DD">
      <w:pPr>
        <w:spacing w:after="0" w:line="360" w:lineRule="auto"/>
        <w:rPr>
          <w:rFonts w:ascii="Verdana" w:hAnsi="Verdana"/>
          <w:b/>
          <w:bCs/>
        </w:rPr>
      </w:pPr>
      <w:r w:rsidRPr="005C0B52">
        <w:rPr>
          <w:rFonts w:ascii="Verdana" w:hAnsi="Verdana"/>
          <w:b/>
          <w:bCs/>
        </w:rPr>
        <w:t>Rodzaj naboru</w:t>
      </w:r>
    </w:p>
    <w:p w:rsidR="005864CA" w:rsidRPr="005C0B52" w:rsidRDefault="005864CA" w:rsidP="00B721DD">
      <w:pPr>
        <w:spacing w:after="0" w:line="360" w:lineRule="auto"/>
        <w:rPr>
          <w:rFonts w:ascii="Verdana" w:hAnsi="Verdana"/>
        </w:rPr>
      </w:pPr>
      <w:r>
        <w:rPr>
          <w:rFonts w:ascii="Verdana" w:hAnsi="Verdana"/>
        </w:rPr>
        <w:t>K</w:t>
      </w:r>
      <w:r w:rsidRPr="005C0B52">
        <w:rPr>
          <w:rFonts w:ascii="Verdana" w:hAnsi="Verdana"/>
        </w:rPr>
        <w:t xml:space="preserve">onkursowy </w:t>
      </w:r>
      <w:r>
        <w:rPr>
          <w:rFonts w:ascii="Verdana" w:hAnsi="Verdana"/>
        </w:rPr>
        <w:t xml:space="preserve">z uwagi na konkurencyjny charakter działania </w:t>
      </w:r>
    </w:p>
    <w:p w:rsidR="005864CA" w:rsidRPr="005C0B52" w:rsidRDefault="005864CA" w:rsidP="005864CA">
      <w:pPr>
        <w:spacing w:line="360" w:lineRule="auto"/>
        <w:rPr>
          <w:rFonts w:ascii="Verdana" w:hAnsi="Verdana"/>
        </w:rPr>
      </w:pPr>
    </w:p>
    <w:p w:rsidR="005864CA" w:rsidRDefault="005864CA">
      <w:pPr>
        <w:rPr>
          <w:rFonts w:ascii="Verdana" w:hAnsi="Verdana"/>
          <w:b/>
        </w:rPr>
      </w:pPr>
      <w:r>
        <w:rPr>
          <w:rFonts w:ascii="Verdana" w:hAnsi="Verdana"/>
          <w:b/>
        </w:rPr>
        <w:br w:type="page"/>
      </w:r>
    </w:p>
    <w:p w:rsidR="005864CA" w:rsidRPr="005864CA" w:rsidRDefault="00D72F68" w:rsidP="005864CA">
      <w:pPr>
        <w:tabs>
          <w:tab w:val="right" w:pos="9072"/>
        </w:tabs>
        <w:jc w:val="center"/>
        <w:rPr>
          <w:rFonts w:ascii="Verdana" w:hAnsi="Verdana"/>
          <w:b/>
          <w:bCs/>
          <w:color w:val="000000" w:themeColor="text1"/>
        </w:rPr>
      </w:pPr>
      <w:r>
        <w:rPr>
          <w:rFonts w:ascii="Verdana" w:hAnsi="Verdana"/>
          <w:b/>
          <w:bCs/>
          <w:noProof/>
          <w:color w:val="000000" w:themeColor="text1"/>
          <w:sz w:val="28"/>
          <w:szCs w:val="28"/>
          <w:lang w:eastAsia="pl-PL"/>
        </w:rPr>
        <w:lastRenderedPageBreak/>
        <mc:AlternateContent>
          <mc:Choice Requires="wps">
            <w:drawing>
              <wp:anchor distT="0" distB="0" distL="114300" distR="114300" simplePos="0" relativeHeight="251695104"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65"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2C43A" id="AutoShape 44" o:spid="_x0000_s1026" type="#_x0000_t176" style="position:absolute;margin-left:-9pt;margin-top:-9pt;width:400.95pt;height:29.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" fillcolor="#d99594 [1941]" stroked="f"/>
            </w:pict>
          </mc:Fallback>
        </mc:AlternateContent>
      </w:r>
      <w:r w:rsidR="005C4479">
        <w:rPr>
          <w:rFonts w:ascii="Verdana" w:hAnsi="Verdana"/>
          <w:b/>
          <w:bCs/>
          <w:color w:val="000000" w:themeColor="text1"/>
        </w:rPr>
        <w:t xml:space="preserve">Działanie 3.3. </w:t>
      </w:r>
      <w:r w:rsidR="005864CA" w:rsidRPr="005864CA">
        <w:rPr>
          <w:rFonts w:ascii="Verdana" w:hAnsi="Verdana"/>
          <w:b/>
          <w:bCs/>
          <w:color w:val="000000" w:themeColor="text1"/>
        </w:rPr>
        <w:t>Wsparcie rozwoju turystyki</w:t>
      </w:r>
    </w:p>
    <w:p w:rsidR="005864CA" w:rsidRPr="003A307B" w:rsidRDefault="005864CA" w:rsidP="005864CA">
      <w:pPr>
        <w:rPr>
          <w:sz w:val="28"/>
          <w:szCs w:val="28"/>
        </w:rPr>
      </w:pPr>
    </w:p>
    <w:p w:rsidR="005864CA" w:rsidRDefault="005864CA" w:rsidP="005864CA">
      <w:pPr>
        <w:spacing w:line="360" w:lineRule="auto"/>
        <w:rPr>
          <w:rFonts w:ascii="Verdana" w:hAnsi="Verdana"/>
          <w:b/>
          <w:bCs/>
        </w:rPr>
      </w:pPr>
    </w:p>
    <w:p w:rsidR="005864CA" w:rsidRPr="00A947DD" w:rsidRDefault="005864CA" w:rsidP="005864CA">
      <w:pPr>
        <w:spacing w:line="360" w:lineRule="auto"/>
        <w:rPr>
          <w:rFonts w:ascii="Verdana" w:hAnsi="Verdana"/>
          <w:b/>
          <w:bCs/>
        </w:rPr>
      </w:pPr>
      <w:r w:rsidRPr="00A947DD">
        <w:rPr>
          <w:rFonts w:ascii="Verdana" w:hAnsi="Verdana"/>
          <w:b/>
          <w:bCs/>
        </w:rPr>
        <w:t>Spójność z RPO WZ 2014-2020</w:t>
      </w:r>
    </w:p>
    <w:p w:rsidR="005864CA" w:rsidRPr="00A947DD" w:rsidRDefault="005864CA" w:rsidP="005864CA">
      <w:pPr>
        <w:spacing w:after="0" w:line="360" w:lineRule="auto"/>
        <w:jc w:val="both"/>
        <w:rPr>
          <w:rFonts w:ascii="Verdana" w:hAnsi="Verdana"/>
        </w:rPr>
      </w:pPr>
      <w:r w:rsidRPr="005864CA">
        <w:rPr>
          <w:rFonts w:ascii="Verdana" w:hAnsi="Verdana"/>
          <w:b/>
          <w:i/>
        </w:rPr>
        <w:t>Oś priorytetowa:</w:t>
      </w:r>
      <w:r>
        <w:rPr>
          <w:rFonts w:ascii="Verdana" w:hAnsi="Verdana"/>
        </w:rPr>
        <w:t xml:space="preserve"> IV Naturalne otoczenie człowieka</w:t>
      </w:r>
    </w:p>
    <w:p w:rsidR="005864CA" w:rsidRPr="00A947DD" w:rsidRDefault="005864CA" w:rsidP="005864CA">
      <w:pPr>
        <w:spacing w:after="0" w:line="360" w:lineRule="auto"/>
        <w:jc w:val="both"/>
        <w:rPr>
          <w:rFonts w:ascii="Verdana" w:hAnsi="Verdana"/>
        </w:rPr>
      </w:pPr>
      <w:r w:rsidRPr="005864CA">
        <w:rPr>
          <w:rFonts w:ascii="Verdana" w:hAnsi="Verdana"/>
          <w:b/>
          <w:i/>
        </w:rPr>
        <w:t>Cel tematyczny:</w:t>
      </w:r>
      <w:r w:rsidRPr="00A947DD">
        <w:rPr>
          <w:rFonts w:ascii="Verdana" w:hAnsi="Verdana"/>
        </w:rPr>
        <w:t xml:space="preserve"> </w:t>
      </w:r>
      <w:r w:rsidR="00884473">
        <w:rPr>
          <w:rFonts w:ascii="Verdana" w:hAnsi="Verdana"/>
        </w:rPr>
        <w:t xml:space="preserve">CT </w:t>
      </w:r>
      <w:r>
        <w:rPr>
          <w:rFonts w:ascii="Verdana" w:hAnsi="Verdana"/>
        </w:rPr>
        <w:t xml:space="preserve">8. Wspieranie zatrudnienia i mobilności pracowników  </w:t>
      </w:r>
    </w:p>
    <w:p w:rsidR="005864CA" w:rsidRPr="00A947DD" w:rsidRDefault="005864CA" w:rsidP="005864CA">
      <w:pPr>
        <w:spacing w:after="0" w:line="360" w:lineRule="auto"/>
        <w:jc w:val="both"/>
        <w:rPr>
          <w:rFonts w:ascii="Verdana" w:hAnsi="Verdana"/>
          <w:color w:val="FFFFFF"/>
        </w:rPr>
      </w:pPr>
      <w:r w:rsidRPr="005864CA">
        <w:rPr>
          <w:rFonts w:ascii="Verdana" w:hAnsi="Verdana"/>
          <w:b/>
          <w:i/>
        </w:rPr>
        <w:t>Priorytet inwestycyjny:</w:t>
      </w:r>
      <w:r w:rsidRPr="00A947DD">
        <w:rPr>
          <w:rFonts w:ascii="Verdana" w:hAnsi="Verdana"/>
        </w:rPr>
        <w:t xml:space="preserve"> </w:t>
      </w:r>
      <w:r>
        <w:rPr>
          <w:rFonts w:ascii="Verdana" w:hAnsi="Verdana"/>
        </w:rPr>
        <w:t>8.2. Wspieranie wzrostu gospodarczego sprzyjającego zatrudnieniu poprzez rozwój potencjału endogenicznego jako elementu strategii terytorialnej dla określonych obszarów, w tym poprzez przekształcanie upadających regionów przemysłowych i zwiększenie dostępu do określonych zasobów naturalnych i kulturalnych oraz ich rozwój</w:t>
      </w:r>
    </w:p>
    <w:p w:rsidR="005864CA" w:rsidRPr="00A947DD" w:rsidRDefault="005864CA" w:rsidP="00090D3B">
      <w:pPr>
        <w:spacing w:after="0" w:line="336" w:lineRule="auto"/>
        <w:rPr>
          <w:rFonts w:ascii="Verdana" w:hAnsi="Verdana"/>
          <w:b/>
          <w:bCs/>
        </w:rPr>
      </w:pPr>
    </w:p>
    <w:p w:rsidR="005864CA" w:rsidRPr="00A947DD" w:rsidRDefault="005864CA" w:rsidP="00090D3B">
      <w:pPr>
        <w:spacing w:after="0" w:line="336" w:lineRule="auto"/>
        <w:rPr>
          <w:rFonts w:ascii="Verdana" w:hAnsi="Verdana"/>
          <w:b/>
          <w:bCs/>
        </w:rPr>
      </w:pPr>
      <w:r w:rsidRPr="00A947DD">
        <w:rPr>
          <w:rFonts w:ascii="Verdana" w:hAnsi="Verdana"/>
          <w:b/>
          <w:bCs/>
        </w:rPr>
        <w:t xml:space="preserve">Cel działania </w:t>
      </w:r>
    </w:p>
    <w:p w:rsidR="005864CA" w:rsidRDefault="005864CA" w:rsidP="00090D3B">
      <w:pPr>
        <w:tabs>
          <w:tab w:val="left" w:pos="3450"/>
        </w:tabs>
        <w:spacing w:after="0" w:line="336" w:lineRule="auto"/>
        <w:jc w:val="both"/>
        <w:rPr>
          <w:rFonts w:ascii="Verdana" w:hAnsi="Verdana"/>
        </w:rPr>
      </w:pPr>
      <w:r>
        <w:rPr>
          <w:rFonts w:ascii="Verdana" w:hAnsi="Verdana"/>
        </w:rPr>
        <w:t xml:space="preserve">Ogromnym potencjałem obszaru KKBOF jest jego geograficzne położenie. Bliskość Morza Bałtyckiego predestynuje obszar do rozwoju turystyki. Turystyka nadmorska stanowi rozwijającą się gałąź gospodarki, w której mieszkańcy obszaru znajdują zatrudnienie. Celem działania jest wsparcie działań z zakresu wykreowania produktów/usług opartych na endogenicznych zasobach, głównie turystycznych. Celem działania jest tworzenie miejsc pracy oraz zapobieganie odpływowi mieszkańców z obszaru KKBOF. Dzięki realizacji działania wsparciem objęci zostaną również mieszkańcy południowej i centralnej części KKBOF, które to obszary cechuje znaczny stopień ubóstwa i bezrobocia. Realizacja działania na obszarach wiejskich przyczyni się do zwiększenia dostępności do rynku pracy. </w:t>
      </w:r>
    </w:p>
    <w:p w:rsidR="005864CA" w:rsidRDefault="005864CA" w:rsidP="00090D3B">
      <w:pPr>
        <w:tabs>
          <w:tab w:val="left" w:pos="3450"/>
        </w:tabs>
        <w:spacing w:after="0" w:line="336" w:lineRule="auto"/>
        <w:jc w:val="both"/>
        <w:rPr>
          <w:rFonts w:ascii="Verdana" w:hAnsi="Verdana"/>
        </w:rPr>
      </w:pPr>
    </w:p>
    <w:p w:rsidR="005864CA" w:rsidRDefault="005864CA" w:rsidP="00090D3B">
      <w:pPr>
        <w:tabs>
          <w:tab w:val="left" w:pos="2265"/>
        </w:tabs>
        <w:spacing w:after="0" w:line="336" w:lineRule="auto"/>
        <w:rPr>
          <w:rFonts w:ascii="Verdana" w:hAnsi="Verdana"/>
          <w:b/>
          <w:bCs/>
        </w:rPr>
      </w:pPr>
      <w:r w:rsidRPr="00A947DD">
        <w:rPr>
          <w:rFonts w:ascii="Verdana" w:hAnsi="Verdana"/>
          <w:b/>
          <w:bCs/>
        </w:rPr>
        <w:t xml:space="preserve">Opis działania </w:t>
      </w:r>
    </w:p>
    <w:p w:rsidR="005864CA" w:rsidRPr="000D1217" w:rsidRDefault="005864CA" w:rsidP="00090D3B">
      <w:pPr>
        <w:tabs>
          <w:tab w:val="left" w:pos="2265"/>
        </w:tabs>
        <w:spacing w:after="0" w:line="336" w:lineRule="auto"/>
        <w:jc w:val="both"/>
        <w:rPr>
          <w:rFonts w:ascii="Verdana" w:hAnsi="Verdana"/>
        </w:rPr>
      </w:pPr>
      <w:r w:rsidRPr="000D1217">
        <w:rPr>
          <w:rFonts w:ascii="Verdana" w:hAnsi="Verdana"/>
        </w:rPr>
        <w:t xml:space="preserve">Działania dotyczyć </w:t>
      </w:r>
      <w:r>
        <w:rPr>
          <w:rFonts w:ascii="Verdana" w:hAnsi="Verdana"/>
        </w:rPr>
        <w:t>będą budowy i</w:t>
      </w:r>
      <w:r w:rsidRPr="000D1217">
        <w:rPr>
          <w:rFonts w:ascii="Verdana" w:hAnsi="Verdana"/>
        </w:rPr>
        <w:t xml:space="preserve"> modernizacji infrastruktury turystycznej, </w:t>
      </w:r>
      <w:r>
        <w:rPr>
          <w:rFonts w:ascii="Verdana" w:hAnsi="Verdana"/>
        </w:rPr>
        <w:t xml:space="preserve">generującej nowe miejsca pracy. Planowane są m. in. działania zmierzające ku turystycznemu wykorzystaniu rzek przymorza (np. Radew, Parsęta). Realizowane projekty turystyczne, w tym budowa przystani kajakowych, przyczynią się do tworzenia nowych obiektów i usług, w których mieszkańcy </w:t>
      </w:r>
      <w:r>
        <w:rPr>
          <w:rFonts w:ascii="Verdana" w:hAnsi="Verdana"/>
        </w:rPr>
        <w:lastRenderedPageBreak/>
        <w:t xml:space="preserve">znajdą zatrudnienie. </w:t>
      </w:r>
      <w:r w:rsidR="00090D3B">
        <w:rPr>
          <w:rFonts w:ascii="Verdana" w:hAnsi="Verdana"/>
        </w:rPr>
        <w:t xml:space="preserve">Ważnym elementem działania jest rozwój turystyki naukowej poprzez stworzenie innowacyjnego centrum nauki i techniki. </w:t>
      </w:r>
    </w:p>
    <w:p w:rsidR="005864CA" w:rsidRDefault="005864CA" w:rsidP="00090D3B">
      <w:pPr>
        <w:tabs>
          <w:tab w:val="left" w:pos="2265"/>
        </w:tabs>
        <w:spacing w:after="0" w:line="336" w:lineRule="auto"/>
        <w:rPr>
          <w:rFonts w:ascii="Verdana" w:hAnsi="Verdana"/>
          <w:b/>
          <w:bCs/>
        </w:rPr>
      </w:pPr>
    </w:p>
    <w:p w:rsidR="005864CA" w:rsidRDefault="005864CA" w:rsidP="00090D3B">
      <w:pPr>
        <w:tabs>
          <w:tab w:val="left" w:pos="2265"/>
        </w:tabs>
        <w:spacing w:after="0" w:line="336" w:lineRule="auto"/>
        <w:rPr>
          <w:rFonts w:ascii="Verdana" w:hAnsi="Verdana"/>
          <w:b/>
          <w:bCs/>
        </w:rPr>
      </w:pPr>
      <w:r w:rsidRPr="00A947DD">
        <w:rPr>
          <w:rFonts w:ascii="Verdana" w:hAnsi="Verdana"/>
          <w:b/>
          <w:bCs/>
        </w:rPr>
        <w:t>Uzasadn</w:t>
      </w:r>
      <w:r>
        <w:rPr>
          <w:rFonts w:ascii="Verdana" w:hAnsi="Verdana"/>
          <w:b/>
          <w:bCs/>
        </w:rPr>
        <w:t xml:space="preserve">ienie działania </w:t>
      </w:r>
    </w:p>
    <w:p w:rsidR="005864CA" w:rsidRPr="00260DE9" w:rsidRDefault="005864CA" w:rsidP="00090D3B">
      <w:pPr>
        <w:tabs>
          <w:tab w:val="left" w:pos="2265"/>
        </w:tabs>
        <w:spacing w:after="0" w:line="336" w:lineRule="auto"/>
        <w:jc w:val="both"/>
        <w:rPr>
          <w:rFonts w:ascii="Verdana" w:hAnsi="Verdana"/>
        </w:rPr>
      </w:pPr>
      <w:r w:rsidRPr="00260DE9">
        <w:rPr>
          <w:rFonts w:ascii="Verdana" w:hAnsi="Verdana"/>
        </w:rPr>
        <w:t xml:space="preserve">Turystyka jest </w:t>
      </w:r>
      <w:r>
        <w:rPr>
          <w:rFonts w:ascii="Verdana" w:hAnsi="Verdana"/>
        </w:rPr>
        <w:t xml:space="preserve">silnie rozwiniętą gałęzią gospodarki na obszarze KKBOF. Liczba turystów odwiedzających ten obszar z roku na rok wzrasta, a region ten staje się miejscem coraz bardziej atrakcyjnym turystycznie, również dla turystów z zagranicy. Istotne jest zatem dalsze rozwijanie tego endogenicznego potencjału oraz tworzenie w turystyce nowych miejsc pracy. </w:t>
      </w:r>
    </w:p>
    <w:p w:rsidR="005864CA" w:rsidRDefault="005864CA" w:rsidP="00090D3B">
      <w:pPr>
        <w:tabs>
          <w:tab w:val="left" w:pos="2265"/>
        </w:tabs>
        <w:spacing w:after="0" w:line="336" w:lineRule="auto"/>
        <w:jc w:val="both"/>
        <w:rPr>
          <w:rFonts w:ascii="Verdana" w:hAnsi="Verdana"/>
          <w:b/>
          <w:bCs/>
        </w:rPr>
      </w:pPr>
    </w:p>
    <w:p w:rsidR="005864CA" w:rsidRDefault="005864CA" w:rsidP="00090D3B">
      <w:pPr>
        <w:tabs>
          <w:tab w:val="left" w:pos="2265"/>
        </w:tabs>
        <w:spacing w:after="0" w:line="336" w:lineRule="auto"/>
        <w:jc w:val="both"/>
        <w:rPr>
          <w:rFonts w:ascii="Verdana" w:hAnsi="Verdana"/>
          <w:b/>
          <w:bCs/>
        </w:rPr>
      </w:pPr>
      <w:r w:rsidRPr="00A947DD">
        <w:rPr>
          <w:rFonts w:ascii="Verdana" w:hAnsi="Verdana"/>
          <w:b/>
          <w:bCs/>
        </w:rPr>
        <w:t>Typy projektów</w:t>
      </w:r>
    </w:p>
    <w:p w:rsidR="005864CA" w:rsidRPr="00090D3B" w:rsidRDefault="005864CA" w:rsidP="00090D3B">
      <w:pPr>
        <w:numPr>
          <w:ilvl w:val="0"/>
          <w:numId w:val="54"/>
        </w:numPr>
        <w:tabs>
          <w:tab w:val="left" w:pos="2265"/>
        </w:tabs>
        <w:spacing w:after="0" w:line="336" w:lineRule="auto"/>
        <w:jc w:val="both"/>
        <w:rPr>
          <w:rFonts w:ascii="Verdana" w:hAnsi="Verdana"/>
        </w:rPr>
      </w:pPr>
      <w:r>
        <w:rPr>
          <w:rFonts w:ascii="Verdana" w:hAnsi="Verdana"/>
        </w:rPr>
        <w:t>Wsparcie projektów z zakresu infrastruktury turystyki aktywnej i uzdrowiskowej, bazującej na endogenicznych potencjałach obszaru, mającej c</w:t>
      </w:r>
      <w:r w:rsidRPr="00090D3B">
        <w:rPr>
          <w:rFonts w:ascii="Verdana" w:hAnsi="Verdana"/>
        </w:rPr>
        <w:t xml:space="preserve">harakter prozatrudnieniowy </w:t>
      </w:r>
    </w:p>
    <w:p w:rsidR="00090D3B" w:rsidRPr="00090D3B" w:rsidRDefault="00090D3B" w:rsidP="00090D3B">
      <w:pPr>
        <w:numPr>
          <w:ilvl w:val="0"/>
          <w:numId w:val="54"/>
        </w:numPr>
        <w:tabs>
          <w:tab w:val="left" w:pos="2265"/>
        </w:tabs>
        <w:spacing w:after="0" w:line="336" w:lineRule="auto"/>
        <w:jc w:val="both"/>
        <w:rPr>
          <w:rFonts w:ascii="Verdana" w:hAnsi="Verdana"/>
        </w:rPr>
      </w:pPr>
      <w:r w:rsidRPr="00090D3B">
        <w:rPr>
          <w:rFonts w:ascii="Verdana" w:hAnsi="Verdana"/>
        </w:rPr>
        <w:t>Wsparcie projektów innowacyjnych z zakresu infrastruktury turystyki naukowej</w:t>
      </w:r>
      <w:r>
        <w:rPr>
          <w:rFonts w:ascii="Verdana" w:hAnsi="Verdana"/>
        </w:rPr>
        <w:t xml:space="preserve"> poprzez budowę centrum nauki i techniki </w:t>
      </w:r>
    </w:p>
    <w:p w:rsidR="005864CA" w:rsidRPr="006173B4" w:rsidRDefault="005864CA" w:rsidP="00090D3B">
      <w:pPr>
        <w:tabs>
          <w:tab w:val="left" w:pos="2265"/>
        </w:tabs>
        <w:spacing w:after="0" w:line="336" w:lineRule="auto"/>
        <w:rPr>
          <w:rFonts w:ascii="Verdana" w:hAnsi="Verdana"/>
        </w:rPr>
      </w:pPr>
    </w:p>
    <w:p w:rsidR="005864CA" w:rsidRDefault="005864CA" w:rsidP="00090D3B">
      <w:pPr>
        <w:tabs>
          <w:tab w:val="left" w:pos="2265"/>
        </w:tabs>
        <w:spacing w:after="0" w:line="336" w:lineRule="auto"/>
        <w:rPr>
          <w:rFonts w:ascii="Verdana" w:hAnsi="Verdana"/>
          <w:b/>
          <w:bCs/>
        </w:rPr>
      </w:pPr>
      <w:r w:rsidRPr="00A947DD">
        <w:rPr>
          <w:rFonts w:ascii="Verdana" w:hAnsi="Verdana"/>
          <w:b/>
          <w:bCs/>
        </w:rPr>
        <w:t>Obszar wsparcia</w:t>
      </w:r>
    </w:p>
    <w:p w:rsidR="005864CA" w:rsidRPr="005C0B52" w:rsidRDefault="005864CA" w:rsidP="00090D3B">
      <w:pPr>
        <w:tabs>
          <w:tab w:val="left" w:pos="2265"/>
        </w:tabs>
        <w:spacing w:after="0" w:line="336" w:lineRule="auto"/>
        <w:rPr>
          <w:rFonts w:ascii="Verdana" w:hAnsi="Verdana"/>
        </w:rPr>
      </w:pPr>
      <w:r>
        <w:rPr>
          <w:rFonts w:ascii="Verdana" w:hAnsi="Verdana"/>
        </w:rPr>
        <w:t>Obszar KKBOF</w:t>
      </w:r>
    </w:p>
    <w:p w:rsidR="005864CA" w:rsidRPr="00A947DD" w:rsidRDefault="005864CA" w:rsidP="00090D3B">
      <w:pPr>
        <w:tabs>
          <w:tab w:val="left" w:pos="2265"/>
        </w:tabs>
        <w:spacing w:after="0" w:line="336" w:lineRule="auto"/>
        <w:rPr>
          <w:rFonts w:ascii="Verdana" w:hAnsi="Verdana"/>
          <w:b/>
          <w:bCs/>
        </w:rPr>
      </w:pPr>
    </w:p>
    <w:p w:rsidR="005864CA" w:rsidRPr="00A947DD" w:rsidRDefault="005864CA" w:rsidP="00090D3B">
      <w:pPr>
        <w:spacing w:after="0" w:line="336" w:lineRule="auto"/>
        <w:rPr>
          <w:rFonts w:ascii="Verdana" w:hAnsi="Verdana"/>
          <w:b/>
          <w:bCs/>
        </w:rPr>
      </w:pPr>
      <w:r w:rsidRPr="00A947DD">
        <w:rPr>
          <w:rFonts w:ascii="Verdana" w:hAnsi="Verdana"/>
          <w:b/>
          <w:bCs/>
        </w:rPr>
        <w:t>Beneficjenci</w:t>
      </w:r>
    </w:p>
    <w:p w:rsidR="005864CA" w:rsidRPr="004F02AD" w:rsidRDefault="005864CA" w:rsidP="00090D3B">
      <w:pPr>
        <w:tabs>
          <w:tab w:val="left" w:pos="2265"/>
        </w:tabs>
        <w:spacing w:after="0" w:line="336" w:lineRule="auto"/>
        <w:jc w:val="both"/>
        <w:rPr>
          <w:rFonts w:ascii="Verdana" w:hAnsi="Verdana"/>
        </w:rPr>
      </w:pPr>
      <w:r>
        <w:rPr>
          <w:rFonts w:ascii="Verdana" w:hAnsi="Verdana"/>
        </w:rPr>
        <w:t>Jednostki samorządu terytorialnego, ich związki i stowarzyszenia, jednostki organizacyjne jst, organizacje pozarządowe, przedsiębiorcy</w:t>
      </w:r>
    </w:p>
    <w:p w:rsidR="005864CA" w:rsidRPr="00A947DD" w:rsidRDefault="005864CA" w:rsidP="00090D3B">
      <w:pPr>
        <w:tabs>
          <w:tab w:val="left" w:pos="2265"/>
        </w:tabs>
        <w:spacing w:after="0" w:line="336" w:lineRule="auto"/>
        <w:rPr>
          <w:rFonts w:ascii="Verdana" w:hAnsi="Verdana"/>
          <w:b/>
          <w:bCs/>
        </w:rPr>
      </w:pPr>
    </w:p>
    <w:p w:rsidR="005864CA" w:rsidRDefault="005864CA" w:rsidP="00090D3B">
      <w:pPr>
        <w:spacing w:after="0" w:line="336" w:lineRule="auto"/>
        <w:rPr>
          <w:rFonts w:ascii="Verdana" w:hAnsi="Verdana"/>
          <w:b/>
          <w:bCs/>
        </w:rPr>
      </w:pPr>
      <w:r w:rsidRPr="00A947DD">
        <w:rPr>
          <w:rFonts w:ascii="Verdana" w:hAnsi="Verdana"/>
          <w:b/>
          <w:bCs/>
        </w:rPr>
        <w:t>Wskaźniki produktu</w:t>
      </w:r>
    </w:p>
    <w:p w:rsidR="005864CA" w:rsidRPr="00245953" w:rsidRDefault="005864CA" w:rsidP="00090D3B">
      <w:pPr>
        <w:numPr>
          <w:ilvl w:val="0"/>
          <w:numId w:val="54"/>
        </w:numPr>
        <w:spacing w:after="0" w:line="336" w:lineRule="auto"/>
        <w:jc w:val="both"/>
        <w:rPr>
          <w:rFonts w:ascii="Verdana" w:hAnsi="Verdana"/>
          <w:b/>
          <w:bCs/>
        </w:rPr>
      </w:pPr>
      <w:r>
        <w:rPr>
          <w:rFonts w:ascii="Verdana" w:hAnsi="Verdana"/>
        </w:rPr>
        <w:t>Liczba nowych produktów (w tym turystycznych) powstałych w oparciu o endogeniczny potencjał regionu wytworzonych/rozbudowanych w wyniku udzielonego wsparcia,</w:t>
      </w:r>
    </w:p>
    <w:p w:rsidR="005864CA" w:rsidRDefault="005864CA" w:rsidP="00090D3B">
      <w:pPr>
        <w:numPr>
          <w:ilvl w:val="0"/>
          <w:numId w:val="54"/>
        </w:numPr>
        <w:spacing w:after="0" w:line="336" w:lineRule="auto"/>
        <w:jc w:val="both"/>
        <w:rPr>
          <w:rFonts w:ascii="Verdana" w:hAnsi="Verdana"/>
          <w:b/>
          <w:bCs/>
        </w:rPr>
      </w:pPr>
      <w:r>
        <w:rPr>
          <w:rFonts w:ascii="Verdana" w:hAnsi="Verdana"/>
        </w:rPr>
        <w:t>Długość szlaków turystycznych</w:t>
      </w:r>
    </w:p>
    <w:p w:rsidR="005864CA" w:rsidRDefault="005864CA" w:rsidP="00090D3B">
      <w:pPr>
        <w:spacing w:after="0" w:line="336" w:lineRule="auto"/>
        <w:rPr>
          <w:rFonts w:ascii="Verdana" w:hAnsi="Verdana"/>
          <w:b/>
          <w:bCs/>
        </w:rPr>
      </w:pPr>
    </w:p>
    <w:p w:rsidR="005864CA" w:rsidRPr="00A947DD" w:rsidRDefault="005864CA" w:rsidP="00090D3B">
      <w:pPr>
        <w:spacing w:after="0" w:line="336" w:lineRule="auto"/>
        <w:rPr>
          <w:rFonts w:ascii="Verdana" w:hAnsi="Verdana"/>
          <w:b/>
          <w:bCs/>
        </w:rPr>
      </w:pPr>
      <w:r w:rsidRPr="00A947DD">
        <w:rPr>
          <w:rFonts w:ascii="Verdana" w:hAnsi="Verdana"/>
          <w:b/>
          <w:bCs/>
        </w:rPr>
        <w:t xml:space="preserve">Wskaźniki rezultatu </w:t>
      </w:r>
    </w:p>
    <w:p w:rsidR="005864CA" w:rsidRDefault="005864CA" w:rsidP="00090D3B">
      <w:pPr>
        <w:numPr>
          <w:ilvl w:val="0"/>
          <w:numId w:val="54"/>
        </w:numPr>
        <w:spacing w:after="0" w:line="336" w:lineRule="auto"/>
        <w:rPr>
          <w:rFonts w:ascii="Verdana" w:hAnsi="Verdana"/>
        </w:rPr>
      </w:pPr>
      <w:r w:rsidRPr="00245953">
        <w:rPr>
          <w:rFonts w:ascii="Verdana" w:hAnsi="Verdana"/>
        </w:rPr>
        <w:t>Liczba nowozatrudnionych osób</w:t>
      </w:r>
    </w:p>
    <w:p w:rsidR="00090D3B" w:rsidRPr="00245953" w:rsidRDefault="00090D3B" w:rsidP="00090D3B">
      <w:pPr>
        <w:numPr>
          <w:ilvl w:val="0"/>
          <w:numId w:val="54"/>
        </w:numPr>
        <w:spacing w:after="0" w:line="336" w:lineRule="auto"/>
        <w:rPr>
          <w:rFonts w:ascii="Verdana" w:hAnsi="Verdana"/>
        </w:rPr>
      </w:pPr>
      <w:r>
        <w:rPr>
          <w:rFonts w:ascii="Verdana" w:hAnsi="Verdana"/>
        </w:rPr>
        <w:lastRenderedPageBreak/>
        <w:t xml:space="preserve">Liczba zwiedzających </w:t>
      </w:r>
    </w:p>
    <w:p w:rsidR="005864CA" w:rsidRDefault="005864CA" w:rsidP="00090D3B">
      <w:pPr>
        <w:spacing w:after="0" w:line="336" w:lineRule="auto"/>
        <w:ind w:left="720"/>
        <w:rPr>
          <w:rFonts w:ascii="Verdana" w:hAnsi="Verdana"/>
          <w:b/>
          <w:bCs/>
        </w:rPr>
      </w:pPr>
    </w:p>
    <w:p w:rsidR="005864CA" w:rsidRPr="00A947DD" w:rsidRDefault="005864CA" w:rsidP="00090D3B">
      <w:pPr>
        <w:spacing w:after="0" w:line="336" w:lineRule="auto"/>
        <w:rPr>
          <w:rFonts w:ascii="Verdana" w:hAnsi="Verdana"/>
          <w:b/>
          <w:bCs/>
        </w:rPr>
      </w:pPr>
      <w:r w:rsidRPr="00A947DD">
        <w:rPr>
          <w:rFonts w:ascii="Verdana" w:hAnsi="Verdana"/>
          <w:b/>
          <w:bCs/>
        </w:rPr>
        <w:t>Finansowanie</w:t>
      </w:r>
    </w:p>
    <w:p w:rsidR="005864CA" w:rsidRPr="005C0B52" w:rsidRDefault="005864CA" w:rsidP="00090D3B">
      <w:pPr>
        <w:spacing w:after="0" w:line="336" w:lineRule="auto"/>
        <w:rPr>
          <w:rFonts w:ascii="Verdana" w:hAnsi="Verdana"/>
        </w:rPr>
      </w:pPr>
      <w:r>
        <w:rPr>
          <w:rFonts w:ascii="Verdana" w:hAnsi="Verdana"/>
        </w:rPr>
        <w:t>EFRR</w:t>
      </w:r>
      <w:r w:rsidRPr="005C0B52">
        <w:rPr>
          <w:rFonts w:ascii="Verdana" w:hAnsi="Verdana"/>
        </w:rPr>
        <w:t xml:space="preserve"> </w:t>
      </w:r>
      <w:r>
        <w:rPr>
          <w:rFonts w:ascii="Verdana" w:hAnsi="Verdana"/>
        </w:rPr>
        <w:t>w trybie dotacyjnym (85%)</w:t>
      </w:r>
    </w:p>
    <w:p w:rsidR="005864CA" w:rsidRPr="00A947DD" w:rsidRDefault="005864CA" w:rsidP="00090D3B">
      <w:pPr>
        <w:spacing w:after="0" w:line="336" w:lineRule="auto"/>
        <w:rPr>
          <w:rFonts w:ascii="Verdana" w:hAnsi="Verdana"/>
          <w:b/>
          <w:bCs/>
        </w:rPr>
      </w:pPr>
    </w:p>
    <w:p w:rsidR="005864CA" w:rsidRPr="005C0B52" w:rsidRDefault="005864CA" w:rsidP="00090D3B">
      <w:pPr>
        <w:spacing w:after="0" w:line="336" w:lineRule="auto"/>
        <w:rPr>
          <w:rFonts w:ascii="Verdana" w:hAnsi="Verdana"/>
          <w:b/>
          <w:bCs/>
        </w:rPr>
      </w:pPr>
      <w:r w:rsidRPr="005C0B52">
        <w:rPr>
          <w:rFonts w:ascii="Verdana" w:hAnsi="Verdana"/>
          <w:b/>
          <w:bCs/>
        </w:rPr>
        <w:t>Rodzaj naboru</w:t>
      </w:r>
    </w:p>
    <w:p w:rsidR="005864CA" w:rsidRPr="005C0B52" w:rsidRDefault="005864CA" w:rsidP="00090D3B">
      <w:pPr>
        <w:spacing w:after="0" w:line="336" w:lineRule="auto"/>
        <w:rPr>
          <w:rFonts w:ascii="Verdana" w:hAnsi="Verdana"/>
        </w:rPr>
      </w:pPr>
      <w:r>
        <w:rPr>
          <w:rFonts w:ascii="Verdana" w:hAnsi="Verdana"/>
        </w:rPr>
        <w:t>Pozak</w:t>
      </w:r>
      <w:r w:rsidRPr="005C0B52">
        <w:rPr>
          <w:rFonts w:ascii="Verdana" w:hAnsi="Verdana"/>
        </w:rPr>
        <w:t xml:space="preserve">onkursowy </w:t>
      </w:r>
      <w:r>
        <w:rPr>
          <w:rFonts w:ascii="Verdana" w:hAnsi="Verdana"/>
        </w:rPr>
        <w:t xml:space="preserve">z uwagi na strategiczny charakter działania </w:t>
      </w:r>
    </w:p>
    <w:p w:rsidR="005864CA" w:rsidRDefault="005864CA">
      <w:pPr>
        <w:rPr>
          <w:rFonts w:ascii="Verdana" w:hAnsi="Verdana"/>
          <w:b/>
        </w:rPr>
      </w:pPr>
      <w:r>
        <w:rPr>
          <w:rFonts w:ascii="Verdana" w:hAnsi="Verdana"/>
          <w:b/>
        </w:rPr>
        <w:br w:type="page"/>
      </w:r>
    </w:p>
    <w:p w:rsidR="00781BAD" w:rsidRDefault="00251801" w:rsidP="00781BAD">
      <w:pPr>
        <w:pStyle w:val="Akapitzlist"/>
        <w:spacing w:after="0" w:line="360" w:lineRule="auto"/>
        <w:ind w:left="0"/>
        <w:jc w:val="center"/>
        <w:rPr>
          <w:rFonts w:ascii="Verdana" w:hAnsi="Verdana"/>
          <w:b/>
          <w:bCs/>
        </w:rPr>
      </w:pPr>
      <w:r>
        <w:rPr>
          <w:rFonts w:ascii="Verdana" w:hAnsi="Verdana"/>
          <w:b/>
        </w:rPr>
        <w:lastRenderedPageBreak/>
        <w:t>Cel strategiczny</w:t>
      </w:r>
      <w:r w:rsidRPr="00251801">
        <w:rPr>
          <w:rFonts w:ascii="Verdana" w:hAnsi="Verdana"/>
          <w:b/>
        </w:rPr>
        <w:t xml:space="preserve"> 4. </w:t>
      </w:r>
    </w:p>
    <w:p w:rsidR="00781BAD" w:rsidRDefault="008D26E1" w:rsidP="008D26E1">
      <w:pPr>
        <w:spacing w:line="360" w:lineRule="auto"/>
        <w:jc w:val="center"/>
        <w:rPr>
          <w:rFonts w:ascii="Verdana" w:hAnsi="Verdana"/>
          <w:b/>
          <w:bCs/>
        </w:rPr>
      </w:pPr>
      <w:r w:rsidRPr="004832D0">
        <w:rPr>
          <w:rFonts w:ascii="Verdana" w:hAnsi="Verdana"/>
          <w:b/>
          <w:bCs/>
        </w:rPr>
        <w:t>R</w:t>
      </w:r>
      <w:r w:rsidR="00781BAD" w:rsidRPr="004832D0">
        <w:rPr>
          <w:rFonts w:ascii="Verdana" w:hAnsi="Verdana"/>
          <w:b/>
          <w:bCs/>
        </w:rPr>
        <w:t>ozw</w:t>
      </w:r>
      <w:r w:rsidRPr="004832D0">
        <w:rPr>
          <w:rFonts w:ascii="Verdana" w:hAnsi="Verdana"/>
          <w:b/>
          <w:bCs/>
        </w:rPr>
        <w:t xml:space="preserve">ój </w:t>
      </w:r>
      <w:r w:rsidR="00781BAD" w:rsidRPr="004832D0">
        <w:rPr>
          <w:rFonts w:ascii="Verdana" w:hAnsi="Verdana"/>
          <w:b/>
          <w:bCs/>
        </w:rPr>
        <w:t xml:space="preserve">usług społecznych w szczególności </w:t>
      </w:r>
      <w:r w:rsidRPr="004832D0">
        <w:rPr>
          <w:rFonts w:ascii="Verdana" w:hAnsi="Verdana"/>
          <w:b/>
          <w:bCs/>
        </w:rPr>
        <w:t xml:space="preserve">wspieranie </w:t>
      </w:r>
      <w:r w:rsidRPr="004832D0">
        <w:rPr>
          <w:rFonts w:ascii="Verdana" w:hAnsi="Verdana"/>
          <w:b/>
        </w:rPr>
        <w:t>rozwo</w:t>
      </w:r>
      <w:r w:rsidR="00781BAD" w:rsidRPr="004832D0">
        <w:rPr>
          <w:rFonts w:ascii="Verdana" w:hAnsi="Verdana"/>
          <w:b/>
        </w:rPr>
        <w:t>j</w:t>
      </w:r>
      <w:r w:rsidRPr="004832D0">
        <w:rPr>
          <w:rFonts w:ascii="Verdana" w:hAnsi="Verdana"/>
          <w:b/>
        </w:rPr>
        <w:t>u</w:t>
      </w:r>
      <w:r w:rsidR="00781BAD" w:rsidRPr="004832D0">
        <w:rPr>
          <w:rFonts w:ascii="Verdana" w:hAnsi="Verdana"/>
          <w:b/>
        </w:rPr>
        <w:t xml:space="preserve"> nauki i</w:t>
      </w:r>
      <w:r w:rsidRPr="004832D0">
        <w:rPr>
          <w:rFonts w:ascii="Verdana" w:hAnsi="Verdana"/>
          <w:b/>
        </w:rPr>
        <w:t> </w:t>
      </w:r>
      <w:r w:rsidR="00781BAD" w:rsidRPr="004832D0">
        <w:rPr>
          <w:rFonts w:ascii="Verdana" w:hAnsi="Verdana"/>
          <w:b/>
        </w:rPr>
        <w:t>kształcenia w oparciu o endogeniczne potencjały KKBOF</w:t>
      </w:r>
    </w:p>
    <w:p w:rsidR="00781BAD" w:rsidRDefault="00D72F68" w:rsidP="00781BAD">
      <w:pPr>
        <w:spacing w:line="360" w:lineRule="auto"/>
        <w:rPr>
          <w:rFonts w:ascii="Verdana" w:hAnsi="Verdana"/>
          <w:b/>
          <w:bCs/>
        </w:rPr>
      </w:pPr>
      <w:r>
        <w:rPr>
          <w:rFonts w:ascii="Verdana" w:eastAsia="Calibri" w:hAnsi="Verdana" w:cs="Times New Roman"/>
          <w:b/>
          <w:bCs/>
          <w:noProof/>
          <w:lang w:eastAsia="pl-PL"/>
        </w:rPr>
        <mc:AlternateContent>
          <mc:Choice Requires="wps">
            <w:drawing>
              <wp:anchor distT="0" distB="0" distL="114300" distR="114300" simplePos="0" relativeHeight="251712512" behindDoc="1" locked="0" layoutInCell="1" allowOverlap="1">
                <wp:simplePos x="0" y="0"/>
                <wp:positionH relativeFrom="column">
                  <wp:posOffset>-151130</wp:posOffset>
                </wp:positionH>
                <wp:positionV relativeFrom="paragraph">
                  <wp:posOffset>178435</wp:posOffset>
                </wp:positionV>
                <wp:extent cx="5092065" cy="370205"/>
                <wp:effectExtent l="1270" t="6985" r="2540" b="3810"/>
                <wp:wrapNone/>
                <wp:docPr id="63"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1">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3E768" id="AutoShape 61" o:spid="_x0000_s1026" type="#_x0000_t176" style="position:absolute;margin-left:-11.9pt;margin-top:14.05pt;width:400.95pt;height:29.1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" fillcolor="#95b3d7 [1940]" stroked="f"/>
            </w:pict>
          </mc:Fallback>
        </mc:AlternateContent>
      </w: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Działanie</w:t>
      </w:r>
      <w:r>
        <w:rPr>
          <w:rFonts w:ascii="Verdana" w:hAnsi="Verdana"/>
          <w:b/>
          <w:bCs/>
        </w:rPr>
        <w:t>.</w:t>
      </w:r>
      <w:r>
        <w:rPr>
          <w:rFonts w:ascii="Verdana" w:eastAsia="Calibri" w:hAnsi="Verdana" w:cs="Times New Roman"/>
          <w:b/>
          <w:bCs/>
        </w:rPr>
        <w:t xml:space="preserve"> </w:t>
      </w:r>
      <w:r>
        <w:rPr>
          <w:rFonts w:ascii="Verdana" w:hAnsi="Verdana"/>
          <w:b/>
          <w:bCs/>
        </w:rPr>
        <w:t xml:space="preserve">4.1. </w:t>
      </w:r>
      <w:r>
        <w:rPr>
          <w:rFonts w:ascii="Verdana" w:eastAsia="Calibri" w:hAnsi="Verdana" w:cs="Times New Roman"/>
          <w:b/>
          <w:bCs/>
        </w:rPr>
        <w:t xml:space="preserve">Poprawa dostępności do placówek edukacyjnych </w:t>
      </w:r>
    </w:p>
    <w:p w:rsidR="00781BAD" w:rsidRDefault="00781BAD" w:rsidP="00781BAD">
      <w:pPr>
        <w:spacing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Spójność z RPO WZ 2014-2020</w:t>
      </w:r>
    </w:p>
    <w:p w:rsidR="00781BAD" w:rsidRDefault="00781BAD" w:rsidP="00781BAD">
      <w:pPr>
        <w:spacing w:after="0" w:line="360" w:lineRule="auto"/>
        <w:jc w:val="both"/>
        <w:rPr>
          <w:rFonts w:ascii="Verdana" w:eastAsia="Calibri" w:hAnsi="Verdana" w:cs="Times New Roman"/>
        </w:rPr>
      </w:pPr>
      <w:r>
        <w:rPr>
          <w:rFonts w:ascii="Verdana" w:eastAsia="Calibri" w:hAnsi="Verdana" w:cs="Times New Roman"/>
          <w:b/>
          <w:i/>
        </w:rPr>
        <w:t>Oś priorytetowa:</w:t>
      </w:r>
      <w:r>
        <w:rPr>
          <w:rFonts w:ascii="Verdana" w:eastAsia="Calibri" w:hAnsi="Verdana" w:cs="Times New Roman"/>
        </w:rPr>
        <w:t xml:space="preserve"> VIII. Edukacja </w:t>
      </w:r>
    </w:p>
    <w:p w:rsidR="00781BAD" w:rsidRDefault="00781BAD" w:rsidP="00781BAD">
      <w:pPr>
        <w:spacing w:after="0" w:line="360" w:lineRule="auto"/>
        <w:jc w:val="both"/>
        <w:rPr>
          <w:rFonts w:ascii="Verdana" w:eastAsia="Calibri" w:hAnsi="Verdana" w:cs="Times New Roman"/>
        </w:rPr>
      </w:pPr>
      <w:r>
        <w:rPr>
          <w:rFonts w:ascii="Verdana" w:eastAsia="Calibri" w:hAnsi="Verdana" w:cs="Times New Roman"/>
          <w:b/>
          <w:i/>
        </w:rPr>
        <w:t>Cel tematyczny:</w:t>
      </w:r>
      <w:r>
        <w:rPr>
          <w:rFonts w:ascii="Verdana" w:eastAsia="Calibri" w:hAnsi="Verdana" w:cs="Times New Roman"/>
        </w:rPr>
        <w:t xml:space="preserve"> </w:t>
      </w:r>
      <w:r w:rsidR="00884473">
        <w:rPr>
          <w:rFonts w:ascii="Verdana" w:eastAsia="Calibri" w:hAnsi="Verdana" w:cs="Times New Roman"/>
        </w:rPr>
        <w:t xml:space="preserve">CT </w:t>
      </w:r>
      <w:r>
        <w:rPr>
          <w:rFonts w:ascii="Verdana" w:eastAsia="Calibri" w:hAnsi="Verdana" w:cs="Times New Roman"/>
        </w:rPr>
        <w:t xml:space="preserve">10. Inwestowanie w edukację, umiejętności i uczenie się przez całe życie </w:t>
      </w:r>
    </w:p>
    <w:p w:rsidR="00781BAD" w:rsidRDefault="00781BAD" w:rsidP="00781BAD">
      <w:pPr>
        <w:spacing w:after="0" w:line="360" w:lineRule="auto"/>
        <w:jc w:val="both"/>
        <w:rPr>
          <w:rFonts w:ascii="Verdana" w:eastAsia="Calibri" w:hAnsi="Verdana" w:cs="Times New Roman"/>
          <w:color w:val="FFFFFF"/>
        </w:rPr>
      </w:pPr>
      <w:r>
        <w:rPr>
          <w:rFonts w:ascii="Verdana" w:eastAsia="Calibri" w:hAnsi="Verdana" w:cs="Times New Roman"/>
          <w:b/>
          <w:i/>
        </w:rPr>
        <w:t>Priorytet inwestycyjny:</w:t>
      </w:r>
      <w:r>
        <w:rPr>
          <w:rFonts w:ascii="Verdana" w:eastAsia="Calibri" w:hAnsi="Verdana" w:cs="Times New Roman"/>
        </w:rPr>
        <w:t xml:space="preserve"> 10.1. Ograniczenie przedwczesnego kończenia nauki szkolnej oraz zapewnienie równego dostępu do dobrej jakości edukacji elementarnej, kształcenia podstawowego i ponadpodstawowego</w:t>
      </w:r>
    </w:p>
    <w:p w:rsidR="00781BAD" w:rsidRDefault="00781BAD" w:rsidP="00781BAD">
      <w:pPr>
        <w:spacing w:after="0"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 xml:space="preserve">Cel działania </w:t>
      </w:r>
    </w:p>
    <w:p w:rsidR="00781BAD" w:rsidRPr="009106F4" w:rsidRDefault="00781BAD" w:rsidP="00781BAD">
      <w:pPr>
        <w:spacing w:line="360" w:lineRule="auto"/>
        <w:jc w:val="both"/>
        <w:rPr>
          <w:rFonts w:ascii="Verdana" w:eastAsia="Calibri" w:hAnsi="Verdana" w:cs="Times New Roman"/>
        </w:rPr>
      </w:pPr>
      <w:r w:rsidRPr="009106F4">
        <w:rPr>
          <w:rFonts w:ascii="Verdana" w:eastAsia="Calibri" w:hAnsi="Verdana" w:cs="Times New Roman"/>
        </w:rPr>
        <w:t xml:space="preserve">Celem działania jest wszechstronne wzmocnienie potencjałów edukacyjnych na obszarze KKBOF, począwszy od wychowania przedszkolnego, aż do szkolnictwa ponadgimnazjalnego. </w:t>
      </w:r>
      <w:r>
        <w:rPr>
          <w:rFonts w:ascii="Verdana" w:eastAsia="Calibri" w:hAnsi="Verdana" w:cs="Times New Roman"/>
        </w:rPr>
        <w:t xml:space="preserve">Celem działania jest wzmocnienie kapitału społecznego, w perspektywie krótko- i długookresowej. Celem działania jest zatem podnoszenie jakości nauczania oraz warunków nauczania w placówkach szkolnych, z uwzględnieniem zmian demograficznych (spadek liczby uczniów, głównie w szkołach gimnazjalnych). </w:t>
      </w:r>
    </w:p>
    <w:p w:rsidR="00781BAD" w:rsidRDefault="00781BAD" w:rsidP="00781BAD">
      <w:pPr>
        <w:tabs>
          <w:tab w:val="left" w:pos="2265"/>
        </w:tabs>
        <w:spacing w:line="360" w:lineRule="auto"/>
        <w:jc w:val="both"/>
        <w:rPr>
          <w:rFonts w:ascii="Verdana" w:eastAsia="Calibri" w:hAnsi="Verdana" w:cs="Times New Roman"/>
          <w:b/>
          <w:bCs/>
        </w:rPr>
      </w:pPr>
      <w:r>
        <w:rPr>
          <w:rFonts w:ascii="Verdana" w:eastAsia="Calibri" w:hAnsi="Verdana" w:cs="Times New Roman"/>
          <w:b/>
          <w:bCs/>
        </w:rPr>
        <w:t xml:space="preserve">Opis działania </w:t>
      </w:r>
    </w:p>
    <w:p w:rsidR="00781BAD" w:rsidRDefault="00781BAD" w:rsidP="00781BAD">
      <w:pPr>
        <w:tabs>
          <w:tab w:val="left" w:pos="2265"/>
        </w:tabs>
        <w:spacing w:line="360" w:lineRule="auto"/>
        <w:jc w:val="both"/>
        <w:rPr>
          <w:rFonts w:ascii="Verdana" w:eastAsia="Calibri" w:hAnsi="Verdana" w:cs="Times New Roman"/>
        </w:rPr>
      </w:pPr>
      <w:r w:rsidRPr="006849AD">
        <w:rPr>
          <w:rFonts w:ascii="Verdana" w:eastAsia="Calibri" w:hAnsi="Verdana" w:cs="Times New Roman"/>
        </w:rPr>
        <w:t xml:space="preserve">W ramach działania </w:t>
      </w:r>
      <w:r>
        <w:rPr>
          <w:rFonts w:ascii="Verdana" w:eastAsia="Calibri" w:hAnsi="Verdana" w:cs="Times New Roman"/>
        </w:rPr>
        <w:t xml:space="preserve">opracowywane będą m. in. kompleksowe programy rozwojowe szkół, a także wdrażane programy stypendialne oraz programy doradztwa zawodowego. W ramach działania zakupiony zostanie sprzęt służący polepszaniu nowoczesnego wyposażenia szkół i pomoce dydaktyczne. Wsparcie udzielone zostanie również nauczycielom (szkolenia, kursy). </w:t>
      </w:r>
    </w:p>
    <w:p w:rsidR="00781BAD" w:rsidRDefault="00781BAD" w:rsidP="00781BAD">
      <w:pPr>
        <w:tabs>
          <w:tab w:val="left" w:pos="2265"/>
        </w:tabs>
        <w:spacing w:line="360" w:lineRule="auto"/>
        <w:rPr>
          <w:rFonts w:ascii="Verdana" w:eastAsia="Calibri" w:hAnsi="Verdana" w:cs="Times New Roman"/>
          <w:b/>
          <w:bCs/>
        </w:rPr>
      </w:pPr>
      <w:r>
        <w:rPr>
          <w:rFonts w:ascii="Verdana" w:eastAsia="Calibri" w:hAnsi="Verdana" w:cs="Times New Roman"/>
          <w:b/>
          <w:bCs/>
        </w:rPr>
        <w:t xml:space="preserve">Uzasadnienie działania </w:t>
      </w:r>
    </w:p>
    <w:p w:rsidR="00781BAD" w:rsidRDefault="00781BAD" w:rsidP="00781BAD">
      <w:pPr>
        <w:tabs>
          <w:tab w:val="left" w:pos="2265"/>
        </w:tabs>
        <w:spacing w:line="360" w:lineRule="auto"/>
        <w:jc w:val="both"/>
        <w:rPr>
          <w:rFonts w:ascii="Verdana" w:eastAsia="Calibri" w:hAnsi="Verdana" w:cs="Times New Roman"/>
          <w:bCs/>
        </w:rPr>
      </w:pPr>
      <w:r>
        <w:rPr>
          <w:rFonts w:ascii="Verdana" w:eastAsia="Calibri" w:hAnsi="Verdana" w:cs="Times New Roman"/>
        </w:rPr>
        <w:lastRenderedPageBreak/>
        <w:t xml:space="preserve">Jak wynika z diagnozy przeprowadzonej na potrzeby niniejszej Strategii ZIT, na obszarze KKBOF ciągle zbyt niski jest wskaźnik objęcia dzieci wychowaniem przedszkolnym. </w:t>
      </w:r>
      <w:r w:rsidRPr="006B097D">
        <w:rPr>
          <w:rFonts w:ascii="Verdana" w:eastAsia="Calibri" w:hAnsi="Verdana" w:cs="Times New Roman"/>
          <w:bCs/>
        </w:rPr>
        <w:t>Na obszarze KKBOF jedynie 60% dzieci w wieku 3-5 lat objętych jest wychowaniem przedszkolnym (średnia krajowa – 69,7%)</w:t>
      </w:r>
      <w:r>
        <w:rPr>
          <w:rFonts w:ascii="Verdana" w:eastAsia="Calibri" w:hAnsi="Verdana" w:cs="Times New Roman"/>
          <w:bCs/>
        </w:rPr>
        <w:t>, gdy tymczasem, j</w:t>
      </w:r>
      <w:r w:rsidRPr="006B097D">
        <w:rPr>
          <w:rFonts w:ascii="Verdana" w:eastAsia="Calibri" w:hAnsi="Verdana" w:cs="Times New Roman"/>
          <w:bCs/>
        </w:rPr>
        <w:t>ak wynika z zaleceń Rady Europejskiej do 2020 roku wychowaniem przedszkolnym w Polsce powinno zostać objętych 95% dzieci (czterolatków).</w:t>
      </w:r>
      <w:r>
        <w:rPr>
          <w:rFonts w:ascii="Verdana" w:eastAsia="Calibri" w:hAnsi="Verdana" w:cs="Times New Roman"/>
          <w:bCs/>
        </w:rPr>
        <w:t xml:space="preserve"> Najniższy odsetek dzieci objętych wychowaniem przedszkolnym na obszarze KKBOF cechuje gminy wiejskie, na których dostępność przestrzenna do przedszkoli jest gorsza niż w miastach (gmina wiejska Białogard – 22,1%, Siemyśl – 41,4%, Polanów – 44,8%). Problem dostępności do placówek przedszkolnych charakteryzuje głównie gminy wiejskie, co pogłębia jeszcze bardziej dysproporcje pomiędzy obszarami miejskimi, a wiejskimi (dysproporcje te zostały również mocno zaakcentowane w RPO WZ). </w:t>
      </w:r>
    </w:p>
    <w:p w:rsidR="00781BAD" w:rsidRDefault="00781BAD" w:rsidP="00781BAD">
      <w:pPr>
        <w:tabs>
          <w:tab w:val="left" w:pos="2265"/>
        </w:tabs>
        <w:spacing w:line="360" w:lineRule="auto"/>
        <w:jc w:val="both"/>
        <w:rPr>
          <w:rFonts w:ascii="Verdana" w:eastAsia="Calibri" w:hAnsi="Verdana" w:cs="Times New Roman"/>
          <w:bCs/>
        </w:rPr>
      </w:pPr>
      <w:r>
        <w:rPr>
          <w:rFonts w:ascii="Verdana" w:eastAsia="Calibri" w:hAnsi="Verdana" w:cs="Times New Roman"/>
          <w:bCs/>
        </w:rPr>
        <w:t xml:space="preserve">Wychowanie przedszkolne należy traktować jako pierwszy etap edukacji szkolnej. Dobre przygotowanie dziecka do nauki w szkole w trakcie przygotowania przedszkolnego, warunkuje w dużym stopniu jego dalszą ścieżkę edukacyjną. Wzmocnienie potencjału edukacyjnego na obszarze KKBOF poprawi w przyszłości wskaźniki jakości nauczania, mierzone zdawalnością egzaminów maturalnych czy wynikami dzieci z egzaminów szóstoklasisty, czy egzaminie gimnazjalnym. Realizacja działania wpłynie zatem na poprawę jakości nauczania na obszarze środkowej części województwa zachodniopomorskiego, które na tle kraju charakteryzują stosunkowo słabe wyniki ww. egzaminów. </w:t>
      </w:r>
    </w:p>
    <w:p w:rsidR="00781BAD" w:rsidRPr="006B097D" w:rsidRDefault="00781BAD" w:rsidP="00781BAD">
      <w:pPr>
        <w:tabs>
          <w:tab w:val="left" w:pos="2265"/>
        </w:tabs>
        <w:spacing w:line="360" w:lineRule="auto"/>
        <w:jc w:val="both"/>
        <w:rPr>
          <w:rFonts w:ascii="Verdana" w:eastAsia="Calibri" w:hAnsi="Verdana" w:cs="Times New Roman"/>
        </w:rPr>
      </w:pPr>
      <w:r>
        <w:rPr>
          <w:rFonts w:ascii="Verdana" w:eastAsia="Calibri" w:hAnsi="Verdana" w:cs="Times New Roman"/>
          <w:bCs/>
        </w:rPr>
        <w:t xml:space="preserve">Podnoszenie wskaźników dostępności do wychowania przedszkolnego, głównie wśród dzieci 3 i 4-letnich wpłynie na poprawę wskaźników zatrudnienia (jak wynika z diagnozy KKBOF zjawisko niskiego wskaźnika objęcia dzieci wychowaniem przedszkolnym jest mocno skorelowane ze wskaźnikami ubóstwa i bezrobocia). </w:t>
      </w:r>
    </w:p>
    <w:p w:rsidR="00781BAD" w:rsidRDefault="00781BAD" w:rsidP="00781BAD">
      <w:pPr>
        <w:tabs>
          <w:tab w:val="left" w:pos="2265"/>
        </w:tabs>
        <w:spacing w:line="360" w:lineRule="auto"/>
        <w:jc w:val="both"/>
        <w:rPr>
          <w:rFonts w:ascii="Verdana" w:eastAsia="Calibri" w:hAnsi="Verdana" w:cs="Times New Roman"/>
          <w:b/>
          <w:bCs/>
        </w:rPr>
      </w:pPr>
      <w:r>
        <w:rPr>
          <w:rFonts w:ascii="Verdana" w:eastAsia="Calibri" w:hAnsi="Verdana" w:cs="Times New Roman"/>
          <w:b/>
          <w:bCs/>
        </w:rPr>
        <w:t>Typy projektów</w:t>
      </w:r>
    </w:p>
    <w:p w:rsidR="00781BAD" w:rsidRPr="006B00CA" w:rsidRDefault="00781BAD" w:rsidP="00781BAD">
      <w:pPr>
        <w:numPr>
          <w:ilvl w:val="0"/>
          <w:numId w:val="63"/>
        </w:numPr>
        <w:tabs>
          <w:tab w:val="left" w:pos="2265"/>
        </w:tabs>
        <w:spacing w:line="360" w:lineRule="auto"/>
        <w:jc w:val="both"/>
        <w:rPr>
          <w:rFonts w:ascii="Verdana" w:eastAsia="Calibri" w:hAnsi="Verdana" w:cs="Times New Roman"/>
        </w:rPr>
      </w:pPr>
      <w:r w:rsidRPr="006B00CA">
        <w:rPr>
          <w:rFonts w:ascii="Verdana" w:eastAsia="Calibri" w:hAnsi="Verdana" w:cs="Times New Roman"/>
        </w:rPr>
        <w:t>Upowszechnienie wysokiej jakości edukacji przedszkolnej,</w:t>
      </w:r>
    </w:p>
    <w:p w:rsidR="00781BAD" w:rsidRPr="006B00CA" w:rsidRDefault="00781BAD" w:rsidP="00781BAD">
      <w:pPr>
        <w:numPr>
          <w:ilvl w:val="0"/>
          <w:numId w:val="63"/>
        </w:numPr>
        <w:tabs>
          <w:tab w:val="left" w:pos="2265"/>
        </w:tabs>
        <w:spacing w:line="360" w:lineRule="auto"/>
        <w:jc w:val="both"/>
        <w:rPr>
          <w:rFonts w:ascii="Verdana" w:eastAsia="Calibri" w:hAnsi="Verdana" w:cs="Times New Roman"/>
        </w:rPr>
      </w:pPr>
      <w:r w:rsidRPr="006B00CA">
        <w:rPr>
          <w:rFonts w:ascii="Verdana" w:eastAsia="Calibri" w:hAnsi="Verdana" w:cs="Times New Roman"/>
        </w:rPr>
        <w:lastRenderedPageBreak/>
        <w:t xml:space="preserve">Wsparcie szkół i placówek prowadzących kształcenie ogólne, </w:t>
      </w:r>
      <w:r>
        <w:rPr>
          <w:rFonts w:ascii="Verdana" w:eastAsia="Calibri" w:hAnsi="Verdana" w:cs="Times New Roman"/>
        </w:rPr>
        <w:t xml:space="preserve">oraz uczniów uczestniczących w kształceniu podstawowym, gimnazjalnym i pondagimnazjalnym </w:t>
      </w:r>
    </w:p>
    <w:p w:rsidR="00781BAD" w:rsidRDefault="00781BAD" w:rsidP="00781BAD">
      <w:pPr>
        <w:tabs>
          <w:tab w:val="left" w:pos="2265"/>
        </w:tabs>
        <w:spacing w:line="360" w:lineRule="auto"/>
        <w:rPr>
          <w:rFonts w:ascii="Verdana" w:eastAsia="Calibri" w:hAnsi="Verdana" w:cs="Times New Roman"/>
          <w:b/>
          <w:bCs/>
        </w:rPr>
      </w:pPr>
      <w:r>
        <w:rPr>
          <w:rFonts w:ascii="Verdana" w:eastAsia="Calibri" w:hAnsi="Verdana" w:cs="Times New Roman"/>
          <w:b/>
          <w:bCs/>
        </w:rPr>
        <w:t>Obszar wsparcia</w:t>
      </w:r>
    </w:p>
    <w:p w:rsidR="00781BAD" w:rsidRDefault="00781BAD" w:rsidP="00781BAD">
      <w:pPr>
        <w:tabs>
          <w:tab w:val="left" w:pos="2265"/>
        </w:tabs>
        <w:rPr>
          <w:rFonts w:ascii="Verdana" w:eastAsia="Calibri" w:hAnsi="Verdana" w:cs="Times New Roman"/>
        </w:rPr>
      </w:pPr>
      <w:r>
        <w:rPr>
          <w:rFonts w:ascii="Verdana" w:eastAsia="Calibri" w:hAnsi="Verdana" w:cs="Times New Roman"/>
        </w:rPr>
        <w:t>Obszar KKBOF</w:t>
      </w:r>
    </w:p>
    <w:p w:rsidR="00781BAD" w:rsidRDefault="00781BAD" w:rsidP="00781BAD">
      <w:pPr>
        <w:tabs>
          <w:tab w:val="left" w:pos="2265"/>
        </w:tabs>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Beneficjenci</w:t>
      </w:r>
    </w:p>
    <w:p w:rsidR="00781BAD" w:rsidRPr="006B00CA" w:rsidRDefault="00781BAD" w:rsidP="00781BAD">
      <w:pPr>
        <w:tabs>
          <w:tab w:val="left" w:pos="2265"/>
        </w:tabs>
        <w:spacing w:line="360" w:lineRule="auto"/>
        <w:jc w:val="both"/>
        <w:rPr>
          <w:rFonts w:ascii="Verdana" w:eastAsia="Calibri" w:hAnsi="Verdana" w:cs="Times New Roman"/>
        </w:rPr>
      </w:pPr>
      <w:r w:rsidRPr="006B00CA">
        <w:rPr>
          <w:rFonts w:ascii="Verdana" w:eastAsia="Calibri" w:hAnsi="Verdana" w:cs="Times New Roman"/>
        </w:rPr>
        <w:t xml:space="preserve">Wszystkie podmioty, z wyłączeniem osób fizycznych (nie dotyczy osób prowadzanych działalność gospodarczą lub oświatową) </w:t>
      </w:r>
    </w:p>
    <w:p w:rsidR="00781BAD" w:rsidRDefault="00781BAD" w:rsidP="00781BAD">
      <w:pPr>
        <w:spacing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 xml:space="preserve">Wskaźniki produktu </w:t>
      </w:r>
    </w:p>
    <w:p w:rsidR="00781BAD" w:rsidRPr="006849AD" w:rsidRDefault="00781BAD" w:rsidP="00781BAD">
      <w:pPr>
        <w:numPr>
          <w:ilvl w:val="0"/>
          <w:numId w:val="62"/>
        </w:numPr>
        <w:spacing w:after="0" w:line="360" w:lineRule="auto"/>
        <w:rPr>
          <w:rFonts w:ascii="Verdana" w:eastAsia="Calibri" w:hAnsi="Verdana" w:cs="Times New Roman"/>
        </w:rPr>
      </w:pPr>
      <w:r w:rsidRPr="006849AD">
        <w:rPr>
          <w:rFonts w:ascii="Verdana" w:eastAsia="Calibri" w:hAnsi="Verdana" w:cs="Times New Roman"/>
        </w:rPr>
        <w:t>Liczba nowych miejsc w placówkach wychowania przedszkoln</w:t>
      </w:r>
      <w:r>
        <w:rPr>
          <w:rFonts w:ascii="Verdana" w:eastAsia="Calibri" w:hAnsi="Verdana" w:cs="Times New Roman"/>
        </w:rPr>
        <w:t>e</w:t>
      </w:r>
      <w:r w:rsidRPr="006849AD">
        <w:rPr>
          <w:rFonts w:ascii="Verdana" w:eastAsia="Calibri" w:hAnsi="Verdana" w:cs="Times New Roman"/>
        </w:rPr>
        <w:t xml:space="preserve">go, </w:t>
      </w:r>
    </w:p>
    <w:p w:rsidR="00781BAD" w:rsidRDefault="00781BAD" w:rsidP="00781BAD">
      <w:pPr>
        <w:numPr>
          <w:ilvl w:val="0"/>
          <w:numId w:val="62"/>
        </w:numPr>
        <w:spacing w:after="0" w:line="360" w:lineRule="auto"/>
        <w:rPr>
          <w:rFonts w:ascii="Verdana" w:eastAsia="Calibri" w:hAnsi="Verdana" w:cs="Times New Roman"/>
        </w:rPr>
      </w:pPr>
      <w:r w:rsidRPr="006849AD">
        <w:rPr>
          <w:rFonts w:ascii="Verdana" w:eastAsia="Calibri" w:hAnsi="Verdana" w:cs="Times New Roman"/>
        </w:rPr>
        <w:t xml:space="preserve">Liczba nowo zakupionych pomocy naukowych, </w:t>
      </w:r>
    </w:p>
    <w:p w:rsidR="00781BAD" w:rsidRPr="006849AD" w:rsidRDefault="00781BAD" w:rsidP="00781BAD">
      <w:pPr>
        <w:numPr>
          <w:ilvl w:val="0"/>
          <w:numId w:val="62"/>
        </w:numPr>
        <w:spacing w:after="0" w:line="360" w:lineRule="auto"/>
        <w:rPr>
          <w:rFonts w:ascii="Verdana" w:eastAsia="Calibri" w:hAnsi="Verdana" w:cs="Times New Roman"/>
        </w:rPr>
      </w:pPr>
      <w:r>
        <w:rPr>
          <w:rFonts w:ascii="Verdana" w:eastAsia="Calibri" w:hAnsi="Verdana" w:cs="Times New Roman"/>
        </w:rPr>
        <w:t xml:space="preserve">Liczba nauczycieli objętych programem </w:t>
      </w:r>
    </w:p>
    <w:p w:rsidR="00781BAD" w:rsidRDefault="00781BAD" w:rsidP="00781BAD">
      <w:pPr>
        <w:spacing w:after="0" w:line="360" w:lineRule="auto"/>
        <w:ind w:left="360"/>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 xml:space="preserve">Wskaźniki rezultatu </w:t>
      </w:r>
    </w:p>
    <w:p w:rsidR="00781BAD" w:rsidRPr="006849AD" w:rsidRDefault="00781BAD" w:rsidP="00781BAD">
      <w:pPr>
        <w:numPr>
          <w:ilvl w:val="0"/>
          <w:numId w:val="61"/>
        </w:numPr>
        <w:rPr>
          <w:rFonts w:ascii="Verdana" w:eastAsia="Calibri" w:hAnsi="Verdana" w:cs="Times New Roman"/>
        </w:rPr>
      </w:pPr>
      <w:r w:rsidRPr="006849AD">
        <w:rPr>
          <w:rFonts w:ascii="Verdana" w:eastAsia="Calibri" w:hAnsi="Verdana" w:cs="Times New Roman"/>
        </w:rPr>
        <w:t xml:space="preserve">Poprawa wyników nauczania </w:t>
      </w:r>
      <w:r>
        <w:rPr>
          <w:rFonts w:ascii="Verdana" w:eastAsia="Calibri" w:hAnsi="Verdana" w:cs="Times New Roman"/>
        </w:rPr>
        <w:t>oraz wyposażenia szkół</w:t>
      </w:r>
    </w:p>
    <w:p w:rsidR="00781BAD" w:rsidRDefault="00781BAD" w:rsidP="00781BAD">
      <w:pPr>
        <w:spacing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Finansowanie</w:t>
      </w:r>
    </w:p>
    <w:p w:rsidR="00781BAD" w:rsidRDefault="00781BAD" w:rsidP="00781BAD">
      <w:pPr>
        <w:rPr>
          <w:rFonts w:ascii="Verdana" w:eastAsia="Calibri" w:hAnsi="Verdana" w:cs="Times New Roman"/>
          <w:b/>
          <w:bCs/>
        </w:rPr>
      </w:pPr>
      <w:r>
        <w:rPr>
          <w:rFonts w:ascii="Verdana" w:eastAsia="Calibri" w:hAnsi="Verdana" w:cs="Times New Roman"/>
          <w:b/>
          <w:bCs/>
        </w:rPr>
        <w:t xml:space="preserve">EFS </w:t>
      </w:r>
    </w:p>
    <w:p w:rsidR="00781BAD" w:rsidRDefault="00781BAD" w:rsidP="00781BAD">
      <w:pPr>
        <w:spacing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Rodzaj naboru</w:t>
      </w:r>
    </w:p>
    <w:p w:rsidR="00781BAD" w:rsidRDefault="00781BAD" w:rsidP="00781BAD">
      <w:pPr>
        <w:spacing w:line="360" w:lineRule="auto"/>
        <w:rPr>
          <w:rFonts w:ascii="Verdana" w:eastAsia="Calibri" w:hAnsi="Verdana" w:cs="Times New Roman"/>
        </w:rPr>
      </w:pPr>
      <w:r>
        <w:rPr>
          <w:rFonts w:ascii="Verdana" w:eastAsia="Calibri" w:hAnsi="Verdana" w:cs="Times New Roman"/>
        </w:rPr>
        <w:t>konkursowy</w:t>
      </w:r>
    </w:p>
    <w:p w:rsidR="00781BAD" w:rsidRDefault="00781BAD" w:rsidP="00781BAD">
      <w:pPr>
        <w:rPr>
          <w:rFonts w:ascii="Calibri" w:eastAsia="Calibri" w:hAnsi="Calibri" w:cs="Times New Roman"/>
        </w:rPr>
      </w:pPr>
    </w:p>
    <w:p w:rsidR="00781BAD" w:rsidRDefault="00781BAD" w:rsidP="00781BAD">
      <w:pPr>
        <w:spacing w:after="0" w:line="360" w:lineRule="auto"/>
        <w:rPr>
          <w:rFonts w:ascii="Verdana" w:hAnsi="Verdana"/>
        </w:rPr>
      </w:pPr>
    </w:p>
    <w:p w:rsidR="00781BAD" w:rsidRDefault="00781BAD">
      <w:pPr>
        <w:rPr>
          <w:rFonts w:ascii="Verdana" w:hAnsi="Verdana"/>
        </w:rPr>
      </w:pPr>
      <w:r>
        <w:rPr>
          <w:rFonts w:ascii="Verdana" w:hAnsi="Verdana"/>
        </w:rPr>
        <w:br w:type="page"/>
      </w:r>
    </w:p>
    <w:p w:rsidR="00251801" w:rsidRPr="00251801" w:rsidRDefault="00D72F68" w:rsidP="00251801">
      <w:pPr>
        <w:tabs>
          <w:tab w:val="right" w:pos="9072"/>
        </w:tabs>
        <w:jc w:val="center"/>
        <w:rPr>
          <w:rFonts w:ascii="Verdana" w:hAnsi="Verdana"/>
          <w:b/>
          <w:bCs/>
          <w:color w:val="000000" w:themeColor="text1"/>
        </w:rPr>
      </w:pPr>
      <w:r>
        <w:rPr>
          <w:rFonts w:ascii="Verdana" w:hAnsi="Verdana"/>
          <w:b/>
          <w:bCs/>
          <w:noProof/>
          <w:color w:val="000000" w:themeColor="text1"/>
          <w:sz w:val="28"/>
          <w:szCs w:val="28"/>
          <w:lang w:eastAsia="pl-PL"/>
        </w:rPr>
        <w:lastRenderedPageBreak/>
        <mc:AlternateContent>
          <mc:Choice Requires="wps">
            <w:drawing>
              <wp:anchor distT="0" distB="0" distL="114300" distR="114300" simplePos="0" relativeHeight="251697152"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6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1">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A7104" id="AutoShape 45" o:spid="_x0000_s1026" type="#_x0000_t176" style="position:absolute;margin-left:-9pt;margin-top:-9pt;width:400.95pt;height:29.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" fillcolor="#95b3d7 [1940]" stroked="f"/>
            </w:pict>
          </mc:Fallback>
        </mc:AlternateContent>
      </w:r>
      <w:r w:rsidR="00781BAD">
        <w:rPr>
          <w:rFonts w:ascii="Verdana" w:hAnsi="Verdana"/>
          <w:b/>
          <w:bCs/>
          <w:color w:val="000000" w:themeColor="text1"/>
        </w:rPr>
        <w:t>Działanie 4.2</w:t>
      </w:r>
      <w:r w:rsidR="00251801" w:rsidRPr="00251801">
        <w:rPr>
          <w:rFonts w:ascii="Verdana" w:hAnsi="Verdana"/>
          <w:b/>
          <w:bCs/>
          <w:color w:val="000000" w:themeColor="text1"/>
        </w:rPr>
        <w:t>. Praktyczna nauka zawodu</w:t>
      </w:r>
    </w:p>
    <w:p w:rsidR="00251801" w:rsidRDefault="00251801" w:rsidP="00251801">
      <w:pPr>
        <w:spacing w:line="360" w:lineRule="auto"/>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Spójność z RPO WZ 2014-2020</w:t>
      </w:r>
    </w:p>
    <w:p w:rsidR="00251801" w:rsidRPr="00A947DD" w:rsidRDefault="00251801" w:rsidP="00251801">
      <w:pPr>
        <w:spacing w:after="0" w:line="360" w:lineRule="auto"/>
        <w:jc w:val="both"/>
        <w:rPr>
          <w:rFonts w:ascii="Verdana" w:hAnsi="Verdana"/>
        </w:rPr>
      </w:pPr>
      <w:r w:rsidRPr="00251801">
        <w:rPr>
          <w:rFonts w:ascii="Verdana" w:hAnsi="Verdana"/>
          <w:b/>
          <w:i/>
        </w:rPr>
        <w:t xml:space="preserve">Oś priorytetowa: </w:t>
      </w:r>
      <w:r>
        <w:rPr>
          <w:rFonts w:ascii="Verdana" w:hAnsi="Verdana"/>
        </w:rPr>
        <w:t>VIII Edukacja</w:t>
      </w:r>
    </w:p>
    <w:p w:rsidR="00251801" w:rsidRPr="00A947DD" w:rsidRDefault="00251801" w:rsidP="00251801">
      <w:pPr>
        <w:spacing w:after="0" w:line="360" w:lineRule="auto"/>
        <w:jc w:val="both"/>
        <w:rPr>
          <w:rFonts w:ascii="Verdana" w:hAnsi="Verdana"/>
        </w:rPr>
      </w:pPr>
      <w:r w:rsidRPr="00251801">
        <w:rPr>
          <w:rFonts w:ascii="Verdana" w:hAnsi="Verdana"/>
          <w:b/>
          <w:i/>
        </w:rPr>
        <w:t>Cel tematyczny:</w:t>
      </w:r>
      <w:r w:rsidRPr="00A947DD">
        <w:rPr>
          <w:rFonts w:ascii="Verdana" w:hAnsi="Verdana"/>
        </w:rPr>
        <w:t xml:space="preserve"> </w:t>
      </w:r>
      <w:r w:rsidR="00884473">
        <w:rPr>
          <w:rFonts w:ascii="Verdana" w:hAnsi="Verdana"/>
        </w:rPr>
        <w:t xml:space="preserve">CT </w:t>
      </w:r>
      <w:r>
        <w:rPr>
          <w:rFonts w:ascii="Verdana" w:hAnsi="Verdana"/>
        </w:rPr>
        <w:t xml:space="preserve">10. Inwestowanie w edukację, umiejętności i uczenie się przez całe życie. </w:t>
      </w:r>
    </w:p>
    <w:p w:rsidR="00251801" w:rsidRPr="00A947DD" w:rsidRDefault="00251801" w:rsidP="00251801">
      <w:pPr>
        <w:spacing w:after="0" w:line="360" w:lineRule="auto"/>
        <w:jc w:val="both"/>
        <w:rPr>
          <w:rFonts w:ascii="Verdana" w:hAnsi="Verdana"/>
          <w:color w:val="FFFFFF"/>
        </w:rPr>
      </w:pPr>
      <w:r w:rsidRPr="00251801">
        <w:rPr>
          <w:rFonts w:ascii="Verdana" w:hAnsi="Verdana"/>
          <w:b/>
          <w:i/>
        </w:rPr>
        <w:t>Priorytet inwestycyjny:</w:t>
      </w:r>
      <w:r w:rsidRPr="00A947DD">
        <w:rPr>
          <w:rFonts w:ascii="Verdana" w:hAnsi="Verdana"/>
        </w:rPr>
        <w:t xml:space="preserve"> </w:t>
      </w:r>
      <w:r>
        <w:rPr>
          <w:rFonts w:ascii="Verdana" w:hAnsi="Verdana"/>
        </w:rPr>
        <w:t xml:space="preserve">10.3. bis. Lepsze dostosowanie systemów kształcenia i szkolenia, do potrzeb rynku pracy, ułatwianie przechodzenia z etapu kształcenia do etapu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 </w:t>
      </w:r>
    </w:p>
    <w:p w:rsidR="00251801" w:rsidRPr="00A947DD" w:rsidRDefault="00251801" w:rsidP="00251801">
      <w:pPr>
        <w:spacing w:line="360" w:lineRule="auto"/>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 xml:space="preserve">Cel działania </w:t>
      </w:r>
    </w:p>
    <w:p w:rsidR="00251801" w:rsidRDefault="00251801" w:rsidP="00251801">
      <w:pPr>
        <w:tabs>
          <w:tab w:val="left" w:pos="3450"/>
        </w:tabs>
        <w:spacing w:after="0" w:line="360" w:lineRule="auto"/>
        <w:jc w:val="both"/>
        <w:rPr>
          <w:rFonts w:ascii="Verdana" w:hAnsi="Verdana"/>
        </w:rPr>
      </w:pPr>
      <w:r>
        <w:rPr>
          <w:rFonts w:ascii="Verdana" w:hAnsi="Verdana"/>
        </w:rPr>
        <w:t xml:space="preserve">Celem działania jest wzmocnienie instytucjonalnych form rozwoju szkolnictwa zawodowego na obszarze KKBOF. Realizacja działania jest istotna z punktu widzenia przeciwdziałania bezrobociu, dostosowywania oferty szkolnictwa zawodowego do wymogów rynku pracy jak i podnoszenia umiejętności uczniów szkół zawodowych i ponadgimnazjalnych. </w:t>
      </w:r>
    </w:p>
    <w:p w:rsidR="00251801" w:rsidRPr="00A947DD" w:rsidRDefault="00251801" w:rsidP="00251801">
      <w:pPr>
        <w:tabs>
          <w:tab w:val="left" w:pos="3450"/>
        </w:tabs>
        <w:spacing w:after="0" w:line="360" w:lineRule="auto"/>
        <w:jc w:val="both"/>
        <w:rPr>
          <w:rFonts w:ascii="Verdana" w:hAnsi="Verdana"/>
        </w:rPr>
      </w:pPr>
    </w:p>
    <w:p w:rsidR="00251801" w:rsidRDefault="00251801" w:rsidP="00251801">
      <w:pPr>
        <w:tabs>
          <w:tab w:val="left" w:pos="2265"/>
        </w:tabs>
        <w:spacing w:line="360" w:lineRule="auto"/>
        <w:rPr>
          <w:rFonts w:ascii="Verdana" w:hAnsi="Verdana"/>
          <w:b/>
          <w:bCs/>
        </w:rPr>
      </w:pPr>
      <w:r w:rsidRPr="00A947DD">
        <w:rPr>
          <w:rFonts w:ascii="Verdana" w:hAnsi="Verdana"/>
          <w:b/>
          <w:bCs/>
        </w:rPr>
        <w:t xml:space="preserve">Opis działania </w:t>
      </w:r>
    </w:p>
    <w:p w:rsidR="00251801" w:rsidRPr="00073D74" w:rsidRDefault="00251801" w:rsidP="00251801">
      <w:pPr>
        <w:tabs>
          <w:tab w:val="left" w:pos="2265"/>
        </w:tabs>
        <w:spacing w:after="0" w:line="360" w:lineRule="auto"/>
        <w:jc w:val="both"/>
        <w:rPr>
          <w:rFonts w:ascii="Verdana" w:hAnsi="Verdana"/>
          <w:b/>
          <w:bCs/>
        </w:rPr>
      </w:pPr>
      <w:r w:rsidRPr="00073D74">
        <w:rPr>
          <w:rFonts w:ascii="Verdana" w:hAnsi="Verdana"/>
        </w:rPr>
        <w:t xml:space="preserve">W ramach działania planuje się </w:t>
      </w:r>
      <w:r>
        <w:rPr>
          <w:rFonts w:ascii="Verdana" w:hAnsi="Verdana"/>
        </w:rPr>
        <w:t xml:space="preserve">uruchomienie centrów nauczania praktycznego w ośrodkach miejskich na obszarze KKBOF. W centrach prowadzone będzie kształcenie w kierunkach najbardziej zgodnych z profilem gospodarczym obszaru KKBOG (m. im. hotelarstwo, gastronomia, przetwórstwo rybne, mechanika i inne). Działalność centrów bazować będzie na diagnozach społeczno-gospodarczych związanych z 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 Realizacja działania przyczyni się do </w:t>
      </w:r>
      <w:r>
        <w:rPr>
          <w:rFonts w:ascii="Verdana" w:hAnsi="Verdana"/>
        </w:rPr>
        <w:lastRenderedPageBreak/>
        <w:t xml:space="preserve">bardziej efektywnego kształcenia pracowników, którzy znajdować będą zatrudnienie u lokalnych przedsiębiorców. Endogeniczne potencjały rynku pracy zostaną skonfrontowane z podażą siły roboczej, czego skutkiem będzie większe dopasowanie wymogów potencjalnych pracodawców z pracownikami, a w efekcie doprowadzi to do spadku bezrobocia. </w:t>
      </w:r>
    </w:p>
    <w:p w:rsidR="00251801" w:rsidRDefault="00251801" w:rsidP="00251801">
      <w:pPr>
        <w:tabs>
          <w:tab w:val="left" w:pos="2265"/>
        </w:tabs>
        <w:spacing w:after="0" w:line="360" w:lineRule="auto"/>
        <w:rPr>
          <w:rFonts w:ascii="Verdana" w:hAnsi="Verdana"/>
          <w:b/>
          <w:bCs/>
        </w:rPr>
      </w:pPr>
    </w:p>
    <w:p w:rsidR="00251801" w:rsidRDefault="00251801" w:rsidP="00251801">
      <w:pPr>
        <w:tabs>
          <w:tab w:val="left" w:pos="2265"/>
        </w:tabs>
        <w:spacing w:line="360" w:lineRule="auto"/>
        <w:rPr>
          <w:rFonts w:ascii="Verdana" w:hAnsi="Verdana"/>
          <w:b/>
          <w:bCs/>
        </w:rPr>
      </w:pPr>
      <w:r w:rsidRPr="00A947DD">
        <w:rPr>
          <w:rFonts w:ascii="Verdana" w:hAnsi="Verdana"/>
          <w:b/>
          <w:bCs/>
        </w:rPr>
        <w:t>Uzasadn</w:t>
      </w:r>
      <w:r>
        <w:rPr>
          <w:rFonts w:ascii="Verdana" w:hAnsi="Verdana"/>
          <w:b/>
          <w:bCs/>
        </w:rPr>
        <w:t xml:space="preserve">ienie działania </w:t>
      </w:r>
    </w:p>
    <w:p w:rsidR="00251801" w:rsidRDefault="00251801" w:rsidP="00251801">
      <w:pPr>
        <w:tabs>
          <w:tab w:val="left" w:pos="2265"/>
        </w:tabs>
        <w:spacing w:after="0" w:line="360" w:lineRule="auto"/>
        <w:jc w:val="both"/>
        <w:rPr>
          <w:rFonts w:ascii="Verdana" w:hAnsi="Verdana"/>
        </w:rPr>
      </w:pPr>
      <w:r w:rsidRPr="00C04A60">
        <w:rPr>
          <w:rFonts w:ascii="Verdana" w:hAnsi="Verdana"/>
        </w:rPr>
        <w:t xml:space="preserve">Od </w:t>
      </w:r>
      <w:r>
        <w:rPr>
          <w:rFonts w:ascii="Verdana" w:hAnsi="Verdana"/>
        </w:rPr>
        <w:t xml:space="preserve">kilkunastu lat obserwuje się spadek jakości szkolnictwa zawodowego oraz zmniejszenie liczby uczniów wybierającej ten typ kształcenia. Jest to zapewne efektem zmian światopoglądowych młodych Polaków, dla których kluczem do zawodowego sukcesu stało się uzyskanie tytułu magistra. Polska jest obecnie krajem z jednym z najwyższych wskaźników udziału osób z wykształceniem wyższym w Europie. Niestety wskutek przemian gospodarczych szkolnictwo zawodowe uległo w ostatnich latach znacznej marginalizacji. Młodzież mniej chętnie podejmuje kształcenie zawodowe, kierując się ciągle jeszcze pokutującym w społeczeństwie przekonaniem, że zawody po szkole zawodowej są gorzej płatne i mniej wartościowe niż te po studiach wyższych. Dlatego od kilku lat podejmowane są działania, których celem jest zachęcanie młodzieży do podejmowania tzw. kształcenia dualnego. Polega ono na jednoczesnym kształceniu teoretycznym i praktycznym (u przedsiębiorcy). W wyniku kształcenia dualnego możliwe jest dużo bardziej skuteczne kształcenie, którego efektem jest możliwość zatrudnienia u dotychczasowego pracodawcy. Kształcenie dualne jest bezpośrednią odpowiedzią pracodawców na zapotrzebowanie wykwalifikowanej kadry pracowniczej, stąd oferta kształcenia jest dużo bardziej dostosowana do realnych warunków na rynku pracy. </w:t>
      </w:r>
    </w:p>
    <w:p w:rsidR="00251801" w:rsidRPr="00C04A60" w:rsidRDefault="00251801" w:rsidP="00251801">
      <w:pPr>
        <w:tabs>
          <w:tab w:val="left" w:pos="0"/>
        </w:tabs>
        <w:spacing w:after="0" w:line="360" w:lineRule="auto"/>
        <w:jc w:val="both"/>
        <w:rPr>
          <w:rFonts w:ascii="Verdana" w:hAnsi="Verdana"/>
        </w:rPr>
      </w:pPr>
      <w:r>
        <w:rPr>
          <w:rFonts w:ascii="Verdana" w:hAnsi="Verdana"/>
        </w:rPr>
        <w:tab/>
        <w:t xml:space="preserve">Problem szkolnictwa zawodowego mocno wyeksponowany jest w RPO WZ 2014-2020. W dokumencie tym zaznacza się, że: „programy nauczania zawodowego są niedostosowane do regionalnego/lokalnego rynku pracy oraz w zakresie regionalnych specjalizacji. Konsekwencją tego stanu jest wysoki poziom bezrobocia w regionie, w tym bezrobocia wśród osób młodych”. Jak wykazano w diagnozie, na obszarze KKBOF problem bezrobocia jest szczególnie dotkliwy, stąd ww. zapisy RPO mocno korespondują z sytuacją na obszarze KKBOF. </w:t>
      </w:r>
    </w:p>
    <w:p w:rsidR="00251801" w:rsidRDefault="00251801" w:rsidP="00251801">
      <w:pPr>
        <w:tabs>
          <w:tab w:val="left" w:pos="2265"/>
        </w:tabs>
        <w:spacing w:line="360" w:lineRule="auto"/>
        <w:jc w:val="both"/>
        <w:rPr>
          <w:rFonts w:ascii="Verdana" w:hAnsi="Verdana"/>
          <w:b/>
          <w:bCs/>
        </w:rPr>
      </w:pPr>
    </w:p>
    <w:p w:rsidR="00251801" w:rsidRDefault="00251801" w:rsidP="00251801">
      <w:pPr>
        <w:tabs>
          <w:tab w:val="left" w:pos="2265"/>
        </w:tabs>
        <w:spacing w:line="360" w:lineRule="auto"/>
        <w:jc w:val="both"/>
        <w:rPr>
          <w:rFonts w:ascii="Verdana" w:hAnsi="Verdana"/>
          <w:b/>
          <w:bCs/>
        </w:rPr>
      </w:pPr>
      <w:r w:rsidRPr="00A947DD">
        <w:rPr>
          <w:rFonts w:ascii="Verdana" w:hAnsi="Verdana"/>
          <w:b/>
          <w:bCs/>
        </w:rPr>
        <w:t>Typy projektów</w:t>
      </w:r>
    </w:p>
    <w:p w:rsidR="00251801" w:rsidRDefault="00251801" w:rsidP="00D82943">
      <w:pPr>
        <w:numPr>
          <w:ilvl w:val="0"/>
          <w:numId w:val="56"/>
        </w:numPr>
        <w:tabs>
          <w:tab w:val="left" w:pos="2265"/>
        </w:tabs>
        <w:spacing w:after="0" w:line="360" w:lineRule="auto"/>
        <w:jc w:val="both"/>
        <w:rPr>
          <w:rFonts w:ascii="Verdana" w:hAnsi="Verdana"/>
        </w:rPr>
      </w:pPr>
      <w:r w:rsidRPr="006173B4">
        <w:rPr>
          <w:rFonts w:ascii="Verdana" w:hAnsi="Verdana"/>
        </w:rPr>
        <w:t xml:space="preserve">Zakup maszyn i wyposażenia do praktycznej nauki zawodu dostosowanych do potrzeb lokalnego </w:t>
      </w:r>
      <w:r>
        <w:rPr>
          <w:rFonts w:ascii="Verdana" w:hAnsi="Verdana"/>
        </w:rPr>
        <w:t>rynku pracy (np. obrabiarki numeryczne CNC, linie technologicznej obróbki materiałów etc.)</w:t>
      </w:r>
    </w:p>
    <w:p w:rsidR="00251801" w:rsidRDefault="00251801" w:rsidP="00D82943">
      <w:pPr>
        <w:numPr>
          <w:ilvl w:val="0"/>
          <w:numId w:val="56"/>
        </w:numPr>
        <w:tabs>
          <w:tab w:val="left" w:pos="2265"/>
        </w:tabs>
        <w:spacing w:after="0" w:line="360" w:lineRule="auto"/>
        <w:jc w:val="both"/>
        <w:rPr>
          <w:rFonts w:ascii="Verdana" w:hAnsi="Verdana"/>
        </w:rPr>
      </w:pPr>
      <w:r>
        <w:rPr>
          <w:rFonts w:ascii="Verdana" w:hAnsi="Verdana"/>
        </w:rPr>
        <w:t xml:space="preserve">Modernizacja i dostosowywanie pomieszczeń do aktualnych potrzeb w zakresie kształcenia praktycznego. </w:t>
      </w:r>
    </w:p>
    <w:p w:rsidR="00251801" w:rsidRPr="006173B4" w:rsidRDefault="00251801" w:rsidP="00251801">
      <w:pPr>
        <w:tabs>
          <w:tab w:val="left" w:pos="2265"/>
        </w:tabs>
        <w:spacing w:after="0" w:line="360" w:lineRule="auto"/>
        <w:ind w:left="360"/>
        <w:jc w:val="both"/>
        <w:rPr>
          <w:rFonts w:ascii="Verdana" w:hAnsi="Verdana"/>
        </w:rPr>
      </w:pPr>
    </w:p>
    <w:p w:rsidR="00251801" w:rsidRDefault="00251801" w:rsidP="00251801">
      <w:pPr>
        <w:tabs>
          <w:tab w:val="left" w:pos="2265"/>
        </w:tabs>
        <w:spacing w:line="360" w:lineRule="auto"/>
        <w:rPr>
          <w:rFonts w:ascii="Verdana" w:hAnsi="Verdana"/>
          <w:b/>
          <w:bCs/>
        </w:rPr>
      </w:pPr>
      <w:r w:rsidRPr="00A947DD">
        <w:rPr>
          <w:rFonts w:ascii="Verdana" w:hAnsi="Verdana"/>
          <w:b/>
          <w:bCs/>
        </w:rPr>
        <w:t>Obszar wsparcia</w:t>
      </w:r>
    </w:p>
    <w:p w:rsidR="00251801" w:rsidRPr="005C0B52" w:rsidRDefault="00251801" w:rsidP="00251801">
      <w:pPr>
        <w:tabs>
          <w:tab w:val="left" w:pos="2265"/>
        </w:tabs>
        <w:rPr>
          <w:rFonts w:ascii="Verdana" w:hAnsi="Verdana"/>
        </w:rPr>
      </w:pPr>
      <w:r>
        <w:rPr>
          <w:rFonts w:ascii="Verdana" w:hAnsi="Verdana"/>
        </w:rPr>
        <w:t>Obszar KKBOF</w:t>
      </w:r>
    </w:p>
    <w:p w:rsidR="00251801" w:rsidRPr="00A947DD" w:rsidRDefault="00251801" w:rsidP="00251801">
      <w:pPr>
        <w:tabs>
          <w:tab w:val="left" w:pos="2265"/>
        </w:tabs>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Beneficjenci</w:t>
      </w:r>
    </w:p>
    <w:p w:rsidR="00251801" w:rsidRPr="005C0B52" w:rsidRDefault="00251801" w:rsidP="00251801">
      <w:pPr>
        <w:tabs>
          <w:tab w:val="left" w:pos="2265"/>
        </w:tabs>
        <w:spacing w:after="0" w:line="360" w:lineRule="auto"/>
        <w:jc w:val="both"/>
        <w:rPr>
          <w:rFonts w:ascii="Verdana" w:hAnsi="Verdana"/>
        </w:rPr>
      </w:pPr>
      <w:r>
        <w:rPr>
          <w:rFonts w:ascii="Verdana" w:hAnsi="Verdana"/>
        </w:rPr>
        <w:t xml:space="preserve">Jednostki samorządu terytorialnego, związki i stowarzyszenia jst, samorządowe i państwowe jednostki organizacyjne, organy władzy, przedsiębiorstwa, inne podmioty prawne </w:t>
      </w:r>
    </w:p>
    <w:p w:rsidR="00251801" w:rsidRPr="00A947DD" w:rsidRDefault="00251801" w:rsidP="00251801">
      <w:pPr>
        <w:tabs>
          <w:tab w:val="left" w:pos="2265"/>
        </w:tabs>
        <w:spacing w:after="0" w:line="360" w:lineRule="auto"/>
        <w:rPr>
          <w:rFonts w:ascii="Verdana" w:hAnsi="Verdana"/>
          <w:b/>
          <w:bCs/>
        </w:rPr>
      </w:pPr>
    </w:p>
    <w:p w:rsidR="00251801" w:rsidRDefault="00251801" w:rsidP="00251801">
      <w:pPr>
        <w:spacing w:line="360" w:lineRule="auto"/>
        <w:rPr>
          <w:rFonts w:ascii="Verdana" w:hAnsi="Verdana"/>
          <w:b/>
          <w:bCs/>
        </w:rPr>
      </w:pPr>
      <w:r w:rsidRPr="00A947DD">
        <w:rPr>
          <w:rFonts w:ascii="Verdana" w:hAnsi="Verdana"/>
          <w:b/>
          <w:bCs/>
        </w:rPr>
        <w:t>Wskaźniki produktu</w:t>
      </w:r>
    </w:p>
    <w:p w:rsidR="00251801" w:rsidRPr="00DC460D" w:rsidRDefault="00251801" w:rsidP="00D82943">
      <w:pPr>
        <w:numPr>
          <w:ilvl w:val="0"/>
          <w:numId w:val="57"/>
        </w:numPr>
        <w:spacing w:after="0" w:line="360" w:lineRule="auto"/>
        <w:rPr>
          <w:rFonts w:ascii="Verdana" w:hAnsi="Verdana"/>
        </w:rPr>
      </w:pPr>
      <w:r w:rsidRPr="00DC460D">
        <w:rPr>
          <w:rFonts w:ascii="Verdana" w:hAnsi="Verdana"/>
        </w:rPr>
        <w:t xml:space="preserve">Liczba szkół i placówek kształcenia zawodowego </w:t>
      </w:r>
      <w:r>
        <w:rPr>
          <w:rFonts w:ascii="Verdana" w:hAnsi="Verdana"/>
        </w:rPr>
        <w:t>doposażonych w sprzęt i materiały dydaktyczne niezbędne do realizacji kształcenia zawodowego</w:t>
      </w:r>
    </w:p>
    <w:p w:rsidR="00251801" w:rsidRDefault="00251801" w:rsidP="00251801">
      <w:pPr>
        <w:spacing w:after="0" w:line="360" w:lineRule="auto"/>
        <w:ind w:left="360"/>
        <w:jc w:val="both"/>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 xml:space="preserve">Wskaźniki rezultatu </w:t>
      </w:r>
    </w:p>
    <w:p w:rsidR="00251801" w:rsidRPr="005C0B52" w:rsidRDefault="00251801" w:rsidP="00D82943">
      <w:pPr>
        <w:numPr>
          <w:ilvl w:val="0"/>
          <w:numId w:val="47"/>
        </w:numPr>
        <w:spacing w:after="0" w:line="360" w:lineRule="auto"/>
        <w:rPr>
          <w:rFonts w:ascii="Verdana" w:hAnsi="Verdana"/>
        </w:rPr>
      </w:pPr>
      <w:r>
        <w:rPr>
          <w:rFonts w:ascii="Verdana" w:hAnsi="Verdana"/>
        </w:rPr>
        <w:t>liczba osób, które znalazły pracę u pracodawcy w wyniku realizacji kształcenia dualnego</w:t>
      </w:r>
    </w:p>
    <w:p w:rsidR="00251801" w:rsidRPr="00A947DD" w:rsidRDefault="00251801" w:rsidP="00251801">
      <w:pPr>
        <w:spacing w:after="0" w:line="360" w:lineRule="auto"/>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Finansowanie</w:t>
      </w:r>
    </w:p>
    <w:p w:rsidR="00251801" w:rsidRPr="005C0B52" w:rsidRDefault="00251801" w:rsidP="00251801">
      <w:pPr>
        <w:spacing w:line="360" w:lineRule="auto"/>
        <w:rPr>
          <w:rFonts w:ascii="Verdana" w:hAnsi="Verdana"/>
        </w:rPr>
      </w:pPr>
      <w:r>
        <w:rPr>
          <w:rFonts w:ascii="Verdana" w:hAnsi="Verdana"/>
        </w:rPr>
        <w:t>EFS</w:t>
      </w:r>
      <w:r w:rsidRPr="005C0B52">
        <w:rPr>
          <w:rFonts w:ascii="Verdana" w:hAnsi="Verdana"/>
        </w:rPr>
        <w:t xml:space="preserve"> </w:t>
      </w:r>
      <w:r>
        <w:rPr>
          <w:rFonts w:ascii="Verdana" w:hAnsi="Verdana"/>
        </w:rPr>
        <w:t>w trybie dotacyjnym (85%)</w:t>
      </w:r>
    </w:p>
    <w:p w:rsidR="00251801" w:rsidRPr="00A947DD" w:rsidRDefault="00251801" w:rsidP="00251801">
      <w:pPr>
        <w:rPr>
          <w:rFonts w:ascii="Verdana" w:hAnsi="Verdana"/>
          <w:b/>
          <w:bCs/>
        </w:rPr>
      </w:pPr>
    </w:p>
    <w:p w:rsidR="00251801" w:rsidRPr="005C0B52" w:rsidRDefault="00251801" w:rsidP="00251801">
      <w:pPr>
        <w:spacing w:line="360" w:lineRule="auto"/>
        <w:rPr>
          <w:rFonts w:ascii="Verdana" w:hAnsi="Verdana"/>
          <w:b/>
          <w:bCs/>
        </w:rPr>
      </w:pPr>
      <w:r w:rsidRPr="005C0B52">
        <w:rPr>
          <w:rFonts w:ascii="Verdana" w:hAnsi="Verdana"/>
          <w:b/>
          <w:bCs/>
        </w:rPr>
        <w:t>Rodzaj naboru</w:t>
      </w:r>
    </w:p>
    <w:p w:rsidR="00251801" w:rsidRDefault="00251801" w:rsidP="00251801">
      <w:pPr>
        <w:spacing w:line="360" w:lineRule="auto"/>
        <w:rPr>
          <w:rFonts w:ascii="Verdana" w:hAnsi="Verdana"/>
        </w:rPr>
      </w:pPr>
      <w:r>
        <w:rPr>
          <w:rFonts w:ascii="Verdana" w:hAnsi="Verdana"/>
        </w:rPr>
        <w:lastRenderedPageBreak/>
        <w:t>K</w:t>
      </w:r>
      <w:r w:rsidRPr="005C0B52">
        <w:rPr>
          <w:rFonts w:ascii="Verdana" w:hAnsi="Verdana"/>
        </w:rPr>
        <w:t xml:space="preserve">onkursowy </w:t>
      </w:r>
      <w:r>
        <w:rPr>
          <w:rFonts w:ascii="Verdana" w:hAnsi="Verdana"/>
        </w:rPr>
        <w:t xml:space="preserve">z uwagi na konkurencyjny charakter działania </w:t>
      </w:r>
    </w:p>
    <w:p w:rsidR="00781BAD" w:rsidRDefault="00781BAD">
      <w:pPr>
        <w:rPr>
          <w:rFonts w:ascii="Verdana" w:hAnsi="Verdana"/>
        </w:rPr>
      </w:pPr>
      <w:r>
        <w:rPr>
          <w:rFonts w:ascii="Verdana" w:hAnsi="Verdana"/>
        </w:rPr>
        <w:br w:type="page"/>
      </w:r>
    </w:p>
    <w:p w:rsidR="00251801" w:rsidRPr="00251801" w:rsidRDefault="00D72F68" w:rsidP="00251801">
      <w:pPr>
        <w:tabs>
          <w:tab w:val="right" w:pos="9072"/>
        </w:tabs>
        <w:jc w:val="center"/>
        <w:rPr>
          <w:sz w:val="28"/>
          <w:szCs w:val="28"/>
        </w:rPr>
      </w:pPr>
      <w:r>
        <w:rPr>
          <w:rFonts w:ascii="Verdana" w:hAnsi="Verdana"/>
          <w:b/>
          <w:bCs/>
          <w:noProof/>
          <w:sz w:val="28"/>
          <w:szCs w:val="28"/>
          <w:lang w:eastAsia="pl-PL"/>
        </w:rPr>
        <w:lastRenderedPageBreak/>
        <mc:AlternateContent>
          <mc:Choice Requires="wps">
            <w:drawing>
              <wp:anchor distT="0" distB="0" distL="114300" distR="114300" simplePos="0" relativeHeight="251699200" behindDoc="1" locked="0" layoutInCell="1" allowOverlap="1">
                <wp:simplePos x="0" y="0"/>
                <wp:positionH relativeFrom="column">
                  <wp:posOffset>-114300</wp:posOffset>
                </wp:positionH>
                <wp:positionV relativeFrom="paragraph">
                  <wp:posOffset>-114300</wp:posOffset>
                </wp:positionV>
                <wp:extent cx="5092065" cy="370205"/>
                <wp:effectExtent l="0" t="0" r="3810" b="1270"/>
                <wp:wrapNone/>
                <wp:docPr id="61"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370205"/>
                        </a:xfrm>
                        <a:prstGeom prst="flowChartAlternateProcess">
                          <a:avLst/>
                        </a:prstGeom>
                        <a:solidFill>
                          <a:schemeClr val="accent1">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30027" id="AutoShape 46" o:spid="_x0000_s1026" type="#_x0000_t176" style="position:absolute;margin-left:-9pt;margin-top:-9pt;width:400.95pt;height:29.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" fillcolor="#95b3d7 [1940]" stroked="f"/>
            </w:pict>
          </mc:Fallback>
        </mc:AlternateContent>
      </w:r>
      <w:r w:rsidR="00781BAD">
        <w:rPr>
          <w:rFonts w:ascii="Verdana" w:hAnsi="Verdana"/>
          <w:b/>
          <w:bCs/>
          <w:color w:val="000000" w:themeColor="text1"/>
        </w:rPr>
        <w:t>Działanie 4.3</w:t>
      </w:r>
      <w:r w:rsidR="005C4479">
        <w:rPr>
          <w:rFonts w:ascii="Verdana" w:hAnsi="Verdana"/>
          <w:b/>
          <w:bCs/>
          <w:color w:val="000000" w:themeColor="text1"/>
        </w:rPr>
        <w:t xml:space="preserve">. </w:t>
      </w:r>
      <w:r w:rsidR="00251801" w:rsidRPr="00251801">
        <w:rPr>
          <w:rFonts w:ascii="Verdana" w:hAnsi="Verdana"/>
          <w:b/>
          <w:bCs/>
          <w:color w:val="000000" w:themeColor="text1"/>
        </w:rPr>
        <w:t>Rozwój sektora B+R</w:t>
      </w:r>
    </w:p>
    <w:p w:rsidR="00251801" w:rsidRDefault="00251801" w:rsidP="00251801">
      <w:pPr>
        <w:spacing w:line="360" w:lineRule="auto"/>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Spójność z RPO WZ 2014-2020</w:t>
      </w:r>
    </w:p>
    <w:p w:rsidR="00251801" w:rsidRPr="00A947DD" w:rsidRDefault="00251801" w:rsidP="00251801">
      <w:pPr>
        <w:spacing w:after="0" w:line="360" w:lineRule="auto"/>
        <w:jc w:val="both"/>
        <w:rPr>
          <w:rFonts w:ascii="Verdana" w:hAnsi="Verdana"/>
        </w:rPr>
      </w:pPr>
      <w:r w:rsidRPr="00251801">
        <w:rPr>
          <w:rFonts w:ascii="Verdana" w:hAnsi="Verdana"/>
          <w:b/>
          <w:i/>
        </w:rPr>
        <w:t>Oś priorytetowa:</w:t>
      </w:r>
      <w:r>
        <w:rPr>
          <w:rFonts w:ascii="Verdana" w:hAnsi="Verdana"/>
        </w:rPr>
        <w:t xml:space="preserve"> I Gospodarka, innowacje, nowoczesne technologie</w:t>
      </w:r>
    </w:p>
    <w:p w:rsidR="00251801" w:rsidRPr="00A947DD" w:rsidRDefault="00251801" w:rsidP="00251801">
      <w:pPr>
        <w:spacing w:after="0" w:line="360" w:lineRule="auto"/>
        <w:jc w:val="both"/>
        <w:rPr>
          <w:rFonts w:ascii="Verdana" w:hAnsi="Verdana"/>
        </w:rPr>
      </w:pPr>
      <w:r w:rsidRPr="00251801">
        <w:rPr>
          <w:rFonts w:ascii="Verdana" w:hAnsi="Verdana"/>
          <w:b/>
          <w:i/>
        </w:rPr>
        <w:t>Cel tematyczny:</w:t>
      </w:r>
      <w:r w:rsidRPr="00A947DD">
        <w:rPr>
          <w:rFonts w:ascii="Verdana" w:hAnsi="Verdana"/>
        </w:rPr>
        <w:t xml:space="preserve"> </w:t>
      </w:r>
      <w:r w:rsidR="00884473">
        <w:rPr>
          <w:rFonts w:ascii="Verdana" w:hAnsi="Verdana"/>
        </w:rPr>
        <w:t xml:space="preserve">CT </w:t>
      </w:r>
      <w:r>
        <w:rPr>
          <w:rFonts w:ascii="Verdana" w:hAnsi="Verdana"/>
        </w:rPr>
        <w:t xml:space="preserve">1. Wzmacnianie badań naukowych, rozwoju technologicznego i innowacji </w:t>
      </w:r>
    </w:p>
    <w:p w:rsidR="00251801" w:rsidRPr="00A947DD" w:rsidRDefault="00251801" w:rsidP="00251801">
      <w:pPr>
        <w:spacing w:after="0" w:line="360" w:lineRule="auto"/>
        <w:jc w:val="both"/>
        <w:rPr>
          <w:rFonts w:ascii="Verdana" w:hAnsi="Verdana"/>
          <w:color w:val="FFFFFF"/>
        </w:rPr>
      </w:pPr>
      <w:r w:rsidRPr="00251801">
        <w:rPr>
          <w:rFonts w:ascii="Verdana" w:hAnsi="Verdana"/>
          <w:b/>
          <w:i/>
        </w:rPr>
        <w:t>Priorytet inwestycyjny:</w:t>
      </w:r>
      <w:r w:rsidRPr="00A947DD">
        <w:rPr>
          <w:rFonts w:ascii="Verdana" w:hAnsi="Verdana"/>
        </w:rPr>
        <w:t xml:space="preserve"> </w:t>
      </w:r>
      <w:r>
        <w:rPr>
          <w:rFonts w:ascii="Verdana" w:hAnsi="Verdana"/>
        </w:rPr>
        <w:t>1.1. Udoskonalenie infrastruktury B+I i zwiększenie zdolności do osiągnięcia doskonałości w zakresie B+I oraz wspieranie ośrodków kompetencji, w szczególności tych, które leżą w interesie Europy</w:t>
      </w:r>
    </w:p>
    <w:p w:rsidR="00251801" w:rsidRPr="00A947DD" w:rsidRDefault="00251801" w:rsidP="00251801">
      <w:pPr>
        <w:spacing w:after="0" w:line="360" w:lineRule="auto"/>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 xml:space="preserve">Cel działania </w:t>
      </w:r>
    </w:p>
    <w:p w:rsidR="00251801" w:rsidRDefault="00251801" w:rsidP="00251801">
      <w:pPr>
        <w:tabs>
          <w:tab w:val="left" w:pos="3450"/>
        </w:tabs>
        <w:spacing w:line="360" w:lineRule="auto"/>
        <w:jc w:val="both"/>
        <w:rPr>
          <w:rFonts w:ascii="Verdana" w:hAnsi="Verdana"/>
        </w:rPr>
      </w:pPr>
      <w:r>
        <w:rPr>
          <w:rFonts w:ascii="Verdana" w:hAnsi="Verdana"/>
        </w:rPr>
        <w:t xml:space="preserve">Celem działania jest podnoszenie zdolności jednostek naukowych do prowadzenia badań i prac rozwojowych. Celem realizacji działania będzie tworzenie miejsc, w którym realizowane będą badania naukowe i aplikacyjne o charakterze innowacyjnym i strategicznym dla rozwoju obszaru KKBOF. </w:t>
      </w:r>
    </w:p>
    <w:p w:rsidR="00251801" w:rsidRPr="00A947DD" w:rsidRDefault="00251801" w:rsidP="00251801">
      <w:pPr>
        <w:tabs>
          <w:tab w:val="left" w:pos="3450"/>
        </w:tabs>
        <w:spacing w:line="360" w:lineRule="auto"/>
        <w:jc w:val="both"/>
        <w:rPr>
          <w:rFonts w:ascii="Verdana" w:hAnsi="Verdana"/>
        </w:rPr>
      </w:pPr>
    </w:p>
    <w:p w:rsidR="00251801" w:rsidRDefault="00251801" w:rsidP="00251801">
      <w:pPr>
        <w:tabs>
          <w:tab w:val="left" w:pos="2265"/>
        </w:tabs>
        <w:spacing w:line="360" w:lineRule="auto"/>
        <w:jc w:val="both"/>
        <w:rPr>
          <w:rFonts w:ascii="Verdana" w:hAnsi="Verdana"/>
          <w:b/>
          <w:bCs/>
        </w:rPr>
      </w:pPr>
      <w:r w:rsidRPr="00A947DD">
        <w:rPr>
          <w:rFonts w:ascii="Verdana" w:hAnsi="Verdana"/>
          <w:b/>
          <w:bCs/>
        </w:rPr>
        <w:t xml:space="preserve">Opis działania </w:t>
      </w:r>
    </w:p>
    <w:p w:rsidR="00251801" w:rsidRPr="008C4440" w:rsidRDefault="00251801" w:rsidP="00251801">
      <w:pPr>
        <w:tabs>
          <w:tab w:val="left" w:pos="2265"/>
        </w:tabs>
        <w:spacing w:line="360" w:lineRule="auto"/>
        <w:jc w:val="both"/>
        <w:rPr>
          <w:rFonts w:ascii="Verdana" w:hAnsi="Verdana"/>
        </w:rPr>
      </w:pPr>
      <w:r w:rsidRPr="008C4440">
        <w:rPr>
          <w:rFonts w:ascii="Verdana" w:hAnsi="Verdana"/>
        </w:rPr>
        <w:t xml:space="preserve">Realizacja działania opierać się będzie na potencjale naukowym uczelni wyższych skoncentrowanych w Koszalinie. </w:t>
      </w:r>
      <w:r>
        <w:rPr>
          <w:rFonts w:ascii="Verdana" w:hAnsi="Verdana"/>
        </w:rPr>
        <w:t xml:space="preserve">Rozwijana będzie nauka w obszarach kluczowych dla rozwoju gospodarczego obszaru KKBOF. W szczególności rozwijane będą badania techniczne i technologiczne, dla których rolę priorytetową pełnić będzie Politechnika Koszalińska. </w:t>
      </w:r>
    </w:p>
    <w:p w:rsidR="00251801" w:rsidRDefault="00251801" w:rsidP="00251801">
      <w:pPr>
        <w:tabs>
          <w:tab w:val="left" w:pos="2265"/>
        </w:tabs>
        <w:spacing w:line="360" w:lineRule="auto"/>
        <w:rPr>
          <w:rFonts w:ascii="Verdana" w:hAnsi="Verdana"/>
          <w:b/>
          <w:bCs/>
        </w:rPr>
      </w:pPr>
    </w:p>
    <w:p w:rsidR="00251801" w:rsidRDefault="00251801" w:rsidP="00251801">
      <w:pPr>
        <w:tabs>
          <w:tab w:val="left" w:pos="2265"/>
        </w:tabs>
        <w:spacing w:line="360" w:lineRule="auto"/>
        <w:rPr>
          <w:rFonts w:ascii="Verdana" w:hAnsi="Verdana"/>
          <w:b/>
          <w:bCs/>
        </w:rPr>
      </w:pPr>
      <w:r w:rsidRPr="00A947DD">
        <w:rPr>
          <w:rFonts w:ascii="Verdana" w:hAnsi="Verdana"/>
          <w:b/>
          <w:bCs/>
        </w:rPr>
        <w:t>Uzasadn</w:t>
      </w:r>
      <w:r>
        <w:rPr>
          <w:rFonts w:ascii="Verdana" w:hAnsi="Verdana"/>
          <w:b/>
          <w:bCs/>
        </w:rPr>
        <w:t xml:space="preserve">ienie działania </w:t>
      </w:r>
    </w:p>
    <w:p w:rsidR="00251801" w:rsidRPr="006A05B1" w:rsidRDefault="00251801" w:rsidP="00251801">
      <w:pPr>
        <w:tabs>
          <w:tab w:val="left" w:pos="2265"/>
        </w:tabs>
        <w:spacing w:line="360" w:lineRule="auto"/>
        <w:jc w:val="both"/>
        <w:rPr>
          <w:rFonts w:ascii="Verdana" w:hAnsi="Verdana"/>
        </w:rPr>
      </w:pPr>
      <w:r>
        <w:rPr>
          <w:rFonts w:ascii="Verdana" w:hAnsi="Verdana"/>
        </w:rPr>
        <w:t xml:space="preserve">Na podstawie opracowywanych na świecie i w Europie rankingów innowacyjności, należy stwierdzić, że Polska jest ciągle krajem zbyt mało innowacyjnym. W rankingu innowacyjności Global Innovation Index 2014 Polska zajęła dalekie 45 miejsce, za krajami bałtyckimi, Czechami, Słowacją, Bułgarią, Mołdawią. Aby zmienić tą sytuację, potrzebne są działania, których celem </w:t>
      </w:r>
      <w:r>
        <w:rPr>
          <w:rFonts w:ascii="Verdana" w:hAnsi="Verdana"/>
        </w:rPr>
        <w:lastRenderedPageBreak/>
        <w:t xml:space="preserve">jest rozwijanie badań naukowych i wspieranie postępu technologicznego w ścisłej kooperacji pomiędzy uczelniami wyższymi, przedsiębiorstwami i społeczeństwem. Realizacja tego typu projektów nie może już przebiegać w „akademickich murach”, ale koniecznie przy współudziale przedsiębiorców. Realizacja projektów będzie zatem bazować na połączeniu działalności badawczo-rozwojowej, dotyczącej wykorzystania zasobów endogenicznych jak i nowoczesnych technologii. </w:t>
      </w:r>
    </w:p>
    <w:p w:rsidR="00251801" w:rsidRDefault="00251801" w:rsidP="00251801">
      <w:pPr>
        <w:tabs>
          <w:tab w:val="left" w:pos="2265"/>
        </w:tabs>
        <w:spacing w:line="360" w:lineRule="auto"/>
        <w:rPr>
          <w:rFonts w:ascii="Verdana" w:hAnsi="Verdana"/>
          <w:b/>
          <w:bCs/>
        </w:rPr>
      </w:pPr>
    </w:p>
    <w:p w:rsidR="00251801" w:rsidRPr="00A947DD" w:rsidRDefault="00251801" w:rsidP="00251801">
      <w:pPr>
        <w:tabs>
          <w:tab w:val="left" w:pos="2265"/>
        </w:tabs>
        <w:spacing w:line="360" w:lineRule="auto"/>
        <w:jc w:val="both"/>
        <w:rPr>
          <w:rFonts w:ascii="Verdana" w:hAnsi="Verdana"/>
          <w:b/>
          <w:bCs/>
        </w:rPr>
      </w:pPr>
      <w:r w:rsidRPr="00A947DD">
        <w:rPr>
          <w:rFonts w:ascii="Verdana" w:hAnsi="Verdana"/>
          <w:b/>
          <w:bCs/>
        </w:rPr>
        <w:t>Typy projektów</w:t>
      </w:r>
    </w:p>
    <w:p w:rsidR="00251801" w:rsidRDefault="00251801" w:rsidP="00D82943">
      <w:pPr>
        <w:numPr>
          <w:ilvl w:val="0"/>
          <w:numId w:val="59"/>
        </w:numPr>
        <w:tabs>
          <w:tab w:val="left" w:pos="2265"/>
        </w:tabs>
        <w:spacing w:after="0" w:line="360" w:lineRule="auto"/>
        <w:rPr>
          <w:rFonts w:ascii="Verdana" w:hAnsi="Verdana"/>
          <w:b/>
          <w:bCs/>
        </w:rPr>
      </w:pPr>
      <w:r>
        <w:rPr>
          <w:rFonts w:ascii="Verdana" w:hAnsi="Verdana"/>
        </w:rPr>
        <w:t xml:space="preserve">Nabycie lub wytworzenie infrastruktury B+R w jednostkach naukowych niezbędnej do realizacji strategii regionalnych specjalizacji </w:t>
      </w:r>
    </w:p>
    <w:p w:rsidR="00251801" w:rsidRPr="00A947DD" w:rsidRDefault="00251801" w:rsidP="00251801">
      <w:pPr>
        <w:tabs>
          <w:tab w:val="left" w:pos="2265"/>
        </w:tabs>
        <w:rPr>
          <w:rFonts w:ascii="Verdana" w:hAnsi="Verdana"/>
          <w:b/>
          <w:bCs/>
        </w:rPr>
      </w:pPr>
    </w:p>
    <w:p w:rsidR="00251801" w:rsidRDefault="00251801" w:rsidP="00251801">
      <w:pPr>
        <w:tabs>
          <w:tab w:val="left" w:pos="2265"/>
        </w:tabs>
        <w:spacing w:line="360" w:lineRule="auto"/>
        <w:rPr>
          <w:rFonts w:ascii="Verdana" w:hAnsi="Verdana"/>
          <w:b/>
          <w:bCs/>
        </w:rPr>
      </w:pPr>
      <w:r w:rsidRPr="00A947DD">
        <w:rPr>
          <w:rFonts w:ascii="Verdana" w:hAnsi="Verdana"/>
          <w:b/>
          <w:bCs/>
        </w:rPr>
        <w:t>Obszar wsparcia</w:t>
      </w:r>
    </w:p>
    <w:p w:rsidR="00251801" w:rsidRPr="005C0B52" w:rsidRDefault="00251801" w:rsidP="00251801">
      <w:pPr>
        <w:tabs>
          <w:tab w:val="left" w:pos="2265"/>
        </w:tabs>
        <w:rPr>
          <w:rFonts w:ascii="Verdana" w:hAnsi="Verdana"/>
        </w:rPr>
      </w:pPr>
      <w:r>
        <w:rPr>
          <w:rFonts w:ascii="Verdana" w:hAnsi="Verdana"/>
        </w:rPr>
        <w:t>Obszar KKBOF</w:t>
      </w:r>
    </w:p>
    <w:p w:rsidR="00251801" w:rsidRPr="00A947DD" w:rsidRDefault="00251801" w:rsidP="00251801">
      <w:pPr>
        <w:tabs>
          <w:tab w:val="left" w:pos="2265"/>
        </w:tabs>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Beneficjenci</w:t>
      </w:r>
    </w:p>
    <w:p w:rsidR="00251801" w:rsidRPr="005C0B52" w:rsidRDefault="00251801" w:rsidP="00251801">
      <w:pPr>
        <w:tabs>
          <w:tab w:val="left" w:pos="2265"/>
        </w:tabs>
        <w:spacing w:line="360" w:lineRule="auto"/>
        <w:jc w:val="both"/>
        <w:rPr>
          <w:rFonts w:ascii="Verdana" w:hAnsi="Verdana"/>
        </w:rPr>
      </w:pPr>
      <w:r>
        <w:rPr>
          <w:rFonts w:ascii="Verdana" w:hAnsi="Verdana"/>
        </w:rPr>
        <w:t xml:space="preserve">Jednostki naukowe, przedsiębiorcy, partnerstwa wymienionych podmiotów </w:t>
      </w:r>
    </w:p>
    <w:p w:rsidR="00251801" w:rsidRPr="00A947DD" w:rsidRDefault="00251801" w:rsidP="00251801">
      <w:pPr>
        <w:tabs>
          <w:tab w:val="left" w:pos="2265"/>
        </w:tabs>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 xml:space="preserve">Wskaźniki produktu </w:t>
      </w:r>
    </w:p>
    <w:p w:rsidR="00251801" w:rsidRPr="00AB3F42" w:rsidRDefault="00251801" w:rsidP="00D82943">
      <w:pPr>
        <w:numPr>
          <w:ilvl w:val="0"/>
          <w:numId w:val="58"/>
        </w:numPr>
        <w:spacing w:after="0" w:line="360" w:lineRule="auto"/>
        <w:rPr>
          <w:rFonts w:ascii="Verdana" w:hAnsi="Verdana"/>
        </w:rPr>
      </w:pPr>
      <w:r w:rsidRPr="00AB3F42">
        <w:rPr>
          <w:rFonts w:ascii="Verdana" w:hAnsi="Verdana"/>
        </w:rPr>
        <w:t xml:space="preserve">Liczba </w:t>
      </w:r>
      <w:r>
        <w:rPr>
          <w:rFonts w:ascii="Verdana" w:hAnsi="Verdana"/>
        </w:rPr>
        <w:t>jednostek naukowych objętych wsparci</w:t>
      </w:r>
      <w:r w:rsidR="00834285">
        <w:rPr>
          <w:rFonts w:ascii="Verdana" w:hAnsi="Verdana"/>
        </w:rPr>
        <w:t>em w zakresie inwestycji w B+I,</w:t>
      </w:r>
    </w:p>
    <w:p w:rsidR="00251801" w:rsidRDefault="00251801" w:rsidP="00251801">
      <w:pPr>
        <w:spacing w:after="0" w:line="360" w:lineRule="auto"/>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 xml:space="preserve">Wskaźniki rezultatu </w:t>
      </w:r>
    </w:p>
    <w:p w:rsidR="00251801" w:rsidRPr="005C0B52" w:rsidRDefault="00251801" w:rsidP="00D82943">
      <w:pPr>
        <w:numPr>
          <w:ilvl w:val="0"/>
          <w:numId w:val="47"/>
        </w:numPr>
        <w:spacing w:after="0" w:line="360" w:lineRule="auto"/>
        <w:rPr>
          <w:rFonts w:ascii="Verdana" w:hAnsi="Verdana"/>
        </w:rPr>
      </w:pPr>
      <w:r>
        <w:rPr>
          <w:rFonts w:ascii="Verdana" w:hAnsi="Verdana"/>
        </w:rPr>
        <w:t xml:space="preserve">liczba osób zatrudnionych: naukowców i przedsiębiorców stale współpracujących przy realizacji projektu. </w:t>
      </w:r>
    </w:p>
    <w:p w:rsidR="00251801" w:rsidRPr="00A947DD" w:rsidRDefault="00251801" w:rsidP="00251801">
      <w:pPr>
        <w:rPr>
          <w:rFonts w:ascii="Verdana" w:hAnsi="Verdana"/>
          <w:b/>
          <w:bCs/>
        </w:rPr>
      </w:pPr>
    </w:p>
    <w:p w:rsidR="00251801" w:rsidRPr="00A947DD" w:rsidRDefault="00251801" w:rsidP="00251801">
      <w:pPr>
        <w:spacing w:line="360" w:lineRule="auto"/>
        <w:rPr>
          <w:rFonts w:ascii="Verdana" w:hAnsi="Verdana"/>
          <w:b/>
          <w:bCs/>
        </w:rPr>
      </w:pPr>
      <w:r w:rsidRPr="00A947DD">
        <w:rPr>
          <w:rFonts w:ascii="Verdana" w:hAnsi="Verdana"/>
          <w:b/>
          <w:bCs/>
        </w:rPr>
        <w:t>Finansowanie</w:t>
      </w:r>
    </w:p>
    <w:p w:rsidR="00251801" w:rsidRPr="005C0B52" w:rsidRDefault="00251801" w:rsidP="00251801">
      <w:pPr>
        <w:spacing w:line="360" w:lineRule="auto"/>
        <w:rPr>
          <w:rFonts w:ascii="Verdana" w:hAnsi="Verdana"/>
        </w:rPr>
      </w:pPr>
      <w:r w:rsidRPr="005C0B52">
        <w:rPr>
          <w:rFonts w:ascii="Verdana" w:hAnsi="Verdana"/>
        </w:rPr>
        <w:t xml:space="preserve">EFRR </w:t>
      </w:r>
      <w:r>
        <w:rPr>
          <w:rFonts w:ascii="Verdana" w:hAnsi="Verdana"/>
        </w:rPr>
        <w:t xml:space="preserve">w trybie dotacyjnym (85%) </w:t>
      </w:r>
    </w:p>
    <w:p w:rsidR="00251801" w:rsidRPr="00A947DD" w:rsidRDefault="00251801" w:rsidP="00251801">
      <w:pPr>
        <w:rPr>
          <w:rFonts w:ascii="Verdana" w:hAnsi="Verdana"/>
          <w:b/>
          <w:bCs/>
        </w:rPr>
      </w:pPr>
    </w:p>
    <w:p w:rsidR="00251801" w:rsidRPr="005C0B52" w:rsidRDefault="00251801" w:rsidP="00251801">
      <w:pPr>
        <w:spacing w:line="360" w:lineRule="auto"/>
        <w:rPr>
          <w:rFonts w:ascii="Verdana" w:hAnsi="Verdana"/>
          <w:b/>
          <w:bCs/>
        </w:rPr>
      </w:pPr>
      <w:r w:rsidRPr="005C0B52">
        <w:rPr>
          <w:rFonts w:ascii="Verdana" w:hAnsi="Verdana"/>
          <w:b/>
          <w:bCs/>
        </w:rPr>
        <w:t>Rodzaj naboru</w:t>
      </w:r>
    </w:p>
    <w:p w:rsidR="00251801" w:rsidRPr="005C0B52" w:rsidRDefault="00251801" w:rsidP="00251801">
      <w:pPr>
        <w:spacing w:line="360" w:lineRule="auto"/>
        <w:rPr>
          <w:rFonts w:ascii="Verdana" w:hAnsi="Verdana"/>
        </w:rPr>
      </w:pPr>
      <w:r w:rsidRPr="005C0B52">
        <w:rPr>
          <w:rFonts w:ascii="Verdana" w:hAnsi="Verdana"/>
        </w:rPr>
        <w:t xml:space="preserve">Pozakonkursowy </w:t>
      </w:r>
      <w:r>
        <w:rPr>
          <w:rFonts w:ascii="Verdana" w:hAnsi="Verdana"/>
        </w:rPr>
        <w:t xml:space="preserve">z uwagi na strategicznych charakter działania </w:t>
      </w:r>
    </w:p>
    <w:p w:rsidR="00781BAD" w:rsidRDefault="00781BAD">
      <w:pPr>
        <w:rPr>
          <w:rFonts w:ascii="Verdana" w:hAnsi="Verdana"/>
        </w:rPr>
      </w:pPr>
      <w:r>
        <w:rPr>
          <w:rFonts w:ascii="Verdana" w:hAnsi="Verdana"/>
        </w:rPr>
        <w:br w:type="page"/>
      </w:r>
    </w:p>
    <w:p w:rsidR="00781BAD" w:rsidRDefault="00D72F68" w:rsidP="00781BAD">
      <w:pPr>
        <w:spacing w:line="360" w:lineRule="auto"/>
        <w:rPr>
          <w:rFonts w:ascii="Verdana" w:eastAsia="Calibri" w:hAnsi="Verdana" w:cs="Times New Roman"/>
          <w:b/>
          <w:bCs/>
        </w:rPr>
      </w:pPr>
      <w:r>
        <w:rPr>
          <w:rFonts w:ascii="Verdana" w:hAnsi="Verdana"/>
          <w:noProof/>
          <w:lang w:eastAsia="pl-PL"/>
        </w:rPr>
        <w:lastRenderedPageBreak/>
        <mc:AlternateContent>
          <mc:Choice Requires="wps">
            <w:drawing>
              <wp:anchor distT="0" distB="0" distL="114300" distR="114300" simplePos="0" relativeHeight="251713536" behindDoc="1" locked="0" layoutInCell="1" allowOverlap="1">
                <wp:simplePos x="0" y="0"/>
                <wp:positionH relativeFrom="column">
                  <wp:posOffset>-256540</wp:posOffset>
                </wp:positionH>
                <wp:positionV relativeFrom="paragraph">
                  <wp:posOffset>-78105</wp:posOffset>
                </wp:positionV>
                <wp:extent cx="5092065" cy="523240"/>
                <wp:effectExtent l="635" t="7620" r="3175" b="2540"/>
                <wp:wrapNone/>
                <wp:docPr id="60"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2065" cy="523240"/>
                        </a:xfrm>
                        <a:prstGeom prst="flowChartAlternateProcess">
                          <a:avLst/>
                        </a:prstGeom>
                        <a:solidFill>
                          <a:schemeClr val="accent1">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0A36B" id="AutoShape 62" o:spid="_x0000_s1026" type="#_x0000_t176" style="position:absolute;margin-left:-20.2pt;margin-top:-6.15pt;width:400.95pt;height:41.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" fillcolor="#95b3d7 [1940]" stroked="f"/>
            </w:pict>
          </mc:Fallback>
        </mc:AlternateContent>
      </w:r>
      <w:r w:rsidR="00781BAD">
        <w:rPr>
          <w:rFonts w:ascii="Verdana" w:hAnsi="Verdana"/>
          <w:b/>
          <w:bCs/>
        </w:rPr>
        <w:t>Działanie 4.4.</w:t>
      </w:r>
      <w:r w:rsidR="00781BAD">
        <w:rPr>
          <w:rFonts w:ascii="Verdana" w:eastAsia="Calibri" w:hAnsi="Verdana" w:cs="Times New Roman"/>
          <w:b/>
          <w:bCs/>
        </w:rPr>
        <w:t xml:space="preserve"> Podnoszenie jakości i dostępności do usług zdrowotnych i społecznych</w:t>
      </w:r>
    </w:p>
    <w:p w:rsidR="00781BAD" w:rsidRDefault="00781BAD" w:rsidP="00781BAD">
      <w:pPr>
        <w:spacing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Spójność z RPO WZ 2014-2020</w:t>
      </w:r>
    </w:p>
    <w:p w:rsidR="00781BAD" w:rsidRDefault="00781BAD" w:rsidP="00781BAD">
      <w:pPr>
        <w:spacing w:after="0" w:line="360" w:lineRule="auto"/>
        <w:jc w:val="both"/>
        <w:rPr>
          <w:rFonts w:ascii="Verdana" w:eastAsia="Calibri" w:hAnsi="Verdana" w:cs="Times New Roman"/>
        </w:rPr>
      </w:pPr>
      <w:r>
        <w:rPr>
          <w:rFonts w:ascii="Verdana" w:eastAsia="Calibri" w:hAnsi="Verdana" w:cs="Times New Roman"/>
          <w:b/>
          <w:i/>
        </w:rPr>
        <w:t>Oś priorytetowa:</w:t>
      </w:r>
      <w:r>
        <w:rPr>
          <w:rFonts w:ascii="Verdana" w:eastAsia="Calibri" w:hAnsi="Verdana" w:cs="Times New Roman"/>
        </w:rPr>
        <w:t xml:space="preserve"> IX Infrastruktura publiczna </w:t>
      </w:r>
    </w:p>
    <w:p w:rsidR="00781BAD" w:rsidRDefault="00781BAD" w:rsidP="00781BAD">
      <w:pPr>
        <w:spacing w:after="0" w:line="360" w:lineRule="auto"/>
        <w:jc w:val="both"/>
        <w:rPr>
          <w:rFonts w:ascii="Verdana" w:eastAsia="Calibri" w:hAnsi="Verdana" w:cs="Times New Roman"/>
        </w:rPr>
      </w:pPr>
      <w:r>
        <w:rPr>
          <w:rFonts w:ascii="Verdana" w:eastAsia="Calibri" w:hAnsi="Verdana" w:cs="Times New Roman"/>
          <w:b/>
          <w:i/>
        </w:rPr>
        <w:t>Cel tematyczny:</w:t>
      </w:r>
      <w:r>
        <w:rPr>
          <w:rFonts w:ascii="Verdana" w:eastAsia="Calibri" w:hAnsi="Verdana" w:cs="Times New Roman"/>
        </w:rPr>
        <w:t xml:space="preserve"> </w:t>
      </w:r>
      <w:r w:rsidR="00884473">
        <w:rPr>
          <w:rFonts w:ascii="Verdana" w:eastAsia="Calibri" w:hAnsi="Verdana" w:cs="Times New Roman"/>
        </w:rPr>
        <w:t xml:space="preserve">CT </w:t>
      </w:r>
      <w:r>
        <w:rPr>
          <w:rFonts w:ascii="Verdana" w:eastAsia="Calibri" w:hAnsi="Verdana" w:cs="Times New Roman"/>
        </w:rPr>
        <w:t xml:space="preserve">9. Wspieranie włączenia społecznego i walka z ubóstwem </w:t>
      </w:r>
    </w:p>
    <w:p w:rsidR="00781BAD" w:rsidRDefault="00781BAD" w:rsidP="00781BAD">
      <w:pPr>
        <w:spacing w:after="0" w:line="360" w:lineRule="auto"/>
        <w:jc w:val="both"/>
        <w:rPr>
          <w:rFonts w:ascii="Verdana" w:eastAsia="Calibri" w:hAnsi="Verdana" w:cs="Times New Roman"/>
          <w:color w:val="FFFFFF"/>
        </w:rPr>
      </w:pPr>
      <w:r>
        <w:rPr>
          <w:rFonts w:ascii="Verdana" w:eastAsia="Calibri" w:hAnsi="Verdana" w:cs="Times New Roman"/>
          <w:b/>
          <w:i/>
        </w:rPr>
        <w:t>Priorytet inwestycyjny:</w:t>
      </w:r>
      <w:r>
        <w:rPr>
          <w:rFonts w:ascii="Verdana" w:eastAsia="Calibri" w:hAnsi="Verdana" w:cs="Times New Roman"/>
        </w:rPr>
        <w:t xml:space="preserve"> 9.1. Inwestycje w infrastrukturę zdrowotną i społeczną, które przyczyniają się do rozwoju krajowego, regionalnego i lokalnego, zmniejszenia nierówności w zakresie stanu zdrowia, promowanie włączenia społecznego poprzez lepszy dostęp do usług społecznych, kulturalnych i rekreacyjnych, oraz przejścia z usług instytucjonalnych na usługi na poziomie społeczności lokalnych </w:t>
      </w:r>
    </w:p>
    <w:p w:rsidR="00781BAD" w:rsidRDefault="00781BAD" w:rsidP="00781BAD">
      <w:pPr>
        <w:spacing w:after="0"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 xml:space="preserve">Cel działania </w:t>
      </w:r>
    </w:p>
    <w:p w:rsidR="00781BAD" w:rsidRPr="00444642" w:rsidRDefault="00781BAD" w:rsidP="00781BAD">
      <w:pPr>
        <w:spacing w:line="360" w:lineRule="auto"/>
        <w:jc w:val="both"/>
        <w:rPr>
          <w:rFonts w:ascii="Verdana" w:eastAsia="Calibri" w:hAnsi="Verdana" w:cs="Times New Roman"/>
        </w:rPr>
      </w:pPr>
      <w:r w:rsidRPr="00444642">
        <w:rPr>
          <w:rFonts w:ascii="Verdana" w:eastAsia="Calibri" w:hAnsi="Verdana" w:cs="Times New Roman"/>
        </w:rPr>
        <w:t>Celem działania jest poprawa dostępności ludności mieszkającej na obszarze KKBOF do usług społeczny</w:t>
      </w:r>
      <w:r>
        <w:rPr>
          <w:rFonts w:ascii="Verdana" w:eastAsia="Calibri" w:hAnsi="Verdana" w:cs="Times New Roman"/>
        </w:rPr>
        <w:t xml:space="preserve">ch, w tym do usług zdrowotnych. Celem działania będzie również dostosowanie istniejącej infrastruktury społecznej do postępujących zmian demograficznych, głównie w aspekcie starzenia się społeczeństwa. </w:t>
      </w:r>
    </w:p>
    <w:p w:rsidR="00781BAD" w:rsidRDefault="00781BAD" w:rsidP="00781BAD">
      <w:pPr>
        <w:tabs>
          <w:tab w:val="left" w:pos="2265"/>
        </w:tabs>
        <w:spacing w:line="360" w:lineRule="auto"/>
        <w:jc w:val="both"/>
        <w:rPr>
          <w:rFonts w:ascii="Verdana" w:eastAsia="Calibri" w:hAnsi="Verdana" w:cs="Times New Roman"/>
          <w:b/>
          <w:bCs/>
        </w:rPr>
      </w:pPr>
      <w:r>
        <w:rPr>
          <w:rFonts w:ascii="Verdana" w:eastAsia="Calibri" w:hAnsi="Verdana" w:cs="Times New Roman"/>
          <w:b/>
          <w:bCs/>
        </w:rPr>
        <w:t xml:space="preserve">Opis działania </w:t>
      </w:r>
    </w:p>
    <w:p w:rsidR="00781BAD" w:rsidRPr="00444642" w:rsidRDefault="00781BAD" w:rsidP="00781BAD">
      <w:pPr>
        <w:tabs>
          <w:tab w:val="left" w:pos="2265"/>
        </w:tabs>
        <w:spacing w:line="360" w:lineRule="auto"/>
        <w:jc w:val="both"/>
        <w:rPr>
          <w:rFonts w:ascii="Verdana" w:eastAsia="Calibri" w:hAnsi="Verdana" w:cs="Times New Roman"/>
        </w:rPr>
      </w:pPr>
      <w:r w:rsidRPr="00444642">
        <w:rPr>
          <w:rFonts w:ascii="Verdana" w:eastAsia="Calibri" w:hAnsi="Verdana" w:cs="Times New Roman"/>
        </w:rPr>
        <w:t xml:space="preserve">Działania ukierunkowane zostaną na podniesienie jakości standardu świadczonych usług zdrowotnych i socjalnych. </w:t>
      </w:r>
      <w:r>
        <w:rPr>
          <w:rFonts w:ascii="Verdana" w:eastAsia="Calibri" w:hAnsi="Verdana" w:cs="Times New Roman"/>
        </w:rPr>
        <w:t xml:space="preserve">Działania skoncentrowane zostaną na przeciwdziałaniu zachorowaniom na choroby cywilizacyjne, w tym nowotworowe i układu krążenia oraz podnoszeniu wskaźników dostępności mieszkańców do placówek opieki zdrowotnej, głównie na obszarach wiejskich obszaru KKBOF. Poprawa sytuacji zdrowotnej mieszkańców na obszarze KKBOF przyczyni się również do zmniejszenia liczby osób objętych środowiskową pomocą społeczną. </w:t>
      </w:r>
    </w:p>
    <w:p w:rsidR="00781BAD" w:rsidRDefault="00781BAD" w:rsidP="00781BAD">
      <w:pPr>
        <w:tabs>
          <w:tab w:val="left" w:pos="2265"/>
        </w:tabs>
        <w:spacing w:line="360" w:lineRule="auto"/>
        <w:rPr>
          <w:rFonts w:ascii="Verdana" w:eastAsia="Calibri" w:hAnsi="Verdana" w:cs="Times New Roman"/>
          <w:b/>
          <w:bCs/>
        </w:rPr>
      </w:pPr>
      <w:r>
        <w:rPr>
          <w:rFonts w:ascii="Verdana" w:eastAsia="Calibri" w:hAnsi="Verdana" w:cs="Times New Roman"/>
          <w:b/>
          <w:bCs/>
        </w:rPr>
        <w:t xml:space="preserve">Uzasadnienie działania </w:t>
      </w:r>
    </w:p>
    <w:p w:rsidR="00781BAD" w:rsidRPr="009043DE" w:rsidRDefault="00781BAD" w:rsidP="00781BAD">
      <w:pPr>
        <w:tabs>
          <w:tab w:val="left" w:pos="2265"/>
        </w:tabs>
        <w:spacing w:line="360" w:lineRule="auto"/>
        <w:jc w:val="both"/>
        <w:rPr>
          <w:rFonts w:ascii="Verdana" w:eastAsia="Calibri" w:hAnsi="Verdana" w:cs="Times New Roman"/>
        </w:rPr>
      </w:pPr>
      <w:r w:rsidRPr="009043DE">
        <w:rPr>
          <w:rFonts w:ascii="Verdana" w:eastAsia="Calibri" w:hAnsi="Verdana" w:cs="Times New Roman"/>
        </w:rPr>
        <w:lastRenderedPageBreak/>
        <w:t xml:space="preserve">Stan zdrowia mieszkańców </w:t>
      </w:r>
      <w:r>
        <w:rPr>
          <w:rFonts w:ascii="Verdana" w:eastAsia="Calibri" w:hAnsi="Verdana" w:cs="Times New Roman"/>
        </w:rPr>
        <w:t xml:space="preserve">danego obszaru jest ściśle skorelowany ze wskaźnikami ubóstwa czy bezrobocia, a więc wpływa na funkcjonowanie wielu dziedzin życia społeczno-gospodarczego. Stan dostępności do usług zdrowotnych w Polsce jest niewystarczający, a jakość usług społecznych wymaga pilnej poprawy. Jak wynika z zapisów RPO WZ: „województwo zachodniopomorskie cechuje niekorzystna sieć osadnicza, znaczne rozproszenie siedlisk ludzkich, relatywnie niska gęstość zaludnienia oraz wciąż niewystarczająca dostępność infrastruktury usług publicznych dla mieszkańców regionu. Znaczna część mieszkańców regionu, w tym zwłaszcza terenów najsłabiej zaludnionych, </w:t>
      </w:r>
      <w:r w:rsidRPr="00090F6B">
        <w:rPr>
          <w:rFonts w:ascii="Verdana" w:eastAsia="Calibri" w:hAnsi="Verdana" w:cs="Times New Roman"/>
          <w:b/>
          <w:bCs/>
        </w:rPr>
        <w:t xml:space="preserve">obejmujących centralną część regionu, </w:t>
      </w:r>
      <w:r>
        <w:rPr>
          <w:rFonts w:ascii="Verdana" w:eastAsia="Calibri" w:hAnsi="Verdana" w:cs="Times New Roman"/>
        </w:rPr>
        <w:t xml:space="preserve">ma utrudniony dostęp do podstawowych funkcji publicznych, w tym infrastruktury zdrowotnej i społecznej. Konsekwencją tego stanu rzeczy jest pogłębianie zjawiska wykluczenia społecznego kolejnych grup mieszkańców regionu, i nierówność w dostępie do usług”. Jak wynika z przeprowadzonej diagnozy średnia liczba placówek opieki zdrowotnej na obszarze KKBOF w przeliczeniu na 10 tys. mieszkańców jest niższa od średniej dla województwa i kraju (KKBOF- 3, województwo i kraj – 5). W wielu gminach placówki tego typu nie występują (gm. wiejska Białogard, Dygowo), co znacznie utrudnia mieszkańcom dostęp do usług zdrowotnych. </w:t>
      </w:r>
    </w:p>
    <w:p w:rsidR="00781BAD" w:rsidRDefault="00781BAD" w:rsidP="00781BAD">
      <w:pPr>
        <w:tabs>
          <w:tab w:val="left" w:pos="2265"/>
        </w:tabs>
        <w:spacing w:line="360" w:lineRule="auto"/>
        <w:jc w:val="both"/>
        <w:rPr>
          <w:rFonts w:ascii="Verdana" w:eastAsia="Calibri" w:hAnsi="Verdana" w:cs="Times New Roman"/>
          <w:b/>
          <w:bCs/>
        </w:rPr>
      </w:pPr>
    </w:p>
    <w:p w:rsidR="00781BAD" w:rsidRDefault="00781BAD" w:rsidP="00781BAD">
      <w:pPr>
        <w:tabs>
          <w:tab w:val="left" w:pos="2265"/>
        </w:tabs>
        <w:spacing w:line="360" w:lineRule="auto"/>
        <w:jc w:val="both"/>
        <w:rPr>
          <w:rFonts w:ascii="Verdana" w:eastAsia="Calibri" w:hAnsi="Verdana" w:cs="Times New Roman"/>
          <w:b/>
          <w:bCs/>
        </w:rPr>
      </w:pPr>
      <w:r>
        <w:rPr>
          <w:rFonts w:ascii="Verdana" w:eastAsia="Calibri" w:hAnsi="Verdana" w:cs="Times New Roman"/>
          <w:b/>
          <w:bCs/>
        </w:rPr>
        <w:t>Typy projektów</w:t>
      </w:r>
    </w:p>
    <w:p w:rsidR="00781BAD" w:rsidRPr="004C326B" w:rsidRDefault="00781BAD" w:rsidP="00781BAD">
      <w:pPr>
        <w:numPr>
          <w:ilvl w:val="0"/>
          <w:numId w:val="64"/>
        </w:numPr>
        <w:tabs>
          <w:tab w:val="left" w:pos="2265"/>
        </w:tabs>
        <w:spacing w:line="360" w:lineRule="auto"/>
        <w:jc w:val="both"/>
        <w:rPr>
          <w:rFonts w:ascii="Verdana" w:eastAsia="Calibri" w:hAnsi="Verdana" w:cs="Times New Roman"/>
        </w:rPr>
      </w:pPr>
      <w:r w:rsidRPr="004C326B">
        <w:rPr>
          <w:rFonts w:ascii="Verdana" w:eastAsia="Calibri" w:hAnsi="Verdana" w:cs="Times New Roman"/>
        </w:rPr>
        <w:t xml:space="preserve">Budowa, przebudowa, modernizacja, obiektów infrastruktury publicznej, w tym zwłaszcza obiektów ochrony zdrowia, </w:t>
      </w:r>
    </w:p>
    <w:p w:rsidR="00781BAD" w:rsidRDefault="00781BAD" w:rsidP="00781BAD">
      <w:pPr>
        <w:numPr>
          <w:ilvl w:val="0"/>
          <w:numId w:val="64"/>
        </w:numPr>
        <w:tabs>
          <w:tab w:val="left" w:pos="2265"/>
        </w:tabs>
        <w:spacing w:line="360" w:lineRule="auto"/>
        <w:jc w:val="both"/>
        <w:rPr>
          <w:rFonts w:ascii="Verdana" w:eastAsia="Calibri" w:hAnsi="Verdana" w:cs="Times New Roman"/>
        </w:rPr>
      </w:pPr>
      <w:r w:rsidRPr="004C326B">
        <w:rPr>
          <w:rFonts w:ascii="Verdana" w:eastAsia="Calibri" w:hAnsi="Verdana" w:cs="Times New Roman"/>
        </w:rPr>
        <w:t xml:space="preserve">Odbudowa, przebudowa, modernizacja i wyposażenie obiektów infrastruktury </w:t>
      </w:r>
      <w:r>
        <w:rPr>
          <w:rFonts w:ascii="Verdana" w:eastAsia="Calibri" w:hAnsi="Verdana" w:cs="Times New Roman"/>
        </w:rPr>
        <w:t xml:space="preserve">społecznej, w tym mieszkalnictwo chronione, infrastruktura społeczna wspierająca osoby bezdomne, </w:t>
      </w:r>
    </w:p>
    <w:p w:rsidR="00781BAD" w:rsidRPr="004C326B" w:rsidRDefault="00781BAD" w:rsidP="00781BAD">
      <w:pPr>
        <w:numPr>
          <w:ilvl w:val="0"/>
          <w:numId w:val="64"/>
        </w:numPr>
        <w:tabs>
          <w:tab w:val="left" w:pos="2265"/>
        </w:tabs>
        <w:spacing w:line="360" w:lineRule="auto"/>
        <w:jc w:val="both"/>
        <w:rPr>
          <w:rFonts w:ascii="Verdana" w:eastAsia="Calibri" w:hAnsi="Verdana" w:cs="Times New Roman"/>
        </w:rPr>
      </w:pPr>
      <w:r>
        <w:rPr>
          <w:rFonts w:ascii="Verdana" w:eastAsia="Calibri" w:hAnsi="Verdana" w:cs="Times New Roman"/>
        </w:rPr>
        <w:t xml:space="preserve">Inwestycja w infrastrukturę zakładów aktywności zawodowej. </w:t>
      </w:r>
    </w:p>
    <w:p w:rsidR="00781BAD" w:rsidRDefault="00781BAD" w:rsidP="00781BAD">
      <w:pPr>
        <w:tabs>
          <w:tab w:val="left" w:pos="2265"/>
        </w:tabs>
        <w:spacing w:line="360" w:lineRule="auto"/>
        <w:rPr>
          <w:rFonts w:ascii="Verdana" w:eastAsia="Calibri" w:hAnsi="Verdana" w:cs="Times New Roman"/>
          <w:b/>
          <w:bCs/>
        </w:rPr>
      </w:pPr>
      <w:r>
        <w:rPr>
          <w:rFonts w:ascii="Verdana" w:eastAsia="Calibri" w:hAnsi="Verdana" w:cs="Times New Roman"/>
          <w:b/>
          <w:bCs/>
        </w:rPr>
        <w:t>Obszar wsparcia</w:t>
      </w:r>
    </w:p>
    <w:p w:rsidR="00781BAD" w:rsidRDefault="00781BAD" w:rsidP="00781BAD">
      <w:pPr>
        <w:tabs>
          <w:tab w:val="left" w:pos="2265"/>
        </w:tabs>
        <w:rPr>
          <w:rFonts w:ascii="Verdana" w:eastAsia="Calibri" w:hAnsi="Verdana" w:cs="Times New Roman"/>
        </w:rPr>
      </w:pPr>
      <w:r>
        <w:rPr>
          <w:rFonts w:ascii="Verdana" w:eastAsia="Calibri" w:hAnsi="Verdana" w:cs="Times New Roman"/>
        </w:rPr>
        <w:t>Obszar KKBOF</w:t>
      </w:r>
    </w:p>
    <w:p w:rsidR="00781BAD" w:rsidRDefault="00781BAD" w:rsidP="00781BAD">
      <w:pPr>
        <w:tabs>
          <w:tab w:val="left" w:pos="2265"/>
        </w:tabs>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Beneficjenci</w:t>
      </w:r>
    </w:p>
    <w:p w:rsidR="00781BAD" w:rsidRPr="004C326B" w:rsidRDefault="00781BAD" w:rsidP="00781BAD">
      <w:pPr>
        <w:spacing w:line="360" w:lineRule="auto"/>
        <w:jc w:val="both"/>
        <w:rPr>
          <w:rFonts w:ascii="Verdana" w:eastAsia="Calibri" w:hAnsi="Verdana" w:cs="Times New Roman"/>
        </w:rPr>
      </w:pPr>
      <w:r w:rsidRPr="004C326B">
        <w:rPr>
          <w:rFonts w:ascii="Verdana" w:eastAsia="Calibri" w:hAnsi="Verdana" w:cs="Times New Roman"/>
        </w:rPr>
        <w:lastRenderedPageBreak/>
        <w:t xml:space="preserve">Jednostki samorządu terytorialnego, </w:t>
      </w:r>
      <w:r>
        <w:rPr>
          <w:rFonts w:ascii="Verdana" w:eastAsia="Calibri" w:hAnsi="Verdana" w:cs="Times New Roman"/>
        </w:rPr>
        <w:t>ich związki i stowarzyszenia, jednostki organizacyjne jst, zakłady opieki zdrowotnej, organizacje pozarządowe, szkoły wyższe, spółdzielnie mieszkaniowe, TBS</w:t>
      </w: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 xml:space="preserve">Wskaźniki produktu </w:t>
      </w:r>
    </w:p>
    <w:p w:rsidR="00781BAD" w:rsidRPr="004C326B" w:rsidRDefault="00781BAD" w:rsidP="00781BAD">
      <w:pPr>
        <w:numPr>
          <w:ilvl w:val="0"/>
          <w:numId w:val="65"/>
        </w:numPr>
        <w:spacing w:line="360" w:lineRule="auto"/>
        <w:rPr>
          <w:rFonts w:ascii="Verdana" w:eastAsia="Calibri" w:hAnsi="Verdana" w:cs="Times New Roman"/>
        </w:rPr>
      </w:pPr>
      <w:r w:rsidRPr="004C326B">
        <w:rPr>
          <w:rFonts w:ascii="Verdana" w:eastAsia="Calibri" w:hAnsi="Verdana" w:cs="Times New Roman"/>
        </w:rPr>
        <w:t xml:space="preserve">Liczba wspartych podmiotów leczniczych, </w:t>
      </w:r>
    </w:p>
    <w:p w:rsidR="00781BAD" w:rsidRPr="004C326B" w:rsidRDefault="00781BAD" w:rsidP="00781BAD">
      <w:pPr>
        <w:numPr>
          <w:ilvl w:val="0"/>
          <w:numId w:val="65"/>
        </w:numPr>
        <w:spacing w:line="360" w:lineRule="auto"/>
        <w:rPr>
          <w:rFonts w:ascii="Verdana" w:eastAsia="Calibri" w:hAnsi="Verdana" w:cs="Times New Roman"/>
        </w:rPr>
      </w:pPr>
      <w:r w:rsidRPr="004C326B">
        <w:rPr>
          <w:rFonts w:ascii="Verdana" w:eastAsia="Calibri" w:hAnsi="Verdana" w:cs="Times New Roman"/>
        </w:rPr>
        <w:t xml:space="preserve">Liczba przebudowanych, zmodernizowanych </w:t>
      </w:r>
      <w:r>
        <w:rPr>
          <w:rFonts w:ascii="Verdana" w:eastAsia="Calibri" w:hAnsi="Verdana" w:cs="Times New Roman"/>
        </w:rPr>
        <w:t xml:space="preserve">obiektów, w których realizowane są usługi aktywizacji społeczno-zawodowej. </w:t>
      </w:r>
    </w:p>
    <w:p w:rsidR="00781BAD" w:rsidRDefault="00781BAD" w:rsidP="00781BAD">
      <w:pPr>
        <w:spacing w:after="0" w:line="360" w:lineRule="auto"/>
        <w:ind w:left="360"/>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 xml:space="preserve">Wskaźniki rezultatu </w:t>
      </w:r>
    </w:p>
    <w:p w:rsidR="00781BAD" w:rsidRPr="009043DE" w:rsidRDefault="00781BAD" w:rsidP="00781BAD">
      <w:pPr>
        <w:numPr>
          <w:ilvl w:val="0"/>
          <w:numId w:val="66"/>
        </w:numPr>
        <w:spacing w:line="360" w:lineRule="auto"/>
        <w:rPr>
          <w:rFonts w:ascii="Verdana" w:eastAsia="Calibri" w:hAnsi="Verdana" w:cs="Times New Roman"/>
        </w:rPr>
      </w:pPr>
      <w:r w:rsidRPr="009043DE">
        <w:rPr>
          <w:rFonts w:ascii="Verdana" w:eastAsia="Calibri" w:hAnsi="Verdana" w:cs="Times New Roman"/>
        </w:rPr>
        <w:t>Wydłużenie przeciętnej długości życia mieszkańców KKBOF,</w:t>
      </w: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Finansowanie</w:t>
      </w:r>
    </w:p>
    <w:p w:rsidR="00781BAD" w:rsidRPr="009043DE" w:rsidRDefault="00781BAD" w:rsidP="00781BAD">
      <w:pPr>
        <w:rPr>
          <w:rFonts w:ascii="Verdana" w:eastAsia="Calibri" w:hAnsi="Verdana" w:cs="Times New Roman"/>
        </w:rPr>
      </w:pPr>
      <w:r w:rsidRPr="009043DE">
        <w:rPr>
          <w:rFonts w:ascii="Verdana" w:eastAsia="Calibri" w:hAnsi="Verdana" w:cs="Times New Roman"/>
        </w:rPr>
        <w:t xml:space="preserve">EFS </w:t>
      </w:r>
    </w:p>
    <w:p w:rsidR="00781BAD" w:rsidRDefault="00781BAD" w:rsidP="00781BAD">
      <w:pPr>
        <w:spacing w:line="360" w:lineRule="auto"/>
        <w:rPr>
          <w:rFonts w:ascii="Verdana" w:eastAsia="Calibri" w:hAnsi="Verdana" w:cs="Times New Roman"/>
          <w:b/>
          <w:bCs/>
        </w:rPr>
      </w:pPr>
    </w:p>
    <w:p w:rsidR="00781BAD" w:rsidRDefault="00781BAD" w:rsidP="00781BAD">
      <w:pPr>
        <w:spacing w:line="360" w:lineRule="auto"/>
        <w:rPr>
          <w:rFonts w:ascii="Verdana" w:eastAsia="Calibri" w:hAnsi="Verdana" w:cs="Times New Roman"/>
          <w:b/>
          <w:bCs/>
        </w:rPr>
      </w:pPr>
      <w:r>
        <w:rPr>
          <w:rFonts w:ascii="Verdana" w:eastAsia="Calibri" w:hAnsi="Verdana" w:cs="Times New Roman"/>
          <w:b/>
          <w:bCs/>
        </w:rPr>
        <w:t>Rodzaj naboru</w:t>
      </w:r>
    </w:p>
    <w:p w:rsidR="00781BAD" w:rsidRDefault="00781BAD" w:rsidP="00781BAD">
      <w:pPr>
        <w:spacing w:line="360" w:lineRule="auto"/>
        <w:rPr>
          <w:rFonts w:ascii="Verdana" w:eastAsia="Calibri" w:hAnsi="Verdana" w:cs="Times New Roman"/>
        </w:rPr>
      </w:pPr>
      <w:r>
        <w:rPr>
          <w:rFonts w:ascii="Verdana" w:eastAsia="Calibri" w:hAnsi="Verdana" w:cs="Times New Roman"/>
        </w:rPr>
        <w:t>konkursowy</w:t>
      </w:r>
    </w:p>
    <w:p w:rsidR="004832D0" w:rsidRDefault="004832D0">
      <w:pPr>
        <w:rPr>
          <w:rFonts w:ascii="Calibri" w:eastAsia="Calibri" w:hAnsi="Calibri" w:cs="Times New Roman"/>
        </w:rPr>
      </w:pPr>
      <w:r>
        <w:rPr>
          <w:rFonts w:ascii="Calibri" w:eastAsia="Calibri" w:hAnsi="Calibri" w:cs="Times New Roman"/>
        </w:rPr>
        <w:br w:type="page"/>
      </w:r>
    </w:p>
    <w:p w:rsidR="004832D0" w:rsidRPr="002435CA" w:rsidRDefault="004832D0" w:rsidP="004832D0">
      <w:pPr>
        <w:spacing w:after="0" w:line="360" w:lineRule="auto"/>
        <w:rPr>
          <w:rFonts w:ascii="Verdana" w:hAnsi="Verdana"/>
          <w:b/>
          <w:bCs/>
        </w:rPr>
      </w:pPr>
      <w:r w:rsidRPr="00831335">
        <w:rPr>
          <w:rFonts w:ascii="Verdana" w:hAnsi="Verdana"/>
          <w:b/>
          <w:bCs/>
          <w:sz w:val="28"/>
          <w:szCs w:val="28"/>
        </w:rPr>
        <w:lastRenderedPageBreak/>
        <w:t xml:space="preserve">10. Ramy finansowe i plan finansowy realizacji Strategii ZIT. Odniesienie do instrumentów finansowych </w:t>
      </w:r>
    </w:p>
    <w:p w:rsidR="004832D0" w:rsidRDefault="004832D0" w:rsidP="004832D0">
      <w:pPr>
        <w:spacing w:after="0" w:line="360" w:lineRule="auto"/>
        <w:jc w:val="both"/>
        <w:rPr>
          <w:rFonts w:ascii="Verdana" w:hAnsi="Verdana"/>
        </w:rPr>
      </w:pPr>
    </w:p>
    <w:p w:rsidR="004832D0" w:rsidRDefault="004832D0" w:rsidP="004832D0">
      <w:pPr>
        <w:spacing w:after="0" w:line="360" w:lineRule="auto"/>
        <w:jc w:val="both"/>
        <w:rPr>
          <w:rFonts w:ascii="Verdana" w:hAnsi="Verdana"/>
        </w:rPr>
      </w:pPr>
      <w:r>
        <w:rPr>
          <w:rFonts w:ascii="Verdana" w:hAnsi="Verdana"/>
        </w:rPr>
        <w:t xml:space="preserve">Jak wynika za zapisów dokumentu „Założenia realizacji ZIT..”, w przypadku obszarów funkcjonalnych położonych na obszarze województwa, a nie będących ośrodkami wojewódzkimi, realizacja ZIT będzie wynikała z decyzji właściwej instytucji RPO. </w:t>
      </w:r>
    </w:p>
    <w:p w:rsidR="004832D0" w:rsidRDefault="004832D0" w:rsidP="004832D0">
      <w:pPr>
        <w:spacing w:after="0" w:line="360" w:lineRule="auto"/>
        <w:jc w:val="both"/>
        <w:rPr>
          <w:rFonts w:ascii="Verdana" w:hAnsi="Verdana"/>
        </w:rPr>
      </w:pPr>
      <w:r>
        <w:rPr>
          <w:rFonts w:ascii="Verdana" w:hAnsi="Verdana"/>
        </w:rPr>
        <w:tab/>
        <w:t>W RPO WZ 2016-2020 podkreślono, że alokacja finansowa na poszczególne cele tematyczne została przydzielona zgodnie z następującą logiką:</w:t>
      </w:r>
    </w:p>
    <w:p w:rsidR="004832D0" w:rsidRDefault="004832D0" w:rsidP="004832D0">
      <w:pPr>
        <w:spacing w:after="0" w:line="360" w:lineRule="auto"/>
        <w:jc w:val="both"/>
        <w:rPr>
          <w:rFonts w:ascii="Verdana" w:hAnsi="Verdana"/>
        </w:rPr>
      </w:pPr>
    </w:p>
    <w:p w:rsidR="004832D0" w:rsidRDefault="004832D0" w:rsidP="004832D0">
      <w:pPr>
        <w:numPr>
          <w:ilvl w:val="0"/>
          <w:numId w:val="74"/>
        </w:numPr>
        <w:spacing w:after="0" w:line="360" w:lineRule="auto"/>
        <w:jc w:val="both"/>
        <w:rPr>
          <w:rFonts w:ascii="Verdana" w:hAnsi="Verdana"/>
        </w:rPr>
      </w:pPr>
      <w:r>
        <w:rPr>
          <w:rFonts w:ascii="Verdana" w:hAnsi="Verdana"/>
        </w:rPr>
        <w:t xml:space="preserve">Koncentracja środków na celach, w których inwestowanie pozwoli regionowi zbudować </w:t>
      </w:r>
      <w:r w:rsidRPr="00D95DD4">
        <w:rPr>
          <w:rFonts w:ascii="Verdana" w:hAnsi="Verdana"/>
          <w:b/>
          <w:bCs/>
        </w:rPr>
        <w:t>podstawy rozwoju gospodarczego</w:t>
      </w:r>
      <w:r>
        <w:rPr>
          <w:rFonts w:ascii="Verdana" w:hAnsi="Verdana"/>
        </w:rPr>
        <w:t xml:space="preserve"> na tyle silne, by po zakończeniu finansowania środkami unijnymi, mógł samodzielnie się rozwijać, w niezmienionym tempie. Są to środki przeznaczone na bezpośrednie lub pośrednie wsparcie przedsiębiorstw oraz na budowanie otoczenia infrastrukturalnego dla rozwoju gospodarczego, </w:t>
      </w:r>
    </w:p>
    <w:p w:rsidR="004832D0" w:rsidRDefault="004832D0" w:rsidP="004832D0">
      <w:pPr>
        <w:spacing w:after="0" w:line="360" w:lineRule="auto"/>
        <w:jc w:val="both"/>
        <w:rPr>
          <w:rFonts w:ascii="Verdana" w:hAnsi="Verdana"/>
          <w:b/>
          <w:bCs/>
        </w:rPr>
      </w:pPr>
      <w:r w:rsidRPr="00CB741F">
        <w:rPr>
          <w:rFonts w:ascii="Verdana" w:hAnsi="Verdana"/>
          <w:b/>
          <w:bCs/>
        </w:rPr>
        <w:t>Komentarz:</w:t>
      </w:r>
    </w:p>
    <w:p w:rsidR="004832D0" w:rsidRPr="00B24FE7" w:rsidRDefault="004832D0" w:rsidP="004832D0">
      <w:pPr>
        <w:spacing w:after="0" w:line="360" w:lineRule="auto"/>
        <w:jc w:val="both"/>
        <w:rPr>
          <w:rFonts w:ascii="Verdana" w:hAnsi="Verdana"/>
        </w:rPr>
      </w:pPr>
      <w:r w:rsidRPr="00B24FE7">
        <w:rPr>
          <w:rFonts w:ascii="Verdana" w:hAnsi="Verdana"/>
        </w:rPr>
        <w:t>Działania zawarte w Strategii ZIT KKBOF odpowiadają przyjętej logice. S</w:t>
      </w:r>
      <w:r>
        <w:rPr>
          <w:rFonts w:ascii="Verdana" w:hAnsi="Verdana"/>
        </w:rPr>
        <w:t>ą to działania 3.1., 3.2.,</w:t>
      </w:r>
      <w:r w:rsidRPr="00B24FE7">
        <w:rPr>
          <w:rFonts w:ascii="Verdana" w:hAnsi="Verdana"/>
        </w:rPr>
        <w:t xml:space="preserve"> 4.2. </w:t>
      </w:r>
    </w:p>
    <w:p w:rsidR="004832D0" w:rsidRDefault="004832D0" w:rsidP="004832D0">
      <w:pPr>
        <w:spacing w:after="0" w:line="360" w:lineRule="auto"/>
        <w:jc w:val="both"/>
        <w:rPr>
          <w:rFonts w:ascii="Verdana" w:hAnsi="Verdana"/>
        </w:rPr>
      </w:pPr>
    </w:p>
    <w:p w:rsidR="004832D0" w:rsidRDefault="004832D0" w:rsidP="004832D0">
      <w:pPr>
        <w:numPr>
          <w:ilvl w:val="0"/>
          <w:numId w:val="74"/>
        </w:numPr>
        <w:spacing w:after="0" w:line="360" w:lineRule="auto"/>
        <w:jc w:val="both"/>
        <w:rPr>
          <w:rFonts w:ascii="Verdana" w:hAnsi="Verdana"/>
        </w:rPr>
      </w:pPr>
      <w:r w:rsidRPr="00CB741F">
        <w:rPr>
          <w:rFonts w:ascii="Verdana" w:hAnsi="Verdana"/>
          <w:b/>
          <w:bCs/>
        </w:rPr>
        <w:t>Budowa infrastruktury podstawowej</w:t>
      </w:r>
      <w:r>
        <w:rPr>
          <w:rFonts w:ascii="Verdana" w:hAnsi="Verdana"/>
        </w:rPr>
        <w:t xml:space="preserve"> niezbędnej do rozwoju gospodarczo-społecznego, oraz dla wypełnienia zobowiązań akcesyjnych. Jest to infrastruktura publiczna, której głównym celem będzie stworzenie warunków rozwoju gospodarczego, rozwoju rynku pracy, i wypełnienia podjętych w trakcie negocjacji zobowiązań w zakresie ochrony środowiska.</w:t>
      </w:r>
    </w:p>
    <w:p w:rsidR="004832D0" w:rsidRPr="00CB741F" w:rsidRDefault="004832D0" w:rsidP="004832D0">
      <w:pPr>
        <w:spacing w:after="0" w:line="360" w:lineRule="auto"/>
        <w:jc w:val="both"/>
        <w:rPr>
          <w:rFonts w:ascii="Verdana" w:hAnsi="Verdana"/>
          <w:b/>
          <w:bCs/>
        </w:rPr>
      </w:pPr>
      <w:r w:rsidRPr="00CB741F">
        <w:rPr>
          <w:rFonts w:ascii="Verdana" w:hAnsi="Verdana"/>
          <w:b/>
          <w:bCs/>
        </w:rPr>
        <w:t>Komentarz:</w:t>
      </w:r>
      <w:r>
        <w:rPr>
          <w:rFonts w:ascii="Verdana" w:hAnsi="Verdana"/>
          <w:b/>
          <w:bCs/>
        </w:rPr>
        <w:t xml:space="preserve"> </w:t>
      </w:r>
    </w:p>
    <w:p w:rsidR="004832D0" w:rsidRDefault="004832D0" w:rsidP="004832D0">
      <w:pPr>
        <w:spacing w:after="0" w:line="360" w:lineRule="auto"/>
        <w:jc w:val="both"/>
        <w:rPr>
          <w:rFonts w:ascii="Verdana" w:hAnsi="Verdana"/>
        </w:rPr>
      </w:pPr>
      <w:r w:rsidRPr="00B24FE7">
        <w:rPr>
          <w:rFonts w:ascii="Verdana" w:hAnsi="Verdana"/>
        </w:rPr>
        <w:t>Działania zawarte w Strategii ZIT KKBOF odpowiadają przyjętej logice. Są to działania</w:t>
      </w:r>
      <w:r>
        <w:rPr>
          <w:rFonts w:ascii="Verdana" w:hAnsi="Verdana"/>
        </w:rPr>
        <w:t xml:space="preserve">: 1.1., 1.2., 2.1, 2.2., 3.3. </w:t>
      </w:r>
    </w:p>
    <w:p w:rsidR="004832D0" w:rsidRDefault="004832D0" w:rsidP="004832D0">
      <w:pPr>
        <w:spacing w:after="0" w:line="360" w:lineRule="auto"/>
        <w:jc w:val="both"/>
        <w:rPr>
          <w:rFonts w:ascii="Verdana" w:hAnsi="Verdana"/>
        </w:rPr>
      </w:pPr>
    </w:p>
    <w:p w:rsidR="004832D0" w:rsidRDefault="004832D0" w:rsidP="004832D0">
      <w:pPr>
        <w:numPr>
          <w:ilvl w:val="0"/>
          <w:numId w:val="74"/>
        </w:numPr>
        <w:spacing w:after="0" w:line="360" w:lineRule="auto"/>
        <w:jc w:val="both"/>
        <w:rPr>
          <w:rFonts w:ascii="Verdana" w:hAnsi="Verdana"/>
        </w:rPr>
      </w:pPr>
      <w:r w:rsidRPr="008A22C9">
        <w:rPr>
          <w:rFonts w:ascii="Verdana" w:hAnsi="Verdana"/>
          <w:b/>
          <w:bCs/>
        </w:rPr>
        <w:lastRenderedPageBreak/>
        <w:t>Rozwój społeczny i przeciwdziałanie wykluczeniu społecznemu</w:t>
      </w:r>
      <w:r>
        <w:rPr>
          <w:rFonts w:ascii="Verdana" w:hAnsi="Verdana"/>
        </w:rPr>
        <w:t xml:space="preserve">, szczególnie zagrożonych grup społecznych. </w:t>
      </w:r>
    </w:p>
    <w:p w:rsidR="004832D0" w:rsidRPr="00506077" w:rsidRDefault="004832D0" w:rsidP="004832D0">
      <w:pPr>
        <w:spacing w:after="0" w:line="360" w:lineRule="auto"/>
        <w:jc w:val="both"/>
        <w:rPr>
          <w:rFonts w:ascii="Verdana" w:hAnsi="Verdana"/>
          <w:b/>
          <w:bCs/>
        </w:rPr>
      </w:pPr>
      <w:r w:rsidRPr="00506077">
        <w:rPr>
          <w:rFonts w:ascii="Verdana" w:hAnsi="Verdana"/>
          <w:b/>
          <w:bCs/>
        </w:rPr>
        <w:t xml:space="preserve">Komentarz: </w:t>
      </w:r>
    </w:p>
    <w:p w:rsidR="004832D0" w:rsidRDefault="004832D0" w:rsidP="004832D0">
      <w:pPr>
        <w:spacing w:after="0" w:line="360" w:lineRule="auto"/>
        <w:jc w:val="both"/>
        <w:rPr>
          <w:rFonts w:ascii="Verdana" w:hAnsi="Verdana"/>
        </w:rPr>
      </w:pPr>
      <w:r w:rsidRPr="00B24FE7">
        <w:rPr>
          <w:rFonts w:ascii="Verdana" w:hAnsi="Verdana"/>
        </w:rPr>
        <w:t>Działania zawarte w Strategii ZIT KKBOF odpowiadają przyjętej logice</w:t>
      </w:r>
      <w:r>
        <w:rPr>
          <w:rFonts w:ascii="Verdana" w:hAnsi="Verdana"/>
        </w:rPr>
        <w:t xml:space="preserve">. Są to działania: 4.1., 4.2., 4.4. </w:t>
      </w:r>
    </w:p>
    <w:p w:rsidR="004832D0" w:rsidRDefault="004832D0" w:rsidP="004832D0">
      <w:pPr>
        <w:spacing w:after="0" w:line="360" w:lineRule="auto"/>
        <w:jc w:val="both"/>
        <w:rPr>
          <w:rFonts w:ascii="Verdana" w:hAnsi="Verdana"/>
        </w:rPr>
      </w:pPr>
    </w:p>
    <w:p w:rsidR="004832D0" w:rsidRDefault="004832D0" w:rsidP="004832D0">
      <w:pPr>
        <w:spacing w:after="0" w:line="360" w:lineRule="auto"/>
        <w:jc w:val="both"/>
        <w:rPr>
          <w:rFonts w:ascii="Verdana" w:hAnsi="Verdana"/>
        </w:rPr>
      </w:pPr>
      <w:r>
        <w:rPr>
          <w:rFonts w:ascii="Verdana" w:hAnsi="Verdana"/>
        </w:rPr>
        <w:tab/>
        <w:t xml:space="preserve">Określenie ram finansowych oraz oszacowanie kosztów realizacji projektów w oparciu o zapisy RPO WZ 2014-2020 nastąpiło dzięki ściśle przyjętej procedurze postępowania. W początkowej fazie przygotowania Strategii ZIT, do wszystkich jednostek samorządu terytorialnego skierowano zapytania dotyczące aktualnych problemów społeczno-gospodarczych występujących na terenie JST wraz ze wskazaniem proponowanych projektów do realizacji z perspektywie do 2020 roku (w tym w procedurze ZIT lub poza ZIT). Procesem zbierania propozycji projektów ze strony Związku ZIT kierowało Biuro Związku ZIT z siedzibą w Koszalinie. Projekty te zostały zebrane zbiorczo w formie tabeli opisowo-finansowej, a następnie szczegółowo przeanalizowane pod kątem zgodności z zapisami RPO WZ. </w:t>
      </w:r>
    </w:p>
    <w:p w:rsidR="004832D0" w:rsidRDefault="00D72F68" w:rsidP="004832D0">
      <w:pPr>
        <w:spacing w:after="0" w:line="360" w:lineRule="auto"/>
        <w:jc w:val="both"/>
        <w:rPr>
          <w:rFonts w:ascii="Verdana" w:hAnsi="Verdana"/>
        </w:rPr>
      </w:pPr>
      <w:r>
        <w:rPr>
          <w:rFonts w:ascii="Verdana" w:hAnsi="Verdana"/>
          <w:b/>
          <w:bCs/>
          <w:noProof/>
          <w:lang w:eastAsia="pl-PL"/>
        </w:rPr>
        <mc:AlternateContent>
          <mc:Choice Requires="wps">
            <w:drawing>
              <wp:anchor distT="0" distB="0" distL="114300" distR="114300" simplePos="0" relativeHeight="251658240" behindDoc="1" locked="0" layoutInCell="1" allowOverlap="1">
                <wp:simplePos x="0" y="0"/>
                <wp:positionH relativeFrom="column">
                  <wp:posOffset>-114300</wp:posOffset>
                </wp:positionH>
                <wp:positionV relativeFrom="paragraph">
                  <wp:posOffset>121285</wp:posOffset>
                </wp:positionV>
                <wp:extent cx="4906645" cy="1294130"/>
                <wp:effectExtent l="9525" t="6985" r="8255" b="13335"/>
                <wp:wrapNone/>
                <wp:docPr id="59"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645" cy="1294130"/>
                        </a:xfrm>
                        <a:prstGeom prst="roundRect">
                          <a:avLst>
                            <a:gd name="adj" fmla="val 16667"/>
                          </a:avLst>
                        </a:prstGeom>
                        <a:solidFill>
                          <a:schemeClr val="tx2">
                            <a:lumMod val="20000"/>
                            <a:lumOff val="8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17A586" id="AutoShape 83" o:spid="_x0000_s1026" style="position:absolute;margin-left:-9pt;margin-top:9.55pt;width:386.35pt;height:10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" fillcolor="#c6d9f1 [671]"/>
            </w:pict>
          </mc:Fallback>
        </mc:AlternateContent>
      </w:r>
    </w:p>
    <w:p w:rsidR="004832D0" w:rsidRDefault="004832D0" w:rsidP="004832D0">
      <w:pPr>
        <w:spacing w:after="0" w:line="360" w:lineRule="auto"/>
        <w:jc w:val="both"/>
        <w:rPr>
          <w:rFonts w:ascii="Verdana" w:hAnsi="Verdana"/>
          <w:b/>
          <w:bCs/>
        </w:rPr>
      </w:pPr>
      <w:r w:rsidRPr="008D681D">
        <w:rPr>
          <w:rFonts w:ascii="Verdana" w:hAnsi="Verdana"/>
          <w:b/>
          <w:bCs/>
        </w:rPr>
        <w:t>Należy podkreślić, że wykaz zebranych projektów stanowi rzeczywiste odzwierciedlenie sytuacji społeczno-gospodarczej, bieżących deficytów</w:t>
      </w:r>
      <w:r>
        <w:rPr>
          <w:rFonts w:ascii="Verdana" w:hAnsi="Verdana"/>
          <w:b/>
          <w:bCs/>
        </w:rPr>
        <w:t xml:space="preserve"> rozwojowych n</w:t>
      </w:r>
      <w:r w:rsidRPr="008D681D">
        <w:rPr>
          <w:rFonts w:ascii="Verdana" w:hAnsi="Verdana"/>
          <w:b/>
          <w:bCs/>
        </w:rPr>
        <w:t xml:space="preserve">a obszarze KKBOF, zdiagnozowanych </w:t>
      </w:r>
      <w:r>
        <w:rPr>
          <w:rFonts w:ascii="Verdana" w:hAnsi="Verdana"/>
          <w:b/>
          <w:bCs/>
        </w:rPr>
        <w:t xml:space="preserve">nie tylko w ramach niniejszej strategii lecz także określonych na podstawie wojewódzkich i krajowych dokumentów </w:t>
      </w:r>
      <w:r w:rsidRPr="008D681D">
        <w:rPr>
          <w:rFonts w:ascii="Verdana" w:hAnsi="Verdana"/>
          <w:b/>
          <w:bCs/>
        </w:rPr>
        <w:t xml:space="preserve">strategicznych </w:t>
      </w:r>
    </w:p>
    <w:p w:rsidR="004832D0" w:rsidRDefault="004832D0" w:rsidP="004832D0">
      <w:pPr>
        <w:spacing w:after="0" w:line="360" w:lineRule="auto"/>
        <w:jc w:val="both"/>
        <w:rPr>
          <w:rFonts w:ascii="Verdana" w:hAnsi="Verdana"/>
          <w:b/>
          <w:bCs/>
        </w:rPr>
      </w:pPr>
    </w:p>
    <w:p w:rsidR="00831335" w:rsidRDefault="00831335" w:rsidP="004832D0">
      <w:pPr>
        <w:spacing w:after="0" w:line="360" w:lineRule="auto"/>
        <w:jc w:val="both"/>
        <w:rPr>
          <w:rFonts w:ascii="Verdana" w:hAnsi="Verdana"/>
        </w:rPr>
      </w:pPr>
    </w:p>
    <w:p w:rsidR="004832D0" w:rsidRDefault="004832D0" w:rsidP="004832D0">
      <w:pPr>
        <w:spacing w:after="0" w:line="360" w:lineRule="auto"/>
        <w:jc w:val="both"/>
        <w:rPr>
          <w:rFonts w:ascii="Verdana" w:hAnsi="Verdana"/>
        </w:rPr>
      </w:pPr>
      <w:r w:rsidRPr="008D681D">
        <w:rPr>
          <w:rFonts w:ascii="Verdana" w:hAnsi="Verdana"/>
        </w:rPr>
        <w:t>Najpilniejsze potrzeby (projekty), które zgłosiły jst</w:t>
      </w:r>
      <w:r>
        <w:rPr>
          <w:rFonts w:ascii="Verdana" w:hAnsi="Verdana"/>
        </w:rPr>
        <w:t>,</w:t>
      </w:r>
      <w:r w:rsidRPr="008D681D">
        <w:rPr>
          <w:rFonts w:ascii="Verdana" w:hAnsi="Verdana"/>
        </w:rPr>
        <w:t xml:space="preserve"> dotyczyły w szczególności infrastruktury transportowej (transport publiczny, </w:t>
      </w:r>
      <w:r>
        <w:rPr>
          <w:rFonts w:ascii="Verdana" w:hAnsi="Verdana"/>
        </w:rPr>
        <w:t xml:space="preserve">drogi kołowe, centra przesiadkowe). Udział projektów tego typu w liczbie zgłoszonych był dominujący, co oznacza, że potrzeby związane z poprawą dostępności transportowej i bezpieczeństwa użytkowników dróg na obszarze KKBOF są absolutnie priorytetowe, a taka konieczność jest zauważania przez władze samorządowe. </w:t>
      </w:r>
    </w:p>
    <w:p w:rsidR="004832D0" w:rsidRDefault="004832D0" w:rsidP="004832D0">
      <w:pPr>
        <w:spacing w:after="0" w:line="360" w:lineRule="auto"/>
        <w:jc w:val="both"/>
        <w:rPr>
          <w:rFonts w:ascii="Verdana" w:hAnsi="Verdana"/>
        </w:rPr>
      </w:pPr>
      <w:r>
        <w:rPr>
          <w:rFonts w:ascii="Verdana" w:hAnsi="Verdana"/>
        </w:rPr>
        <w:lastRenderedPageBreak/>
        <w:t xml:space="preserve">Wykonanie diagnozy dla obszaru KKBOF potwierdziło słabą dostępność transportową obszaru (syntetyczna diagnoza opracowana została w oparciu o istniejące dokumenty, w tym KPZK) oraz wykazało istnienie dodatkowych problemów, głównie społecznych. W kolejnym etapie działań stało się zatem konieczne stworzenie nowych pakietów projektowych, skierowanych na poprawę dostępności do usług społecznych: edukacyjnych, zdrowotnych i socjalnych, zaspokajających podstawowe potrzeby mieszkańców KKBOF. </w:t>
      </w:r>
    </w:p>
    <w:p w:rsidR="004832D0" w:rsidRDefault="004832D0" w:rsidP="004832D0">
      <w:pPr>
        <w:spacing w:after="0" w:line="360" w:lineRule="auto"/>
        <w:jc w:val="both"/>
        <w:rPr>
          <w:rFonts w:ascii="Verdana" w:hAnsi="Verdana"/>
        </w:rPr>
      </w:pPr>
      <w:r>
        <w:rPr>
          <w:rFonts w:ascii="Verdana" w:hAnsi="Verdana"/>
        </w:rPr>
        <w:t xml:space="preserve">W ten sposób osiągnięto założony na początku formułowania procesu cel </w:t>
      </w:r>
      <w:r w:rsidRPr="00D363E4">
        <w:rPr>
          <w:rFonts w:ascii="Verdana" w:hAnsi="Verdana"/>
          <w:b/>
          <w:bCs/>
        </w:rPr>
        <w:t>integralności działań oraz zasadności ich realizacji</w:t>
      </w:r>
      <w:r>
        <w:rPr>
          <w:rFonts w:ascii="Verdana" w:hAnsi="Verdana"/>
        </w:rPr>
        <w:t xml:space="preserve"> (zgodność z diagnozą). </w:t>
      </w:r>
    </w:p>
    <w:p w:rsidR="004832D0" w:rsidRDefault="004832D0" w:rsidP="004832D0">
      <w:pPr>
        <w:spacing w:after="0" w:line="360" w:lineRule="auto"/>
        <w:jc w:val="both"/>
        <w:rPr>
          <w:rFonts w:ascii="Verdana" w:hAnsi="Verdana"/>
        </w:rPr>
      </w:pPr>
      <w:r>
        <w:rPr>
          <w:rFonts w:ascii="Verdana" w:hAnsi="Verdana"/>
        </w:rPr>
        <w:t xml:space="preserve">Należy podkreślić, że znaczna większość (ok. 95%) zgłoszonych projektów już na etapie ich zgłaszania przez jst była bardzo dobrze przygotowana pod względem merytorycznym i finansowym, co znacznie ułatwiło przyporządkowanie propozycji projektów do działań w ramach Strategii ZIT. </w:t>
      </w:r>
    </w:p>
    <w:p w:rsidR="004832D0" w:rsidRDefault="004832D0" w:rsidP="004832D0">
      <w:pPr>
        <w:spacing w:after="0" w:line="360" w:lineRule="auto"/>
        <w:jc w:val="both"/>
        <w:rPr>
          <w:rFonts w:ascii="Verdana" w:hAnsi="Verdana"/>
        </w:rPr>
      </w:pPr>
    </w:p>
    <w:p w:rsidR="004832D0" w:rsidRDefault="004832D0" w:rsidP="004832D0">
      <w:pPr>
        <w:spacing w:after="0" w:line="360" w:lineRule="auto"/>
        <w:jc w:val="both"/>
        <w:rPr>
          <w:rFonts w:ascii="Verdana" w:hAnsi="Verdana"/>
        </w:rPr>
      </w:pPr>
      <w:r>
        <w:rPr>
          <w:rFonts w:ascii="Verdana" w:hAnsi="Verdana"/>
        </w:rPr>
        <w:t xml:space="preserve">Tab. … Plan finansowy Strategii ZIT i alokacja finansowa </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C6D9F1" w:themeFill="text2" w:themeFillTint="33"/>
        <w:tblLayout w:type="fixed"/>
        <w:tblLook w:val="01E0" w:firstRow="1" w:lastRow="1" w:firstColumn="1" w:lastColumn="1" w:noHBand="0" w:noVBand="0"/>
      </w:tblPr>
      <w:tblGrid>
        <w:gridCol w:w="3168"/>
        <w:gridCol w:w="720"/>
        <w:gridCol w:w="1620"/>
        <w:gridCol w:w="900"/>
        <w:gridCol w:w="1620"/>
        <w:gridCol w:w="1260"/>
      </w:tblGrid>
      <w:tr w:rsidR="004832D0" w:rsidRPr="00831335" w:rsidTr="00806B36">
        <w:tc>
          <w:tcPr>
            <w:tcW w:w="3168" w:type="dxa"/>
            <w:tcBorders>
              <w:bottom w:val="single" w:sz="12" w:space="0" w:color="FFFFFF" w:themeColor="background1"/>
            </w:tcBorders>
            <w:shd w:val="clear" w:color="auto" w:fill="244061" w:themeFill="accent1" w:themeFillShade="80"/>
          </w:tcPr>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Nazwa działania</w:t>
            </w:r>
          </w:p>
        </w:tc>
        <w:tc>
          <w:tcPr>
            <w:tcW w:w="720" w:type="dxa"/>
            <w:tcBorders>
              <w:bottom w:val="single" w:sz="12" w:space="0" w:color="FFFFFF" w:themeColor="background1"/>
            </w:tcBorders>
            <w:shd w:val="clear" w:color="auto" w:fill="244061" w:themeFill="accent1" w:themeFillShade="80"/>
          </w:tcPr>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PI</w:t>
            </w:r>
          </w:p>
        </w:tc>
        <w:tc>
          <w:tcPr>
            <w:tcW w:w="1620" w:type="dxa"/>
            <w:tcBorders>
              <w:bottom w:val="single" w:sz="12" w:space="0" w:color="FFFFFF" w:themeColor="background1"/>
            </w:tcBorders>
            <w:shd w:val="clear" w:color="auto" w:fill="244061" w:themeFill="accent1" w:themeFillShade="80"/>
          </w:tcPr>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Szacowana wartość projektu* (PLN)</w:t>
            </w:r>
          </w:p>
        </w:tc>
        <w:tc>
          <w:tcPr>
            <w:tcW w:w="900" w:type="dxa"/>
            <w:tcBorders>
              <w:bottom w:val="single" w:sz="12" w:space="0" w:color="FFFFFF" w:themeColor="background1"/>
            </w:tcBorders>
            <w:shd w:val="clear" w:color="auto" w:fill="244061" w:themeFill="accent1" w:themeFillShade="80"/>
          </w:tcPr>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Dotacja (%)</w:t>
            </w:r>
          </w:p>
        </w:tc>
        <w:tc>
          <w:tcPr>
            <w:tcW w:w="1620" w:type="dxa"/>
            <w:tcBorders>
              <w:bottom w:val="single" w:sz="12" w:space="0" w:color="FFFFFF" w:themeColor="background1"/>
            </w:tcBorders>
            <w:shd w:val="clear" w:color="auto" w:fill="244061" w:themeFill="accent1" w:themeFillShade="80"/>
          </w:tcPr>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Wsparcie UE</w:t>
            </w:r>
          </w:p>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(w euro)</w:t>
            </w:r>
          </w:p>
        </w:tc>
        <w:tc>
          <w:tcPr>
            <w:tcW w:w="1260" w:type="dxa"/>
            <w:tcBorders>
              <w:bottom w:val="single" w:sz="12" w:space="0" w:color="FFFFFF" w:themeColor="background1"/>
            </w:tcBorders>
            <w:shd w:val="clear" w:color="auto" w:fill="244061" w:themeFill="accent1" w:themeFillShade="80"/>
          </w:tcPr>
          <w:p w:rsidR="004832D0" w:rsidRPr="00831335" w:rsidRDefault="004832D0" w:rsidP="00831335">
            <w:pPr>
              <w:spacing w:line="360" w:lineRule="auto"/>
              <w:jc w:val="center"/>
              <w:rPr>
                <w:rFonts w:ascii="Verdana" w:hAnsi="Verdana"/>
                <w:b/>
                <w:bCs/>
                <w:color w:val="FFFFFF" w:themeColor="background1"/>
                <w:sz w:val="18"/>
                <w:szCs w:val="18"/>
              </w:rPr>
            </w:pPr>
            <w:r w:rsidRPr="00831335">
              <w:rPr>
                <w:rFonts w:ascii="Verdana" w:hAnsi="Verdana"/>
                <w:b/>
                <w:bCs/>
                <w:color w:val="FFFFFF" w:themeColor="background1"/>
                <w:sz w:val="18"/>
                <w:szCs w:val="18"/>
              </w:rPr>
              <w:t>Źródło finansowania</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1.1. Efektywność transportu publicznego</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4.5.</w:t>
            </w:r>
          </w:p>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7.3.</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55 000 000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Default="004832D0" w:rsidP="00600CC9">
            <w:pPr>
              <w:spacing w:line="360" w:lineRule="auto"/>
              <w:jc w:val="both"/>
              <w:rPr>
                <w:rFonts w:ascii="Verdana" w:hAnsi="Verdana"/>
                <w:sz w:val="20"/>
                <w:szCs w:val="20"/>
              </w:rPr>
            </w:pPr>
            <w:r>
              <w:rPr>
                <w:rFonts w:ascii="Verdana" w:hAnsi="Verdana"/>
                <w:sz w:val="20"/>
                <w:szCs w:val="20"/>
              </w:rPr>
              <w:t>83 800 000</w:t>
            </w:r>
          </w:p>
          <w:p w:rsidR="004832D0" w:rsidRPr="008B1153" w:rsidRDefault="004832D0" w:rsidP="00600CC9">
            <w:pPr>
              <w:spacing w:line="360" w:lineRule="auto"/>
              <w:jc w:val="both"/>
              <w:rPr>
                <w:rFonts w:ascii="Verdana" w:hAnsi="Verdana"/>
                <w:sz w:val="20"/>
                <w:szCs w:val="20"/>
              </w:rPr>
            </w:pPr>
            <w:r>
              <w:rPr>
                <w:rFonts w:ascii="Verdana" w:hAnsi="Verdana"/>
                <w:sz w:val="20"/>
                <w:szCs w:val="20"/>
              </w:rPr>
              <w:t xml:space="preserve">33 500 000 </w:t>
            </w:r>
          </w:p>
        </w:tc>
        <w:tc>
          <w:tcPr>
            <w:tcW w:w="1260" w:type="dxa"/>
            <w:shd w:val="clear" w:color="auto" w:fill="BFBFBF" w:themeFill="background1" w:themeFillShade="BF"/>
          </w:tcPr>
          <w:p w:rsidR="004832D0" w:rsidRDefault="004832D0" w:rsidP="00600CC9">
            <w:pPr>
              <w:spacing w:line="360" w:lineRule="auto"/>
              <w:jc w:val="both"/>
              <w:rPr>
                <w:rFonts w:ascii="Verdana" w:hAnsi="Verdana"/>
                <w:sz w:val="20"/>
                <w:szCs w:val="20"/>
              </w:rPr>
            </w:pPr>
            <w:r>
              <w:rPr>
                <w:rFonts w:ascii="Verdana" w:hAnsi="Verdana"/>
                <w:sz w:val="20"/>
                <w:szCs w:val="20"/>
              </w:rPr>
              <w:t>EFRR</w:t>
            </w:r>
          </w:p>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1.2. Strategie niskoemisyjne</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4.3.</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332 000 000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40 575 416</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2.1. Trasy i ścieżki rowerowe</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4.5.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275 410 000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83 800 000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2.2. Modernizacje dróg kołowych i ich integracja z drogą S6</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7.2.</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59 000 000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167 500 000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3.1. Tworzenie warunków dla rozwoju przedsiębiorczości</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3.1.</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34 000 000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100 000 000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3.2. Rozwój portów morskich</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7.3.</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71 000 000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33 500 000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RPr="005271B7"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3.3. Wsparcie rozwoju turystyki</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8.2.</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13 000 000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24 600 000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4.1. Poprawa dostępności do placówek edukacyjnych</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10.1</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30 000 000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49 000 000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EFS</w:t>
            </w:r>
          </w:p>
        </w:tc>
      </w:tr>
      <w:tr w:rsidR="004832D0"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lastRenderedPageBreak/>
              <w:t>4.2. Praktyczna nauka zawodu</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sidRPr="008B1153">
              <w:rPr>
                <w:rFonts w:ascii="Verdana" w:hAnsi="Verdana"/>
                <w:sz w:val="20"/>
                <w:szCs w:val="20"/>
              </w:rPr>
              <w:t>10.3.bis</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62 000 000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32 325 820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EFS</w:t>
            </w:r>
          </w:p>
        </w:tc>
      </w:tr>
      <w:tr w:rsidR="004832D0"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4.3. Rozwój sektora B+R</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 xml:space="preserve">1.1. </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60 000 000</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15 000 000</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r w:rsidR="004832D0" w:rsidTr="00806B36">
        <w:tc>
          <w:tcPr>
            <w:tcW w:w="3168" w:type="dxa"/>
            <w:shd w:val="clear" w:color="auto" w:fill="365F91" w:themeFill="accent1" w:themeFillShade="BF"/>
          </w:tcPr>
          <w:p w:rsidR="004832D0" w:rsidRPr="00806B36" w:rsidRDefault="004832D0" w:rsidP="00806B36">
            <w:pPr>
              <w:spacing w:line="360" w:lineRule="auto"/>
              <w:rPr>
                <w:rFonts w:ascii="Verdana" w:hAnsi="Verdana"/>
                <w:color w:val="FFFFFF" w:themeColor="background1"/>
                <w:sz w:val="20"/>
                <w:szCs w:val="20"/>
              </w:rPr>
            </w:pPr>
            <w:r w:rsidRPr="00806B36">
              <w:rPr>
                <w:rFonts w:ascii="Verdana" w:hAnsi="Verdana"/>
                <w:color w:val="FFFFFF" w:themeColor="background1"/>
                <w:sz w:val="20"/>
                <w:szCs w:val="20"/>
              </w:rPr>
              <w:t>4.4. Podnoszenie jakości i dostępności do usług zdrowotnych i społecznych</w:t>
            </w:r>
          </w:p>
        </w:tc>
        <w:tc>
          <w:tcPr>
            <w:tcW w:w="7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 xml:space="preserve">9.1. </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 xml:space="preserve">70 000 000 </w:t>
            </w:r>
          </w:p>
        </w:tc>
        <w:tc>
          <w:tcPr>
            <w:tcW w:w="90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85%</w:t>
            </w:r>
          </w:p>
        </w:tc>
        <w:tc>
          <w:tcPr>
            <w:tcW w:w="162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 xml:space="preserve">50 000 000 </w:t>
            </w:r>
          </w:p>
        </w:tc>
        <w:tc>
          <w:tcPr>
            <w:tcW w:w="1260" w:type="dxa"/>
            <w:shd w:val="clear" w:color="auto" w:fill="BFBFBF" w:themeFill="background1" w:themeFillShade="BF"/>
          </w:tcPr>
          <w:p w:rsidR="004832D0" w:rsidRPr="008B1153" w:rsidRDefault="004832D0" w:rsidP="00600CC9">
            <w:pPr>
              <w:spacing w:line="360" w:lineRule="auto"/>
              <w:jc w:val="both"/>
              <w:rPr>
                <w:rFonts w:ascii="Verdana" w:hAnsi="Verdana"/>
                <w:sz w:val="20"/>
                <w:szCs w:val="20"/>
              </w:rPr>
            </w:pPr>
            <w:r>
              <w:rPr>
                <w:rFonts w:ascii="Verdana" w:hAnsi="Verdana"/>
                <w:sz w:val="20"/>
                <w:szCs w:val="20"/>
              </w:rPr>
              <w:t>EFRR</w:t>
            </w:r>
          </w:p>
        </w:tc>
      </w:tr>
    </w:tbl>
    <w:p w:rsidR="004832D0" w:rsidRPr="00AB7183" w:rsidRDefault="004832D0" w:rsidP="004832D0">
      <w:pPr>
        <w:spacing w:line="360" w:lineRule="auto"/>
        <w:jc w:val="both"/>
        <w:rPr>
          <w:rFonts w:ascii="Verdana" w:hAnsi="Verdana"/>
          <w:sz w:val="18"/>
          <w:szCs w:val="18"/>
        </w:rPr>
      </w:pPr>
      <w:r w:rsidRPr="00AB7183">
        <w:rPr>
          <w:rFonts w:ascii="Verdana" w:hAnsi="Verdana"/>
          <w:sz w:val="18"/>
          <w:szCs w:val="18"/>
        </w:rPr>
        <w:t xml:space="preserve">* na podstawie </w:t>
      </w:r>
      <w:r>
        <w:rPr>
          <w:rFonts w:ascii="Verdana" w:hAnsi="Verdana"/>
          <w:sz w:val="18"/>
          <w:szCs w:val="18"/>
        </w:rPr>
        <w:t xml:space="preserve">listy </w:t>
      </w:r>
      <w:r w:rsidRPr="00AB7183">
        <w:rPr>
          <w:rFonts w:ascii="Verdana" w:hAnsi="Verdana"/>
          <w:sz w:val="18"/>
          <w:szCs w:val="18"/>
        </w:rPr>
        <w:t xml:space="preserve">zgłoszonych projektów </w:t>
      </w:r>
    </w:p>
    <w:p w:rsidR="00831335" w:rsidRDefault="00831335" w:rsidP="00831335">
      <w:pPr>
        <w:spacing w:after="0" w:line="360" w:lineRule="auto"/>
        <w:jc w:val="both"/>
        <w:rPr>
          <w:rFonts w:ascii="Verdana" w:hAnsi="Verdana"/>
        </w:rPr>
      </w:pPr>
    </w:p>
    <w:p w:rsidR="00781BAD" w:rsidRDefault="00831335" w:rsidP="00831335">
      <w:pPr>
        <w:spacing w:after="0" w:line="360" w:lineRule="auto"/>
        <w:jc w:val="both"/>
        <w:rPr>
          <w:rFonts w:ascii="Calibri" w:eastAsia="Calibri" w:hAnsi="Calibri" w:cs="Times New Roman"/>
        </w:rPr>
      </w:pPr>
      <w:r>
        <w:rPr>
          <w:rFonts w:ascii="Verdana" w:hAnsi="Verdana"/>
        </w:rPr>
        <w:tab/>
      </w:r>
      <w:r w:rsidR="004832D0">
        <w:rPr>
          <w:rFonts w:ascii="Verdana" w:hAnsi="Verdana"/>
        </w:rPr>
        <w:t>Realizacja założonego planu finansowego będzie zależna od ustaleń z</w:t>
      </w:r>
      <w:r>
        <w:rPr>
          <w:rFonts w:ascii="Verdana" w:hAnsi="Verdana"/>
        </w:rPr>
        <w:t> </w:t>
      </w:r>
      <w:r w:rsidR="004832D0">
        <w:rPr>
          <w:rFonts w:ascii="Verdana" w:hAnsi="Verdana"/>
        </w:rPr>
        <w:t>właściwą Instytucją Zarządzającą RPO WZ, a także kolejnością wdrażania działań objętych wsparciem finansowym. W tej kwestii wiążące będą systematyczne ustalenia zawierane pomiędzy Komitetem Sterującym a</w:t>
      </w:r>
      <w:r>
        <w:rPr>
          <w:rFonts w:ascii="Verdana" w:hAnsi="Verdana"/>
        </w:rPr>
        <w:t> </w:t>
      </w:r>
      <w:r w:rsidR="004832D0">
        <w:rPr>
          <w:rFonts w:ascii="Verdana" w:hAnsi="Verdana"/>
        </w:rPr>
        <w:t>Instytucją Zarządzającą.</w:t>
      </w:r>
    </w:p>
    <w:p w:rsidR="00831335" w:rsidRDefault="00831335" w:rsidP="00831335">
      <w:pPr>
        <w:spacing w:after="0" w:line="360" w:lineRule="auto"/>
        <w:jc w:val="both"/>
        <w:rPr>
          <w:rFonts w:ascii="Verdana" w:hAnsi="Verdana"/>
        </w:rPr>
      </w:pPr>
    </w:p>
    <w:p w:rsidR="00831335" w:rsidRDefault="00831335">
      <w:pPr>
        <w:rPr>
          <w:rStyle w:val="CharacterStyle2"/>
          <w:rFonts w:ascii="Verdana" w:eastAsia="Times New Roman" w:hAnsi="Verdana" w:cs="Arial"/>
          <w:b/>
          <w:bCs/>
          <w:spacing w:val="-4"/>
          <w:sz w:val="28"/>
          <w:szCs w:val="28"/>
          <w:lang w:eastAsia="pl-PL" w:bidi="hi-IN"/>
        </w:rPr>
      </w:pPr>
      <w:r>
        <w:rPr>
          <w:rStyle w:val="CharacterStyle2"/>
          <w:rFonts w:ascii="Verdana" w:hAnsi="Verdana" w:cs="Arial"/>
          <w:b/>
          <w:bCs/>
          <w:spacing w:val="-4"/>
          <w:sz w:val="28"/>
          <w:szCs w:val="28"/>
        </w:rPr>
        <w:br w:type="page"/>
      </w:r>
    </w:p>
    <w:p w:rsidR="00152924" w:rsidRPr="00831335" w:rsidRDefault="00831335" w:rsidP="00152924">
      <w:pPr>
        <w:pStyle w:val="Style1"/>
        <w:kinsoku w:val="0"/>
        <w:autoSpaceDE/>
        <w:autoSpaceDN/>
        <w:adjustRightInd/>
        <w:spacing w:line="360" w:lineRule="auto"/>
        <w:jc w:val="both"/>
        <w:rPr>
          <w:rStyle w:val="CharacterStyle2"/>
          <w:rFonts w:ascii="Verdana" w:hAnsi="Verdana" w:cs="Arial"/>
          <w:b/>
          <w:bCs/>
          <w:spacing w:val="-4"/>
          <w:sz w:val="28"/>
          <w:szCs w:val="28"/>
          <w:lang w:val="pl-PL"/>
        </w:rPr>
      </w:pPr>
      <w:r w:rsidRPr="00831335">
        <w:rPr>
          <w:rStyle w:val="CharacterStyle2"/>
          <w:rFonts w:ascii="Verdana" w:hAnsi="Verdana" w:cs="Arial"/>
          <w:b/>
          <w:bCs/>
          <w:spacing w:val="-4"/>
          <w:sz w:val="28"/>
          <w:szCs w:val="28"/>
          <w:lang w:val="pl-PL"/>
        </w:rPr>
        <w:lastRenderedPageBreak/>
        <w:t>11</w:t>
      </w:r>
      <w:r w:rsidR="00152924" w:rsidRPr="00831335">
        <w:rPr>
          <w:rStyle w:val="CharacterStyle2"/>
          <w:rFonts w:ascii="Verdana" w:hAnsi="Verdana" w:cs="Arial"/>
          <w:b/>
          <w:bCs/>
          <w:spacing w:val="-4"/>
          <w:sz w:val="28"/>
          <w:szCs w:val="28"/>
          <w:lang w:val="pl-PL"/>
        </w:rPr>
        <w:t>. System wdrażania i monitoringu Strategii ZIT</w:t>
      </w:r>
    </w:p>
    <w:p w:rsidR="00152924" w:rsidRPr="00F10CDE" w:rsidRDefault="00152924" w:rsidP="00152924">
      <w:pPr>
        <w:pStyle w:val="Style1"/>
        <w:kinsoku w:val="0"/>
        <w:autoSpaceDE/>
        <w:autoSpaceDN/>
        <w:adjustRightInd/>
        <w:spacing w:line="360" w:lineRule="auto"/>
        <w:jc w:val="both"/>
        <w:rPr>
          <w:rStyle w:val="CharacterStyle2"/>
          <w:rFonts w:ascii="Verdana" w:hAnsi="Verdana" w:cs="Arial"/>
          <w:b/>
          <w:bCs/>
          <w:spacing w:val="-4"/>
          <w:sz w:val="22"/>
          <w:szCs w:val="22"/>
          <w:lang w:val="pl-PL"/>
        </w:rPr>
      </w:pPr>
    </w:p>
    <w:p w:rsidR="00152924" w:rsidRPr="00FC46CB" w:rsidRDefault="00152924" w:rsidP="00831335">
      <w:pPr>
        <w:tabs>
          <w:tab w:val="decimal" w:pos="432"/>
        </w:tabs>
        <w:spacing w:after="0" w:line="360" w:lineRule="auto"/>
        <w:jc w:val="both"/>
        <w:rPr>
          <w:rFonts w:ascii="Verdana" w:hAnsi="Verdana" w:cs="Mangal"/>
          <w:color w:val="000000"/>
          <w:spacing w:val="3"/>
          <w:lang w:bidi="hi-IN"/>
        </w:rPr>
      </w:pPr>
      <w:r>
        <w:rPr>
          <w:rStyle w:val="CharacterStyle2"/>
          <w:rFonts w:ascii="Verdana" w:hAnsi="Verdana" w:cs="Arial"/>
          <w:spacing w:val="-4"/>
          <w:sz w:val="22"/>
          <w:szCs w:val="22"/>
        </w:rPr>
        <w:tab/>
      </w:r>
      <w:r w:rsidRPr="00FC46CB">
        <w:rPr>
          <w:rFonts w:ascii="Verdana" w:hAnsi="Verdana" w:cs="Mangal"/>
          <w:color w:val="000000"/>
          <w:spacing w:val="3"/>
          <w:lang w:bidi="hi-IN"/>
        </w:rPr>
        <w:t>Zgodnie z dokumentem: „Zasady realizacji Zintegrowanych Inwestycji Terytorialnych w Polsce" (Ministerstwo Rozwoju Regionalnego, stan na lipiec 2013r.) Związek ZIT to zinstytucjonalizo</w:t>
      </w:r>
      <w:r>
        <w:rPr>
          <w:rFonts w:ascii="Verdana" w:hAnsi="Verdana" w:cs="Mangal"/>
          <w:color w:val="000000"/>
          <w:spacing w:val="3"/>
          <w:lang w:bidi="hi-IN"/>
        </w:rPr>
        <w:t xml:space="preserve">wana forma partnerstwa, której celem jest </w:t>
      </w:r>
      <w:r w:rsidRPr="00C504D4">
        <w:rPr>
          <w:rFonts w:ascii="Verdana" w:hAnsi="Verdana" w:cs="Mangal"/>
          <w:b/>
          <w:bCs/>
          <w:color w:val="000000"/>
          <w:spacing w:val="3"/>
          <w:lang w:bidi="hi-IN"/>
        </w:rPr>
        <w:t>wdrażanie instrumentu Zintegrowanych Inwestycji Terytorialnych</w:t>
      </w:r>
      <w:r>
        <w:rPr>
          <w:rFonts w:ascii="Verdana" w:hAnsi="Verdana" w:cs="Mangal"/>
          <w:color w:val="000000"/>
          <w:spacing w:val="3"/>
          <w:lang w:bidi="hi-IN"/>
        </w:rPr>
        <w:t xml:space="preserve">. </w:t>
      </w:r>
    </w:p>
    <w:p w:rsidR="00152924" w:rsidRDefault="00152924" w:rsidP="00831335">
      <w:pPr>
        <w:pStyle w:val="Style1"/>
        <w:kinsoku w:val="0"/>
        <w:autoSpaceDE/>
        <w:autoSpaceDN/>
        <w:adjustRightInd/>
        <w:spacing w:line="360" w:lineRule="auto"/>
        <w:ind w:firstLine="708"/>
        <w:jc w:val="both"/>
        <w:rPr>
          <w:rStyle w:val="CharacterStyle2"/>
          <w:rFonts w:ascii="Verdana" w:hAnsi="Verdana" w:cs="Arial"/>
          <w:spacing w:val="-4"/>
          <w:sz w:val="22"/>
          <w:szCs w:val="22"/>
          <w:lang w:val="pl-PL"/>
        </w:rPr>
      </w:pPr>
      <w:r>
        <w:rPr>
          <w:rStyle w:val="CharacterStyle2"/>
          <w:rFonts w:ascii="Verdana" w:hAnsi="Verdana" w:cs="Arial"/>
          <w:spacing w:val="-4"/>
          <w:sz w:val="22"/>
          <w:szCs w:val="22"/>
          <w:lang w:val="pl-PL"/>
        </w:rPr>
        <w:t xml:space="preserve">Opracowanie skutecznego systemu wdrażania Strategii ZIT powinno zawierać wiele istotnych elementów dotyczących zarówno realizacji Strategii ZIT w aspekcie </w:t>
      </w:r>
      <w:r w:rsidRPr="00570BDE">
        <w:rPr>
          <w:rStyle w:val="CharacterStyle2"/>
          <w:rFonts w:ascii="Verdana" w:hAnsi="Verdana" w:cs="Arial"/>
          <w:b/>
          <w:bCs/>
          <w:spacing w:val="-4"/>
          <w:sz w:val="22"/>
          <w:szCs w:val="22"/>
          <w:lang w:val="pl-PL"/>
        </w:rPr>
        <w:t>decyzyjnym</w:t>
      </w:r>
      <w:r>
        <w:rPr>
          <w:rStyle w:val="CharacterStyle2"/>
          <w:rFonts w:ascii="Verdana" w:hAnsi="Verdana" w:cs="Arial"/>
          <w:spacing w:val="-4"/>
          <w:sz w:val="22"/>
          <w:szCs w:val="22"/>
          <w:lang w:val="pl-PL"/>
        </w:rPr>
        <w:t xml:space="preserve"> (np. wybór projektów do realizacji) oraz </w:t>
      </w:r>
      <w:r w:rsidRPr="00570BDE">
        <w:rPr>
          <w:rStyle w:val="CharacterStyle2"/>
          <w:rFonts w:ascii="Verdana" w:hAnsi="Verdana" w:cs="Arial"/>
          <w:b/>
          <w:bCs/>
          <w:spacing w:val="-4"/>
          <w:sz w:val="22"/>
          <w:szCs w:val="22"/>
          <w:lang w:val="pl-PL"/>
        </w:rPr>
        <w:t>kooperacyjnym</w:t>
      </w:r>
      <w:r>
        <w:rPr>
          <w:rStyle w:val="CharacterStyle2"/>
          <w:rFonts w:ascii="Verdana" w:hAnsi="Verdana" w:cs="Arial"/>
          <w:spacing w:val="-4"/>
          <w:sz w:val="22"/>
          <w:szCs w:val="22"/>
          <w:lang w:val="pl-PL"/>
        </w:rPr>
        <w:t xml:space="preserve">, głównie pomiędzy instytucją zarządzającą RPO a podmiotem odpowiedzialnym za koordynację procesu wdrażania Strategii ZIT. System wdrażania Strategii ZIT powinien również uwzględniać okresowy </w:t>
      </w:r>
      <w:r w:rsidRPr="00570BDE">
        <w:rPr>
          <w:rStyle w:val="CharacterStyle2"/>
          <w:rFonts w:ascii="Verdana" w:hAnsi="Verdana" w:cs="Arial"/>
          <w:b/>
          <w:bCs/>
          <w:spacing w:val="-4"/>
          <w:sz w:val="22"/>
          <w:szCs w:val="22"/>
          <w:lang w:val="pl-PL"/>
        </w:rPr>
        <w:t>monitoring</w:t>
      </w:r>
      <w:r>
        <w:rPr>
          <w:rStyle w:val="CharacterStyle2"/>
          <w:rFonts w:ascii="Verdana" w:hAnsi="Verdana" w:cs="Arial"/>
          <w:spacing w:val="-4"/>
          <w:sz w:val="22"/>
          <w:szCs w:val="22"/>
          <w:lang w:val="pl-PL"/>
        </w:rPr>
        <w:t xml:space="preserve"> realizacji Strategii, dzięki któremu możliwe jest określenie stopnia realizacji zapisów Strategii ZIT, efektywności przeprowadzanych działań oraz ich zgodności z harmonogramem i</w:t>
      </w:r>
      <w:r w:rsidR="00831335">
        <w:rPr>
          <w:rStyle w:val="CharacterStyle2"/>
          <w:rFonts w:ascii="Verdana" w:hAnsi="Verdana" w:cs="Arial"/>
          <w:spacing w:val="-4"/>
          <w:sz w:val="22"/>
          <w:szCs w:val="22"/>
          <w:lang w:val="pl-PL"/>
        </w:rPr>
        <w:t> </w:t>
      </w:r>
      <w:r>
        <w:rPr>
          <w:rStyle w:val="CharacterStyle2"/>
          <w:rFonts w:ascii="Verdana" w:hAnsi="Verdana" w:cs="Arial"/>
          <w:spacing w:val="-4"/>
          <w:sz w:val="22"/>
          <w:szCs w:val="22"/>
          <w:lang w:val="pl-PL"/>
        </w:rPr>
        <w:t xml:space="preserve">przyjętym planem finansowym. Każdorazowe przeprowadzenie monitoringu powinno kończyć się przyjęciem </w:t>
      </w:r>
      <w:r w:rsidRPr="00570BDE">
        <w:rPr>
          <w:rStyle w:val="CharacterStyle2"/>
          <w:rFonts w:ascii="Verdana" w:hAnsi="Verdana" w:cs="Arial"/>
          <w:b/>
          <w:bCs/>
          <w:spacing w:val="-4"/>
          <w:sz w:val="22"/>
          <w:szCs w:val="22"/>
          <w:lang w:val="pl-PL"/>
        </w:rPr>
        <w:t>sprawozdania</w:t>
      </w:r>
      <w:r>
        <w:rPr>
          <w:rStyle w:val="CharacterStyle2"/>
          <w:rFonts w:ascii="Verdana" w:hAnsi="Verdana" w:cs="Arial"/>
          <w:spacing w:val="-4"/>
          <w:sz w:val="22"/>
          <w:szCs w:val="22"/>
          <w:lang w:val="pl-PL"/>
        </w:rPr>
        <w:t xml:space="preserve"> z monitoringu, a w przypadku wykrycia odstępstw od zapisów Strategii ZIT, konieczne będzie wdrożenie planu naprawczego. </w:t>
      </w:r>
    </w:p>
    <w:p w:rsidR="00152924" w:rsidRDefault="00152924" w:rsidP="00152924">
      <w:pPr>
        <w:pStyle w:val="Style1"/>
        <w:kinsoku w:val="0"/>
        <w:autoSpaceDE/>
        <w:autoSpaceDN/>
        <w:adjustRightInd/>
        <w:spacing w:line="360" w:lineRule="auto"/>
        <w:jc w:val="both"/>
        <w:rPr>
          <w:rStyle w:val="CharacterStyle2"/>
          <w:rFonts w:ascii="Verdana" w:hAnsi="Verdana" w:cs="Arial"/>
          <w:spacing w:val="-4"/>
          <w:sz w:val="22"/>
          <w:szCs w:val="22"/>
          <w:lang w:val="pl-PL"/>
        </w:rPr>
      </w:pPr>
      <w:r>
        <w:rPr>
          <w:rStyle w:val="CharacterStyle2"/>
          <w:rFonts w:ascii="Verdana" w:hAnsi="Verdana" w:cs="Arial"/>
          <w:spacing w:val="-4"/>
          <w:sz w:val="22"/>
          <w:szCs w:val="22"/>
          <w:lang w:val="pl-PL"/>
        </w:rPr>
        <w:t xml:space="preserve">System wdrażania Strategii ZIT w oczywisty sposób wynikać będzie ze </w:t>
      </w:r>
      <w:r w:rsidRPr="00570BDE">
        <w:rPr>
          <w:rStyle w:val="CharacterStyle2"/>
          <w:rFonts w:ascii="Verdana" w:hAnsi="Verdana" w:cs="Arial"/>
          <w:b/>
          <w:bCs/>
          <w:spacing w:val="-4"/>
          <w:sz w:val="22"/>
          <w:szCs w:val="22"/>
          <w:lang w:val="pl-PL"/>
        </w:rPr>
        <w:t>struktury organizacyjnej ZIT</w:t>
      </w:r>
      <w:r>
        <w:rPr>
          <w:rStyle w:val="CharacterStyle2"/>
          <w:rFonts w:ascii="Verdana" w:hAnsi="Verdana" w:cs="Arial"/>
          <w:b/>
          <w:bCs/>
          <w:spacing w:val="-4"/>
          <w:sz w:val="22"/>
          <w:szCs w:val="22"/>
          <w:lang w:val="pl-PL"/>
        </w:rPr>
        <w:t xml:space="preserve">. </w:t>
      </w:r>
      <w:r w:rsidRPr="00570BDE">
        <w:rPr>
          <w:rStyle w:val="CharacterStyle2"/>
          <w:rFonts w:ascii="Verdana" w:hAnsi="Verdana" w:cs="Arial"/>
          <w:spacing w:val="-4"/>
          <w:sz w:val="22"/>
          <w:szCs w:val="22"/>
          <w:lang w:val="pl-PL"/>
        </w:rPr>
        <w:t xml:space="preserve">Sformułowane powyżej ogólne założenia systemu wdrażania i monitoringu Strategii ZIT są zgodne z wytycznymi zawartymi w Umowie Partnerstwa oraz dokumencie Ministerstwa Infrastruktury i Rozwoju </w:t>
      </w:r>
      <w:r>
        <w:rPr>
          <w:rStyle w:val="CharacterStyle2"/>
          <w:rFonts w:ascii="Verdana" w:hAnsi="Verdana" w:cs="Arial"/>
          <w:spacing w:val="-4"/>
          <w:sz w:val="22"/>
          <w:szCs w:val="22"/>
          <w:lang w:val="pl-PL"/>
        </w:rPr>
        <w:t xml:space="preserve">pn.: „Zasady realizacji Zintegrowanych Inwestycji Terytorialnych w Polsce”. </w:t>
      </w:r>
    </w:p>
    <w:p w:rsidR="00152924" w:rsidRDefault="00D72F68" w:rsidP="00152924">
      <w:pPr>
        <w:pStyle w:val="Style1"/>
        <w:kinsoku w:val="0"/>
        <w:autoSpaceDE/>
        <w:autoSpaceDN/>
        <w:adjustRightInd/>
        <w:spacing w:line="360" w:lineRule="auto"/>
        <w:jc w:val="both"/>
        <w:rPr>
          <w:rStyle w:val="CharacterStyle2"/>
          <w:rFonts w:ascii="Verdana" w:hAnsi="Verdana" w:cs="Arial"/>
          <w:spacing w:val="-4"/>
          <w:sz w:val="22"/>
          <w:szCs w:val="22"/>
          <w:lang w:val="pl-PL"/>
        </w:rPr>
      </w:pPr>
      <w:r>
        <w:rPr>
          <w:rFonts w:ascii="Verdana" w:hAnsi="Verdana" w:cs="Arial"/>
          <w:noProof/>
          <w:spacing w:val="-3"/>
          <w:sz w:val="22"/>
          <w:szCs w:val="22"/>
          <w:lang w:val="pl-PL" w:bidi="ar-SA"/>
        </w:rPr>
        <mc:AlternateContent>
          <mc:Choice Requires="wps">
            <w:drawing>
              <wp:anchor distT="0" distB="0" distL="114300" distR="114300" simplePos="0" relativeHeight="251715584" behindDoc="1" locked="0" layoutInCell="1" allowOverlap="1">
                <wp:simplePos x="0" y="0"/>
                <wp:positionH relativeFrom="column">
                  <wp:posOffset>-114300</wp:posOffset>
                </wp:positionH>
                <wp:positionV relativeFrom="paragraph">
                  <wp:posOffset>203835</wp:posOffset>
                </wp:positionV>
                <wp:extent cx="4906645" cy="1480820"/>
                <wp:effectExtent l="9525" t="13335" r="8255" b="10795"/>
                <wp:wrapNone/>
                <wp:docPr id="57"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645" cy="1480820"/>
                        </a:xfrm>
                        <a:prstGeom prst="roundRect">
                          <a:avLst>
                            <a:gd name="adj" fmla="val 16667"/>
                          </a:avLst>
                        </a:prstGeom>
                        <a:solidFill>
                          <a:schemeClr val="tx2">
                            <a:lumMod val="20000"/>
                            <a:lumOff val="8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52C54C" id="AutoShape 63" o:spid="_x0000_s1026" style="position:absolute;margin-left:-9pt;margin-top:16.05pt;width:386.35pt;height:116.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" fillcolor="#c6d9f1 [671]"/>
            </w:pict>
          </mc:Fallback>
        </mc:AlternateContent>
      </w:r>
    </w:p>
    <w:p w:rsidR="00152924" w:rsidRPr="007B79F5" w:rsidRDefault="00152924" w:rsidP="00152924">
      <w:pPr>
        <w:pStyle w:val="Style1"/>
        <w:kinsoku w:val="0"/>
        <w:autoSpaceDE/>
        <w:autoSpaceDN/>
        <w:adjustRightInd/>
        <w:spacing w:line="360" w:lineRule="auto"/>
        <w:jc w:val="both"/>
        <w:rPr>
          <w:rStyle w:val="CharacterStyle2"/>
          <w:rFonts w:ascii="Verdana" w:hAnsi="Verdana" w:cs="Arial"/>
          <w:b/>
          <w:bCs/>
          <w:spacing w:val="-4"/>
          <w:sz w:val="22"/>
          <w:szCs w:val="22"/>
          <w:lang w:val="pl-PL"/>
        </w:rPr>
      </w:pPr>
    </w:p>
    <w:p w:rsidR="00152924" w:rsidRPr="007B79F5" w:rsidRDefault="00152924" w:rsidP="00152924">
      <w:pPr>
        <w:pStyle w:val="Style1"/>
        <w:kinsoku w:val="0"/>
        <w:autoSpaceDE/>
        <w:autoSpaceDN/>
        <w:adjustRightInd/>
        <w:spacing w:line="360" w:lineRule="auto"/>
        <w:ind w:firstLine="708"/>
        <w:jc w:val="both"/>
        <w:rPr>
          <w:rStyle w:val="CharacterStyle2"/>
          <w:rFonts w:ascii="Verdana" w:hAnsi="Verdana" w:cs="Arial"/>
          <w:b/>
          <w:bCs/>
          <w:spacing w:val="-3"/>
          <w:sz w:val="22"/>
          <w:szCs w:val="22"/>
          <w:lang w:val="pl-PL"/>
        </w:rPr>
      </w:pPr>
      <w:r w:rsidRPr="007B79F5">
        <w:rPr>
          <w:rStyle w:val="CharacterStyle2"/>
          <w:rFonts w:ascii="Verdana" w:hAnsi="Verdana" w:cs="Arial"/>
          <w:b/>
          <w:bCs/>
          <w:spacing w:val="-4"/>
          <w:sz w:val="22"/>
          <w:szCs w:val="22"/>
          <w:lang w:val="pl-PL"/>
        </w:rPr>
        <w:t xml:space="preserve">Realizacja Strategii ZIT opierać się będzie na uzgodnieniach dotyczących współpracy zawartych w Porozumieniu międzygminnym </w:t>
      </w:r>
      <w:r w:rsidRPr="007B79F5">
        <w:rPr>
          <w:rStyle w:val="CharacterStyle2"/>
          <w:rFonts w:ascii="Verdana" w:hAnsi="Verdana" w:cs="Arial"/>
          <w:b/>
          <w:bCs/>
          <w:spacing w:val="-2"/>
          <w:sz w:val="22"/>
          <w:szCs w:val="22"/>
          <w:lang w:val="pl-PL"/>
        </w:rPr>
        <w:t>z dnia 28 marca 2014 r.</w:t>
      </w:r>
      <w:r w:rsidRPr="007B79F5">
        <w:rPr>
          <w:rStyle w:val="CharacterStyle2"/>
          <w:rFonts w:ascii="Verdana" w:hAnsi="Verdana" w:cs="Arial"/>
          <w:b/>
          <w:bCs/>
          <w:spacing w:val="-4"/>
          <w:sz w:val="22"/>
          <w:szCs w:val="22"/>
          <w:lang w:val="pl-PL"/>
        </w:rPr>
        <w:t xml:space="preserve"> w sprawie zawiązania Związku ZIT w celu współpracy jednostek samorządu terytorialnego służącej </w:t>
      </w:r>
      <w:r w:rsidRPr="007B79F5">
        <w:rPr>
          <w:rStyle w:val="CharacterStyle2"/>
          <w:rFonts w:ascii="Verdana" w:hAnsi="Verdana" w:cs="Arial"/>
          <w:b/>
          <w:bCs/>
          <w:spacing w:val="-3"/>
          <w:sz w:val="22"/>
          <w:szCs w:val="22"/>
          <w:lang w:val="pl-PL"/>
        </w:rPr>
        <w:t xml:space="preserve">realizacji działań w ramach Zintegrowanych Inwestycji Terytorialnych. </w:t>
      </w:r>
    </w:p>
    <w:p w:rsidR="00152924" w:rsidRDefault="00152924" w:rsidP="00152924">
      <w:pPr>
        <w:pStyle w:val="Style1"/>
        <w:kinsoku w:val="0"/>
        <w:autoSpaceDE/>
        <w:autoSpaceDN/>
        <w:adjustRightInd/>
        <w:spacing w:line="360" w:lineRule="auto"/>
        <w:ind w:firstLine="708"/>
        <w:jc w:val="both"/>
        <w:rPr>
          <w:rStyle w:val="CharacterStyle2"/>
          <w:rFonts w:ascii="Verdana" w:hAnsi="Verdana" w:cs="Arial"/>
          <w:spacing w:val="-3"/>
          <w:sz w:val="22"/>
          <w:szCs w:val="22"/>
          <w:lang w:val="pl-PL"/>
        </w:rPr>
      </w:pPr>
    </w:p>
    <w:p w:rsidR="00152924" w:rsidRDefault="00152924" w:rsidP="00152924">
      <w:pPr>
        <w:pStyle w:val="Style1"/>
        <w:kinsoku w:val="0"/>
        <w:autoSpaceDE/>
        <w:autoSpaceDN/>
        <w:adjustRightInd/>
        <w:spacing w:line="360" w:lineRule="auto"/>
        <w:jc w:val="both"/>
        <w:rPr>
          <w:rStyle w:val="CharacterStyle2"/>
          <w:rFonts w:ascii="Verdana" w:hAnsi="Verdana" w:cs="Arial"/>
          <w:spacing w:val="-3"/>
          <w:sz w:val="22"/>
          <w:szCs w:val="22"/>
          <w:lang w:val="pl-PL"/>
        </w:rPr>
      </w:pPr>
    </w:p>
    <w:p w:rsidR="00152924" w:rsidRDefault="00152924" w:rsidP="00152924">
      <w:pPr>
        <w:pStyle w:val="Style1"/>
        <w:kinsoku w:val="0"/>
        <w:autoSpaceDE/>
        <w:autoSpaceDN/>
        <w:adjustRightInd/>
        <w:spacing w:line="360" w:lineRule="auto"/>
        <w:ind w:firstLine="708"/>
        <w:jc w:val="both"/>
        <w:rPr>
          <w:rStyle w:val="CharacterStyle2"/>
          <w:rFonts w:ascii="Verdana" w:hAnsi="Verdana" w:cs="Arial"/>
          <w:spacing w:val="-3"/>
          <w:sz w:val="22"/>
          <w:szCs w:val="22"/>
          <w:lang w:val="pl-PL"/>
        </w:rPr>
      </w:pPr>
      <w:r w:rsidRPr="00C504D4">
        <w:rPr>
          <w:rStyle w:val="CharacterStyle2"/>
          <w:rFonts w:ascii="Verdana" w:hAnsi="Verdana" w:cs="Arial"/>
          <w:spacing w:val="-4"/>
          <w:sz w:val="22"/>
          <w:szCs w:val="22"/>
          <w:lang w:val="pl-PL"/>
        </w:rPr>
        <w:t xml:space="preserve">W wyniku przyjętego porozumienia strony określiły </w:t>
      </w:r>
      <w:r>
        <w:rPr>
          <w:rStyle w:val="CharacterStyle2"/>
          <w:rFonts w:ascii="Verdana" w:hAnsi="Verdana" w:cs="Arial"/>
          <w:spacing w:val="-4"/>
          <w:sz w:val="22"/>
          <w:szCs w:val="22"/>
          <w:lang w:val="pl-PL"/>
        </w:rPr>
        <w:t xml:space="preserve">ramowe </w:t>
      </w:r>
      <w:r w:rsidRPr="00C504D4">
        <w:rPr>
          <w:rStyle w:val="CharacterStyle2"/>
          <w:rFonts w:ascii="Verdana" w:hAnsi="Verdana" w:cs="Arial"/>
          <w:spacing w:val="-4"/>
          <w:sz w:val="22"/>
          <w:szCs w:val="22"/>
          <w:lang w:val="pl-PL"/>
        </w:rPr>
        <w:t>zasady współpracy przy programowaniu, wdrażaniu, finansowaniu, ewaluacji oraz uzgadnianiu wspólnych inwestycji, bieżącej obsłudze i rozliczeniach Zintegrowanych Inwestycji Terytorialnych.</w:t>
      </w:r>
    </w:p>
    <w:p w:rsidR="00152924" w:rsidRPr="00C504D4" w:rsidRDefault="00152924" w:rsidP="00152924">
      <w:pPr>
        <w:pStyle w:val="Style1"/>
        <w:kinsoku w:val="0"/>
        <w:autoSpaceDE/>
        <w:autoSpaceDN/>
        <w:adjustRightInd/>
        <w:spacing w:line="360" w:lineRule="auto"/>
        <w:ind w:firstLine="708"/>
        <w:jc w:val="both"/>
        <w:rPr>
          <w:rFonts w:ascii="Verdana" w:hAnsi="Verdana"/>
          <w:color w:val="000000"/>
          <w:spacing w:val="3"/>
          <w:sz w:val="22"/>
          <w:szCs w:val="22"/>
          <w:lang w:val="pl-PL"/>
        </w:rPr>
      </w:pPr>
      <w:r w:rsidRPr="00FC46CB">
        <w:rPr>
          <w:rStyle w:val="CharacterStyle2"/>
          <w:rFonts w:ascii="Verdana" w:hAnsi="Verdana" w:cs="Arial"/>
          <w:spacing w:val="-3"/>
          <w:sz w:val="22"/>
          <w:szCs w:val="22"/>
          <w:lang w:val="pl-PL"/>
        </w:rPr>
        <w:t xml:space="preserve">Stronami </w:t>
      </w:r>
      <w:r>
        <w:rPr>
          <w:rStyle w:val="CharacterStyle2"/>
          <w:rFonts w:ascii="Verdana" w:hAnsi="Verdana" w:cs="Arial"/>
          <w:spacing w:val="-3"/>
          <w:sz w:val="22"/>
          <w:szCs w:val="22"/>
          <w:lang w:val="pl-PL"/>
        </w:rPr>
        <w:t xml:space="preserve">ww. </w:t>
      </w:r>
      <w:r w:rsidRPr="00FC46CB">
        <w:rPr>
          <w:rStyle w:val="CharacterStyle2"/>
          <w:rFonts w:ascii="Verdana" w:hAnsi="Verdana" w:cs="Arial"/>
          <w:spacing w:val="-3"/>
          <w:sz w:val="22"/>
          <w:szCs w:val="22"/>
          <w:lang w:val="pl-PL"/>
        </w:rPr>
        <w:t xml:space="preserve">porozumienia są Wójtowie i Burmistrzowie gmin wchodzących w skład </w:t>
      </w:r>
      <w:r w:rsidRPr="00C504D4">
        <w:rPr>
          <w:rStyle w:val="CharacterStyle2"/>
          <w:rFonts w:ascii="Verdana" w:hAnsi="Verdana" w:cs="Arial"/>
          <w:spacing w:val="-4"/>
          <w:sz w:val="22"/>
          <w:szCs w:val="22"/>
          <w:lang w:val="pl-PL"/>
        </w:rPr>
        <w:t xml:space="preserve">Związku ZIT. </w:t>
      </w:r>
      <w:r w:rsidRPr="00C504D4">
        <w:rPr>
          <w:rStyle w:val="CharacterStyle2"/>
          <w:rFonts w:ascii="Verdana" w:hAnsi="Verdana" w:cs="Arial"/>
          <w:b/>
          <w:bCs/>
          <w:spacing w:val="-4"/>
          <w:sz w:val="22"/>
          <w:szCs w:val="22"/>
          <w:lang w:val="pl-PL"/>
        </w:rPr>
        <w:t>Przyjęto, że zadaniem Związku ZIT będzie:</w:t>
      </w:r>
    </w:p>
    <w:p w:rsidR="00152924" w:rsidRPr="008A5BB8" w:rsidRDefault="00152924" w:rsidP="00152924">
      <w:pPr>
        <w:numPr>
          <w:ilvl w:val="0"/>
          <w:numId w:val="68"/>
        </w:numPr>
        <w:tabs>
          <w:tab w:val="decimal" w:pos="792"/>
        </w:tabs>
        <w:spacing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przygotowanie Strategii ZIT w oparciu o istniejące dokumenty strategiczne i planistyczne,</w:t>
      </w:r>
    </w:p>
    <w:p w:rsidR="00152924" w:rsidRPr="008A5BB8" w:rsidRDefault="00152924" w:rsidP="00152924">
      <w:pPr>
        <w:numPr>
          <w:ilvl w:val="0"/>
          <w:numId w:val="68"/>
        </w:numPr>
        <w:tabs>
          <w:tab w:val="decimal" w:pos="792"/>
        </w:tabs>
        <w:spacing w:before="36"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przedkładanie Strategii ZIT do pozytywnego zaopiniowania IZ RPO oraz Ministrowi właściwemu do spraw Rozwoju Regionalnego,</w:t>
      </w:r>
    </w:p>
    <w:p w:rsidR="00152924" w:rsidRPr="008A5BB8" w:rsidRDefault="00152924" w:rsidP="00152924">
      <w:pPr>
        <w:numPr>
          <w:ilvl w:val="0"/>
          <w:numId w:val="68"/>
        </w:numPr>
        <w:tabs>
          <w:tab w:val="decimal" w:pos="792"/>
        </w:tabs>
        <w:spacing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udział w programowaniu RPO w zakresie Zintegrowanych Inwestycji Terytorialnych,</w:t>
      </w:r>
    </w:p>
    <w:p w:rsidR="00152924" w:rsidRPr="008A5BB8" w:rsidRDefault="00152924" w:rsidP="00152924">
      <w:pPr>
        <w:numPr>
          <w:ilvl w:val="0"/>
          <w:numId w:val="68"/>
        </w:numPr>
        <w:tabs>
          <w:tab w:val="decimal" w:pos="792"/>
        </w:tabs>
        <w:spacing w:before="36"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przygotowanie, zgodnie z zasadami wyboru projektów zawartych w Strategii ZIT, propozycji szczegółowych kryteriów wyboru projektów wraz z uzgodnieniem ich z IZ RPO,</w:t>
      </w:r>
    </w:p>
    <w:p w:rsidR="00152924" w:rsidRPr="008A5BB8" w:rsidRDefault="00152924" w:rsidP="00152924">
      <w:pPr>
        <w:numPr>
          <w:ilvl w:val="0"/>
          <w:numId w:val="68"/>
        </w:numPr>
        <w:tabs>
          <w:tab w:val="decimal" w:pos="792"/>
        </w:tabs>
        <w:spacing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wybór projektów oraz przygotowanie listy rankingowej projektów w uzgodnieniu z IZ RPO,</w:t>
      </w:r>
    </w:p>
    <w:p w:rsidR="00152924" w:rsidRPr="008A5BB8" w:rsidRDefault="00152924" w:rsidP="00152924">
      <w:pPr>
        <w:numPr>
          <w:ilvl w:val="0"/>
          <w:numId w:val="68"/>
        </w:numPr>
        <w:tabs>
          <w:tab w:val="decimal" w:pos="792"/>
        </w:tabs>
        <w:spacing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przygotowanie rocznego raportu monitoringowego odnośnie wdrażania Strategii ZIT i przekazanie go do oceny i zatwierdzenia Komitetowi Monitorującemu RPO,</w:t>
      </w:r>
    </w:p>
    <w:p w:rsidR="00152924" w:rsidRDefault="00152924" w:rsidP="00152924">
      <w:pPr>
        <w:numPr>
          <w:ilvl w:val="0"/>
          <w:numId w:val="68"/>
        </w:numPr>
        <w:tabs>
          <w:tab w:val="decimal" w:pos="792"/>
        </w:tabs>
        <w:spacing w:after="0" w:line="360" w:lineRule="auto"/>
        <w:jc w:val="both"/>
        <w:rPr>
          <w:rFonts w:ascii="Verdana" w:hAnsi="Verdana" w:cs="Mangal"/>
          <w:color w:val="000000"/>
          <w:spacing w:val="3"/>
          <w:lang w:bidi="hi-IN"/>
        </w:rPr>
      </w:pPr>
      <w:r w:rsidRPr="008A5BB8">
        <w:rPr>
          <w:rFonts w:ascii="Verdana" w:hAnsi="Verdana" w:cs="Mangal"/>
          <w:color w:val="000000"/>
          <w:spacing w:val="3"/>
          <w:lang w:bidi="hi-IN"/>
        </w:rPr>
        <w:t>udział w pracach Komitetu Monitorującego RPO.</w:t>
      </w:r>
    </w:p>
    <w:p w:rsidR="00831335" w:rsidRDefault="00831335">
      <w:pPr>
        <w:rPr>
          <w:rFonts w:ascii="Verdana" w:hAnsi="Verdana" w:cs="Mangal"/>
          <w:color w:val="000000"/>
          <w:spacing w:val="3"/>
          <w:lang w:bidi="hi-IN"/>
        </w:rPr>
      </w:pPr>
    </w:p>
    <w:p w:rsidR="00152924" w:rsidRPr="00C504D4" w:rsidRDefault="00831335" w:rsidP="00152924">
      <w:pPr>
        <w:tabs>
          <w:tab w:val="decimal" w:pos="792"/>
        </w:tabs>
        <w:spacing w:line="360" w:lineRule="auto"/>
        <w:jc w:val="both"/>
        <w:rPr>
          <w:rFonts w:ascii="Verdana" w:hAnsi="Verdana" w:cs="Mangal"/>
          <w:b/>
          <w:bCs/>
          <w:color w:val="000000"/>
          <w:spacing w:val="3"/>
          <w:lang w:bidi="hi-IN"/>
        </w:rPr>
      </w:pPr>
      <w:r>
        <w:rPr>
          <w:rFonts w:ascii="Verdana" w:hAnsi="Verdana" w:cs="Mangal"/>
          <w:b/>
          <w:bCs/>
          <w:color w:val="000000"/>
          <w:spacing w:val="3"/>
          <w:lang w:bidi="hi-IN"/>
        </w:rPr>
        <w:t>11</w:t>
      </w:r>
      <w:r w:rsidR="00152924">
        <w:rPr>
          <w:rFonts w:ascii="Verdana" w:hAnsi="Verdana" w:cs="Mangal"/>
          <w:b/>
          <w:bCs/>
          <w:color w:val="000000"/>
          <w:spacing w:val="3"/>
          <w:lang w:bidi="hi-IN"/>
        </w:rPr>
        <w:t xml:space="preserve">.1. </w:t>
      </w:r>
      <w:r w:rsidR="00152924" w:rsidRPr="00C504D4">
        <w:rPr>
          <w:rFonts w:ascii="Verdana" w:hAnsi="Verdana" w:cs="Mangal"/>
          <w:b/>
          <w:bCs/>
          <w:color w:val="000000"/>
          <w:spacing w:val="3"/>
          <w:lang w:bidi="hi-IN"/>
        </w:rPr>
        <w:t>Struktura organizacyjna Związku ZIT</w:t>
      </w:r>
    </w:p>
    <w:p w:rsidR="00152924" w:rsidRDefault="00152924" w:rsidP="0089777C">
      <w:pPr>
        <w:spacing w:after="0" w:line="360" w:lineRule="auto"/>
        <w:ind w:firstLine="709"/>
        <w:jc w:val="both"/>
        <w:rPr>
          <w:rFonts w:ascii="Verdana" w:hAnsi="Verdana"/>
          <w:color w:val="000000"/>
          <w:spacing w:val="1"/>
        </w:rPr>
      </w:pPr>
      <w:r>
        <w:rPr>
          <w:rFonts w:ascii="Verdana" w:hAnsi="Verdana"/>
          <w:color w:val="000000"/>
          <w:spacing w:val="1"/>
        </w:rPr>
        <w:t xml:space="preserve">Strony ww. porozumienia tworzą w ramach struktur ZIT </w:t>
      </w:r>
      <w:r w:rsidRPr="00591C43">
        <w:rPr>
          <w:rFonts w:ascii="Verdana" w:hAnsi="Verdana"/>
          <w:b/>
          <w:bCs/>
          <w:color w:val="000000"/>
          <w:spacing w:val="1"/>
        </w:rPr>
        <w:t>Komitet Sterujący</w:t>
      </w:r>
      <w:r>
        <w:rPr>
          <w:rFonts w:ascii="Verdana" w:hAnsi="Verdana"/>
          <w:b/>
          <w:bCs/>
          <w:color w:val="000000"/>
          <w:spacing w:val="1"/>
        </w:rPr>
        <w:t xml:space="preserve"> </w:t>
      </w:r>
      <w:r w:rsidRPr="00591C43">
        <w:rPr>
          <w:rFonts w:ascii="Verdana" w:hAnsi="Verdana"/>
          <w:color w:val="000000"/>
          <w:spacing w:val="1"/>
        </w:rPr>
        <w:t>(ciało decyzyjne</w:t>
      </w:r>
      <w:r>
        <w:rPr>
          <w:rFonts w:ascii="Verdana" w:hAnsi="Verdana"/>
          <w:b/>
          <w:bCs/>
          <w:color w:val="000000"/>
          <w:spacing w:val="1"/>
        </w:rPr>
        <w:t xml:space="preserve"> </w:t>
      </w:r>
      <w:r w:rsidRPr="00591C43">
        <w:rPr>
          <w:rFonts w:ascii="Verdana" w:hAnsi="Verdana"/>
          <w:color w:val="000000"/>
          <w:spacing w:val="1"/>
        </w:rPr>
        <w:t xml:space="preserve">składające się z Wójtów i Burmistrzów </w:t>
      </w:r>
      <w:r>
        <w:rPr>
          <w:rFonts w:ascii="Verdana" w:hAnsi="Verdana"/>
          <w:color w:val="000000"/>
          <w:spacing w:val="1"/>
        </w:rPr>
        <w:t xml:space="preserve">Związku ZIT) i zobowiązane są do czynnego uczestnictwa w pracach ZIT osobiście lub poprzez wyznaczenie pełnomocnika. Komitet Sterujący zatwierdza regulamin organizacyjny oraz Budżet Biura Związku ZIT. </w:t>
      </w:r>
    </w:p>
    <w:p w:rsidR="00152924" w:rsidRDefault="00152924" w:rsidP="0089777C">
      <w:pPr>
        <w:spacing w:after="0" w:line="360" w:lineRule="auto"/>
        <w:ind w:firstLine="709"/>
        <w:jc w:val="both"/>
        <w:rPr>
          <w:rFonts w:ascii="Verdana" w:hAnsi="Verdana"/>
          <w:color w:val="000000"/>
          <w:spacing w:val="1"/>
        </w:rPr>
      </w:pPr>
      <w:r w:rsidRPr="008A5BB8">
        <w:rPr>
          <w:rFonts w:ascii="Verdana" w:hAnsi="Verdana"/>
          <w:color w:val="000000"/>
          <w:spacing w:val="1"/>
        </w:rPr>
        <w:t>Koordynację</w:t>
      </w:r>
      <w:r>
        <w:rPr>
          <w:rFonts w:ascii="Verdana" w:hAnsi="Verdana"/>
          <w:color w:val="000000"/>
          <w:spacing w:val="1"/>
        </w:rPr>
        <w:t xml:space="preserve"> </w:t>
      </w:r>
      <w:r w:rsidRPr="008A5BB8">
        <w:rPr>
          <w:rFonts w:ascii="Verdana" w:hAnsi="Verdana"/>
          <w:color w:val="000000"/>
          <w:spacing w:val="1"/>
        </w:rPr>
        <w:t>zadań oraz bieżącej działalności Zwią</w:t>
      </w:r>
      <w:r>
        <w:rPr>
          <w:rFonts w:ascii="Verdana" w:hAnsi="Verdana"/>
          <w:color w:val="000000"/>
          <w:spacing w:val="1"/>
        </w:rPr>
        <w:t>zku ZIT powierzono</w:t>
      </w:r>
      <w:r w:rsidRPr="008A5BB8">
        <w:rPr>
          <w:rFonts w:ascii="Verdana" w:hAnsi="Verdana"/>
          <w:color w:val="000000"/>
          <w:spacing w:val="1"/>
        </w:rPr>
        <w:t xml:space="preserve"> Gminie </w:t>
      </w:r>
      <w:r w:rsidRPr="008A5BB8">
        <w:rPr>
          <w:rFonts w:ascii="Verdana" w:hAnsi="Verdana"/>
          <w:color w:val="000000"/>
          <w:spacing w:val="4"/>
        </w:rPr>
        <w:t>Miasto Koszalin</w:t>
      </w:r>
      <w:r>
        <w:rPr>
          <w:rFonts w:ascii="Verdana" w:hAnsi="Verdana"/>
          <w:color w:val="000000"/>
          <w:spacing w:val="4"/>
        </w:rPr>
        <w:t xml:space="preserve">, która </w:t>
      </w:r>
      <w:r w:rsidRPr="008A5BB8">
        <w:rPr>
          <w:rFonts w:ascii="Verdana" w:hAnsi="Verdana"/>
          <w:color w:val="000000"/>
          <w:spacing w:val="10"/>
        </w:rPr>
        <w:t>zapewnia obsługę administracyjną Związku ZIT</w:t>
      </w:r>
      <w:r>
        <w:rPr>
          <w:rFonts w:ascii="Verdana" w:hAnsi="Verdana"/>
          <w:color w:val="000000"/>
          <w:spacing w:val="10"/>
        </w:rPr>
        <w:t xml:space="preserve"> i pełnić będzie funkcję </w:t>
      </w:r>
      <w:r w:rsidRPr="00C504D4">
        <w:rPr>
          <w:rFonts w:ascii="Verdana" w:hAnsi="Verdana"/>
          <w:b/>
          <w:bCs/>
          <w:color w:val="000000"/>
          <w:spacing w:val="10"/>
        </w:rPr>
        <w:t>Biura ZIT</w:t>
      </w:r>
      <w:r>
        <w:rPr>
          <w:rFonts w:ascii="Verdana" w:hAnsi="Verdana"/>
          <w:color w:val="000000"/>
          <w:spacing w:val="10"/>
        </w:rPr>
        <w:t>.</w:t>
      </w:r>
      <w:r>
        <w:rPr>
          <w:rFonts w:ascii="Verdana" w:hAnsi="Verdana"/>
          <w:color w:val="000000"/>
          <w:spacing w:val="1"/>
        </w:rPr>
        <w:t xml:space="preserve"> </w:t>
      </w:r>
      <w:r>
        <w:rPr>
          <w:rFonts w:ascii="Verdana" w:hAnsi="Verdana"/>
          <w:color w:val="000000"/>
          <w:spacing w:val="9"/>
        </w:rPr>
        <w:t>Strony Porozumienia udzieliły</w:t>
      </w:r>
      <w:r w:rsidRPr="008A5BB8">
        <w:rPr>
          <w:rFonts w:ascii="Verdana" w:hAnsi="Verdana"/>
          <w:color w:val="000000"/>
          <w:spacing w:val="9"/>
        </w:rPr>
        <w:t xml:space="preserve"> Gminie Miastu Koszalin pełnomocnictwa do składania w ich </w:t>
      </w:r>
      <w:r w:rsidRPr="008A5BB8">
        <w:rPr>
          <w:rFonts w:ascii="Verdana" w:hAnsi="Verdana"/>
          <w:color w:val="000000"/>
          <w:spacing w:val="2"/>
        </w:rPr>
        <w:t xml:space="preserve">imieniu oświadczeń woli w zakresie zaciągania zobowiązań koniecznych do </w:t>
      </w:r>
      <w:r w:rsidRPr="008A5BB8">
        <w:rPr>
          <w:rFonts w:ascii="Verdana" w:hAnsi="Verdana"/>
          <w:color w:val="000000"/>
          <w:spacing w:val="2"/>
        </w:rPr>
        <w:lastRenderedPageBreak/>
        <w:t xml:space="preserve">realizacji </w:t>
      </w:r>
      <w:r>
        <w:rPr>
          <w:rFonts w:ascii="Verdana" w:hAnsi="Verdana"/>
          <w:color w:val="000000"/>
          <w:spacing w:val="2"/>
        </w:rPr>
        <w:t>porozumienia ws ZIT</w:t>
      </w:r>
      <w:r w:rsidRPr="008A5BB8">
        <w:rPr>
          <w:rFonts w:ascii="Verdana" w:hAnsi="Verdana"/>
          <w:color w:val="000000"/>
          <w:spacing w:val="16"/>
        </w:rPr>
        <w:t xml:space="preserve"> oraz do reprezentacji Gmin w innych sprawach dotyczących realizacji </w:t>
      </w:r>
      <w:r w:rsidRPr="008A5BB8">
        <w:rPr>
          <w:rFonts w:ascii="Verdana" w:hAnsi="Verdana"/>
          <w:color w:val="000000"/>
          <w:spacing w:val="6"/>
        </w:rPr>
        <w:t>Porozumienia.</w:t>
      </w:r>
      <w:r>
        <w:rPr>
          <w:rFonts w:ascii="Verdana" w:hAnsi="Verdana"/>
          <w:color w:val="000000"/>
          <w:spacing w:val="1"/>
        </w:rPr>
        <w:t xml:space="preserve"> </w:t>
      </w:r>
    </w:p>
    <w:p w:rsidR="00152924" w:rsidRPr="007B7276" w:rsidRDefault="00152924" w:rsidP="00152924">
      <w:pPr>
        <w:spacing w:line="360" w:lineRule="auto"/>
        <w:ind w:firstLine="708"/>
        <w:jc w:val="both"/>
        <w:rPr>
          <w:rFonts w:ascii="Verdana" w:hAnsi="Verdana"/>
          <w:color w:val="000000"/>
          <w:spacing w:val="1"/>
        </w:rPr>
      </w:pPr>
      <w:r w:rsidRPr="008A5BB8">
        <w:rPr>
          <w:rFonts w:ascii="Verdana" w:hAnsi="Verdana"/>
          <w:color w:val="000000"/>
          <w:spacing w:val="11"/>
        </w:rPr>
        <w:t>W ramach realizacji założeń Porozumienia powoł</w:t>
      </w:r>
      <w:r>
        <w:rPr>
          <w:rFonts w:ascii="Verdana" w:hAnsi="Verdana"/>
          <w:color w:val="000000"/>
          <w:spacing w:val="11"/>
        </w:rPr>
        <w:t>ana została</w:t>
      </w:r>
      <w:r w:rsidRPr="008A5BB8">
        <w:rPr>
          <w:rFonts w:ascii="Verdana" w:hAnsi="Verdana"/>
          <w:color w:val="000000"/>
          <w:spacing w:val="11"/>
        </w:rPr>
        <w:t xml:space="preserve"> Grupa Robocza składająca się </w:t>
      </w:r>
      <w:r w:rsidRPr="008A5BB8">
        <w:rPr>
          <w:rFonts w:ascii="Verdana" w:hAnsi="Verdana"/>
          <w:color w:val="000000"/>
          <w:spacing w:val="5"/>
        </w:rPr>
        <w:t>z przedstawicieli wszystkich Stron Porozumienia</w:t>
      </w:r>
      <w:r>
        <w:rPr>
          <w:rFonts w:ascii="Verdana" w:hAnsi="Verdana"/>
          <w:color w:val="000000"/>
          <w:spacing w:val="5"/>
        </w:rPr>
        <w:t xml:space="preserve">, która pełnić będzie rolę Rady Obszaru ZIT. </w:t>
      </w:r>
      <w:r w:rsidRPr="008A5BB8">
        <w:rPr>
          <w:rFonts w:ascii="Verdana" w:hAnsi="Verdana"/>
          <w:color w:val="000000"/>
          <w:spacing w:val="10"/>
        </w:rPr>
        <w:t>Spo</w:t>
      </w:r>
      <w:r>
        <w:rPr>
          <w:rFonts w:ascii="Verdana" w:hAnsi="Verdana"/>
          <w:color w:val="000000"/>
          <w:spacing w:val="10"/>
        </w:rPr>
        <w:t xml:space="preserve">tkania Grupy Roboczej organizować i prowadzić będzie </w:t>
      </w:r>
      <w:r w:rsidRPr="008A5BB8">
        <w:rPr>
          <w:rFonts w:ascii="Verdana" w:hAnsi="Verdana"/>
          <w:color w:val="000000"/>
          <w:spacing w:val="10"/>
        </w:rPr>
        <w:t xml:space="preserve">jako koordynator </w:t>
      </w:r>
      <w:r>
        <w:rPr>
          <w:rFonts w:ascii="Verdana" w:hAnsi="Verdana"/>
          <w:color w:val="000000"/>
          <w:spacing w:val="10"/>
        </w:rPr>
        <w:t xml:space="preserve">- </w:t>
      </w:r>
      <w:r w:rsidRPr="008A5BB8">
        <w:rPr>
          <w:rFonts w:ascii="Verdana" w:hAnsi="Verdana"/>
          <w:color w:val="000000"/>
          <w:spacing w:val="10"/>
        </w:rPr>
        <w:t>Gmina Miasto Koszalin.</w:t>
      </w:r>
      <w:r>
        <w:rPr>
          <w:rFonts w:ascii="Verdana" w:hAnsi="Verdana"/>
          <w:color w:val="000000"/>
          <w:spacing w:val="1"/>
        </w:rPr>
        <w:t xml:space="preserve"> </w:t>
      </w:r>
      <w:r w:rsidRPr="008A5BB8">
        <w:rPr>
          <w:rFonts w:ascii="Verdana" w:hAnsi="Verdana"/>
          <w:color w:val="000000"/>
          <w:spacing w:val="6"/>
        </w:rPr>
        <w:t xml:space="preserve">Zadaniem </w:t>
      </w:r>
      <w:r w:rsidRPr="00C504D4">
        <w:rPr>
          <w:rFonts w:ascii="Verdana" w:hAnsi="Verdana"/>
          <w:b/>
          <w:bCs/>
          <w:color w:val="000000"/>
          <w:spacing w:val="6"/>
        </w:rPr>
        <w:t>Grupy Roboczej</w:t>
      </w:r>
      <w:r w:rsidRPr="008A5BB8">
        <w:rPr>
          <w:rFonts w:ascii="Verdana" w:hAnsi="Verdana"/>
          <w:color w:val="000000"/>
          <w:spacing w:val="6"/>
        </w:rPr>
        <w:t xml:space="preserve"> jest podejmowanie decyzji niezbędnych do realizacji zadań Związku </w:t>
      </w:r>
      <w:r w:rsidRPr="008A5BB8">
        <w:rPr>
          <w:rFonts w:ascii="Verdana" w:hAnsi="Verdana"/>
          <w:color w:val="000000"/>
        </w:rPr>
        <w:t>ZIT.</w:t>
      </w:r>
      <w:r>
        <w:rPr>
          <w:rFonts w:ascii="Verdana" w:hAnsi="Verdana"/>
          <w:color w:val="000000"/>
        </w:rPr>
        <w:t xml:space="preserve"> Członkami Grupy Roboczej będą także przedstawiciele instytucji społecznych i gospodarczych. </w:t>
      </w:r>
    </w:p>
    <w:p w:rsidR="00152924" w:rsidRDefault="00152924" w:rsidP="00152924">
      <w:pPr>
        <w:tabs>
          <w:tab w:val="decimal" w:pos="432"/>
        </w:tabs>
        <w:spacing w:before="72" w:line="360" w:lineRule="auto"/>
        <w:rPr>
          <w:rFonts w:ascii="Verdana" w:hAnsi="Verdana"/>
          <w:b/>
          <w:bCs/>
          <w:color w:val="000000"/>
          <w:spacing w:val="14"/>
        </w:rPr>
      </w:pPr>
    </w:p>
    <w:p w:rsidR="00152924" w:rsidRPr="00F143C0" w:rsidRDefault="00D72F68" w:rsidP="00152924">
      <w:pPr>
        <w:tabs>
          <w:tab w:val="decimal" w:pos="432"/>
        </w:tabs>
        <w:spacing w:before="72" w:line="360" w:lineRule="auto"/>
        <w:rPr>
          <w:rFonts w:ascii="Verdana" w:hAnsi="Verdana"/>
          <w:b/>
          <w:bCs/>
          <w:color w:val="000000"/>
          <w:spacing w:val="14"/>
        </w:rPr>
      </w:pPr>
      <w:r>
        <w:rPr>
          <w:rFonts w:ascii="Verdana" w:hAnsi="Verdana"/>
          <w:noProof/>
          <w:color w:val="000000"/>
          <w:spacing w:val="1"/>
          <w:lang w:eastAsia="pl-PL"/>
        </w:rPr>
        <mc:AlternateContent>
          <mc:Choice Requires="wps">
            <w:drawing>
              <wp:anchor distT="0" distB="0" distL="114300" distR="114300" simplePos="0" relativeHeight="251716608" behindDoc="1" locked="0" layoutInCell="1" allowOverlap="1">
                <wp:simplePos x="0" y="0"/>
                <wp:positionH relativeFrom="column">
                  <wp:posOffset>-226695</wp:posOffset>
                </wp:positionH>
                <wp:positionV relativeFrom="paragraph">
                  <wp:posOffset>-114300</wp:posOffset>
                </wp:positionV>
                <wp:extent cx="4999355" cy="1480820"/>
                <wp:effectExtent l="11430" t="9525" r="8890" b="5080"/>
                <wp:wrapNone/>
                <wp:docPr id="42"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9355" cy="1480820"/>
                        </a:xfrm>
                        <a:prstGeom prst="roundRect">
                          <a:avLst>
                            <a:gd name="adj" fmla="val 16667"/>
                          </a:avLst>
                        </a:prstGeom>
                        <a:solidFill>
                          <a:schemeClr val="tx2">
                            <a:lumMod val="20000"/>
                            <a:lumOff val="8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DD8E2F" id="AutoShape 64" o:spid="_x0000_s1026" style="position:absolute;margin-left:-17.85pt;margin-top:-9pt;width:393.65pt;height:116.6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" fillcolor="#c6d9f1 [671]"/>
            </w:pict>
          </mc:Fallback>
        </mc:AlternateContent>
      </w:r>
      <w:r w:rsidR="00152924" w:rsidRPr="00F143C0">
        <w:rPr>
          <w:rFonts w:ascii="Verdana" w:hAnsi="Verdana"/>
          <w:b/>
          <w:bCs/>
          <w:color w:val="000000"/>
          <w:spacing w:val="14"/>
        </w:rPr>
        <w:t xml:space="preserve">Strony </w:t>
      </w:r>
      <w:r w:rsidR="00152924">
        <w:rPr>
          <w:rFonts w:ascii="Verdana" w:hAnsi="Verdana"/>
          <w:b/>
          <w:bCs/>
          <w:color w:val="000000"/>
          <w:spacing w:val="14"/>
        </w:rPr>
        <w:t>Porozumienia ZIT KKBOF</w:t>
      </w:r>
      <w:r w:rsidR="00152924" w:rsidRPr="00F143C0">
        <w:rPr>
          <w:rFonts w:ascii="Verdana" w:hAnsi="Verdana"/>
          <w:b/>
          <w:bCs/>
          <w:color w:val="000000"/>
          <w:spacing w:val="14"/>
        </w:rPr>
        <w:t xml:space="preserve"> zobowiązane są do:</w:t>
      </w:r>
    </w:p>
    <w:p w:rsidR="00152924" w:rsidRPr="008A5BB8" w:rsidRDefault="00152924" w:rsidP="00152924">
      <w:pPr>
        <w:numPr>
          <w:ilvl w:val="0"/>
          <w:numId w:val="69"/>
        </w:numPr>
        <w:tabs>
          <w:tab w:val="decimal" w:pos="792"/>
        </w:tabs>
        <w:spacing w:after="0" w:line="360" w:lineRule="auto"/>
        <w:ind w:right="72"/>
        <w:rPr>
          <w:rFonts w:ascii="Verdana" w:hAnsi="Verdana"/>
          <w:color w:val="000000"/>
          <w:spacing w:val="1"/>
        </w:rPr>
      </w:pPr>
      <w:r w:rsidRPr="008A5BB8">
        <w:rPr>
          <w:rFonts w:ascii="Verdana" w:hAnsi="Verdana"/>
          <w:color w:val="000000"/>
          <w:spacing w:val="1"/>
        </w:rPr>
        <w:t xml:space="preserve">udostępnienia materiałów i dokumentacji oraz udzielenia stosownych wyjaśnień dotyczących </w:t>
      </w:r>
      <w:r w:rsidRPr="008A5BB8">
        <w:rPr>
          <w:rFonts w:ascii="Verdana" w:hAnsi="Verdana"/>
          <w:color w:val="000000"/>
          <w:spacing w:val="4"/>
        </w:rPr>
        <w:t>realizowanych przedsięwzięć w ramach Związku ZIT,</w:t>
      </w:r>
    </w:p>
    <w:p w:rsidR="00152924" w:rsidRPr="008A5BB8" w:rsidRDefault="00152924" w:rsidP="00152924">
      <w:pPr>
        <w:numPr>
          <w:ilvl w:val="0"/>
          <w:numId w:val="69"/>
        </w:numPr>
        <w:tabs>
          <w:tab w:val="decimal" w:pos="792"/>
        </w:tabs>
        <w:spacing w:after="0" w:line="360" w:lineRule="auto"/>
        <w:ind w:right="72"/>
        <w:rPr>
          <w:rFonts w:ascii="Verdana" w:hAnsi="Verdana"/>
          <w:color w:val="000000"/>
          <w:spacing w:val="1"/>
        </w:rPr>
      </w:pPr>
      <w:r w:rsidRPr="008A5BB8">
        <w:rPr>
          <w:rFonts w:ascii="Verdana" w:hAnsi="Verdana"/>
          <w:color w:val="000000"/>
          <w:spacing w:val="1"/>
        </w:rPr>
        <w:t xml:space="preserve">aktywnej współpracy w ramach Porozumienia mających na celu zapewnienie realizacji zadań. </w:t>
      </w:r>
    </w:p>
    <w:p w:rsidR="00152924" w:rsidRDefault="00152924" w:rsidP="00152924">
      <w:pPr>
        <w:tabs>
          <w:tab w:val="decimal" w:pos="432"/>
        </w:tabs>
        <w:spacing w:line="360" w:lineRule="auto"/>
        <w:ind w:left="72"/>
        <w:jc w:val="both"/>
        <w:rPr>
          <w:rFonts w:ascii="Verdana" w:hAnsi="Verdana"/>
          <w:color w:val="000000"/>
          <w:spacing w:val="-3"/>
        </w:rPr>
      </w:pPr>
    </w:p>
    <w:p w:rsidR="00152924" w:rsidRDefault="00152924" w:rsidP="00152924">
      <w:pPr>
        <w:tabs>
          <w:tab w:val="decimal" w:pos="432"/>
        </w:tabs>
        <w:spacing w:line="360" w:lineRule="auto"/>
        <w:jc w:val="both"/>
        <w:rPr>
          <w:rFonts w:ascii="Verdana" w:hAnsi="Verdana"/>
          <w:color w:val="000000"/>
          <w:spacing w:val="-3"/>
        </w:rPr>
      </w:pPr>
      <w:r>
        <w:rPr>
          <w:rFonts w:ascii="Verdana" w:hAnsi="Verdana"/>
          <w:color w:val="000000"/>
          <w:spacing w:val="-3"/>
        </w:rPr>
        <w:t>Zadaniem Gminy Miasta</w:t>
      </w:r>
      <w:r w:rsidRPr="008A5BB8">
        <w:rPr>
          <w:rFonts w:ascii="Verdana" w:hAnsi="Verdana"/>
          <w:color w:val="000000"/>
          <w:spacing w:val="-3"/>
        </w:rPr>
        <w:t xml:space="preserve"> Koszalin </w:t>
      </w:r>
      <w:r>
        <w:rPr>
          <w:rFonts w:ascii="Verdana" w:hAnsi="Verdana"/>
          <w:color w:val="000000"/>
          <w:spacing w:val="-3"/>
        </w:rPr>
        <w:t xml:space="preserve">(Biuro ZIT) </w:t>
      </w:r>
      <w:r w:rsidRPr="008A5BB8">
        <w:rPr>
          <w:rFonts w:ascii="Verdana" w:hAnsi="Verdana"/>
          <w:color w:val="000000"/>
          <w:spacing w:val="-3"/>
        </w:rPr>
        <w:t>bę</w:t>
      </w:r>
      <w:r>
        <w:rPr>
          <w:rFonts w:ascii="Verdana" w:hAnsi="Verdana"/>
          <w:color w:val="000000"/>
          <w:spacing w:val="-3"/>
        </w:rPr>
        <w:t>dzie sporządzanie i przedkładanie</w:t>
      </w:r>
      <w:r w:rsidRPr="008A5BB8">
        <w:rPr>
          <w:rFonts w:ascii="Verdana" w:hAnsi="Verdana"/>
          <w:color w:val="000000"/>
          <w:spacing w:val="-3"/>
        </w:rPr>
        <w:t xml:space="preserve"> S</w:t>
      </w:r>
      <w:r>
        <w:rPr>
          <w:rFonts w:ascii="Verdana" w:hAnsi="Verdana"/>
          <w:color w:val="000000"/>
          <w:spacing w:val="-3"/>
        </w:rPr>
        <w:t>tronom Porozumienia sprawozdania</w:t>
      </w:r>
      <w:r w:rsidRPr="008A5BB8">
        <w:rPr>
          <w:rFonts w:ascii="Verdana" w:hAnsi="Verdana"/>
          <w:color w:val="000000"/>
          <w:spacing w:val="-3"/>
        </w:rPr>
        <w:t xml:space="preserve"> finansowe</w:t>
      </w:r>
      <w:r>
        <w:rPr>
          <w:rFonts w:ascii="Verdana" w:hAnsi="Verdana"/>
          <w:color w:val="000000"/>
          <w:spacing w:val="-3"/>
        </w:rPr>
        <w:t>go</w:t>
      </w:r>
      <w:r w:rsidRPr="008A5BB8">
        <w:rPr>
          <w:rFonts w:ascii="Verdana" w:hAnsi="Verdana"/>
          <w:color w:val="000000"/>
          <w:spacing w:val="-3"/>
        </w:rPr>
        <w:t xml:space="preserve"> z wykonywanych zadań, stanowiące</w:t>
      </w:r>
      <w:r>
        <w:rPr>
          <w:rFonts w:ascii="Verdana" w:hAnsi="Verdana"/>
          <w:color w:val="000000"/>
          <w:spacing w:val="-3"/>
        </w:rPr>
        <w:t>go</w:t>
      </w:r>
      <w:r w:rsidRPr="008A5BB8">
        <w:rPr>
          <w:rFonts w:ascii="Verdana" w:hAnsi="Verdana"/>
          <w:color w:val="000000"/>
          <w:spacing w:val="-3"/>
        </w:rPr>
        <w:t xml:space="preserve"> podstawę do rozliczeń pomiędzy Stronami.</w:t>
      </w:r>
      <w:r>
        <w:rPr>
          <w:rFonts w:ascii="Verdana" w:hAnsi="Verdana"/>
          <w:color w:val="000000"/>
          <w:spacing w:val="-3"/>
        </w:rPr>
        <w:t xml:space="preserve"> </w:t>
      </w:r>
      <w:r>
        <w:rPr>
          <w:rFonts w:ascii="Verdana" w:hAnsi="Verdana"/>
          <w:color w:val="000000"/>
          <w:spacing w:val="-5"/>
        </w:rPr>
        <w:t>Ponadto, u</w:t>
      </w:r>
      <w:r w:rsidRPr="008A5BB8">
        <w:rPr>
          <w:rFonts w:ascii="Verdana" w:hAnsi="Verdana"/>
          <w:color w:val="000000"/>
          <w:spacing w:val="-5"/>
        </w:rPr>
        <w:t xml:space="preserve">stalenia wysokości wkładów własnych Stron Porozumienia przy realizacji projektów w ramach </w:t>
      </w:r>
      <w:r w:rsidRPr="008A5BB8">
        <w:rPr>
          <w:rFonts w:ascii="Verdana" w:hAnsi="Verdana"/>
          <w:color w:val="000000"/>
          <w:spacing w:val="3"/>
        </w:rPr>
        <w:t xml:space="preserve">Zintegrowanych Inwestycji Terytorialnych lub z innych bezzwrotnych publicznych źródeł </w:t>
      </w:r>
      <w:r>
        <w:rPr>
          <w:rFonts w:ascii="Verdana" w:hAnsi="Verdana"/>
          <w:color w:val="000000"/>
          <w:spacing w:val="-1"/>
        </w:rPr>
        <w:t>dofinansowania projektów będą</w:t>
      </w:r>
      <w:r w:rsidRPr="008A5BB8">
        <w:rPr>
          <w:rFonts w:ascii="Verdana" w:hAnsi="Verdana"/>
          <w:color w:val="000000"/>
          <w:spacing w:val="-1"/>
        </w:rPr>
        <w:t xml:space="preserve"> każdorazowo negocjowane przez partnerów zaangażowanych </w:t>
      </w:r>
      <w:r w:rsidRPr="008A5BB8">
        <w:rPr>
          <w:rFonts w:ascii="Verdana" w:hAnsi="Verdana"/>
          <w:color w:val="000000"/>
          <w:spacing w:val="-2"/>
        </w:rPr>
        <w:t>we wdrażanie i/lub korzystanie z produktów konkretnego projektu.</w:t>
      </w:r>
      <w:r w:rsidRPr="008A5BB8">
        <w:rPr>
          <w:rFonts w:ascii="Verdana" w:hAnsi="Verdana"/>
          <w:color w:val="000000"/>
          <w:spacing w:val="-3"/>
        </w:rPr>
        <w:t xml:space="preserve"> </w:t>
      </w:r>
    </w:p>
    <w:p w:rsidR="00152924" w:rsidRDefault="00152924">
      <w:pPr>
        <w:rPr>
          <w:rFonts w:ascii="Verdana" w:hAnsi="Verdana"/>
          <w:color w:val="000000"/>
          <w:spacing w:val="-3"/>
        </w:rPr>
      </w:pPr>
      <w:r>
        <w:rPr>
          <w:rFonts w:ascii="Verdana" w:hAnsi="Verdana"/>
          <w:color w:val="000000"/>
          <w:spacing w:val="-3"/>
        </w:rPr>
        <w:br w:type="page"/>
      </w:r>
    </w:p>
    <w:p w:rsidR="00152924" w:rsidRPr="0089777C" w:rsidRDefault="0089777C" w:rsidP="00152924">
      <w:pPr>
        <w:tabs>
          <w:tab w:val="decimal" w:pos="432"/>
        </w:tabs>
        <w:spacing w:line="360" w:lineRule="auto"/>
        <w:ind w:left="72"/>
        <w:jc w:val="both"/>
        <w:rPr>
          <w:rFonts w:ascii="Verdana" w:hAnsi="Verdana"/>
          <w:color w:val="000000"/>
          <w:spacing w:val="-3"/>
        </w:rPr>
      </w:pPr>
      <w:r w:rsidRPr="0089777C">
        <w:rPr>
          <w:rFonts w:ascii="Verdana" w:hAnsi="Verdana"/>
          <w:color w:val="000000"/>
          <w:spacing w:val="-3"/>
        </w:rPr>
        <w:lastRenderedPageBreak/>
        <w:t xml:space="preserve">Ryc. … </w:t>
      </w:r>
      <w:r w:rsidR="00152924" w:rsidRPr="0089777C">
        <w:rPr>
          <w:rFonts w:ascii="Verdana" w:hAnsi="Verdana"/>
          <w:color w:val="000000"/>
          <w:spacing w:val="-3"/>
        </w:rPr>
        <w:t xml:space="preserve">Struktura organizacyjna Związku ZIT </w:t>
      </w:r>
    </w:p>
    <w:p w:rsidR="00152924" w:rsidRDefault="00D72F68" w:rsidP="00152924">
      <w:pPr>
        <w:tabs>
          <w:tab w:val="decimal" w:pos="432"/>
        </w:tabs>
        <w:spacing w:line="360" w:lineRule="auto"/>
        <w:ind w:left="72"/>
        <w:jc w:val="both"/>
        <w:rPr>
          <w:rFonts w:ascii="Verdana" w:hAnsi="Verdana"/>
          <w:color w:val="000000"/>
          <w:spacing w:val="-3"/>
        </w:rPr>
      </w:pPr>
      <w:r>
        <w:rPr>
          <w:rFonts w:ascii="Verdana" w:hAnsi="Verdana"/>
          <w:b/>
          <w:noProof/>
          <w:color w:val="000000"/>
          <w:spacing w:val="-3"/>
          <w:lang w:eastAsia="pl-PL"/>
        </w:rPr>
        <mc:AlternateContent>
          <mc:Choice Requires="wps">
            <w:drawing>
              <wp:anchor distT="0" distB="0" distL="114300" distR="114300" simplePos="0" relativeHeight="251728896" behindDoc="0" locked="0" layoutInCell="1" allowOverlap="1">
                <wp:simplePos x="0" y="0"/>
                <wp:positionH relativeFrom="column">
                  <wp:posOffset>3657600</wp:posOffset>
                </wp:positionH>
                <wp:positionV relativeFrom="paragraph">
                  <wp:posOffset>337820</wp:posOffset>
                </wp:positionV>
                <wp:extent cx="1758950" cy="184785"/>
                <wp:effectExtent l="9525" t="13970" r="12700" b="10795"/>
                <wp:wrapNone/>
                <wp:docPr id="4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0" cy="184785"/>
                        </a:xfrm>
                        <a:prstGeom prst="roundRect">
                          <a:avLst>
                            <a:gd name="adj" fmla="val 16667"/>
                          </a:avLst>
                        </a:prstGeom>
                        <a:solidFill>
                          <a:srgbClr val="C0C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854602" id="AutoShape 76" o:spid="_x0000_s1026" style="position:absolute;margin-left:4in;margin-top:26.6pt;width:138.5pt;height:14.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" fillcolor="silver"/>
            </w:pict>
          </mc:Fallback>
        </mc:AlternateContent>
      </w:r>
      <w:r>
        <w:rPr>
          <w:rFonts w:ascii="Verdana" w:hAnsi="Verdana"/>
          <w:b/>
          <w:noProof/>
          <w:color w:val="000000"/>
          <w:spacing w:val="-3"/>
          <w:lang w:eastAsia="pl-PL"/>
        </w:rPr>
        <mc:AlternateContent>
          <mc:Choice Requires="wps">
            <w:drawing>
              <wp:anchor distT="0" distB="0" distL="114300" distR="114300" simplePos="0" relativeHeight="251729920" behindDoc="0" locked="0" layoutInCell="1" allowOverlap="1">
                <wp:simplePos x="0" y="0"/>
                <wp:positionH relativeFrom="column">
                  <wp:posOffset>4089400</wp:posOffset>
                </wp:positionH>
                <wp:positionV relativeFrom="paragraph">
                  <wp:posOffset>337820</wp:posOffset>
                </wp:positionV>
                <wp:extent cx="1351280" cy="348615"/>
                <wp:effectExtent l="3175" t="4445" r="0" b="0"/>
                <wp:wrapSquare wrapText="bothSides"/>
                <wp:docPr id="4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AA61DF" w:rsidRDefault="00152924" w:rsidP="00152924">
                            <w:pPr>
                              <w:tabs>
                                <w:tab w:val="decimal" w:pos="432"/>
                              </w:tabs>
                              <w:spacing w:line="360" w:lineRule="auto"/>
                              <w:ind w:left="72"/>
                              <w:jc w:val="both"/>
                              <w:rPr>
                                <w:rFonts w:ascii="Verdana" w:hAnsi="Verdana"/>
                                <w:b/>
                                <w:bCs/>
                                <w:noProof/>
                                <w:color w:val="000000"/>
                                <w:spacing w:val="-3"/>
                              </w:rPr>
                            </w:pPr>
                            <w:r>
                              <w:rPr>
                                <w:rFonts w:ascii="Verdana" w:hAnsi="Verdana"/>
                                <w:b/>
                                <w:bCs/>
                                <w:noProof/>
                                <w:color w:val="000000"/>
                                <w:spacing w:val="-3"/>
                              </w:rPr>
                              <w:t>Związek ZIT</w:t>
                            </w:r>
                            <w:r w:rsidRPr="00AA61DF">
                              <w:rPr>
                                <w:rFonts w:ascii="Verdana" w:hAnsi="Verdana"/>
                                <w:b/>
                                <w:bCs/>
                                <w:noProof/>
                                <w:color w:val="000000"/>
                                <w:spacing w:val="-3"/>
                              </w:rPr>
                              <w:t xml:space="preserve">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26" type="#_x0000_t202" style="position:absolute;left:0;text-align:left;margin-left:322pt;margin-top:26.6pt;width:106.4pt;height:27.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PxrtAIAALs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" filled="f" stroked="f">
                <v:textbox style="mso-fit-shape-to-text:t">
                  <w:txbxContent>
                    <w:p w:rsidR="00152924" w:rsidRPr="00AA61DF" w:rsidRDefault="00152924" w:rsidP="00152924">
                      <w:pPr>
                        <w:tabs>
                          <w:tab w:val="decimal" w:pos="432"/>
                        </w:tabs>
                        <w:spacing w:line="360" w:lineRule="auto"/>
                        <w:ind w:left="72"/>
                        <w:jc w:val="both"/>
                        <w:rPr>
                          <w:rFonts w:ascii="Verdana" w:hAnsi="Verdana"/>
                          <w:b/>
                          <w:bCs/>
                          <w:noProof/>
                          <w:color w:val="000000"/>
                          <w:spacing w:val="-3"/>
                        </w:rPr>
                      </w:pPr>
                      <w:r>
                        <w:rPr>
                          <w:rFonts w:ascii="Verdana" w:hAnsi="Verdana"/>
                          <w:b/>
                          <w:bCs/>
                          <w:noProof/>
                          <w:color w:val="000000"/>
                          <w:spacing w:val="-3"/>
                        </w:rPr>
                        <w:t>Związek ZIT</w:t>
                      </w:r>
                      <w:r w:rsidRPr="00AA61DF">
                        <w:rPr>
                          <w:rFonts w:ascii="Verdana" w:hAnsi="Verdana"/>
                          <w:b/>
                          <w:bCs/>
                          <w:noProof/>
                          <w:color w:val="000000"/>
                          <w:spacing w:val="-3"/>
                        </w:rPr>
                        <w:t xml:space="preserve"> </w:t>
                      </w:r>
                    </w:p>
                  </w:txbxContent>
                </v:textbox>
                <w10:wrap type="square"/>
              </v:shape>
            </w:pict>
          </mc:Fallback>
        </mc:AlternateContent>
      </w:r>
    </w:p>
    <w:p w:rsidR="00152924" w:rsidRDefault="00D72F68" w:rsidP="00152924">
      <w:pPr>
        <w:tabs>
          <w:tab w:val="decimal" w:pos="432"/>
        </w:tabs>
        <w:spacing w:line="360" w:lineRule="auto"/>
        <w:ind w:left="72"/>
        <w:jc w:val="both"/>
        <w:rPr>
          <w:rFonts w:ascii="Verdana" w:hAnsi="Verdana"/>
          <w:color w:val="000000"/>
          <w:spacing w:val="-3"/>
        </w:rPr>
      </w:pPr>
      <w:r>
        <w:rPr>
          <w:noProof/>
          <w:lang w:eastAsia="pl-PL"/>
        </w:rPr>
        <mc:AlternateContent>
          <mc:Choice Requires="wps">
            <w:drawing>
              <wp:anchor distT="0" distB="0" distL="114300" distR="114300" simplePos="0" relativeHeight="251727872" behindDoc="0" locked="0" layoutInCell="1" allowOverlap="1">
                <wp:simplePos x="0" y="0"/>
                <wp:positionH relativeFrom="column">
                  <wp:posOffset>457200</wp:posOffset>
                </wp:positionH>
                <wp:positionV relativeFrom="paragraph">
                  <wp:posOffset>83185</wp:posOffset>
                </wp:positionV>
                <wp:extent cx="992505" cy="481965"/>
                <wp:effectExtent l="0" t="0" r="0" b="0"/>
                <wp:wrapSquare wrapText="bothSides"/>
                <wp:docPr id="3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AA61DF" w:rsidRDefault="00152924" w:rsidP="00152924">
                            <w:pPr>
                              <w:tabs>
                                <w:tab w:val="decimal" w:pos="432"/>
                              </w:tabs>
                              <w:spacing w:line="360" w:lineRule="auto"/>
                              <w:ind w:left="72"/>
                              <w:jc w:val="both"/>
                              <w:rPr>
                                <w:rFonts w:ascii="Verdana" w:hAnsi="Verdana"/>
                                <w:b/>
                                <w:bCs/>
                                <w:noProof/>
                                <w:color w:val="000000"/>
                                <w:spacing w:val="-3"/>
                              </w:rPr>
                            </w:pPr>
                            <w:r w:rsidRPr="00AA61DF">
                              <w:rPr>
                                <w:rFonts w:ascii="Verdana" w:hAnsi="Verdana"/>
                                <w:b/>
                                <w:bCs/>
                                <w:noProof/>
                                <w:color w:val="000000"/>
                                <w:spacing w:val="-3"/>
                              </w:rPr>
                              <w:t xml:space="preserve">RPO WZ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 o:spid="_x0000_s1027" type="#_x0000_t202" style="position:absolute;left:0;text-align:left;margin-left:36pt;margin-top:6.55pt;width:78.15pt;height:37.9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" filled="f" stroked="f">
                <v:textbox style="mso-fit-shape-to-text:t">
                  <w:txbxContent>
                    <w:p w:rsidR="00152924" w:rsidRPr="00AA61DF" w:rsidRDefault="00152924" w:rsidP="00152924">
                      <w:pPr>
                        <w:tabs>
                          <w:tab w:val="decimal" w:pos="432"/>
                        </w:tabs>
                        <w:spacing w:line="360" w:lineRule="auto"/>
                        <w:ind w:left="72"/>
                        <w:jc w:val="both"/>
                        <w:rPr>
                          <w:rFonts w:ascii="Verdana" w:hAnsi="Verdana"/>
                          <w:b/>
                          <w:bCs/>
                          <w:noProof/>
                          <w:color w:val="000000"/>
                          <w:spacing w:val="-3"/>
                        </w:rPr>
                      </w:pPr>
                      <w:r w:rsidRPr="00AA61DF">
                        <w:rPr>
                          <w:rFonts w:ascii="Verdana" w:hAnsi="Verdana"/>
                          <w:b/>
                          <w:bCs/>
                          <w:noProof/>
                          <w:color w:val="000000"/>
                          <w:spacing w:val="-3"/>
                        </w:rPr>
                        <w:t xml:space="preserve">RPO WZ </w:t>
                      </w:r>
                    </w:p>
                  </w:txbxContent>
                </v:textbox>
                <w10:wrap type="square"/>
              </v:shape>
            </w:pict>
          </mc:Fallback>
        </mc:AlternateContent>
      </w:r>
      <w:r>
        <w:rPr>
          <w:rFonts w:ascii="Verdana" w:hAnsi="Verdana"/>
          <w:noProof/>
          <w:color w:val="000000"/>
          <w:spacing w:val="-3"/>
          <w:lang w:eastAsia="pl-PL"/>
        </w:rPr>
        <mc:AlternateContent>
          <mc:Choice Requires="wps">
            <w:drawing>
              <wp:anchor distT="0" distB="0" distL="114300" distR="114300" simplePos="0" relativeHeight="251726848" behindDoc="0" locked="0" layoutInCell="1" allowOverlap="1">
                <wp:simplePos x="0" y="0"/>
                <wp:positionH relativeFrom="column">
                  <wp:posOffset>114300</wp:posOffset>
                </wp:positionH>
                <wp:positionV relativeFrom="paragraph">
                  <wp:posOffset>83185</wp:posOffset>
                </wp:positionV>
                <wp:extent cx="1296035" cy="184785"/>
                <wp:effectExtent l="9525" t="6985" r="8890" b="8255"/>
                <wp:wrapNone/>
                <wp:docPr id="3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184785"/>
                        </a:xfrm>
                        <a:prstGeom prst="roundRect">
                          <a:avLst>
                            <a:gd name="adj" fmla="val 16667"/>
                          </a:avLst>
                        </a:prstGeom>
                        <a:solidFill>
                          <a:srgbClr val="C0C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53FCE4" id="AutoShape 74" o:spid="_x0000_s1026" style="position:absolute;margin-left:9pt;margin-top:6.55pt;width:102.05pt;height:14.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" fillcolor="silver"/>
            </w:pict>
          </mc:Fallback>
        </mc:AlternateContent>
      </w:r>
    </w:p>
    <w:p w:rsidR="00152924" w:rsidRDefault="00D72F68" w:rsidP="00152924">
      <w:pPr>
        <w:tabs>
          <w:tab w:val="decimal" w:pos="432"/>
        </w:tabs>
        <w:spacing w:line="360" w:lineRule="auto"/>
        <w:ind w:left="72"/>
        <w:jc w:val="right"/>
        <w:rPr>
          <w:rFonts w:ascii="Verdana" w:hAnsi="Verdana"/>
          <w:color w:val="000000"/>
          <w:spacing w:val="-3"/>
        </w:rPr>
      </w:pPr>
      <w:r>
        <w:rPr>
          <w:rFonts w:ascii="Verdana" w:hAnsi="Verdana"/>
          <w:noProof/>
          <w:color w:val="000000"/>
          <w:spacing w:val="-3"/>
          <w:lang w:eastAsia="pl-PL"/>
        </w:rPr>
        <mc:AlternateContent>
          <mc:Choice Requires="wps">
            <w:drawing>
              <wp:anchor distT="0" distB="0" distL="114300" distR="114300" simplePos="0" relativeHeight="251725824" behindDoc="1" locked="0" layoutInCell="1" allowOverlap="1">
                <wp:simplePos x="0" y="0"/>
                <wp:positionH relativeFrom="column">
                  <wp:posOffset>3638550</wp:posOffset>
                </wp:positionH>
                <wp:positionV relativeFrom="paragraph">
                  <wp:posOffset>19050</wp:posOffset>
                </wp:positionV>
                <wp:extent cx="1666240" cy="2499360"/>
                <wp:effectExtent l="9525" t="9525" r="10160" b="5715"/>
                <wp:wrapNone/>
                <wp:docPr id="28"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499360"/>
                        </a:xfrm>
                        <a:prstGeom prst="roundRect">
                          <a:avLst>
                            <a:gd name="adj" fmla="val 16667"/>
                          </a:avLst>
                        </a:prstGeom>
                        <a:solidFill>
                          <a:srgbClr val="99CC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8C20EE" id="AutoShape 73" o:spid="_x0000_s1026" style="position:absolute;margin-left:286.5pt;margin-top:1.5pt;width:131.2pt;height:196.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" fillcolor="#9c0"/>
            </w:pict>
          </mc:Fallback>
        </mc:AlternateContent>
      </w:r>
      <w:r>
        <w:rPr>
          <w:rFonts w:ascii="Verdana" w:hAnsi="Verdana"/>
          <w:noProof/>
          <w:color w:val="000000"/>
          <w:spacing w:val="-3"/>
          <w:lang w:eastAsia="pl-PL"/>
        </w:rPr>
        <mc:AlternateContent>
          <mc:Choice Requires="wps">
            <w:drawing>
              <wp:anchor distT="0" distB="0" distL="114300" distR="114300" simplePos="0" relativeHeight="251719680" behindDoc="0" locked="0" layoutInCell="1" allowOverlap="1">
                <wp:simplePos x="0" y="0"/>
                <wp:positionH relativeFrom="column">
                  <wp:posOffset>3886200</wp:posOffset>
                </wp:positionH>
                <wp:positionV relativeFrom="paragraph">
                  <wp:posOffset>57150</wp:posOffset>
                </wp:positionV>
                <wp:extent cx="1306195" cy="462915"/>
                <wp:effectExtent l="0" t="0" r="0" b="3810"/>
                <wp:wrapNone/>
                <wp:docPr id="2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F80DD8" w:rsidRDefault="00152924" w:rsidP="00152924">
                            <w:pPr>
                              <w:numPr>
                                <w:ilvl w:val="0"/>
                                <w:numId w:val="70"/>
                              </w:numPr>
                              <w:tabs>
                                <w:tab w:val="clear" w:pos="720"/>
                                <w:tab w:val="num" w:pos="180"/>
                              </w:tabs>
                              <w:spacing w:after="0"/>
                              <w:ind w:left="180" w:hanging="180"/>
                              <w:rPr>
                                <w:rFonts w:ascii="Verdana" w:hAnsi="Verdana"/>
                                <w:b/>
                                <w:bCs/>
                                <w:color w:val="000000"/>
                                <w:spacing w:val="-2"/>
                              </w:rPr>
                            </w:pPr>
                            <w:r w:rsidRPr="00F80DD8">
                              <w:rPr>
                                <w:rFonts w:ascii="Verdana" w:hAnsi="Verdana"/>
                                <w:b/>
                                <w:bCs/>
                                <w:color w:val="000000"/>
                                <w:spacing w:val="-2"/>
                              </w:rPr>
                              <w:t>K</w:t>
                            </w:r>
                            <w:r>
                              <w:rPr>
                                <w:rFonts w:ascii="Verdana" w:hAnsi="Verdana"/>
                                <w:b/>
                                <w:bCs/>
                                <w:color w:val="000000"/>
                                <w:spacing w:val="-2"/>
                              </w:rPr>
                              <w:t>omitet Sterujący</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8" type="#_x0000_t202" style="position:absolute;left:0;text-align:left;margin-left:306pt;margin-top:4.5pt;width:102.85pt;height:36.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ur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" filled="f" stroked="f">
                <v:textbox>
                  <w:txbxContent>
                    <w:p w:rsidR="00152924" w:rsidRPr="00F80DD8" w:rsidRDefault="00152924" w:rsidP="00152924">
                      <w:pPr>
                        <w:numPr>
                          <w:ilvl w:val="0"/>
                          <w:numId w:val="70"/>
                        </w:numPr>
                        <w:tabs>
                          <w:tab w:val="clear" w:pos="720"/>
                          <w:tab w:val="num" w:pos="180"/>
                        </w:tabs>
                        <w:spacing w:after="0"/>
                        <w:ind w:left="180" w:hanging="180"/>
                        <w:rPr>
                          <w:rFonts w:ascii="Verdana" w:hAnsi="Verdana"/>
                          <w:b/>
                          <w:bCs/>
                          <w:color w:val="000000"/>
                          <w:spacing w:val="-2"/>
                        </w:rPr>
                      </w:pPr>
                      <w:r w:rsidRPr="00F80DD8">
                        <w:rPr>
                          <w:rFonts w:ascii="Verdana" w:hAnsi="Verdana"/>
                          <w:b/>
                          <w:bCs/>
                          <w:color w:val="000000"/>
                          <w:spacing w:val="-2"/>
                        </w:rPr>
                        <w:t>K</w:t>
                      </w:r>
                      <w:r>
                        <w:rPr>
                          <w:rFonts w:ascii="Verdana" w:hAnsi="Verdana"/>
                          <w:b/>
                          <w:bCs/>
                          <w:color w:val="000000"/>
                          <w:spacing w:val="-2"/>
                        </w:rPr>
                        <w:t>omitet Sterujący</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v:textbox>
              </v:shape>
            </w:pict>
          </mc:Fallback>
        </mc:AlternateContent>
      </w:r>
      <w:r w:rsidR="00152924">
        <w:rPr>
          <w:rFonts w:ascii="Verdana" w:hAnsi="Verdana"/>
          <w:b/>
          <w:bCs/>
          <w:color w:val="000000"/>
          <w:spacing w:val="-3"/>
        </w:rPr>
        <w:tab/>
      </w:r>
      <w:r w:rsidR="00152924">
        <w:rPr>
          <w:rFonts w:ascii="Verdana" w:hAnsi="Verdana"/>
          <w:color w:val="000000"/>
          <w:spacing w:val="-3"/>
        </w:rPr>
        <w:t xml:space="preserve"> </w:t>
      </w:r>
    </w:p>
    <w:p w:rsidR="00152924" w:rsidRDefault="00152924" w:rsidP="00152924">
      <w:pPr>
        <w:tabs>
          <w:tab w:val="decimal" w:pos="432"/>
        </w:tabs>
        <w:spacing w:line="360" w:lineRule="auto"/>
        <w:ind w:left="72"/>
        <w:jc w:val="both"/>
        <w:rPr>
          <w:rFonts w:ascii="Verdana" w:hAnsi="Verdana"/>
          <w:color w:val="000000"/>
          <w:spacing w:val="-3"/>
        </w:rPr>
      </w:pPr>
    </w:p>
    <w:p w:rsidR="00152924" w:rsidRDefault="00D72F68" w:rsidP="00152924">
      <w:pPr>
        <w:tabs>
          <w:tab w:val="decimal" w:pos="432"/>
        </w:tabs>
        <w:spacing w:line="360" w:lineRule="auto"/>
        <w:ind w:left="72"/>
        <w:jc w:val="both"/>
        <w:rPr>
          <w:rFonts w:ascii="Verdana" w:hAnsi="Verdana"/>
          <w:color w:val="000000"/>
          <w:spacing w:val="-3"/>
        </w:rPr>
      </w:pPr>
      <w:r>
        <w:rPr>
          <w:rFonts w:ascii="Verdana" w:hAnsi="Verdana"/>
          <w:noProof/>
          <w:color w:val="000000"/>
          <w:spacing w:val="-3"/>
          <w:lang w:eastAsia="pl-PL"/>
        </w:rPr>
        <mc:AlternateContent>
          <mc:Choice Requires="wps">
            <w:drawing>
              <wp:anchor distT="0" distB="0" distL="114300" distR="114300" simplePos="0" relativeHeight="251723776" behindDoc="0" locked="0" layoutInCell="1" allowOverlap="1">
                <wp:simplePos x="0" y="0"/>
                <wp:positionH relativeFrom="column">
                  <wp:posOffset>1714500</wp:posOffset>
                </wp:positionH>
                <wp:positionV relativeFrom="paragraph">
                  <wp:posOffset>4445</wp:posOffset>
                </wp:positionV>
                <wp:extent cx="1666240" cy="277495"/>
                <wp:effectExtent l="0" t="4445" r="635" b="3810"/>
                <wp:wrapNone/>
                <wp:docPr id="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AA61DF" w:rsidRDefault="00152924" w:rsidP="00152924">
                            <w:pPr>
                              <w:rPr>
                                <w:rFonts w:ascii="Verdana" w:hAnsi="Verdana"/>
                                <w:i/>
                                <w:iCs/>
                                <w:color w:val="000000"/>
                                <w:spacing w:val="-1"/>
                              </w:rPr>
                            </w:pPr>
                            <w:r w:rsidRPr="00AA61DF">
                              <w:rPr>
                                <w:rFonts w:ascii="Verdana" w:hAnsi="Verdana"/>
                                <w:i/>
                                <w:iCs/>
                                <w:color w:val="000000"/>
                                <w:spacing w:val="-1"/>
                              </w:rPr>
                              <w:t>Kooperacja/współdziałanie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29" type="#_x0000_t202" style="position:absolute;left:0;text-align:left;margin-left:135pt;margin-top:.35pt;width:131.2pt;height:21.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" filled="f" stroked="f">
                <v:textbox>
                  <w:txbxContent>
                    <w:p w:rsidR="00152924" w:rsidRPr="00AA61DF" w:rsidRDefault="00152924" w:rsidP="00152924">
                      <w:pPr>
                        <w:rPr>
                          <w:rFonts w:ascii="Verdana" w:hAnsi="Verdana"/>
                          <w:i/>
                          <w:iCs/>
                          <w:color w:val="000000"/>
                          <w:spacing w:val="-1"/>
                        </w:rPr>
                      </w:pPr>
                      <w:r w:rsidRPr="00AA61DF">
                        <w:rPr>
                          <w:rFonts w:ascii="Verdana" w:hAnsi="Verdana"/>
                          <w:i/>
                          <w:iCs/>
                          <w:color w:val="000000"/>
                          <w:spacing w:val="-1"/>
                        </w:rPr>
                        <w:t>Kooperacja/współdziałanie</w:t>
                      </w:r>
                    </w:p>
                  </w:txbxContent>
                </v:textbox>
              </v:shape>
            </w:pict>
          </mc:Fallback>
        </mc:AlternateContent>
      </w:r>
      <w:r>
        <w:rPr>
          <w:rFonts w:ascii="Verdana" w:hAnsi="Verdana"/>
          <w:b/>
          <w:bCs/>
          <w:noProof/>
          <w:color w:val="000000"/>
          <w:spacing w:val="-3"/>
          <w:lang w:eastAsia="pl-PL"/>
        </w:rPr>
        <mc:AlternateContent>
          <mc:Choice Requires="wps">
            <w:drawing>
              <wp:anchor distT="0" distB="0" distL="114300" distR="114300" simplePos="0" relativeHeight="251717632" behindDoc="0" locked="0" layoutInCell="1" allowOverlap="1">
                <wp:simplePos x="0" y="0"/>
                <wp:positionH relativeFrom="column">
                  <wp:posOffset>228600</wp:posOffset>
                </wp:positionH>
                <wp:positionV relativeFrom="paragraph">
                  <wp:posOffset>118745</wp:posOffset>
                </wp:positionV>
                <wp:extent cx="1213485" cy="462915"/>
                <wp:effectExtent l="0" t="4445" r="0" b="0"/>
                <wp:wrapNone/>
                <wp:docPr id="2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485"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F80DD8" w:rsidRDefault="00152924" w:rsidP="00152924">
                            <w:pPr>
                              <w:rPr>
                                <w:rFonts w:ascii="Verdana" w:hAnsi="Verdana"/>
                                <w:b/>
                                <w:bCs/>
                                <w:color w:val="000000"/>
                                <w:spacing w:val="-2"/>
                              </w:rPr>
                            </w:pPr>
                            <w:r>
                              <w:rPr>
                                <w:rFonts w:ascii="Verdana" w:hAnsi="Verdana"/>
                                <w:b/>
                                <w:bCs/>
                                <w:color w:val="000000"/>
                                <w:spacing w:val="-2"/>
                              </w:rPr>
                              <w:t xml:space="preserve">        </w:t>
                            </w:r>
                            <w:r w:rsidRPr="00F80DD8">
                              <w:rPr>
                                <w:rFonts w:ascii="Verdana" w:hAnsi="Verdana"/>
                                <w:b/>
                                <w:bCs/>
                                <w:color w:val="000000"/>
                                <w:spacing w:val="-2"/>
                              </w:rPr>
                              <w:t xml:space="preserve">Komitet </w:t>
                            </w:r>
                            <w:r>
                              <w:rPr>
                                <w:rFonts w:ascii="Verdana" w:hAnsi="Verdana"/>
                                <w:b/>
                                <w:bCs/>
                                <w:color w:val="000000"/>
                                <w:spacing w:val="-2"/>
                              </w:rPr>
                              <w:t xml:space="preserve">        </w:t>
                            </w:r>
                            <w:r w:rsidRPr="00F80DD8">
                              <w:rPr>
                                <w:rFonts w:ascii="Verdana" w:hAnsi="Verdana"/>
                                <w:b/>
                                <w:bCs/>
                                <w:color w:val="000000"/>
                                <w:spacing w:val="-2"/>
                              </w:rPr>
                              <w:t xml:space="preserve">Monitorujący </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30" type="#_x0000_t202" style="position:absolute;left:0;text-align:left;margin-left:18pt;margin-top:9.35pt;width:95.55pt;height:36.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WdvAIAAMI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" filled="f" stroked="f">
                <v:textbox>
                  <w:txbxContent>
                    <w:p w:rsidR="00152924" w:rsidRPr="00F80DD8" w:rsidRDefault="00152924" w:rsidP="00152924">
                      <w:pPr>
                        <w:rPr>
                          <w:rFonts w:ascii="Verdana" w:hAnsi="Verdana"/>
                          <w:b/>
                          <w:bCs/>
                          <w:color w:val="000000"/>
                          <w:spacing w:val="-2"/>
                        </w:rPr>
                      </w:pPr>
                      <w:r>
                        <w:rPr>
                          <w:rFonts w:ascii="Verdana" w:hAnsi="Verdana"/>
                          <w:b/>
                          <w:bCs/>
                          <w:color w:val="000000"/>
                          <w:spacing w:val="-2"/>
                        </w:rPr>
                        <w:t xml:space="preserve">        </w:t>
                      </w:r>
                      <w:r w:rsidRPr="00F80DD8">
                        <w:rPr>
                          <w:rFonts w:ascii="Verdana" w:hAnsi="Verdana"/>
                          <w:b/>
                          <w:bCs/>
                          <w:color w:val="000000"/>
                          <w:spacing w:val="-2"/>
                        </w:rPr>
                        <w:t xml:space="preserve">Komitet </w:t>
                      </w:r>
                      <w:r>
                        <w:rPr>
                          <w:rFonts w:ascii="Verdana" w:hAnsi="Verdana"/>
                          <w:b/>
                          <w:bCs/>
                          <w:color w:val="000000"/>
                          <w:spacing w:val="-2"/>
                        </w:rPr>
                        <w:t xml:space="preserve">        </w:t>
                      </w:r>
                      <w:r w:rsidRPr="00F80DD8">
                        <w:rPr>
                          <w:rFonts w:ascii="Verdana" w:hAnsi="Verdana"/>
                          <w:b/>
                          <w:bCs/>
                          <w:color w:val="000000"/>
                          <w:spacing w:val="-2"/>
                        </w:rPr>
                        <w:t xml:space="preserve">Monitorujący </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v:textbox>
              </v:shape>
            </w:pict>
          </mc:Fallback>
        </mc:AlternateContent>
      </w:r>
    </w:p>
    <w:p w:rsidR="00152924" w:rsidRDefault="00D72F68" w:rsidP="00152924">
      <w:pPr>
        <w:tabs>
          <w:tab w:val="decimal" w:pos="432"/>
        </w:tabs>
        <w:spacing w:line="360" w:lineRule="auto"/>
        <w:ind w:left="72"/>
        <w:jc w:val="both"/>
        <w:rPr>
          <w:rFonts w:ascii="Verdana" w:hAnsi="Verdana"/>
          <w:color w:val="000000"/>
          <w:spacing w:val="-3"/>
        </w:rPr>
      </w:pPr>
      <w:r>
        <w:rPr>
          <w:rFonts w:ascii="Verdana" w:hAnsi="Verdana"/>
          <w:noProof/>
          <w:color w:val="000000"/>
          <w:spacing w:val="-3"/>
          <w:lang w:eastAsia="pl-PL"/>
        </w:rPr>
        <mc:AlternateContent>
          <mc:Choice Requires="wps">
            <w:drawing>
              <wp:anchor distT="0" distB="0" distL="114300" distR="114300" simplePos="0" relativeHeight="251720704" behindDoc="0" locked="0" layoutInCell="1" allowOverlap="1">
                <wp:simplePos x="0" y="0"/>
                <wp:positionH relativeFrom="column">
                  <wp:posOffset>3886200</wp:posOffset>
                </wp:positionH>
                <wp:positionV relativeFrom="paragraph">
                  <wp:posOffset>92710</wp:posOffset>
                </wp:positionV>
                <wp:extent cx="1306195" cy="277495"/>
                <wp:effectExtent l="0" t="0" r="0" b="1270"/>
                <wp:wrapNone/>
                <wp:docPr id="2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F80DD8" w:rsidRDefault="00152924" w:rsidP="00152924">
                            <w:pPr>
                              <w:numPr>
                                <w:ilvl w:val="0"/>
                                <w:numId w:val="71"/>
                              </w:numPr>
                              <w:tabs>
                                <w:tab w:val="clear" w:pos="720"/>
                                <w:tab w:val="num" w:pos="180"/>
                              </w:tabs>
                              <w:spacing w:after="0"/>
                              <w:ind w:hanging="720"/>
                              <w:rPr>
                                <w:rFonts w:ascii="Verdana" w:hAnsi="Verdana"/>
                                <w:b/>
                                <w:bCs/>
                                <w:color w:val="000000"/>
                                <w:spacing w:val="-2"/>
                              </w:rPr>
                            </w:pPr>
                            <w:r>
                              <w:rPr>
                                <w:rFonts w:ascii="Verdana" w:hAnsi="Verdana"/>
                                <w:b/>
                                <w:bCs/>
                                <w:color w:val="000000"/>
                                <w:spacing w:val="-2"/>
                              </w:rPr>
                              <w:t>Zarząd ZIT</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1" type="#_x0000_t202" style="position:absolute;left:0;text-align:left;margin-left:306pt;margin-top:7.3pt;width:102.85pt;height:21.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" filled="f" stroked="f">
                <v:textbox>
                  <w:txbxContent>
                    <w:p w:rsidR="00152924" w:rsidRPr="00F80DD8" w:rsidRDefault="00152924" w:rsidP="00152924">
                      <w:pPr>
                        <w:numPr>
                          <w:ilvl w:val="0"/>
                          <w:numId w:val="71"/>
                        </w:numPr>
                        <w:tabs>
                          <w:tab w:val="clear" w:pos="720"/>
                          <w:tab w:val="num" w:pos="180"/>
                        </w:tabs>
                        <w:spacing w:after="0"/>
                        <w:ind w:hanging="720"/>
                        <w:rPr>
                          <w:rFonts w:ascii="Verdana" w:hAnsi="Verdana"/>
                          <w:b/>
                          <w:bCs/>
                          <w:color w:val="000000"/>
                          <w:spacing w:val="-2"/>
                        </w:rPr>
                      </w:pPr>
                      <w:r>
                        <w:rPr>
                          <w:rFonts w:ascii="Verdana" w:hAnsi="Verdana"/>
                          <w:b/>
                          <w:bCs/>
                          <w:color w:val="000000"/>
                          <w:spacing w:val="-2"/>
                        </w:rPr>
                        <w:t>Zarząd ZIT</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v:textbox>
              </v:shape>
            </w:pict>
          </mc:Fallback>
        </mc:AlternateContent>
      </w:r>
      <w:r>
        <w:rPr>
          <w:rFonts w:ascii="Verdana" w:hAnsi="Verdana"/>
          <w:noProof/>
          <w:color w:val="000000"/>
          <w:spacing w:val="-3"/>
          <w:lang w:eastAsia="pl-PL"/>
        </w:rPr>
        <mc:AlternateContent>
          <mc:Choice Requires="wps">
            <w:drawing>
              <wp:anchor distT="0" distB="0" distL="114300" distR="114300" simplePos="0" relativeHeight="251724800" behindDoc="1" locked="0" layoutInCell="1" allowOverlap="1">
                <wp:simplePos x="0" y="0"/>
                <wp:positionH relativeFrom="column">
                  <wp:posOffset>158115</wp:posOffset>
                </wp:positionH>
                <wp:positionV relativeFrom="paragraph">
                  <wp:posOffset>-593090</wp:posOffset>
                </wp:positionV>
                <wp:extent cx="1296035" cy="1017905"/>
                <wp:effectExtent l="5715" t="6985" r="12700" b="13335"/>
                <wp:wrapNone/>
                <wp:docPr id="18"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1017905"/>
                        </a:xfrm>
                        <a:prstGeom prst="roundRect">
                          <a:avLst>
                            <a:gd name="adj" fmla="val 16667"/>
                          </a:avLst>
                        </a:prstGeom>
                        <a:solidFill>
                          <a:srgbClr val="99CC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6CACD" id="AutoShape 72" o:spid="_x0000_s1026" style="position:absolute;margin-left:12.45pt;margin-top:-46.7pt;width:102.05pt;height:80.1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" fillcolor="#9cf"/>
            </w:pict>
          </mc:Fallback>
        </mc:AlternateContent>
      </w:r>
      <w:r>
        <w:rPr>
          <w:rFonts w:ascii="Verdana" w:hAnsi="Verdana"/>
          <w:noProof/>
          <w:color w:val="000000"/>
          <w:spacing w:val="-3"/>
          <w:lang w:eastAsia="pl-PL"/>
        </w:rPr>
        <mc:AlternateContent>
          <mc:Choice Requires="wps">
            <w:drawing>
              <wp:anchor distT="0" distB="0" distL="114300" distR="114300" simplePos="0" relativeHeight="251718656" behindDoc="0" locked="0" layoutInCell="1" allowOverlap="1">
                <wp:simplePos x="0" y="0"/>
                <wp:positionH relativeFrom="column">
                  <wp:posOffset>1943100</wp:posOffset>
                </wp:positionH>
                <wp:positionV relativeFrom="paragraph">
                  <wp:posOffset>92710</wp:posOffset>
                </wp:positionV>
                <wp:extent cx="1296035" cy="184785"/>
                <wp:effectExtent l="19050" t="16510" r="27940" b="17780"/>
                <wp:wrapNone/>
                <wp:docPr id="17"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184785"/>
                        </a:xfrm>
                        <a:prstGeom prst="leftRightArrow">
                          <a:avLst>
                            <a:gd name="adj1" fmla="val 50000"/>
                            <a:gd name="adj2" fmla="val 140275"/>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9702D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26" type="#_x0000_t69" style="position:absolute;margin-left:153pt;margin-top:7.3pt;width:102.05pt;height:14.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" fillcolor="silver"/>
            </w:pict>
          </mc:Fallback>
        </mc:AlternateContent>
      </w:r>
    </w:p>
    <w:p w:rsidR="00152924" w:rsidRDefault="00152924" w:rsidP="00152924">
      <w:pPr>
        <w:tabs>
          <w:tab w:val="decimal" w:pos="432"/>
        </w:tabs>
        <w:spacing w:line="360" w:lineRule="auto"/>
        <w:ind w:left="72"/>
        <w:jc w:val="both"/>
        <w:rPr>
          <w:rFonts w:ascii="Verdana" w:hAnsi="Verdana"/>
          <w:color w:val="000000"/>
          <w:spacing w:val="-3"/>
        </w:rPr>
      </w:pPr>
    </w:p>
    <w:p w:rsidR="00152924" w:rsidRDefault="00D72F68" w:rsidP="00152924">
      <w:pPr>
        <w:tabs>
          <w:tab w:val="decimal" w:pos="432"/>
        </w:tabs>
        <w:spacing w:line="360" w:lineRule="auto"/>
        <w:ind w:left="72"/>
        <w:jc w:val="both"/>
        <w:rPr>
          <w:rFonts w:ascii="Verdana" w:hAnsi="Verdana"/>
          <w:color w:val="000000"/>
          <w:spacing w:val="-3"/>
        </w:rPr>
      </w:pPr>
      <w:r>
        <w:rPr>
          <w:rFonts w:ascii="Verdana" w:hAnsi="Verdana"/>
          <w:noProof/>
          <w:color w:val="000000"/>
          <w:spacing w:val="-3"/>
          <w:lang w:eastAsia="pl-PL"/>
        </w:rPr>
        <mc:AlternateContent>
          <mc:Choice Requires="wps">
            <w:drawing>
              <wp:anchor distT="0" distB="0" distL="114300" distR="114300" simplePos="0" relativeHeight="251722752" behindDoc="0" locked="0" layoutInCell="1" allowOverlap="1">
                <wp:simplePos x="0" y="0"/>
                <wp:positionH relativeFrom="column">
                  <wp:posOffset>3886200</wp:posOffset>
                </wp:positionH>
                <wp:positionV relativeFrom="paragraph">
                  <wp:posOffset>154940</wp:posOffset>
                </wp:positionV>
                <wp:extent cx="1306195" cy="554990"/>
                <wp:effectExtent l="0" t="2540" r="0" b="4445"/>
                <wp:wrapNone/>
                <wp:docPr id="1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F80DD8" w:rsidRDefault="00152924" w:rsidP="00152924">
                            <w:pPr>
                              <w:numPr>
                                <w:ilvl w:val="0"/>
                                <w:numId w:val="72"/>
                              </w:numPr>
                              <w:tabs>
                                <w:tab w:val="clear" w:pos="720"/>
                                <w:tab w:val="num" w:pos="180"/>
                              </w:tabs>
                              <w:spacing w:after="0"/>
                              <w:ind w:left="180" w:hanging="180"/>
                              <w:rPr>
                                <w:rFonts w:ascii="Verdana" w:hAnsi="Verdana"/>
                                <w:b/>
                                <w:bCs/>
                                <w:color w:val="000000"/>
                                <w:spacing w:val="-2"/>
                              </w:rPr>
                            </w:pPr>
                            <w:r>
                              <w:rPr>
                                <w:rFonts w:ascii="Verdana" w:hAnsi="Verdana"/>
                                <w:b/>
                                <w:bCs/>
                                <w:color w:val="000000"/>
                                <w:spacing w:val="-2"/>
                              </w:rPr>
                              <w:t>Rada Obszaru ZIT/Grupa Robocza</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2" type="#_x0000_t202" style="position:absolute;left:0;text-align:left;margin-left:306pt;margin-top:12.2pt;width:102.85pt;height:43.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" filled="f" stroked="f">
                <v:textbox>
                  <w:txbxContent>
                    <w:p w:rsidR="00152924" w:rsidRPr="00F80DD8" w:rsidRDefault="00152924" w:rsidP="00152924">
                      <w:pPr>
                        <w:numPr>
                          <w:ilvl w:val="0"/>
                          <w:numId w:val="72"/>
                        </w:numPr>
                        <w:tabs>
                          <w:tab w:val="clear" w:pos="720"/>
                          <w:tab w:val="num" w:pos="180"/>
                        </w:tabs>
                        <w:spacing w:after="0"/>
                        <w:ind w:left="180" w:hanging="180"/>
                        <w:rPr>
                          <w:rFonts w:ascii="Verdana" w:hAnsi="Verdana"/>
                          <w:b/>
                          <w:bCs/>
                          <w:color w:val="000000"/>
                          <w:spacing w:val="-2"/>
                        </w:rPr>
                      </w:pPr>
                      <w:r>
                        <w:rPr>
                          <w:rFonts w:ascii="Verdana" w:hAnsi="Verdana"/>
                          <w:b/>
                          <w:bCs/>
                          <w:color w:val="000000"/>
                          <w:spacing w:val="-2"/>
                        </w:rPr>
                        <w:t>Rada Obszaru ZIT/Grupa Robocza</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v:textbox>
              </v:shape>
            </w:pict>
          </mc:Fallback>
        </mc:AlternateContent>
      </w:r>
    </w:p>
    <w:p w:rsidR="00152924" w:rsidRDefault="00152924" w:rsidP="00152924">
      <w:pPr>
        <w:tabs>
          <w:tab w:val="decimal" w:pos="432"/>
        </w:tabs>
        <w:spacing w:line="360" w:lineRule="auto"/>
        <w:ind w:left="72"/>
        <w:jc w:val="both"/>
        <w:rPr>
          <w:rFonts w:ascii="Verdana" w:hAnsi="Verdana"/>
          <w:color w:val="000000"/>
          <w:spacing w:val="-3"/>
        </w:rPr>
      </w:pPr>
    </w:p>
    <w:p w:rsidR="00152924" w:rsidRDefault="00D72F68" w:rsidP="00152924">
      <w:pPr>
        <w:tabs>
          <w:tab w:val="decimal" w:pos="432"/>
        </w:tabs>
        <w:spacing w:line="360" w:lineRule="auto"/>
        <w:ind w:left="72"/>
        <w:jc w:val="both"/>
        <w:rPr>
          <w:rFonts w:ascii="Verdana" w:hAnsi="Verdana"/>
          <w:color w:val="000000"/>
          <w:spacing w:val="-3"/>
        </w:rPr>
      </w:pPr>
      <w:r>
        <w:rPr>
          <w:rFonts w:ascii="Verdana" w:hAnsi="Verdana"/>
          <w:noProof/>
          <w:color w:val="000000"/>
          <w:spacing w:val="-3"/>
          <w:lang w:eastAsia="pl-PL"/>
        </w:rPr>
        <mc:AlternateContent>
          <mc:Choice Requires="wps">
            <w:drawing>
              <wp:anchor distT="0" distB="0" distL="114300" distR="114300" simplePos="0" relativeHeight="251721728" behindDoc="0" locked="0" layoutInCell="1" allowOverlap="1">
                <wp:simplePos x="0" y="0"/>
                <wp:positionH relativeFrom="column">
                  <wp:posOffset>3886200</wp:posOffset>
                </wp:positionH>
                <wp:positionV relativeFrom="paragraph">
                  <wp:posOffset>445770</wp:posOffset>
                </wp:positionV>
                <wp:extent cx="1306195" cy="277495"/>
                <wp:effectExtent l="0" t="0" r="0" b="635"/>
                <wp:wrapNone/>
                <wp:docPr id="1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924" w:rsidRPr="00F80DD8" w:rsidRDefault="00152924" w:rsidP="00152924">
                            <w:pPr>
                              <w:numPr>
                                <w:ilvl w:val="0"/>
                                <w:numId w:val="73"/>
                              </w:numPr>
                              <w:tabs>
                                <w:tab w:val="clear" w:pos="720"/>
                                <w:tab w:val="num" w:pos="180"/>
                              </w:tabs>
                              <w:spacing w:after="0"/>
                              <w:ind w:hanging="720"/>
                              <w:rPr>
                                <w:rFonts w:ascii="Verdana" w:hAnsi="Verdana"/>
                                <w:b/>
                                <w:bCs/>
                                <w:color w:val="000000"/>
                                <w:spacing w:val="-2"/>
                              </w:rPr>
                            </w:pPr>
                            <w:r>
                              <w:rPr>
                                <w:rFonts w:ascii="Verdana" w:hAnsi="Verdana"/>
                                <w:b/>
                                <w:bCs/>
                                <w:color w:val="000000"/>
                                <w:spacing w:val="-2"/>
                              </w:rPr>
                              <w:t xml:space="preserve">Biuro Związku </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3" type="#_x0000_t202" style="position:absolute;left:0;text-align:left;margin-left:306pt;margin-top:35.1pt;width:102.85pt;height:21.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" filled="f" stroked="f">
                <v:textbox>
                  <w:txbxContent>
                    <w:p w:rsidR="00152924" w:rsidRPr="00F80DD8" w:rsidRDefault="00152924" w:rsidP="00152924">
                      <w:pPr>
                        <w:numPr>
                          <w:ilvl w:val="0"/>
                          <w:numId w:val="73"/>
                        </w:numPr>
                        <w:tabs>
                          <w:tab w:val="clear" w:pos="720"/>
                          <w:tab w:val="num" w:pos="180"/>
                        </w:tabs>
                        <w:spacing w:after="0"/>
                        <w:ind w:hanging="720"/>
                        <w:rPr>
                          <w:rFonts w:ascii="Verdana" w:hAnsi="Verdana"/>
                          <w:b/>
                          <w:bCs/>
                          <w:color w:val="000000"/>
                          <w:spacing w:val="-2"/>
                        </w:rPr>
                      </w:pPr>
                      <w:r>
                        <w:rPr>
                          <w:rFonts w:ascii="Verdana" w:hAnsi="Verdana"/>
                          <w:b/>
                          <w:bCs/>
                          <w:color w:val="000000"/>
                          <w:spacing w:val="-2"/>
                        </w:rPr>
                        <w:t xml:space="preserve">Biuro Związku </w:t>
                      </w: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rFonts w:ascii="Verdana" w:hAnsi="Verdana"/>
                          <w:b/>
                          <w:bCs/>
                          <w:color w:val="000000"/>
                          <w:spacing w:val="-2"/>
                        </w:rPr>
                      </w:pPr>
                    </w:p>
                    <w:p w:rsidR="00152924" w:rsidRPr="00F80DD8" w:rsidRDefault="00152924" w:rsidP="00152924">
                      <w:pPr>
                        <w:rPr>
                          <w:b/>
                          <w:bCs/>
                        </w:rPr>
                      </w:pPr>
                    </w:p>
                  </w:txbxContent>
                </v:textbox>
              </v:shape>
            </w:pict>
          </mc:Fallback>
        </mc:AlternateContent>
      </w:r>
    </w:p>
    <w:p w:rsidR="00152924" w:rsidRDefault="00152924" w:rsidP="00152924">
      <w:pPr>
        <w:tabs>
          <w:tab w:val="decimal" w:pos="432"/>
        </w:tabs>
        <w:spacing w:line="360" w:lineRule="auto"/>
        <w:jc w:val="both"/>
        <w:rPr>
          <w:rFonts w:ascii="Verdana" w:hAnsi="Verdana"/>
          <w:color w:val="000000"/>
          <w:spacing w:val="-2"/>
        </w:rPr>
      </w:pPr>
    </w:p>
    <w:p w:rsidR="00152924" w:rsidRPr="00415712" w:rsidRDefault="00152924" w:rsidP="00152924">
      <w:pPr>
        <w:tabs>
          <w:tab w:val="decimal" w:pos="432"/>
        </w:tabs>
        <w:spacing w:line="360" w:lineRule="auto"/>
        <w:jc w:val="both"/>
        <w:rPr>
          <w:rFonts w:ascii="Verdana" w:hAnsi="Verdana"/>
          <w:i/>
          <w:iCs/>
          <w:color w:val="000000"/>
          <w:spacing w:val="-2"/>
        </w:rPr>
      </w:pPr>
      <w:r w:rsidRPr="00415712">
        <w:rPr>
          <w:rFonts w:ascii="Verdana" w:hAnsi="Verdana"/>
          <w:i/>
          <w:iCs/>
          <w:color w:val="000000"/>
          <w:spacing w:val="-2"/>
        </w:rPr>
        <w:t xml:space="preserve">Źródło: Opracowanie własne </w:t>
      </w:r>
    </w:p>
    <w:p w:rsidR="00152924" w:rsidRDefault="00152924" w:rsidP="00152924">
      <w:pPr>
        <w:tabs>
          <w:tab w:val="decimal" w:pos="432"/>
        </w:tabs>
        <w:spacing w:line="360" w:lineRule="auto"/>
        <w:jc w:val="both"/>
        <w:rPr>
          <w:rFonts w:ascii="Verdana" w:hAnsi="Verdana"/>
          <w:color w:val="000000"/>
          <w:spacing w:val="-2"/>
        </w:rPr>
      </w:pPr>
      <w:r w:rsidRPr="008A5BB8">
        <w:rPr>
          <w:rFonts w:ascii="Verdana" w:hAnsi="Verdana"/>
          <w:color w:val="000000"/>
          <w:spacing w:val="-2"/>
        </w:rPr>
        <w:t xml:space="preserve">W przypadku pojawienia się nieprawidłowości finansowych lub konieczności zwrotu środków </w:t>
      </w:r>
      <w:r w:rsidRPr="008A5BB8">
        <w:rPr>
          <w:rFonts w:ascii="Verdana" w:hAnsi="Verdana"/>
          <w:color w:val="000000"/>
          <w:spacing w:val="-4"/>
        </w:rPr>
        <w:t>wynikających z realizacji zadań Związku ZIT, każda z</w:t>
      </w:r>
      <w:r>
        <w:rPr>
          <w:rFonts w:ascii="Verdana" w:hAnsi="Verdana"/>
          <w:color w:val="000000"/>
          <w:spacing w:val="-4"/>
        </w:rPr>
        <w:t>e Stron Porozumienia zobowiązała</w:t>
      </w:r>
      <w:r w:rsidRPr="008A5BB8">
        <w:rPr>
          <w:rFonts w:ascii="Verdana" w:hAnsi="Verdana"/>
          <w:color w:val="000000"/>
          <w:spacing w:val="-4"/>
        </w:rPr>
        <w:t xml:space="preserve"> się do </w:t>
      </w:r>
      <w:r w:rsidRPr="008A5BB8">
        <w:rPr>
          <w:rFonts w:ascii="Verdana" w:hAnsi="Verdana"/>
          <w:color w:val="000000"/>
          <w:spacing w:val="-2"/>
        </w:rPr>
        <w:t>ponoszenia kosztów proporcjonalnie do udziału w przedsięwzięciu, ch</w:t>
      </w:r>
      <w:r>
        <w:rPr>
          <w:rFonts w:ascii="Verdana" w:hAnsi="Verdana"/>
          <w:color w:val="000000"/>
          <w:spacing w:val="-2"/>
        </w:rPr>
        <w:t>yba że nieprawidłowości powstaną</w:t>
      </w:r>
      <w:r w:rsidRPr="008A5BB8">
        <w:rPr>
          <w:rFonts w:ascii="Verdana" w:hAnsi="Verdana"/>
          <w:color w:val="000000"/>
          <w:spacing w:val="-2"/>
        </w:rPr>
        <w:t xml:space="preserve"> w wyniku działania lub zaniechania konkretnych Stron Porozumienia.</w:t>
      </w:r>
    </w:p>
    <w:p w:rsidR="00152924" w:rsidRPr="00664D52" w:rsidRDefault="00152924" w:rsidP="00152924">
      <w:pPr>
        <w:tabs>
          <w:tab w:val="decimal" w:pos="432"/>
        </w:tabs>
        <w:spacing w:line="360" w:lineRule="auto"/>
        <w:ind w:left="72"/>
        <w:jc w:val="both"/>
        <w:rPr>
          <w:rFonts w:ascii="Verdana" w:hAnsi="Verdana"/>
          <w:color w:val="000000"/>
          <w:spacing w:val="-3"/>
        </w:rPr>
      </w:pPr>
      <w:r>
        <w:rPr>
          <w:rFonts w:ascii="Verdana" w:hAnsi="Verdana"/>
          <w:color w:val="000000"/>
          <w:spacing w:val="-2"/>
        </w:rPr>
        <w:t xml:space="preserve">Realizacja powyższych zapisów Porozumienia opierać się będzie zasadniczo na </w:t>
      </w:r>
      <w:r w:rsidRPr="00EA05AF">
        <w:rPr>
          <w:rFonts w:ascii="Verdana" w:hAnsi="Verdana"/>
          <w:b/>
          <w:bCs/>
          <w:color w:val="000000"/>
          <w:spacing w:val="-2"/>
        </w:rPr>
        <w:t>procedurze monitoringu wewnętrznego</w:t>
      </w:r>
      <w:r>
        <w:rPr>
          <w:rFonts w:ascii="Verdana" w:hAnsi="Verdana"/>
          <w:color w:val="000000"/>
          <w:spacing w:val="-2"/>
        </w:rPr>
        <w:t xml:space="preserve">, systematycznie wykonywanego w cyklach kwartalnych. Inne formy sprawozdawczości organizacyjnej  i finansowej ustalone zostaną w toku realizacji zaprojektowanych działań. </w:t>
      </w:r>
    </w:p>
    <w:p w:rsidR="00152924" w:rsidRDefault="00152924" w:rsidP="00152924">
      <w:pPr>
        <w:spacing w:line="360" w:lineRule="auto"/>
        <w:jc w:val="both"/>
      </w:pPr>
    </w:p>
    <w:p w:rsidR="00152924" w:rsidRDefault="0089777C" w:rsidP="00152924">
      <w:pPr>
        <w:spacing w:line="360" w:lineRule="auto"/>
        <w:jc w:val="both"/>
        <w:rPr>
          <w:rFonts w:ascii="Verdana" w:hAnsi="Verdana"/>
          <w:b/>
          <w:bCs/>
          <w:color w:val="000000"/>
          <w:spacing w:val="-2"/>
        </w:rPr>
      </w:pPr>
      <w:r>
        <w:rPr>
          <w:rFonts w:ascii="Verdana" w:hAnsi="Verdana"/>
          <w:b/>
          <w:bCs/>
          <w:color w:val="000000"/>
          <w:spacing w:val="-2"/>
        </w:rPr>
        <w:t xml:space="preserve">11.2. </w:t>
      </w:r>
      <w:r w:rsidR="00152924" w:rsidRPr="00FB2E74">
        <w:rPr>
          <w:rFonts w:ascii="Verdana" w:hAnsi="Verdana"/>
          <w:b/>
          <w:bCs/>
          <w:color w:val="000000"/>
          <w:spacing w:val="-2"/>
        </w:rPr>
        <w:t>Harmonogram wdrażania Strategii ZIT</w:t>
      </w:r>
    </w:p>
    <w:p w:rsidR="00152924" w:rsidRDefault="00152924" w:rsidP="00152924">
      <w:pPr>
        <w:tabs>
          <w:tab w:val="decimal" w:pos="432"/>
        </w:tabs>
        <w:spacing w:after="0" w:line="360" w:lineRule="auto"/>
        <w:ind w:left="72"/>
        <w:jc w:val="both"/>
        <w:rPr>
          <w:rFonts w:ascii="Verdana" w:hAnsi="Verdana"/>
          <w:color w:val="000000"/>
          <w:spacing w:val="-2"/>
        </w:rPr>
      </w:pPr>
      <w:r>
        <w:rPr>
          <w:rFonts w:ascii="Verdana" w:hAnsi="Verdana"/>
          <w:color w:val="000000"/>
          <w:spacing w:val="-2"/>
        </w:rPr>
        <w:lastRenderedPageBreak/>
        <w:t>Ramowy harmonogram wrażania S</w:t>
      </w:r>
      <w:r w:rsidRPr="0074147C">
        <w:rPr>
          <w:rFonts w:ascii="Verdana" w:hAnsi="Verdana"/>
          <w:color w:val="000000"/>
          <w:spacing w:val="-2"/>
        </w:rPr>
        <w:t xml:space="preserve">trategii ZIT </w:t>
      </w:r>
      <w:r>
        <w:rPr>
          <w:rFonts w:ascii="Verdana" w:hAnsi="Verdana"/>
          <w:color w:val="000000"/>
          <w:spacing w:val="-2"/>
        </w:rPr>
        <w:t xml:space="preserve">wynika z przyjętej metodologii organizacji procesu realizacji ZIT. W trakcie trwania procesu wykonywany będzie szereg działań, których celem będzie realizacja zaplanowanych projektów, ich monitoring oraz ewaluacja. Założono, że każdorocznie konieczne będzie określenie planu działań na każdy rok kalendarzowy, co wynikać będzie również z rocznego okresu sprawozdawczości. Okres realizacji ZIT określono na rycinie do roku 2020, choć z uwagi na zasadę n+2 możliwa będzie realizacja projektów i wydatkowanie przyznanych środków finansowych po zakończeniu okresu finansowania 2014-2020. </w:t>
      </w:r>
    </w:p>
    <w:p w:rsidR="00152924" w:rsidRDefault="00152924" w:rsidP="00152924">
      <w:pPr>
        <w:tabs>
          <w:tab w:val="decimal" w:pos="0"/>
        </w:tabs>
        <w:spacing w:after="0" w:line="360" w:lineRule="auto"/>
        <w:jc w:val="both"/>
        <w:rPr>
          <w:rFonts w:ascii="Verdana" w:hAnsi="Verdana"/>
          <w:color w:val="000000"/>
          <w:spacing w:val="-2"/>
        </w:rPr>
      </w:pPr>
    </w:p>
    <w:p w:rsidR="00152924" w:rsidRPr="0074147C" w:rsidRDefault="00152924" w:rsidP="00152924">
      <w:pPr>
        <w:tabs>
          <w:tab w:val="decimal" w:pos="0"/>
        </w:tabs>
        <w:spacing w:after="0" w:line="360" w:lineRule="auto"/>
        <w:jc w:val="both"/>
        <w:rPr>
          <w:rFonts w:ascii="Verdana" w:hAnsi="Verdana"/>
          <w:color w:val="000000"/>
          <w:spacing w:val="-2"/>
        </w:rPr>
      </w:pPr>
      <w:r>
        <w:rPr>
          <w:rFonts w:ascii="Verdana" w:hAnsi="Verdana"/>
          <w:color w:val="000000"/>
          <w:spacing w:val="-2"/>
        </w:rPr>
        <w:t xml:space="preserve">Tabl. … Harmonogram realizacji strategii ZIT dla KKBOF w perspektywie 2020 r. </w:t>
      </w:r>
    </w:p>
    <w:tbl>
      <w:tblPr>
        <w:tblStyle w:val="Tabela-Siatka"/>
        <w:tblW w:w="9727" w:type="dxa"/>
        <w:tblInd w:w="-176" w:type="dxa"/>
        <w:tblLayout w:type="fixed"/>
        <w:tblLook w:val="01E0" w:firstRow="1" w:lastRow="1" w:firstColumn="1" w:lastColumn="1" w:noHBand="0" w:noVBand="0"/>
      </w:tblPr>
      <w:tblGrid>
        <w:gridCol w:w="568"/>
        <w:gridCol w:w="2551"/>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3E647F" w:rsidRPr="003E647F" w:rsidTr="000A2D52">
        <w:tc>
          <w:tcPr>
            <w:tcW w:w="56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Lp.</w:t>
            </w:r>
          </w:p>
        </w:tc>
        <w:tc>
          <w:tcPr>
            <w:tcW w:w="255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Nazwa zadania</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2014</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2015</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2016</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2017</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2018</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2019</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b/>
                <w:bCs/>
                <w:color w:val="FFFFFF" w:themeColor="background1"/>
                <w:spacing w:val="3"/>
                <w:sz w:val="18"/>
                <w:szCs w:val="18"/>
                <w:lang w:bidi="hi-IN"/>
              </w:rPr>
            </w:pPr>
            <w:r w:rsidRPr="003E647F">
              <w:rPr>
                <w:rFonts w:ascii="Verdana" w:hAnsi="Verdana" w:cs="Mangal"/>
                <w:b/>
                <w:bCs/>
                <w:color w:val="FFFFFF" w:themeColor="background1"/>
                <w:spacing w:val="3"/>
                <w:sz w:val="18"/>
                <w:szCs w:val="18"/>
                <w:lang w:bidi="hi-IN"/>
              </w:rPr>
              <w:t>2020</w:t>
            </w:r>
          </w:p>
        </w:tc>
      </w:tr>
      <w:tr w:rsidR="003E647F" w:rsidRPr="003E647F" w:rsidTr="000A2D52">
        <w:trPr>
          <w:trHeight w:val="490"/>
        </w:trPr>
        <w:tc>
          <w:tcPr>
            <w:tcW w:w="56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color w:val="FFFFFF" w:themeColor="background1"/>
                <w:spacing w:val="3"/>
                <w:sz w:val="18"/>
                <w:szCs w:val="18"/>
                <w:lang w:bidi="hi-IN"/>
              </w:rPr>
            </w:pPr>
          </w:p>
        </w:tc>
        <w:tc>
          <w:tcPr>
            <w:tcW w:w="255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color w:val="FFFFFF" w:themeColor="background1"/>
                <w:spacing w:val="3"/>
                <w:sz w:val="18"/>
                <w:szCs w:val="18"/>
                <w:lang w:bidi="hi-IN"/>
              </w:rPr>
            </w:pP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c>
          <w:tcPr>
            <w:tcW w:w="94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F243E" w:themeFill="text2" w:themeFillShade="80"/>
          </w:tcPr>
          <w:p w:rsidR="00152924" w:rsidRPr="003E647F" w:rsidRDefault="00152924" w:rsidP="00600CC9">
            <w:pPr>
              <w:rPr>
                <w:rFonts w:ascii="Verdana" w:hAnsi="Verdana" w:cs="Mangal"/>
                <w:i/>
                <w:iCs/>
                <w:color w:val="FFFFFF" w:themeColor="background1"/>
                <w:spacing w:val="3"/>
                <w:sz w:val="18"/>
                <w:szCs w:val="18"/>
                <w:lang w:bidi="hi-IN"/>
              </w:rPr>
            </w:pPr>
            <w:r w:rsidRPr="003E647F">
              <w:rPr>
                <w:rFonts w:ascii="Verdana" w:hAnsi="Verdana" w:cs="Mangal"/>
                <w:i/>
                <w:iCs/>
                <w:color w:val="FFFFFF" w:themeColor="background1"/>
                <w:spacing w:val="3"/>
                <w:sz w:val="18"/>
                <w:szCs w:val="18"/>
                <w:lang w:bidi="hi-IN"/>
              </w:rPr>
              <w:t>kwartał</w:t>
            </w:r>
          </w:p>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1.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Sformalizowanie współpracy w ramach Związku ZIT</w:t>
            </w:r>
          </w:p>
        </w:tc>
        <w:tc>
          <w:tcPr>
            <w:tcW w:w="236" w:type="dxa"/>
            <w:tcBorders>
              <w:top w:val="single" w:sz="4" w:space="0" w:color="FFFFFF" w:themeColor="background1"/>
              <w:left w:val="single" w:sz="4" w:space="0" w:color="FFFFFF" w:themeColor="background1"/>
            </w:tcBorders>
            <w:shd w:val="clear" w:color="auto" w:fill="FF6600"/>
          </w:tcPr>
          <w:p w:rsidR="00152924" w:rsidRDefault="00152924" w:rsidP="00600CC9"/>
        </w:tc>
        <w:tc>
          <w:tcPr>
            <w:tcW w:w="236" w:type="dxa"/>
            <w:tcBorders>
              <w:top w:val="single" w:sz="4" w:space="0" w:color="FFFFFF" w:themeColor="background1"/>
              <w:bottom w:val="single" w:sz="4" w:space="0" w:color="auto"/>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c>
          <w:tcPr>
            <w:tcW w:w="236" w:type="dxa"/>
            <w:tcBorders>
              <w:top w:val="single" w:sz="4" w:space="0" w:color="FFFFFF" w:themeColor="background1"/>
            </w:tcBorders>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2.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Tworzenie struktury organizacyjnej i administracyjnej Związku ZIT </w:t>
            </w:r>
          </w:p>
        </w:tc>
        <w:tc>
          <w:tcPr>
            <w:tcW w:w="236" w:type="dxa"/>
            <w:tcBorders>
              <w:left w:val="single" w:sz="4" w:space="0" w:color="FFFFFF" w:themeColor="background1"/>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3.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Konsultacje w ramach Związku ZIT dotyczące przygotowania Strategii ZIT</w:t>
            </w:r>
          </w:p>
        </w:tc>
        <w:tc>
          <w:tcPr>
            <w:tcW w:w="236" w:type="dxa"/>
            <w:tcBorders>
              <w:left w:val="single" w:sz="4" w:space="0" w:color="FFFFFF" w:themeColor="background1"/>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4.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Wyłonienie wykonawcy i opracowanie Strategii ZIT</w:t>
            </w:r>
          </w:p>
        </w:tc>
        <w:tc>
          <w:tcPr>
            <w:tcW w:w="236" w:type="dxa"/>
            <w:tcBorders>
              <w:left w:val="single" w:sz="4" w:space="0" w:color="FFFFFF" w:themeColor="background1"/>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5.</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Konsultacje z partnerami Związku ZIT i partnerami społecznymi </w:t>
            </w:r>
          </w:p>
        </w:tc>
        <w:tc>
          <w:tcPr>
            <w:tcW w:w="236" w:type="dxa"/>
            <w:tcBorders>
              <w:left w:val="single" w:sz="4" w:space="0" w:color="FFFFFF" w:themeColor="background1"/>
            </w:tcBorders>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6.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Przyjęcie ostatecznej wersji Strategii ZIT</w:t>
            </w:r>
          </w:p>
        </w:tc>
        <w:tc>
          <w:tcPr>
            <w:tcW w:w="236" w:type="dxa"/>
            <w:tcBorders>
              <w:left w:val="single" w:sz="4" w:space="0" w:color="FFFFFF" w:themeColor="background1"/>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7.</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Przygotowywanie działań na kolejny rok budżetowy, określenie zadań do realizacji </w:t>
            </w:r>
          </w:p>
        </w:tc>
        <w:tc>
          <w:tcPr>
            <w:tcW w:w="236" w:type="dxa"/>
            <w:tcBorders>
              <w:left w:val="single" w:sz="4" w:space="0" w:color="FFFFFF" w:themeColor="background1"/>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Borders>
              <w:bottom w:val="single" w:sz="4" w:space="0" w:color="auto"/>
            </w:tcBorders>
            <w:shd w:val="clear" w:color="auto" w:fill="FF6600"/>
          </w:tcPr>
          <w:p w:rsidR="00152924" w:rsidRDefault="00D72F68" w:rsidP="00600CC9">
            <w:r>
              <w:rPr>
                <w:noProof/>
                <w:lang w:eastAsia="pl-PL"/>
              </w:rPr>
              <mc:AlternateContent>
                <mc:Choice Requires="wps">
                  <w:drawing>
                    <wp:anchor distT="0" distB="0" distL="114300" distR="114300" simplePos="0" relativeHeight="251732992" behindDoc="0" locked="0" layoutInCell="1" allowOverlap="1">
                      <wp:simplePos x="0" y="0"/>
                      <wp:positionH relativeFrom="column">
                        <wp:posOffset>98425</wp:posOffset>
                      </wp:positionH>
                      <wp:positionV relativeFrom="paragraph">
                        <wp:posOffset>333375</wp:posOffset>
                      </wp:positionV>
                      <wp:extent cx="526415" cy="270510"/>
                      <wp:effectExtent l="3175" t="0" r="3810" b="0"/>
                      <wp:wrapNone/>
                      <wp:docPr id="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2924" w:rsidRPr="00152924" w:rsidRDefault="00152924" w:rsidP="00152924">
                                  <w:pPr>
                                    <w:rPr>
                                      <w:rFonts w:ascii="Verdana" w:hAnsi="Verdana"/>
                                      <w:b/>
                                      <w:bCs/>
                                    </w:rPr>
                                  </w:pPr>
                                  <w:r w:rsidRPr="00152924">
                                    <w:rPr>
                                      <w:rFonts w:ascii="Verdana" w:hAnsi="Verdana"/>
                                      <w:b/>
                                      <w:bCs/>
                                    </w:rPr>
                                    <w:t>n+2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4" type="#_x0000_t202" style="position:absolute;margin-left:7.75pt;margin-top:26.25pt;width:41.45pt;height:21.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" stroked="f">
                      <v:textbox>
                        <w:txbxContent>
                          <w:p w:rsidR="00152924" w:rsidRPr="00152924" w:rsidRDefault="00152924" w:rsidP="00152924">
                            <w:pPr>
                              <w:rPr>
                                <w:rFonts w:ascii="Verdana" w:hAnsi="Verdana"/>
                                <w:b/>
                                <w:bCs/>
                              </w:rPr>
                            </w:pPr>
                            <w:r w:rsidRPr="00152924">
                              <w:rPr>
                                <w:rFonts w:ascii="Verdana" w:hAnsi="Verdana"/>
                                <w:b/>
                                <w:bCs/>
                              </w:rPr>
                              <w:t>n+2</w:t>
                            </w:r>
                          </w:p>
                        </w:txbxContent>
                      </v:textbox>
                    </v:shape>
                  </w:pict>
                </mc:Fallback>
              </mc:AlternateContent>
            </w:r>
          </w:p>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8.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Przygotowanie listy projektów do realizacji w formule ZIT na rok kalendarzowy (procedura selekcji)</w:t>
            </w:r>
          </w:p>
        </w:tc>
        <w:tc>
          <w:tcPr>
            <w:tcW w:w="236" w:type="dxa"/>
            <w:tcBorders>
              <w:left w:val="single" w:sz="4" w:space="0" w:color="FFFFFF" w:themeColor="background1"/>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tcPr>
          <w:p w:rsidR="00152924" w:rsidRDefault="00152924" w:rsidP="00600CC9"/>
        </w:tc>
        <w:tc>
          <w:tcPr>
            <w:tcW w:w="236" w:type="dxa"/>
            <w:tcBorders>
              <w:bottom w:val="single" w:sz="4" w:space="0" w:color="auto"/>
            </w:tcBorders>
            <w:shd w:val="clear" w:color="auto" w:fill="FF6600"/>
          </w:tcPr>
          <w:p w:rsidR="00152924" w:rsidRDefault="00D72F68" w:rsidP="00600CC9">
            <w:r>
              <w:rPr>
                <w:noProof/>
                <w:lang w:eastAsia="pl-PL"/>
              </w:rPr>
              <mc:AlternateContent>
                <mc:Choice Requires="wps">
                  <w:drawing>
                    <wp:anchor distT="0" distB="0" distL="114300" distR="114300" simplePos="0" relativeHeight="251731968" behindDoc="0" locked="0" layoutInCell="1" allowOverlap="1">
                      <wp:simplePos x="0" y="0"/>
                      <wp:positionH relativeFrom="column">
                        <wp:posOffset>74295</wp:posOffset>
                      </wp:positionH>
                      <wp:positionV relativeFrom="paragraph">
                        <wp:posOffset>125730</wp:posOffset>
                      </wp:positionV>
                      <wp:extent cx="499745" cy="555625"/>
                      <wp:effectExtent l="7620" t="30480" r="16510" b="33020"/>
                      <wp:wrapNone/>
                      <wp:docPr id="6"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745" cy="555625"/>
                              </a:xfrm>
                              <a:prstGeom prst="rightArrow">
                                <a:avLst>
                                  <a:gd name="adj1" fmla="val 50000"/>
                                  <a:gd name="adj2" fmla="val 25000"/>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9B1EA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0" o:spid="_x0000_s1026" type="#_x0000_t13" style="position:absolute;margin-left:5.85pt;margin-top:9.9pt;width:39.35pt;height:43.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" fillcolor="silver"/>
                  </w:pict>
                </mc:Fallback>
              </mc:AlternateContent>
            </w:r>
          </w:p>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9.</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Realizacja działań w ramach ZIT</w:t>
            </w:r>
          </w:p>
        </w:tc>
        <w:tc>
          <w:tcPr>
            <w:tcW w:w="236" w:type="dxa"/>
            <w:tcBorders>
              <w:left w:val="single" w:sz="4" w:space="0" w:color="FFFFFF" w:themeColor="background1"/>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11. </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 xml:space="preserve">Promocja strategii i ciągła partycypacja społeczna </w:t>
            </w:r>
          </w:p>
        </w:tc>
        <w:tc>
          <w:tcPr>
            <w:tcW w:w="236" w:type="dxa"/>
            <w:tcBorders>
              <w:left w:val="single" w:sz="4" w:space="0" w:color="FFFFFF" w:themeColor="background1"/>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shd w:val="clear" w:color="auto" w:fill="FF6600"/>
          </w:tcPr>
          <w:p w:rsidR="00152924" w:rsidRDefault="00152924" w:rsidP="00600CC9"/>
        </w:tc>
        <w:tc>
          <w:tcPr>
            <w:tcW w:w="236" w:type="dxa"/>
            <w:tcBorders>
              <w:bottom w:val="single" w:sz="4" w:space="0" w:color="auto"/>
            </w:tcBorders>
            <w:shd w:val="clear" w:color="auto" w:fill="FF6600"/>
          </w:tcPr>
          <w:p w:rsidR="00152924" w:rsidRDefault="00152924" w:rsidP="00600CC9"/>
        </w:tc>
      </w:tr>
      <w:tr w:rsidR="00152924" w:rsidTr="000A2D52">
        <w:tc>
          <w:tcPr>
            <w:tcW w:w="5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10.</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tcPr>
          <w:p w:rsidR="00152924" w:rsidRPr="003E647F" w:rsidRDefault="00152924" w:rsidP="00600CC9">
            <w:pPr>
              <w:rPr>
                <w:rFonts w:ascii="Verdana" w:hAnsi="Verdana" w:cs="Mangal"/>
                <w:color w:val="FFFFFF" w:themeColor="background1"/>
                <w:spacing w:val="3"/>
                <w:sz w:val="18"/>
                <w:szCs w:val="18"/>
                <w:lang w:bidi="hi-IN"/>
              </w:rPr>
            </w:pPr>
            <w:r w:rsidRPr="003E647F">
              <w:rPr>
                <w:rFonts w:ascii="Verdana" w:hAnsi="Verdana" w:cs="Mangal"/>
                <w:color w:val="FFFFFF" w:themeColor="background1"/>
                <w:spacing w:val="3"/>
                <w:sz w:val="18"/>
                <w:szCs w:val="18"/>
                <w:lang w:bidi="hi-IN"/>
              </w:rPr>
              <w:t>Przeprowadzenie sprawozdawczości (monitoring roczny)</w:t>
            </w:r>
          </w:p>
        </w:tc>
        <w:tc>
          <w:tcPr>
            <w:tcW w:w="236" w:type="dxa"/>
            <w:tcBorders>
              <w:left w:val="single" w:sz="4" w:space="0" w:color="FFFFFF" w:themeColor="background1"/>
            </w:tcBorders>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shd w:val="clear" w:color="auto" w:fill="FFFFFF"/>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shd w:val="clear" w:color="auto" w:fill="FFFFFF"/>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tcPr>
          <w:p w:rsidR="00152924" w:rsidRDefault="00152924" w:rsidP="00600CC9"/>
        </w:tc>
        <w:tc>
          <w:tcPr>
            <w:tcW w:w="236" w:type="dxa"/>
            <w:shd w:val="clear" w:color="auto" w:fill="FF6600"/>
          </w:tcPr>
          <w:p w:rsidR="00152924" w:rsidRDefault="00152924" w:rsidP="00600CC9"/>
        </w:tc>
      </w:tr>
    </w:tbl>
    <w:p w:rsidR="00152924" w:rsidRPr="00152924" w:rsidRDefault="00152924" w:rsidP="00152924">
      <w:pPr>
        <w:rPr>
          <w:rFonts w:ascii="Verdana" w:hAnsi="Verdana"/>
          <w:sz w:val="16"/>
          <w:szCs w:val="16"/>
        </w:rPr>
      </w:pPr>
      <w:r w:rsidRPr="00152924">
        <w:rPr>
          <w:rFonts w:ascii="Verdana" w:hAnsi="Verdana"/>
          <w:sz w:val="16"/>
          <w:szCs w:val="16"/>
        </w:rPr>
        <w:t>Źródło: Opracowanie własne</w:t>
      </w:r>
    </w:p>
    <w:p w:rsidR="00152924" w:rsidRDefault="00152924" w:rsidP="00152924"/>
    <w:p w:rsidR="00016A52" w:rsidRDefault="00152924" w:rsidP="0089777C">
      <w:pPr>
        <w:spacing w:after="0" w:line="360" w:lineRule="auto"/>
        <w:jc w:val="both"/>
        <w:rPr>
          <w:rFonts w:ascii="Verdana" w:hAnsi="Verdana"/>
        </w:rPr>
      </w:pPr>
      <w:r>
        <w:rPr>
          <w:rFonts w:ascii="Verdana" w:hAnsi="Verdana"/>
        </w:rPr>
        <w:t xml:space="preserve"> </w:t>
      </w:r>
    </w:p>
    <w:p w:rsidR="00016A52" w:rsidRDefault="00016A52">
      <w:pPr>
        <w:rPr>
          <w:rFonts w:ascii="Verdana" w:hAnsi="Verdana"/>
        </w:rPr>
      </w:pPr>
      <w:r>
        <w:rPr>
          <w:rFonts w:ascii="Verdana" w:hAnsi="Verdana"/>
        </w:rPr>
        <w:br w:type="page"/>
      </w:r>
    </w:p>
    <w:p w:rsidR="00EA4846" w:rsidRPr="00204C08" w:rsidRDefault="0089777C" w:rsidP="00204C08">
      <w:pPr>
        <w:spacing w:after="0"/>
        <w:rPr>
          <w:rFonts w:ascii="Verdana" w:hAnsi="Verdana"/>
          <w:b/>
          <w:bCs/>
          <w:sz w:val="28"/>
          <w:szCs w:val="28"/>
        </w:rPr>
      </w:pPr>
      <w:r w:rsidRPr="00204C08">
        <w:rPr>
          <w:rFonts w:ascii="Verdana" w:hAnsi="Verdana"/>
          <w:b/>
          <w:bCs/>
          <w:sz w:val="28"/>
          <w:szCs w:val="28"/>
        </w:rPr>
        <w:lastRenderedPageBreak/>
        <w:t>12</w:t>
      </w:r>
      <w:r w:rsidR="00EA4846" w:rsidRPr="00204C08">
        <w:rPr>
          <w:rFonts w:ascii="Verdana" w:hAnsi="Verdana"/>
          <w:b/>
          <w:bCs/>
          <w:sz w:val="28"/>
          <w:szCs w:val="28"/>
        </w:rPr>
        <w:t xml:space="preserve">. Projekty strategiczne o charakterze </w:t>
      </w:r>
      <w:r w:rsidR="00204C08">
        <w:rPr>
          <w:rFonts w:ascii="Verdana" w:hAnsi="Verdana"/>
          <w:b/>
          <w:bCs/>
          <w:sz w:val="28"/>
          <w:szCs w:val="28"/>
        </w:rPr>
        <w:t>k</w:t>
      </w:r>
      <w:r w:rsidR="00EA4846" w:rsidRPr="00204C08">
        <w:rPr>
          <w:rFonts w:ascii="Verdana" w:hAnsi="Verdana"/>
          <w:b/>
          <w:bCs/>
          <w:sz w:val="28"/>
          <w:szCs w:val="28"/>
        </w:rPr>
        <w:t>omplementarnym możliwe do realizacji w formule poza ZIT</w:t>
      </w:r>
    </w:p>
    <w:p w:rsidR="00EA4846" w:rsidRDefault="00EA4846" w:rsidP="0089777C">
      <w:pPr>
        <w:spacing w:after="0" w:line="360" w:lineRule="auto"/>
        <w:rPr>
          <w:rFonts w:ascii="Verdana" w:hAnsi="Verdana"/>
        </w:rPr>
      </w:pPr>
    </w:p>
    <w:p w:rsidR="00EA4846" w:rsidRDefault="00EA4846" w:rsidP="0089777C">
      <w:pPr>
        <w:spacing w:after="0" w:line="360" w:lineRule="auto"/>
        <w:jc w:val="both"/>
        <w:rPr>
          <w:rFonts w:ascii="Verdana" w:hAnsi="Verdana"/>
        </w:rPr>
      </w:pPr>
      <w:r>
        <w:rPr>
          <w:rFonts w:ascii="Verdana" w:hAnsi="Verdana"/>
        </w:rPr>
        <w:t xml:space="preserve">Zgodnie z dokumentem pn. „Zasady realizacji ZIT w Polsce” , Strategia ZIT powinna wskazywać  listę projektów strategicznych możliwych do realizacji w trybie pozakonkursowym, w formule poza ZIT. </w:t>
      </w:r>
    </w:p>
    <w:p w:rsidR="00EA4846" w:rsidRDefault="00EA4846" w:rsidP="0089777C">
      <w:pPr>
        <w:spacing w:after="0" w:line="360" w:lineRule="auto"/>
        <w:jc w:val="both"/>
        <w:rPr>
          <w:rFonts w:ascii="Verdana" w:hAnsi="Verdana"/>
        </w:rPr>
      </w:pPr>
      <w:r>
        <w:rPr>
          <w:rFonts w:ascii="Verdana" w:hAnsi="Verdana"/>
        </w:rPr>
        <w:t xml:space="preserve">Głównym celem realizacji projektów komplementarnych jest wzmocnienie synergii interwencji wynikającej z koncentracji środków z jednej strony: w formule ZIT, z drugiej strony: dodatkowo poza ZIT. Zapisanie projektów komplementarnych w Strategii ZIT nie gwarantuje ich finansowania, jednak może wpłynąć np. na ich priorytetowe traktowanie w programach operacyjnych (krajowych jak i RPO).  </w:t>
      </w:r>
    </w:p>
    <w:p w:rsidR="00EA4846" w:rsidRDefault="00EA4846" w:rsidP="0089777C">
      <w:pPr>
        <w:spacing w:after="0" w:line="360" w:lineRule="auto"/>
        <w:jc w:val="both"/>
        <w:rPr>
          <w:rFonts w:ascii="Verdana" w:hAnsi="Verdana"/>
        </w:rPr>
      </w:pPr>
    </w:p>
    <w:p w:rsidR="00EA4846" w:rsidRPr="00B965A7" w:rsidRDefault="00EA4846" w:rsidP="0089777C">
      <w:pPr>
        <w:spacing w:after="0" w:line="360" w:lineRule="auto"/>
        <w:jc w:val="both"/>
        <w:rPr>
          <w:rFonts w:ascii="Verdana" w:hAnsi="Verdana"/>
          <w:b/>
          <w:bCs/>
        </w:rPr>
      </w:pPr>
      <w:r w:rsidRPr="00B965A7">
        <w:rPr>
          <w:rFonts w:ascii="Verdana" w:hAnsi="Verdana"/>
          <w:b/>
          <w:bCs/>
        </w:rPr>
        <w:t xml:space="preserve">Lista projektów komplementarnych realizowanych poza ZIT </w:t>
      </w:r>
    </w:p>
    <w:tbl>
      <w:tblPr>
        <w:tblStyle w:val="Tabela-Siatka"/>
        <w:tblW w:w="92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C6D9F1" w:themeFill="text2" w:themeFillTint="33"/>
        <w:tblLayout w:type="fixed"/>
        <w:tblLook w:val="01E0" w:firstRow="1" w:lastRow="1" w:firstColumn="1" w:lastColumn="1" w:noHBand="0" w:noVBand="0"/>
      </w:tblPr>
      <w:tblGrid>
        <w:gridCol w:w="2376"/>
        <w:gridCol w:w="972"/>
        <w:gridCol w:w="1807"/>
        <w:gridCol w:w="1757"/>
        <w:gridCol w:w="2376"/>
      </w:tblGrid>
      <w:tr w:rsidR="00897954" w:rsidRPr="00897954" w:rsidTr="00204C08">
        <w:tc>
          <w:tcPr>
            <w:tcW w:w="2376" w:type="dxa"/>
            <w:tcBorders>
              <w:bottom w:val="single" w:sz="12" w:space="0" w:color="FFFFFF" w:themeColor="background1"/>
            </w:tcBorders>
            <w:shd w:val="clear" w:color="auto" w:fill="0F243E" w:themeFill="text2" w:themeFillShade="80"/>
          </w:tcPr>
          <w:p w:rsidR="00EA4846" w:rsidRPr="00897954" w:rsidRDefault="00EA4846" w:rsidP="00897954">
            <w:pPr>
              <w:spacing w:line="360" w:lineRule="auto"/>
              <w:jc w:val="center"/>
              <w:rPr>
                <w:rFonts w:ascii="Verdana" w:hAnsi="Verdana"/>
                <w:b/>
                <w:bCs/>
                <w:color w:val="FFFFFF" w:themeColor="background1"/>
                <w:sz w:val="18"/>
                <w:szCs w:val="18"/>
              </w:rPr>
            </w:pPr>
            <w:r w:rsidRPr="00897954">
              <w:rPr>
                <w:rFonts w:ascii="Verdana" w:hAnsi="Verdana"/>
                <w:b/>
                <w:bCs/>
                <w:color w:val="FFFFFF" w:themeColor="background1"/>
                <w:sz w:val="18"/>
                <w:szCs w:val="18"/>
              </w:rPr>
              <w:t>Nazwa projektu komplementarnego</w:t>
            </w:r>
          </w:p>
        </w:tc>
        <w:tc>
          <w:tcPr>
            <w:tcW w:w="972" w:type="dxa"/>
            <w:tcBorders>
              <w:bottom w:val="single" w:sz="12" w:space="0" w:color="FFFFFF" w:themeColor="background1"/>
            </w:tcBorders>
            <w:shd w:val="clear" w:color="auto" w:fill="0F243E" w:themeFill="text2" w:themeFillShade="80"/>
          </w:tcPr>
          <w:p w:rsidR="00EA4846" w:rsidRPr="00897954" w:rsidRDefault="00EA4846" w:rsidP="00897954">
            <w:pPr>
              <w:spacing w:line="360" w:lineRule="auto"/>
              <w:jc w:val="center"/>
              <w:rPr>
                <w:rFonts w:ascii="Verdana" w:hAnsi="Verdana"/>
                <w:b/>
                <w:bCs/>
                <w:color w:val="FFFFFF" w:themeColor="background1"/>
                <w:sz w:val="18"/>
                <w:szCs w:val="18"/>
              </w:rPr>
            </w:pPr>
            <w:r w:rsidRPr="00897954">
              <w:rPr>
                <w:rFonts w:ascii="Verdana" w:hAnsi="Verdana"/>
                <w:b/>
                <w:bCs/>
                <w:color w:val="FFFFFF" w:themeColor="background1"/>
                <w:sz w:val="18"/>
                <w:szCs w:val="18"/>
              </w:rPr>
              <w:t>Działanie ZIT</w:t>
            </w:r>
          </w:p>
        </w:tc>
        <w:tc>
          <w:tcPr>
            <w:tcW w:w="1807" w:type="dxa"/>
            <w:tcBorders>
              <w:bottom w:val="single" w:sz="12" w:space="0" w:color="FFFFFF" w:themeColor="background1"/>
            </w:tcBorders>
            <w:shd w:val="clear" w:color="auto" w:fill="0F243E" w:themeFill="text2" w:themeFillShade="80"/>
          </w:tcPr>
          <w:p w:rsidR="00EA4846" w:rsidRPr="00897954" w:rsidRDefault="00EA4846" w:rsidP="00897954">
            <w:pPr>
              <w:spacing w:line="360" w:lineRule="auto"/>
              <w:jc w:val="center"/>
              <w:rPr>
                <w:rFonts w:ascii="Verdana" w:hAnsi="Verdana"/>
                <w:b/>
                <w:bCs/>
                <w:color w:val="FFFFFF" w:themeColor="background1"/>
                <w:sz w:val="18"/>
                <w:szCs w:val="18"/>
              </w:rPr>
            </w:pPr>
            <w:r w:rsidRPr="00897954">
              <w:rPr>
                <w:rFonts w:ascii="Verdana" w:hAnsi="Verdana"/>
                <w:b/>
                <w:bCs/>
                <w:color w:val="FFFFFF" w:themeColor="background1"/>
                <w:sz w:val="18"/>
                <w:szCs w:val="18"/>
              </w:rPr>
              <w:t>Szacunkowa wartość (PLN)</w:t>
            </w:r>
          </w:p>
        </w:tc>
        <w:tc>
          <w:tcPr>
            <w:tcW w:w="1757" w:type="dxa"/>
            <w:tcBorders>
              <w:bottom w:val="single" w:sz="12" w:space="0" w:color="FFFFFF" w:themeColor="background1"/>
            </w:tcBorders>
            <w:shd w:val="clear" w:color="auto" w:fill="0F243E" w:themeFill="text2" w:themeFillShade="80"/>
          </w:tcPr>
          <w:p w:rsidR="00EA4846" w:rsidRPr="00897954" w:rsidRDefault="00EA4846" w:rsidP="00897954">
            <w:pPr>
              <w:spacing w:line="360" w:lineRule="auto"/>
              <w:jc w:val="center"/>
              <w:rPr>
                <w:rFonts w:ascii="Verdana" w:hAnsi="Verdana"/>
                <w:b/>
                <w:bCs/>
                <w:color w:val="FFFFFF" w:themeColor="background1"/>
                <w:sz w:val="18"/>
                <w:szCs w:val="18"/>
              </w:rPr>
            </w:pPr>
            <w:r w:rsidRPr="00897954">
              <w:rPr>
                <w:rFonts w:ascii="Verdana" w:hAnsi="Verdana"/>
                <w:b/>
                <w:bCs/>
                <w:color w:val="FFFFFF" w:themeColor="background1"/>
                <w:sz w:val="18"/>
                <w:szCs w:val="18"/>
              </w:rPr>
              <w:t>Źródło finansowania</w:t>
            </w:r>
          </w:p>
        </w:tc>
        <w:tc>
          <w:tcPr>
            <w:tcW w:w="2376" w:type="dxa"/>
            <w:tcBorders>
              <w:bottom w:val="single" w:sz="12" w:space="0" w:color="FFFFFF" w:themeColor="background1"/>
            </w:tcBorders>
            <w:shd w:val="clear" w:color="auto" w:fill="0F243E" w:themeFill="text2" w:themeFillShade="80"/>
          </w:tcPr>
          <w:p w:rsidR="00EA4846" w:rsidRPr="00897954" w:rsidRDefault="00EA4846" w:rsidP="00897954">
            <w:pPr>
              <w:spacing w:line="360" w:lineRule="auto"/>
              <w:jc w:val="center"/>
              <w:rPr>
                <w:rFonts w:ascii="Verdana" w:hAnsi="Verdana"/>
                <w:b/>
                <w:bCs/>
                <w:color w:val="FFFFFF" w:themeColor="background1"/>
                <w:sz w:val="18"/>
                <w:szCs w:val="18"/>
              </w:rPr>
            </w:pPr>
            <w:r w:rsidRPr="00897954">
              <w:rPr>
                <w:rFonts w:ascii="Verdana" w:hAnsi="Verdana"/>
                <w:b/>
                <w:bCs/>
                <w:color w:val="FFFFFF" w:themeColor="background1"/>
                <w:sz w:val="18"/>
                <w:szCs w:val="18"/>
              </w:rPr>
              <w:t>Skrócony opis projektu</w:t>
            </w:r>
          </w:p>
        </w:tc>
      </w:tr>
      <w:tr w:rsidR="00C347C8" w:rsidRPr="000F6685" w:rsidTr="00204C08">
        <w:tc>
          <w:tcPr>
            <w:tcW w:w="2376" w:type="dxa"/>
            <w:shd w:val="clear" w:color="auto" w:fill="1F497D" w:themeFill="text2"/>
          </w:tcPr>
          <w:p w:rsidR="00EA4846" w:rsidRPr="00C347C8" w:rsidRDefault="00EA4846" w:rsidP="00600CC9">
            <w:pPr>
              <w:rPr>
                <w:rFonts w:ascii="Verdana" w:hAnsi="Verdana"/>
                <w:color w:val="FFFFFF" w:themeColor="background1"/>
                <w:sz w:val="18"/>
                <w:szCs w:val="18"/>
              </w:rPr>
            </w:pPr>
            <w:r w:rsidRPr="00C347C8">
              <w:rPr>
                <w:rFonts w:ascii="Verdana" w:hAnsi="Verdana"/>
                <w:color w:val="FFFFFF" w:themeColor="background1"/>
                <w:sz w:val="18"/>
                <w:szCs w:val="18"/>
              </w:rPr>
              <w:t>1. Modernizacja taboru autobusowego w mieście Koszalin</w:t>
            </w:r>
          </w:p>
        </w:tc>
        <w:tc>
          <w:tcPr>
            <w:tcW w:w="972"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1.1. </w:t>
            </w:r>
          </w:p>
        </w:tc>
        <w:tc>
          <w:tcPr>
            <w:tcW w:w="180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20 000 000 </w:t>
            </w:r>
          </w:p>
        </w:tc>
        <w:tc>
          <w:tcPr>
            <w:tcW w:w="175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POiIŚ</w:t>
            </w:r>
          </w:p>
        </w:tc>
        <w:tc>
          <w:tcPr>
            <w:tcW w:w="2376" w:type="dxa"/>
            <w:shd w:val="clear" w:color="auto" w:fill="BFBFBF" w:themeFill="background1" w:themeFillShade="BF"/>
          </w:tcPr>
          <w:p w:rsidR="00EA4846" w:rsidRPr="000F6685" w:rsidRDefault="00EA4846" w:rsidP="00600CC9">
            <w:pPr>
              <w:rPr>
                <w:rFonts w:ascii="Verdana" w:hAnsi="Verdana"/>
                <w:sz w:val="18"/>
                <w:szCs w:val="18"/>
              </w:rPr>
            </w:pPr>
            <w:r>
              <w:rPr>
                <w:rFonts w:ascii="Verdana" w:hAnsi="Verdana"/>
                <w:sz w:val="18"/>
                <w:szCs w:val="18"/>
              </w:rPr>
              <w:t xml:space="preserve">Zakup środków transportu publicznego celem podniesienia jakości świadczonych usług. </w:t>
            </w:r>
          </w:p>
        </w:tc>
      </w:tr>
      <w:tr w:rsidR="00204C08" w:rsidRPr="000F6685" w:rsidTr="00204C08">
        <w:tc>
          <w:tcPr>
            <w:tcW w:w="2376" w:type="dxa"/>
            <w:shd w:val="clear" w:color="auto" w:fill="1F497D" w:themeFill="text2"/>
          </w:tcPr>
          <w:p w:rsidR="00EA4846" w:rsidRPr="00C347C8" w:rsidRDefault="00EA4846" w:rsidP="00600CC9">
            <w:pPr>
              <w:rPr>
                <w:rFonts w:ascii="Verdana" w:hAnsi="Verdana"/>
                <w:color w:val="FFFFFF" w:themeColor="background1"/>
                <w:sz w:val="18"/>
                <w:szCs w:val="18"/>
              </w:rPr>
            </w:pPr>
            <w:r w:rsidRPr="00C347C8">
              <w:rPr>
                <w:rFonts w:ascii="Verdana" w:hAnsi="Verdana"/>
                <w:color w:val="FFFFFF" w:themeColor="background1"/>
                <w:sz w:val="18"/>
                <w:szCs w:val="18"/>
              </w:rPr>
              <w:t xml:space="preserve">2. Modernizacja energetyczna budynków użyteczności publicznej </w:t>
            </w:r>
          </w:p>
        </w:tc>
        <w:tc>
          <w:tcPr>
            <w:tcW w:w="972"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1.2. </w:t>
            </w:r>
          </w:p>
        </w:tc>
        <w:tc>
          <w:tcPr>
            <w:tcW w:w="180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4 000 000 </w:t>
            </w:r>
          </w:p>
        </w:tc>
        <w:tc>
          <w:tcPr>
            <w:tcW w:w="1757" w:type="dxa"/>
            <w:shd w:val="clear" w:color="auto" w:fill="BFBFBF" w:themeFill="background1" w:themeFillShade="BF"/>
          </w:tcPr>
          <w:p w:rsidR="00EA4846" w:rsidRPr="000F6685" w:rsidRDefault="00EA4846" w:rsidP="00600CC9">
            <w:pPr>
              <w:jc w:val="both"/>
              <w:rPr>
                <w:rFonts w:ascii="Verdana" w:hAnsi="Verdana"/>
                <w:sz w:val="18"/>
                <w:szCs w:val="18"/>
              </w:rPr>
            </w:pPr>
            <w:r w:rsidRPr="000818F6">
              <w:rPr>
                <w:rFonts w:ascii="Verdana" w:hAnsi="Verdana"/>
                <w:sz w:val="18"/>
                <w:szCs w:val="18"/>
              </w:rPr>
              <w:t>WFOŚiGW, NFOŚiGW, związki celowe,  jst</w:t>
            </w:r>
            <w:r>
              <w:rPr>
                <w:rFonts w:ascii="Verdana" w:hAnsi="Verdana"/>
                <w:sz w:val="18"/>
                <w:szCs w:val="18"/>
              </w:rPr>
              <w:t xml:space="preserve"> i in. </w:t>
            </w:r>
          </w:p>
        </w:tc>
        <w:tc>
          <w:tcPr>
            <w:tcW w:w="2376" w:type="dxa"/>
            <w:shd w:val="clear" w:color="auto" w:fill="BFBFBF" w:themeFill="background1" w:themeFillShade="BF"/>
          </w:tcPr>
          <w:p w:rsidR="00EA4846" w:rsidRPr="000F6685" w:rsidRDefault="00EA4846" w:rsidP="00600CC9">
            <w:pPr>
              <w:jc w:val="both"/>
              <w:rPr>
                <w:rFonts w:ascii="Verdana" w:hAnsi="Verdana"/>
                <w:sz w:val="18"/>
                <w:szCs w:val="18"/>
              </w:rPr>
            </w:pPr>
            <w:r>
              <w:rPr>
                <w:rFonts w:ascii="Verdana" w:hAnsi="Verdana"/>
                <w:sz w:val="18"/>
                <w:szCs w:val="18"/>
              </w:rPr>
              <w:t xml:space="preserve">Termomodernizacja budynków użyteczności publicznej, w tym: edukacyjnych, kulturalnych, socjalnych. </w:t>
            </w:r>
          </w:p>
        </w:tc>
      </w:tr>
      <w:tr w:rsidR="00204C08" w:rsidRPr="000F6685" w:rsidTr="00204C08">
        <w:tc>
          <w:tcPr>
            <w:tcW w:w="2376" w:type="dxa"/>
            <w:shd w:val="clear" w:color="auto" w:fill="1F497D" w:themeFill="text2"/>
          </w:tcPr>
          <w:p w:rsidR="00EA4846" w:rsidRPr="00C347C8" w:rsidRDefault="00EA4846" w:rsidP="00600CC9">
            <w:pPr>
              <w:rPr>
                <w:rFonts w:ascii="Verdana" w:hAnsi="Verdana"/>
                <w:color w:val="FFFFFF" w:themeColor="background1"/>
                <w:sz w:val="18"/>
                <w:szCs w:val="18"/>
              </w:rPr>
            </w:pPr>
            <w:r w:rsidRPr="00C347C8">
              <w:rPr>
                <w:rFonts w:ascii="Verdana" w:hAnsi="Verdana"/>
                <w:color w:val="FFFFFF" w:themeColor="background1"/>
                <w:sz w:val="18"/>
                <w:szCs w:val="18"/>
              </w:rPr>
              <w:t>3. Modernizacja energetyczna budynków mieszkalnych wraz z modernizacją systemu zaopatrzenia w ciepło</w:t>
            </w:r>
          </w:p>
        </w:tc>
        <w:tc>
          <w:tcPr>
            <w:tcW w:w="972"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1.2. </w:t>
            </w:r>
          </w:p>
        </w:tc>
        <w:tc>
          <w:tcPr>
            <w:tcW w:w="180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19 000 000</w:t>
            </w:r>
          </w:p>
        </w:tc>
        <w:tc>
          <w:tcPr>
            <w:tcW w:w="175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POiIŚ</w:t>
            </w:r>
          </w:p>
        </w:tc>
        <w:tc>
          <w:tcPr>
            <w:tcW w:w="2376" w:type="dxa"/>
            <w:shd w:val="clear" w:color="auto" w:fill="BFBFBF" w:themeFill="background1" w:themeFillShade="BF"/>
          </w:tcPr>
          <w:p w:rsidR="00EA4846" w:rsidRPr="000F6685" w:rsidRDefault="00EA4846" w:rsidP="00600CC9">
            <w:pPr>
              <w:rPr>
                <w:rFonts w:ascii="Verdana" w:hAnsi="Verdana"/>
                <w:sz w:val="18"/>
                <w:szCs w:val="18"/>
              </w:rPr>
            </w:pPr>
            <w:r>
              <w:rPr>
                <w:rFonts w:ascii="Verdana" w:hAnsi="Verdana"/>
                <w:sz w:val="18"/>
                <w:szCs w:val="18"/>
              </w:rPr>
              <w:t xml:space="preserve">Podłączenie budynków do miejskiej sieci cieplnej, modernizacja energetyczna zasobów mieszkaniowych. </w:t>
            </w:r>
          </w:p>
        </w:tc>
      </w:tr>
      <w:tr w:rsidR="00204C08" w:rsidRPr="000F6685" w:rsidTr="00204C08">
        <w:tc>
          <w:tcPr>
            <w:tcW w:w="2376" w:type="dxa"/>
            <w:shd w:val="clear" w:color="auto" w:fill="1F497D" w:themeFill="text2"/>
          </w:tcPr>
          <w:p w:rsidR="00EA4846" w:rsidRPr="00C347C8" w:rsidRDefault="00EA4846" w:rsidP="00C347C8">
            <w:pPr>
              <w:rPr>
                <w:rFonts w:ascii="Verdana" w:hAnsi="Verdana"/>
                <w:color w:val="FFFFFF" w:themeColor="background1"/>
                <w:sz w:val="18"/>
                <w:szCs w:val="18"/>
              </w:rPr>
            </w:pPr>
            <w:r w:rsidRPr="00C347C8">
              <w:rPr>
                <w:rFonts w:ascii="Verdana" w:hAnsi="Verdana"/>
                <w:color w:val="FFFFFF" w:themeColor="background1"/>
                <w:sz w:val="18"/>
                <w:szCs w:val="18"/>
              </w:rPr>
              <w:t>4. Termomodernizacja, hydroizolacja oraz pozostałe prace remontowo-modernizacyjne w budynkach użyteczności publicznej</w:t>
            </w:r>
          </w:p>
        </w:tc>
        <w:tc>
          <w:tcPr>
            <w:tcW w:w="972"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1.2. </w:t>
            </w:r>
          </w:p>
        </w:tc>
        <w:tc>
          <w:tcPr>
            <w:tcW w:w="180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 xml:space="preserve">160 000 000 </w:t>
            </w:r>
          </w:p>
        </w:tc>
        <w:tc>
          <w:tcPr>
            <w:tcW w:w="1757" w:type="dxa"/>
            <w:shd w:val="clear" w:color="auto" w:fill="BFBFBF" w:themeFill="background1" w:themeFillShade="BF"/>
          </w:tcPr>
          <w:p w:rsidR="00EA4846" w:rsidRPr="000F6685" w:rsidRDefault="00EA4846" w:rsidP="00600CC9">
            <w:pPr>
              <w:spacing w:line="360" w:lineRule="auto"/>
              <w:jc w:val="both"/>
              <w:rPr>
                <w:rFonts w:ascii="Verdana" w:hAnsi="Verdana"/>
                <w:sz w:val="18"/>
                <w:szCs w:val="18"/>
              </w:rPr>
            </w:pPr>
            <w:r>
              <w:rPr>
                <w:rFonts w:ascii="Verdana" w:hAnsi="Verdana"/>
                <w:sz w:val="18"/>
                <w:szCs w:val="18"/>
              </w:rPr>
              <w:t>POiIŚ</w:t>
            </w:r>
          </w:p>
        </w:tc>
        <w:tc>
          <w:tcPr>
            <w:tcW w:w="2376" w:type="dxa"/>
            <w:shd w:val="clear" w:color="auto" w:fill="BFBFBF" w:themeFill="background1" w:themeFillShade="BF"/>
          </w:tcPr>
          <w:p w:rsidR="00EA4846" w:rsidRPr="000F6685" w:rsidRDefault="00EA4846" w:rsidP="00600CC9">
            <w:pPr>
              <w:jc w:val="both"/>
              <w:rPr>
                <w:rFonts w:ascii="Verdana" w:hAnsi="Verdana"/>
                <w:sz w:val="18"/>
                <w:szCs w:val="18"/>
              </w:rPr>
            </w:pPr>
            <w:r>
              <w:rPr>
                <w:rFonts w:ascii="Verdana" w:hAnsi="Verdana"/>
                <w:sz w:val="18"/>
                <w:szCs w:val="18"/>
              </w:rPr>
              <w:t xml:space="preserve">Modernizacja budynków użyteczności publicznej </w:t>
            </w:r>
          </w:p>
        </w:tc>
      </w:tr>
      <w:tr w:rsidR="00204C08" w:rsidTr="00204C08">
        <w:tc>
          <w:tcPr>
            <w:tcW w:w="2376" w:type="dxa"/>
            <w:shd w:val="clear" w:color="auto" w:fill="1F497D" w:themeFill="text2"/>
          </w:tcPr>
          <w:p w:rsidR="00EA4846" w:rsidRPr="00C347C8" w:rsidRDefault="00EA4846" w:rsidP="00600CC9">
            <w:pPr>
              <w:rPr>
                <w:rFonts w:ascii="Verdana" w:hAnsi="Verdana"/>
                <w:color w:val="FFFFFF" w:themeColor="background1"/>
                <w:sz w:val="18"/>
                <w:szCs w:val="18"/>
              </w:rPr>
            </w:pPr>
            <w:r w:rsidRPr="00C347C8">
              <w:rPr>
                <w:rFonts w:ascii="Verdana" w:hAnsi="Verdana"/>
                <w:color w:val="FFFFFF" w:themeColor="background1"/>
                <w:sz w:val="18"/>
                <w:szCs w:val="18"/>
              </w:rPr>
              <w:t xml:space="preserve">5. Optymalizacja pracy systemu ciepłowniczego w zakresie jego </w:t>
            </w:r>
            <w:r w:rsidRPr="00C347C8">
              <w:rPr>
                <w:rFonts w:ascii="Verdana" w:hAnsi="Verdana"/>
                <w:color w:val="FFFFFF" w:themeColor="background1"/>
                <w:sz w:val="18"/>
                <w:szCs w:val="18"/>
              </w:rPr>
              <w:lastRenderedPageBreak/>
              <w:t>przebudowy i rozbudowy</w:t>
            </w:r>
          </w:p>
        </w:tc>
        <w:tc>
          <w:tcPr>
            <w:tcW w:w="972" w:type="dxa"/>
            <w:shd w:val="clear" w:color="auto" w:fill="BFBFBF" w:themeFill="background1" w:themeFillShade="BF"/>
          </w:tcPr>
          <w:p w:rsidR="00EA4846" w:rsidRPr="00546056" w:rsidRDefault="00EA4846" w:rsidP="00600CC9">
            <w:pPr>
              <w:spacing w:line="360" w:lineRule="auto"/>
              <w:jc w:val="both"/>
              <w:rPr>
                <w:rFonts w:ascii="Verdana" w:hAnsi="Verdana"/>
                <w:sz w:val="18"/>
                <w:szCs w:val="18"/>
              </w:rPr>
            </w:pPr>
            <w:r w:rsidRPr="00546056">
              <w:rPr>
                <w:rFonts w:ascii="Verdana" w:hAnsi="Verdana"/>
                <w:sz w:val="18"/>
                <w:szCs w:val="18"/>
              </w:rPr>
              <w:lastRenderedPageBreak/>
              <w:t xml:space="preserve">1.2. </w:t>
            </w:r>
          </w:p>
        </w:tc>
        <w:tc>
          <w:tcPr>
            <w:tcW w:w="1807" w:type="dxa"/>
            <w:shd w:val="clear" w:color="auto" w:fill="BFBFBF" w:themeFill="background1" w:themeFillShade="BF"/>
          </w:tcPr>
          <w:p w:rsidR="00EA4846" w:rsidRDefault="00EA4846" w:rsidP="00600CC9">
            <w:pPr>
              <w:spacing w:line="360" w:lineRule="auto"/>
              <w:jc w:val="both"/>
              <w:rPr>
                <w:rFonts w:ascii="Verdana" w:hAnsi="Verdana"/>
              </w:rPr>
            </w:pPr>
            <w:r w:rsidRPr="008A6AD6">
              <w:rPr>
                <w:rFonts w:ascii="Verdana" w:hAnsi="Verdana"/>
                <w:sz w:val="18"/>
                <w:szCs w:val="18"/>
              </w:rPr>
              <w:t>53 000 000</w:t>
            </w:r>
          </w:p>
        </w:tc>
        <w:tc>
          <w:tcPr>
            <w:tcW w:w="1757" w:type="dxa"/>
            <w:shd w:val="clear" w:color="auto" w:fill="BFBFBF" w:themeFill="background1" w:themeFillShade="BF"/>
          </w:tcPr>
          <w:p w:rsidR="00EA4846" w:rsidRDefault="00EA4846" w:rsidP="00600CC9">
            <w:pPr>
              <w:spacing w:line="360" w:lineRule="auto"/>
              <w:jc w:val="both"/>
              <w:rPr>
                <w:rFonts w:ascii="Verdana" w:hAnsi="Verdana"/>
              </w:rPr>
            </w:pPr>
            <w:r w:rsidRPr="009900EC">
              <w:rPr>
                <w:rFonts w:ascii="Verdana" w:hAnsi="Verdana"/>
                <w:sz w:val="18"/>
                <w:szCs w:val="18"/>
              </w:rPr>
              <w:t>POiIŚ</w:t>
            </w:r>
          </w:p>
        </w:tc>
        <w:tc>
          <w:tcPr>
            <w:tcW w:w="2376" w:type="dxa"/>
            <w:shd w:val="clear" w:color="auto" w:fill="BFBFBF" w:themeFill="background1" w:themeFillShade="BF"/>
          </w:tcPr>
          <w:p w:rsidR="00EA4846" w:rsidRDefault="00EA4846" w:rsidP="00600CC9">
            <w:pPr>
              <w:rPr>
                <w:rFonts w:ascii="Verdana" w:hAnsi="Verdana"/>
              </w:rPr>
            </w:pPr>
            <w:r>
              <w:rPr>
                <w:rFonts w:ascii="Verdana" w:hAnsi="Verdana"/>
                <w:sz w:val="18"/>
                <w:szCs w:val="18"/>
              </w:rPr>
              <w:t>Poprawa funkcjonowania i wydajności</w:t>
            </w:r>
            <w:r w:rsidRPr="008A6AD6">
              <w:rPr>
                <w:rFonts w:ascii="Verdana" w:hAnsi="Verdana"/>
                <w:sz w:val="18"/>
                <w:szCs w:val="18"/>
              </w:rPr>
              <w:t xml:space="preserve"> sieci cieplnej</w:t>
            </w:r>
            <w:r>
              <w:rPr>
                <w:rFonts w:ascii="Verdana" w:hAnsi="Verdana"/>
              </w:rPr>
              <w:t xml:space="preserve"> </w:t>
            </w:r>
          </w:p>
        </w:tc>
      </w:tr>
    </w:tbl>
    <w:p w:rsidR="00EA4846" w:rsidRPr="00C347C8" w:rsidRDefault="00EA4846" w:rsidP="00EA4846">
      <w:pPr>
        <w:spacing w:line="360" w:lineRule="auto"/>
        <w:jc w:val="both"/>
        <w:rPr>
          <w:rFonts w:ascii="Verdana" w:hAnsi="Verdana"/>
          <w:sz w:val="18"/>
          <w:szCs w:val="18"/>
        </w:rPr>
      </w:pPr>
      <w:r w:rsidRPr="00C347C8">
        <w:rPr>
          <w:rFonts w:ascii="Verdana" w:hAnsi="Verdana"/>
          <w:sz w:val="18"/>
          <w:szCs w:val="18"/>
        </w:rPr>
        <w:lastRenderedPageBreak/>
        <w:t>Źródło: opracowanie własne na podstawie zgłoszonych projektów</w:t>
      </w:r>
    </w:p>
    <w:p w:rsidR="00781BAD" w:rsidRPr="00EC363A" w:rsidRDefault="00EC363A" w:rsidP="00152924">
      <w:pPr>
        <w:spacing w:after="0" w:line="360" w:lineRule="auto"/>
        <w:rPr>
          <w:rFonts w:ascii="Verdana" w:hAnsi="Verdana"/>
          <w:b/>
          <w:sz w:val="28"/>
          <w:szCs w:val="28"/>
        </w:rPr>
      </w:pPr>
      <w:r w:rsidRPr="00EC363A">
        <w:rPr>
          <w:rFonts w:ascii="Verdana" w:hAnsi="Verdana"/>
          <w:b/>
          <w:sz w:val="28"/>
          <w:szCs w:val="28"/>
        </w:rPr>
        <w:t>13. WYKAZ ŹRÓDEŁ</w:t>
      </w:r>
    </w:p>
    <w:p w:rsidR="00EC363A" w:rsidRDefault="00EC363A" w:rsidP="00152924">
      <w:pPr>
        <w:spacing w:after="0" w:line="360" w:lineRule="auto"/>
        <w:rPr>
          <w:rFonts w:ascii="Verdana" w:hAnsi="Verdana"/>
        </w:rPr>
      </w:pPr>
    </w:p>
    <w:p w:rsidR="00336B31" w:rsidRPr="00EC363A" w:rsidRDefault="00336B31" w:rsidP="00336B31">
      <w:pPr>
        <w:numPr>
          <w:ilvl w:val="0"/>
          <w:numId w:val="75"/>
        </w:numPr>
        <w:spacing w:before="120" w:after="0"/>
        <w:jc w:val="both"/>
        <w:rPr>
          <w:rFonts w:ascii="Verdana" w:hAnsi="Verdana" w:cs="Arial"/>
          <w:color w:val="000000"/>
        </w:rPr>
      </w:pPr>
      <w:r w:rsidRPr="00EC363A">
        <w:rPr>
          <w:rFonts w:ascii="Verdana" w:hAnsi="Verdana" w:cs="Arial"/>
        </w:rPr>
        <w:t xml:space="preserve">Krajowa </w:t>
      </w:r>
      <w:r w:rsidRPr="00EC363A">
        <w:rPr>
          <w:rFonts w:ascii="Verdana" w:hAnsi="Verdana" w:cs="Arial"/>
          <w:color w:val="000000"/>
        </w:rPr>
        <w:t xml:space="preserve">Strategia Rozwoju Regionalnego 2010-2020 – regiony, miasta i obszary wiejskie, </w:t>
      </w:r>
      <w:r w:rsidRPr="00EC363A">
        <w:rPr>
          <w:rFonts w:ascii="Verdana" w:hAnsi="Verdana" w:cs="Arial"/>
        </w:rPr>
        <w:t xml:space="preserve">2010. </w:t>
      </w:r>
      <w:r w:rsidRPr="00EC363A">
        <w:rPr>
          <w:rFonts w:ascii="Verdana" w:hAnsi="Verdana" w:cs="Arial"/>
          <w:color w:val="000000"/>
        </w:rPr>
        <w:t xml:space="preserve">Ministerstwo Rozwoju Regionalnego. Warszawa. </w:t>
      </w:r>
    </w:p>
    <w:p w:rsidR="00336B31" w:rsidRPr="00EC363A" w:rsidRDefault="00336B31" w:rsidP="00336B31">
      <w:pPr>
        <w:numPr>
          <w:ilvl w:val="0"/>
          <w:numId w:val="75"/>
        </w:numPr>
        <w:spacing w:before="120" w:after="0"/>
        <w:jc w:val="both"/>
        <w:rPr>
          <w:rStyle w:val="Pogrubienie"/>
          <w:rFonts w:ascii="Verdana" w:hAnsi="Verdana" w:cs="Arial"/>
          <w:b w:val="0"/>
          <w:bCs w:val="0"/>
        </w:rPr>
      </w:pPr>
      <w:r w:rsidRPr="00EC363A">
        <w:rPr>
          <w:rStyle w:val="Pogrubienie"/>
          <w:rFonts w:ascii="Verdana" w:hAnsi="Verdana" w:cs="Arial"/>
          <w:b w:val="0"/>
          <w:bCs w:val="0"/>
        </w:rPr>
        <w:t>Koncepcja Przestrzennego Zagospodarowania Kraju 2030 (KPZK 2030), 2012 r. -  Monitor Polski (poz. 252).</w:t>
      </w:r>
    </w:p>
    <w:p w:rsidR="00336B31" w:rsidRPr="00EC363A" w:rsidRDefault="00336B31" w:rsidP="00336B31">
      <w:pPr>
        <w:numPr>
          <w:ilvl w:val="0"/>
          <w:numId w:val="75"/>
        </w:numPr>
        <w:spacing w:before="120" w:after="0"/>
        <w:ind w:left="714" w:hanging="357"/>
        <w:jc w:val="both"/>
        <w:rPr>
          <w:rFonts w:ascii="Verdana" w:hAnsi="Verdana" w:cs="Arial"/>
        </w:rPr>
      </w:pPr>
      <w:r w:rsidRPr="00EC363A">
        <w:rPr>
          <w:rFonts w:ascii="Verdana" w:hAnsi="Verdana" w:cs="Arial"/>
        </w:rPr>
        <w:t xml:space="preserve">Kontrakt terytorialny: w kierunku negocjacyjnego systemu programowania działań rozwojowych ukierunkowanych terytorialnie - Zasady funkcjonowania kontraktu terytorialnego w latach 2014-2020, 2012. Ministerstwo Rozwoju Regionalnego. </w:t>
      </w:r>
    </w:p>
    <w:p w:rsidR="00336B31" w:rsidRPr="00EC363A" w:rsidRDefault="00336B31" w:rsidP="00336B31">
      <w:pPr>
        <w:numPr>
          <w:ilvl w:val="0"/>
          <w:numId w:val="75"/>
        </w:numPr>
        <w:spacing w:before="120" w:after="0"/>
        <w:ind w:left="714" w:hanging="357"/>
        <w:jc w:val="both"/>
        <w:rPr>
          <w:rFonts w:ascii="Verdana" w:hAnsi="Verdana" w:cs="Arial"/>
        </w:rPr>
      </w:pPr>
      <w:r w:rsidRPr="00EC363A">
        <w:rPr>
          <w:rFonts w:ascii="Verdana" w:hAnsi="Verdana" w:cs="Arial"/>
        </w:rPr>
        <w:t>Krajowa Polityka Miejska. Projekt. 2014. Ministerstwo Infrastruktury i Rozwoju. Warszawa</w:t>
      </w:r>
    </w:p>
    <w:p w:rsidR="00336B31" w:rsidRPr="00EC363A" w:rsidRDefault="00336B31" w:rsidP="00336B31">
      <w:pPr>
        <w:numPr>
          <w:ilvl w:val="0"/>
          <w:numId w:val="75"/>
        </w:numPr>
        <w:spacing w:before="120" w:after="0"/>
        <w:jc w:val="both"/>
        <w:rPr>
          <w:rFonts w:ascii="Verdana" w:hAnsi="Verdana" w:cs="Arial"/>
        </w:rPr>
      </w:pPr>
      <w:r w:rsidRPr="00EC363A">
        <w:rPr>
          <w:rFonts w:ascii="Verdana" w:hAnsi="Verdana" w:cs="Arial"/>
        </w:rPr>
        <w:t>Programowanie perspektywy finansowej 2014-2020 - Zintegrowane Inwestycje Terytorialne. 2012. Materiał problemowy dla Zespołu Komisji Wspólnej Rządu i Samorządu Terytorialnego.</w:t>
      </w:r>
    </w:p>
    <w:p w:rsidR="00336B31" w:rsidRPr="00EC363A" w:rsidRDefault="00336B31" w:rsidP="00336B31">
      <w:pPr>
        <w:numPr>
          <w:ilvl w:val="0"/>
          <w:numId w:val="75"/>
        </w:numPr>
        <w:spacing w:before="120" w:after="0"/>
        <w:jc w:val="both"/>
        <w:rPr>
          <w:rFonts w:ascii="Verdana" w:hAnsi="Verdana" w:cs="Arial"/>
        </w:rPr>
      </w:pPr>
      <w:r w:rsidRPr="00EC363A">
        <w:rPr>
          <w:rFonts w:ascii="Verdana" w:hAnsi="Verdana" w:cs="Arial"/>
        </w:rPr>
        <w:t>Programowanie perspektywy finansowej 2014-2020. Umowa Partnerstwa. 2014. Ministerstwo Infrastruktury i Rozwoju. Warszawa.</w:t>
      </w:r>
    </w:p>
    <w:p w:rsidR="00336B31" w:rsidRPr="00EC363A" w:rsidRDefault="00336B31" w:rsidP="00336B31">
      <w:pPr>
        <w:numPr>
          <w:ilvl w:val="0"/>
          <w:numId w:val="75"/>
        </w:numPr>
        <w:spacing w:before="120" w:after="0"/>
        <w:jc w:val="both"/>
        <w:rPr>
          <w:rFonts w:ascii="Verdana" w:hAnsi="Verdana" w:cs="Arial"/>
        </w:rPr>
      </w:pPr>
      <w:r w:rsidRPr="00EC363A">
        <w:rPr>
          <w:rFonts w:ascii="Verdana" w:hAnsi="Verdana" w:cs="Arial"/>
        </w:rPr>
        <w:t>Projekt ustawy o zasadach realizacji programów operacyjnych polityki spójności finansowanych w perspektywie finansowej 2014-2020, Ministerstwo Transportu i Rozwoju, 14.02.2014</w:t>
      </w:r>
    </w:p>
    <w:p w:rsidR="00336B31" w:rsidRDefault="00336B31" w:rsidP="00336B31">
      <w:pPr>
        <w:numPr>
          <w:ilvl w:val="0"/>
          <w:numId w:val="75"/>
        </w:numPr>
        <w:spacing w:before="120" w:after="0"/>
        <w:jc w:val="both"/>
        <w:rPr>
          <w:rFonts w:ascii="Verdana" w:hAnsi="Verdana" w:cs="Arial"/>
        </w:rPr>
      </w:pPr>
      <w:r w:rsidRPr="00EC363A">
        <w:rPr>
          <w:rFonts w:ascii="Verdana" w:hAnsi="Verdana" w:cs="Arial"/>
        </w:rPr>
        <w:t xml:space="preserve">Przegląd polityki miejskiej OECD. Polska. Ocena i rekomendacje. 2011. Ministerstwo Rozwoju Regionalnego,. </w:t>
      </w:r>
    </w:p>
    <w:p w:rsidR="00336B31" w:rsidRDefault="00336B31" w:rsidP="00336B31">
      <w:pPr>
        <w:numPr>
          <w:ilvl w:val="0"/>
          <w:numId w:val="75"/>
        </w:numPr>
        <w:spacing w:before="120" w:after="0"/>
        <w:jc w:val="both"/>
        <w:rPr>
          <w:rFonts w:ascii="Verdana" w:hAnsi="Verdana" w:cs="Arial"/>
        </w:rPr>
      </w:pPr>
      <w:r>
        <w:rPr>
          <w:rFonts w:ascii="Verdana" w:hAnsi="Verdana" w:cs="Arial"/>
        </w:rPr>
        <w:t>Regionalny Program Operacyjny Województwa Zachodniopomorskiego 2014-2020, Urząd marszałkowski Województwa Zachodniopomorskiego, 2014.</w:t>
      </w:r>
    </w:p>
    <w:p w:rsidR="00336B31" w:rsidRDefault="00336B31" w:rsidP="00336B31">
      <w:pPr>
        <w:numPr>
          <w:ilvl w:val="0"/>
          <w:numId w:val="75"/>
        </w:numPr>
        <w:spacing w:before="120" w:after="0"/>
        <w:jc w:val="both"/>
        <w:rPr>
          <w:rFonts w:ascii="Verdana" w:hAnsi="Verdana" w:cs="Arial"/>
        </w:rPr>
      </w:pPr>
      <w:r>
        <w:rPr>
          <w:rFonts w:ascii="Verdana" w:hAnsi="Verdana" w:cs="Arial"/>
        </w:rPr>
        <w:t xml:space="preserve">Strategia Europa 2020, Komisja Europejska, 2010 </w:t>
      </w:r>
    </w:p>
    <w:p w:rsidR="00336B31" w:rsidRDefault="00336B31" w:rsidP="00336B31">
      <w:pPr>
        <w:numPr>
          <w:ilvl w:val="0"/>
          <w:numId w:val="75"/>
        </w:numPr>
        <w:spacing w:before="120" w:after="0"/>
        <w:jc w:val="both"/>
        <w:rPr>
          <w:rFonts w:ascii="Verdana" w:hAnsi="Verdana" w:cs="Arial"/>
        </w:rPr>
      </w:pPr>
      <w:r w:rsidRPr="003D3CEE">
        <w:rPr>
          <w:rFonts w:ascii="Verdana" w:hAnsi="Verdana" w:cs="Arial"/>
        </w:rPr>
        <w:t>Strategia zrównoważonego rozwoju Koszalińskiego Obszaru Funkcjonalnego (Projekt</w:t>
      </w:r>
      <w:r>
        <w:rPr>
          <w:rFonts w:ascii="Verdana" w:hAnsi="Verdana" w:cs="Arial"/>
        </w:rPr>
        <w:t>), 2014</w:t>
      </w:r>
    </w:p>
    <w:p w:rsidR="00336B31" w:rsidRPr="00EC363A" w:rsidRDefault="00336B31" w:rsidP="00336B31">
      <w:pPr>
        <w:numPr>
          <w:ilvl w:val="0"/>
          <w:numId w:val="75"/>
        </w:numPr>
        <w:spacing w:before="120" w:after="0"/>
        <w:jc w:val="both"/>
        <w:rPr>
          <w:rFonts w:ascii="Verdana" w:hAnsi="Verdana" w:cs="Arial"/>
        </w:rPr>
      </w:pPr>
      <w:r w:rsidRPr="003D3CEE">
        <w:rPr>
          <w:rFonts w:ascii="Verdana" w:hAnsi="Verdana" w:cs="Arial"/>
        </w:rPr>
        <w:t>Strategia rozwoju Nadmorskiego Obszaru Funkcjonalnego obejmującego Gminę Miasto Kołobrzeg, Gminę Kołobrzeg oraz Gminę Ustronie Morskie</w:t>
      </w:r>
      <w:r>
        <w:rPr>
          <w:rFonts w:ascii="Verdana" w:hAnsi="Verdana" w:cs="Arial"/>
        </w:rPr>
        <w:t>, 2014</w:t>
      </w:r>
    </w:p>
    <w:p w:rsidR="00336B31" w:rsidRPr="00EC363A" w:rsidRDefault="00336B31" w:rsidP="00336B31">
      <w:pPr>
        <w:numPr>
          <w:ilvl w:val="0"/>
          <w:numId w:val="75"/>
        </w:numPr>
        <w:autoSpaceDE w:val="0"/>
        <w:spacing w:before="120" w:after="0"/>
        <w:jc w:val="both"/>
        <w:rPr>
          <w:rFonts w:ascii="Verdana" w:hAnsi="Verdana" w:cs="Arial"/>
        </w:rPr>
      </w:pPr>
      <w:r w:rsidRPr="00EC363A">
        <w:rPr>
          <w:rFonts w:ascii="Verdana" w:hAnsi="Verdana" w:cs="Arial"/>
        </w:rPr>
        <w:t xml:space="preserve">Strategia rozwoju województwa </w:t>
      </w:r>
      <w:r>
        <w:rPr>
          <w:rFonts w:ascii="Verdana" w:hAnsi="Verdana" w:cs="Arial"/>
        </w:rPr>
        <w:t xml:space="preserve">zachodniopomorskiego </w:t>
      </w:r>
      <w:r w:rsidRPr="00EC363A">
        <w:rPr>
          <w:rFonts w:ascii="Verdana" w:hAnsi="Verdana" w:cs="Arial"/>
        </w:rPr>
        <w:t xml:space="preserve">do 2020 r. Urząd Marszałkowski Województwa </w:t>
      </w:r>
      <w:r>
        <w:rPr>
          <w:rFonts w:ascii="Verdana" w:hAnsi="Verdana" w:cs="Arial"/>
        </w:rPr>
        <w:t xml:space="preserve">Zachodniopomorskiego </w:t>
      </w:r>
    </w:p>
    <w:p w:rsidR="00EC363A" w:rsidRPr="00336B31" w:rsidRDefault="00336B31" w:rsidP="00336B31">
      <w:pPr>
        <w:numPr>
          <w:ilvl w:val="0"/>
          <w:numId w:val="75"/>
        </w:numPr>
        <w:autoSpaceDE w:val="0"/>
        <w:spacing w:before="120" w:after="0"/>
        <w:jc w:val="both"/>
        <w:rPr>
          <w:rFonts w:ascii="Verdana" w:hAnsi="Verdana" w:cs="Arial"/>
        </w:rPr>
      </w:pPr>
      <w:r w:rsidRPr="00EC363A">
        <w:rPr>
          <w:rFonts w:ascii="Verdana" w:hAnsi="Verdana" w:cs="Arial"/>
        </w:rPr>
        <w:t>Zasady realizacji Zintegrowanych Inwestycji Terytorialnych w Polsce. Planowanie perspektywy finansowej na lata 2014-2020, 2013. Ministerstwo Rozwoju Regionalnego.</w:t>
      </w:r>
    </w:p>
    <w:p w:rsidR="00EC363A" w:rsidRPr="00EC363A" w:rsidRDefault="00EC363A" w:rsidP="00EC363A">
      <w:pPr>
        <w:spacing w:after="0" w:line="360" w:lineRule="auto"/>
        <w:rPr>
          <w:rFonts w:ascii="Verdana" w:hAnsi="Verdana"/>
        </w:rPr>
      </w:pPr>
    </w:p>
    <w:sectPr w:rsidR="00EC363A" w:rsidRPr="00EC363A" w:rsidSect="00B564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6B00" w:rsidRDefault="00866B00" w:rsidP="00AF54BC">
      <w:pPr>
        <w:spacing w:after="0"/>
      </w:pPr>
      <w:r>
        <w:separator/>
      </w:r>
    </w:p>
  </w:endnote>
  <w:endnote w:type="continuationSeparator" w:id="0">
    <w:p w:rsidR="00866B00" w:rsidRDefault="00866B00" w:rsidP="00AF54B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4146047"/>
      <w:docPartObj>
        <w:docPartGallery w:val="Page Numbers (Bottom of Page)"/>
        <w:docPartUnique/>
      </w:docPartObj>
    </w:sdtPr>
    <w:sdtEndPr/>
    <w:sdtContent>
      <w:p w:rsidR="00D1201C" w:rsidRDefault="00866B00">
        <w:pPr>
          <w:pStyle w:val="Stopka"/>
          <w:jc w:val="right"/>
        </w:pPr>
        <w:r>
          <w:fldChar w:fldCharType="begin"/>
        </w:r>
        <w:r>
          <w:instrText xml:space="preserve"> PAGE   \* MERGEFORMAT </w:instrText>
        </w:r>
        <w:r>
          <w:fldChar w:fldCharType="separate"/>
        </w:r>
        <w:r w:rsidR="00D72F68">
          <w:rPr>
            <w:noProof/>
          </w:rPr>
          <w:t>5</w:t>
        </w:r>
        <w:r>
          <w:rPr>
            <w:noProof/>
          </w:rPr>
          <w:fldChar w:fldCharType="end"/>
        </w:r>
      </w:p>
    </w:sdtContent>
  </w:sdt>
  <w:p w:rsidR="00D1201C" w:rsidRDefault="00D1201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6B00" w:rsidRDefault="00866B00" w:rsidP="00AF54BC">
      <w:pPr>
        <w:spacing w:after="0"/>
      </w:pPr>
      <w:r>
        <w:separator/>
      </w:r>
    </w:p>
  </w:footnote>
  <w:footnote w:type="continuationSeparator" w:id="0">
    <w:p w:rsidR="00866B00" w:rsidRDefault="00866B00" w:rsidP="00AF54BC">
      <w:pPr>
        <w:spacing w:after="0"/>
      </w:pPr>
      <w:r>
        <w:continuationSeparator/>
      </w:r>
    </w:p>
  </w:footnote>
  <w:footnote w:id="1">
    <w:p w:rsidR="00D1201C" w:rsidRPr="00AF47EE" w:rsidRDefault="00D1201C" w:rsidP="00AF47EE">
      <w:pPr>
        <w:pStyle w:val="Tekstprzypisudolnego"/>
        <w:jc w:val="both"/>
        <w:rPr>
          <w:sz w:val="16"/>
          <w:szCs w:val="16"/>
        </w:rPr>
      </w:pPr>
      <w:r w:rsidRPr="00AF47EE">
        <w:rPr>
          <w:rStyle w:val="Odwoanieprzypisudolnego"/>
          <w:sz w:val="16"/>
          <w:szCs w:val="16"/>
        </w:rPr>
        <w:footnoteRef/>
      </w:r>
      <w:r w:rsidRPr="00AF47EE">
        <w:rPr>
          <w:sz w:val="16"/>
          <w:szCs w:val="16"/>
        </w:rPr>
        <w:t xml:space="preserve"> Programowanie perspektywy finansowej na lata 2014-2020, Umowa Partnerstwa, 14 maja 2014 r. Ministerstwo Rozwoju Regionalnego </w:t>
      </w:r>
    </w:p>
  </w:footnote>
  <w:footnote w:id="2">
    <w:p w:rsidR="00D1201C" w:rsidRPr="00AF47EE" w:rsidRDefault="00D1201C" w:rsidP="00AF47EE">
      <w:pPr>
        <w:pStyle w:val="Tekstprzypisudolnego"/>
        <w:jc w:val="both"/>
        <w:rPr>
          <w:sz w:val="16"/>
          <w:szCs w:val="16"/>
        </w:rPr>
      </w:pPr>
      <w:r w:rsidRPr="00AF47EE">
        <w:rPr>
          <w:rStyle w:val="Odwoanieprzypisudolnego"/>
          <w:sz w:val="16"/>
          <w:szCs w:val="16"/>
        </w:rPr>
        <w:footnoteRef/>
      </w:r>
      <w:r w:rsidRPr="00AF47EE">
        <w:rPr>
          <w:sz w:val="16"/>
          <w:szCs w:val="16"/>
        </w:rPr>
        <w:t xml:space="preserve"> Rozporządzenie Parlamentu Europejskiego i Rady (UE) Nr 1301/2013 z dnia 17 grudnia 2013 r. w sprawie Europejskiego Funduszu Rozwoju Regionalnego i przepisów szczególnych dotyczących celu „Inwestycje na rzecz wzrostu i zatrudnienia” oraz w sprawie uchylenia rozporządzenia (WE) nr 1080/2006</w:t>
      </w:r>
    </w:p>
  </w:footnote>
  <w:footnote w:id="3">
    <w:p w:rsidR="00D1201C" w:rsidRPr="00AF47EE" w:rsidRDefault="00D1201C" w:rsidP="00AF47EE">
      <w:pPr>
        <w:pStyle w:val="Tekstprzypisudolnego"/>
        <w:jc w:val="both"/>
        <w:rPr>
          <w:sz w:val="16"/>
          <w:szCs w:val="16"/>
        </w:rPr>
      </w:pPr>
      <w:r w:rsidRPr="00AF47EE">
        <w:rPr>
          <w:rStyle w:val="Odwoanieprzypisudolnego"/>
          <w:sz w:val="16"/>
          <w:szCs w:val="16"/>
        </w:rPr>
        <w:footnoteRef/>
      </w:r>
      <w:r w:rsidRPr="00AF47EE">
        <w:rPr>
          <w:sz w:val="16"/>
          <w:szCs w:val="16"/>
        </w:rPr>
        <w:t xml:space="preserve"> Zasady Realizacji Zintegrowanych Inwestycji Terytorialnych w Polsce, Ministerstwo Rozwoju Regionalnego, Warszawa, 2013</w:t>
      </w:r>
    </w:p>
  </w:footnote>
  <w:footnote w:id="4">
    <w:p w:rsidR="00D1201C" w:rsidRDefault="00D1201C" w:rsidP="003A722D">
      <w:pPr>
        <w:pStyle w:val="Tekstprzypisudolnego"/>
      </w:pPr>
      <w:r>
        <w:rPr>
          <w:rStyle w:val="Odwoanieprzypisudolnego"/>
        </w:rPr>
        <w:footnoteRef/>
      </w:r>
      <w:r>
        <w:t xml:space="preserve"> </w:t>
      </w:r>
      <w:r w:rsidRPr="00AF47EE">
        <w:rPr>
          <w:sz w:val="16"/>
          <w:szCs w:val="16"/>
        </w:rPr>
        <w:t>Obszary strategicznej Interwencji Państwa: 1/ Polska Wschodnia, 2/ Miasta wojewódzkie i ich obszary funkcjonalne, 3/ Miasta i dzielnice miast wymagające rewitalizacji, 4/ Obszary wiejskie, w szczególności o najniższym poziomie dostępu mieszkańców do dóbr i usług, warunkujących możliwości rozwojowe, 5/Obszary przygraniczne</w:t>
      </w:r>
    </w:p>
  </w:footnote>
  <w:footnote w:id="5">
    <w:p w:rsidR="00D1201C" w:rsidRPr="00AF47EE" w:rsidRDefault="00D1201C" w:rsidP="00AF47EE">
      <w:pPr>
        <w:pStyle w:val="Tekstprzypisudolnego"/>
        <w:jc w:val="both"/>
        <w:rPr>
          <w:rFonts w:cs="Calibri"/>
          <w:sz w:val="16"/>
          <w:szCs w:val="16"/>
        </w:rPr>
      </w:pPr>
      <w:r w:rsidRPr="00AF47EE">
        <w:rPr>
          <w:rStyle w:val="Odwoanieprzypisudolnego"/>
          <w:rFonts w:cs="Calibri"/>
          <w:sz w:val="16"/>
          <w:szCs w:val="16"/>
        </w:rPr>
        <w:footnoteRef/>
      </w:r>
      <w:r w:rsidRPr="00AF47EE">
        <w:rPr>
          <w:rFonts w:cs="Calibri"/>
          <w:sz w:val="16"/>
          <w:szCs w:val="16"/>
        </w:rPr>
        <w:t>http://www.mir.gov.pl/ROZWOJ_REGIONALNY/POLITYKA_REGIONALNA/KSRR_2010_2020/Strony/default.aspx</w:t>
      </w:r>
    </w:p>
  </w:footnote>
  <w:footnote w:id="6">
    <w:p w:rsidR="00D1201C" w:rsidRPr="00AF47EE" w:rsidRDefault="00D1201C" w:rsidP="00AF47EE">
      <w:pPr>
        <w:pStyle w:val="Tekstprzypisudolnego"/>
        <w:jc w:val="both"/>
        <w:rPr>
          <w:sz w:val="16"/>
          <w:szCs w:val="16"/>
        </w:rPr>
      </w:pPr>
      <w:r w:rsidRPr="00AF47EE">
        <w:rPr>
          <w:rStyle w:val="Odwoanieprzypisudolnego"/>
          <w:sz w:val="16"/>
          <w:szCs w:val="16"/>
        </w:rPr>
        <w:footnoteRef/>
      </w:r>
      <w:r w:rsidRPr="00AF47EE">
        <w:rPr>
          <w:sz w:val="16"/>
          <w:szCs w:val="16"/>
        </w:rPr>
        <w:t xml:space="preserve"> Pod uwagę wzięto: bardzo wysoki poziom zatrudnienia w rolnictwie, niska przedsiębiorczość, duży odsetek osób o niskim poziomie wykształcenia i niskich kwalifikacjach zawodowych, niski poziom instytucji publicznych, w tym administracji, niski poziom inwestycji oraz niski poziom wyposażenia infrastrukturalnego. </w:t>
      </w:r>
    </w:p>
  </w:footnote>
  <w:footnote w:id="7">
    <w:p w:rsidR="00D1201C" w:rsidRPr="00AF47EE" w:rsidRDefault="00D1201C" w:rsidP="00AF47EE">
      <w:pPr>
        <w:pStyle w:val="Tekstprzypisudolnego"/>
        <w:jc w:val="both"/>
        <w:rPr>
          <w:rFonts w:cs="Calibri"/>
          <w:sz w:val="16"/>
          <w:szCs w:val="16"/>
        </w:rPr>
      </w:pPr>
      <w:r w:rsidRPr="00AF47EE">
        <w:rPr>
          <w:rStyle w:val="Odwoanieprzypisudolnego"/>
          <w:rFonts w:cs="Calibri"/>
          <w:sz w:val="16"/>
          <w:szCs w:val="16"/>
        </w:rPr>
        <w:footnoteRef/>
      </w:r>
      <w:r w:rsidRPr="00AF47EE">
        <w:rPr>
          <w:rFonts w:cs="Calibri"/>
          <w:sz w:val="16"/>
          <w:szCs w:val="16"/>
        </w:rPr>
        <w:t xml:space="preserve"> Koncepcja Przestrzennego Zagospodarowania Kraju – KPZK 2030, str. 5.</w:t>
      </w:r>
    </w:p>
  </w:footnote>
  <w:footnote w:id="8">
    <w:p w:rsidR="00D1201C" w:rsidRPr="00AF47EE" w:rsidRDefault="00D1201C" w:rsidP="00AF47EE">
      <w:pPr>
        <w:pStyle w:val="Tekstprzypisudolnego"/>
        <w:jc w:val="both"/>
        <w:rPr>
          <w:sz w:val="16"/>
          <w:szCs w:val="16"/>
        </w:rPr>
      </w:pPr>
      <w:r w:rsidRPr="00AF47EE">
        <w:rPr>
          <w:rStyle w:val="Odwoanieprzypisudolnego"/>
          <w:rFonts w:cs="Calibri"/>
          <w:sz w:val="16"/>
          <w:szCs w:val="16"/>
        </w:rPr>
        <w:footnoteRef/>
      </w:r>
      <w:r w:rsidRPr="00AF47EE">
        <w:rPr>
          <w:rFonts w:cs="Calibri"/>
          <w:sz w:val="16"/>
          <w:szCs w:val="16"/>
        </w:rPr>
        <w:t xml:space="preserve"> W stosunku do planów zagospodarowania przestrzennego województw KPZK nakłada obowiązek zdrożenia ustaleń i zaleceń określonych w Tab. 5. Rozdział 6 KPZK, odnoszących się do delimitacji obszarów funkcjonalnych</w:t>
      </w:r>
      <w:r w:rsidRPr="00AF47EE">
        <w:rPr>
          <w:sz w:val="16"/>
          <w:szCs w:val="16"/>
        </w:rPr>
        <w:t xml:space="preserve"> </w:t>
      </w:r>
    </w:p>
  </w:footnote>
  <w:footnote w:id="9">
    <w:p w:rsidR="00D1201C" w:rsidRPr="00AF47EE" w:rsidRDefault="00D1201C" w:rsidP="00AF47EE">
      <w:pPr>
        <w:pStyle w:val="Tekstprzypisudolnego"/>
        <w:jc w:val="both"/>
        <w:rPr>
          <w:sz w:val="16"/>
          <w:szCs w:val="16"/>
        </w:rPr>
      </w:pPr>
      <w:r w:rsidRPr="00AF47EE">
        <w:rPr>
          <w:rStyle w:val="Odwoanieprzypisudolnego"/>
          <w:sz w:val="16"/>
          <w:szCs w:val="16"/>
        </w:rPr>
        <w:footnoteRef/>
      </w:r>
      <w:r w:rsidRPr="00AF47EE">
        <w:rPr>
          <w:sz w:val="16"/>
          <w:szCs w:val="16"/>
        </w:rPr>
        <w:t xml:space="preserve"> Wartość wskaźnika w sposób syntetyczny mówi o tym, ile razy poziom rozwoju w danej gminie jest wyższy/ niższy od stanu przeciętnego dla województwa. s. 104 Strategii Rozwoju Województwa Zachodniopomorskiego.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201C" w:rsidRPr="009514E5" w:rsidRDefault="00D1201C" w:rsidP="009514E5">
    <w:pPr>
      <w:pStyle w:val="Nagwek"/>
      <w:jc w:val="center"/>
      <w:rPr>
        <w:color w:val="1F497D" w:themeColor="text2"/>
        <w:sz w:val="18"/>
        <w:szCs w:val="18"/>
      </w:rPr>
    </w:pPr>
    <w:r w:rsidRPr="009514E5">
      <w:rPr>
        <w:color w:val="1F497D" w:themeColor="text2"/>
        <w:sz w:val="18"/>
        <w:szCs w:val="18"/>
      </w:rPr>
      <w:t>Strategia Zintegrowanych Inwestycji Terytorialnych</w:t>
    </w:r>
  </w:p>
  <w:p w:rsidR="00D1201C" w:rsidRPr="009514E5" w:rsidRDefault="00D1201C" w:rsidP="009514E5">
    <w:pPr>
      <w:pStyle w:val="Nagwek"/>
      <w:jc w:val="center"/>
      <w:rPr>
        <w:color w:val="1F497D" w:themeColor="text2"/>
        <w:sz w:val="18"/>
        <w:szCs w:val="18"/>
      </w:rPr>
    </w:pPr>
    <w:r w:rsidRPr="009514E5">
      <w:rPr>
        <w:color w:val="1F497D" w:themeColor="text2"/>
        <w:sz w:val="18"/>
        <w:szCs w:val="18"/>
      </w:rPr>
      <w:t>Koszalińsko – Kołobrzesko - Białogardzkiego Obszaru Funkcjonalnego</w:t>
    </w:r>
  </w:p>
  <w:p w:rsidR="00D1201C" w:rsidRPr="009514E5" w:rsidRDefault="00D72F68" w:rsidP="009514E5">
    <w:pPr>
      <w:pStyle w:val="Nagwek"/>
      <w:jc w:val="center"/>
      <w:rPr>
        <w:color w:val="4F81BD" w:themeColor="accent1"/>
        <w:sz w:val="18"/>
        <w:szCs w:val="18"/>
      </w:rPr>
    </w:pPr>
    <w:r>
      <w:rPr>
        <w:noProof/>
        <w:color w:val="FF0000"/>
        <w:sz w:val="18"/>
        <w:szCs w:val="18"/>
        <w:lang w:eastAsia="pl-PL"/>
      </w:rPr>
      <mc:AlternateContent>
        <mc:Choice Requires="wps">
          <w:drawing>
            <wp:anchor distT="0" distB="0" distL="114300" distR="114300" simplePos="0" relativeHeight="251658240" behindDoc="0" locked="0" layoutInCell="1" allowOverlap="1">
              <wp:simplePos x="0" y="0"/>
              <wp:positionH relativeFrom="column">
                <wp:posOffset>-114935</wp:posOffset>
              </wp:positionH>
              <wp:positionV relativeFrom="paragraph">
                <wp:posOffset>74295</wp:posOffset>
              </wp:positionV>
              <wp:extent cx="5926455" cy="0"/>
              <wp:effectExtent l="8890" t="7620" r="8255" b="1143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6455" cy="0"/>
                      </a:xfrm>
                      <a:prstGeom prst="straightConnector1">
                        <a:avLst/>
                      </a:prstGeom>
                      <a:noFill/>
                      <a:ln w="14605">
                        <a:solidFill>
                          <a:srgbClr val="68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D266C6" id="_x0000_t32" coordsize="21600,21600" o:spt="32" o:oned="t" path="m,l21600,21600e" filled="f">
              <v:path arrowok="t" fillok="f" o:connecttype="none"/>
              <o:lock v:ext="edit" shapetype="t"/>
            </v:shapetype>
            <v:shape id="AutoShape 2" o:spid="_x0000_s1026" type="#_x0000_t32" style="position:absolute;margin-left:-9.05pt;margin-top:5.85pt;width:466.6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" strokecolor="#680000" strokeweight="1.15pt"/>
          </w:pict>
        </mc:Fallback>
      </mc:AlternateContent>
    </w:r>
  </w:p>
  <w:p w:rsidR="00D1201C" w:rsidRPr="009514E5" w:rsidRDefault="00D1201C" w:rsidP="009514E5">
    <w:pPr>
      <w:pStyle w:val="Nagwek"/>
      <w:jc w:val="center"/>
      <w:rPr>
        <w:color w:val="4F81BD" w:themeColor="accent1"/>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602D8"/>
    <w:multiLevelType w:val="hybridMultilevel"/>
    <w:tmpl w:val="6E9CC5FC"/>
    <w:lvl w:ilvl="0" w:tplc="04150001">
      <w:start w:val="1"/>
      <w:numFmt w:val="bullet"/>
      <w:lvlText w:val=""/>
      <w:lvlJc w:val="left"/>
      <w:pPr>
        <w:ind w:left="804" w:hanging="360"/>
      </w:pPr>
      <w:rPr>
        <w:rFonts w:ascii="Symbol" w:hAnsi="Symbol" w:hint="default"/>
      </w:rPr>
    </w:lvl>
    <w:lvl w:ilvl="1" w:tplc="04150003" w:tentative="1">
      <w:start w:val="1"/>
      <w:numFmt w:val="bullet"/>
      <w:lvlText w:val="o"/>
      <w:lvlJc w:val="left"/>
      <w:pPr>
        <w:ind w:left="1524" w:hanging="360"/>
      </w:pPr>
      <w:rPr>
        <w:rFonts w:ascii="Courier New" w:hAnsi="Courier New" w:cs="Courier New" w:hint="default"/>
      </w:rPr>
    </w:lvl>
    <w:lvl w:ilvl="2" w:tplc="04150005" w:tentative="1">
      <w:start w:val="1"/>
      <w:numFmt w:val="bullet"/>
      <w:lvlText w:val=""/>
      <w:lvlJc w:val="left"/>
      <w:pPr>
        <w:ind w:left="2244" w:hanging="360"/>
      </w:pPr>
      <w:rPr>
        <w:rFonts w:ascii="Wingdings" w:hAnsi="Wingdings" w:hint="default"/>
      </w:rPr>
    </w:lvl>
    <w:lvl w:ilvl="3" w:tplc="04150001" w:tentative="1">
      <w:start w:val="1"/>
      <w:numFmt w:val="bullet"/>
      <w:lvlText w:val=""/>
      <w:lvlJc w:val="left"/>
      <w:pPr>
        <w:ind w:left="2964" w:hanging="360"/>
      </w:pPr>
      <w:rPr>
        <w:rFonts w:ascii="Symbol" w:hAnsi="Symbol" w:hint="default"/>
      </w:rPr>
    </w:lvl>
    <w:lvl w:ilvl="4" w:tplc="04150003" w:tentative="1">
      <w:start w:val="1"/>
      <w:numFmt w:val="bullet"/>
      <w:lvlText w:val="o"/>
      <w:lvlJc w:val="left"/>
      <w:pPr>
        <w:ind w:left="3684" w:hanging="360"/>
      </w:pPr>
      <w:rPr>
        <w:rFonts w:ascii="Courier New" w:hAnsi="Courier New" w:cs="Courier New" w:hint="default"/>
      </w:rPr>
    </w:lvl>
    <w:lvl w:ilvl="5" w:tplc="04150005" w:tentative="1">
      <w:start w:val="1"/>
      <w:numFmt w:val="bullet"/>
      <w:lvlText w:val=""/>
      <w:lvlJc w:val="left"/>
      <w:pPr>
        <w:ind w:left="4404" w:hanging="360"/>
      </w:pPr>
      <w:rPr>
        <w:rFonts w:ascii="Wingdings" w:hAnsi="Wingdings" w:hint="default"/>
      </w:rPr>
    </w:lvl>
    <w:lvl w:ilvl="6" w:tplc="04150001" w:tentative="1">
      <w:start w:val="1"/>
      <w:numFmt w:val="bullet"/>
      <w:lvlText w:val=""/>
      <w:lvlJc w:val="left"/>
      <w:pPr>
        <w:ind w:left="5124" w:hanging="360"/>
      </w:pPr>
      <w:rPr>
        <w:rFonts w:ascii="Symbol" w:hAnsi="Symbol" w:hint="default"/>
      </w:rPr>
    </w:lvl>
    <w:lvl w:ilvl="7" w:tplc="04150003" w:tentative="1">
      <w:start w:val="1"/>
      <w:numFmt w:val="bullet"/>
      <w:lvlText w:val="o"/>
      <w:lvlJc w:val="left"/>
      <w:pPr>
        <w:ind w:left="5844" w:hanging="360"/>
      </w:pPr>
      <w:rPr>
        <w:rFonts w:ascii="Courier New" w:hAnsi="Courier New" w:cs="Courier New" w:hint="default"/>
      </w:rPr>
    </w:lvl>
    <w:lvl w:ilvl="8" w:tplc="04150005" w:tentative="1">
      <w:start w:val="1"/>
      <w:numFmt w:val="bullet"/>
      <w:lvlText w:val=""/>
      <w:lvlJc w:val="left"/>
      <w:pPr>
        <w:ind w:left="6564" w:hanging="360"/>
      </w:pPr>
      <w:rPr>
        <w:rFonts w:ascii="Wingdings" w:hAnsi="Wingdings" w:hint="default"/>
      </w:rPr>
    </w:lvl>
  </w:abstractNum>
  <w:abstractNum w:abstractNumId="1">
    <w:nsid w:val="09FF3DE8"/>
    <w:multiLevelType w:val="hybridMultilevel"/>
    <w:tmpl w:val="7F1A9F3E"/>
    <w:lvl w:ilvl="0" w:tplc="04150001">
      <w:start w:val="1"/>
      <w:numFmt w:val="bullet"/>
      <w:lvlText w:val=""/>
      <w:lvlJc w:val="left"/>
      <w:pPr>
        <w:ind w:left="808" w:hanging="360"/>
      </w:pPr>
      <w:rPr>
        <w:rFonts w:ascii="Symbol" w:hAnsi="Symbol" w:hint="default"/>
      </w:rPr>
    </w:lvl>
    <w:lvl w:ilvl="1" w:tplc="04150003" w:tentative="1">
      <w:start w:val="1"/>
      <w:numFmt w:val="bullet"/>
      <w:lvlText w:val="o"/>
      <w:lvlJc w:val="left"/>
      <w:pPr>
        <w:ind w:left="1528" w:hanging="360"/>
      </w:pPr>
      <w:rPr>
        <w:rFonts w:ascii="Courier New" w:hAnsi="Courier New" w:cs="Courier New" w:hint="default"/>
      </w:rPr>
    </w:lvl>
    <w:lvl w:ilvl="2" w:tplc="04150005" w:tentative="1">
      <w:start w:val="1"/>
      <w:numFmt w:val="bullet"/>
      <w:lvlText w:val=""/>
      <w:lvlJc w:val="left"/>
      <w:pPr>
        <w:ind w:left="2248" w:hanging="360"/>
      </w:pPr>
      <w:rPr>
        <w:rFonts w:ascii="Wingdings" w:hAnsi="Wingdings" w:hint="default"/>
      </w:rPr>
    </w:lvl>
    <w:lvl w:ilvl="3" w:tplc="04150001" w:tentative="1">
      <w:start w:val="1"/>
      <w:numFmt w:val="bullet"/>
      <w:lvlText w:val=""/>
      <w:lvlJc w:val="left"/>
      <w:pPr>
        <w:ind w:left="2968" w:hanging="360"/>
      </w:pPr>
      <w:rPr>
        <w:rFonts w:ascii="Symbol" w:hAnsi="Symbol" w:hint="default"/>
      </w:rPr>
    </w:lvl>
    <w:lvl w:ilvl="4" w:tplc="04150003" w:tentative="1">
      <w:start w:val="1"/>
      <w:numFmt w:val="bullet"/>
      <w:lvlText w:val="o"/>
      <w:lvlJc w:val="left"/>
      <w:pPr>
        <w:ind w:left="3688" w:hanging="360"/>
      </w:pPr>
      <w:rPr>
        <w:rFonts w:ascii="Courier New" w:hAnsi="Courier New" w:cs="Courier New" w:hint="default"/>
      </w:rPr>
    </w:lvl>
    <w:lvl w:ilvl="5" w:tplc="04150005" w:tentative="1">
      <w:start w:val="1"/>
      <w:numFmt w:val="bullet"/>
      <w:lvlText w:val=""/>
      <w:lvlJc w:val="left"/>
      <w:pPr>
        <w:ind w:left="4408" w:hanging="360"/>
      </w:pPr>
      <w:rPr>
        <w:rFonts w:ascii="Wingdings" w:hAnsi="Wingdings" w:hint="default"/>
      </w:rPr>
    </w:lvl>
    <w:lvl w:ilvl="6" w:tplc="04150001" w:tentative="1">
      <w:start w:val="1"/>
      <w:numFmt w:val="bullet"/>
      <w:lvlText w:val=""/>
      <w:lvlJc w:val="left"/>
      <w:pPr>
        <w:ind w:left="5128" w:hanging="360"/>
      </w:pPr>
      <w:rPr>
        <w:rFonts w:ascii="Symbol" w:hAnsi="Symbol" w:hint="default"/>
      </w:rPr>
    </w:lvl>
    <w:lvl w:ilvl="7" w:tplc="04150003" w:tentative="1">
      <w:start w:val="1"/>
      <w:numFmt w:val="bullet"/>
      <w:lvlText w:val="o"/>
      <w:lvlJc w:val="left"/>
      <w:pPr>
        <w:ind w:left="5848" w:hanging="360"/>
      </w:pPr>
      <w:rPr>
        <w:rFonts w:ascii="Courier New" w:hAnsi="Courier New" w:cs="Courier New" w:hint="default"/>
      </w:rPr>
    </w:lvl>
    <w:lvl w:ilvl="8" w:tplc="04150005" w:tentative="1">
      <w:start w:val="1"/>
      <w:numFmt w:val="bullet"/>
      <w:lvlText w:val=""/>
      <w:lvlJc w:val="left"/>
      <w:pPr>
        <w:ind w:left="6568" w:hanging="360"/>
      </w:pPr>
      <w:rPr>
        <w:rFonts w:ascii="Wingdings" w:hAnsi="Wingdings" w:hint="default"/>
      </w:rPr>
    </w:lvl>
  </w:abstractNum>
  <w:abstractNum w:abstractNumId="2">
    <w:nsid w:val="0C91390A"/>
    <w:multiLevelType w:val="hybridMultilevel"/>
    <w:tmpl w:val="E7541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F9E533E"/>
    <w:multiLevelType w:val="hybridMultilevel"/>
    <w:tmpl w:val="A24838C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0F959FD"/>
    <w:multiLevelType w:val="hybridMultilevel"/>
    <w:tmpl w:val="F208B4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1273127"/>
    <w:multiLevelType w:val="hybridMultilevel"/>
    <w:tmpl w:val="E05E0D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2754817"/>
    <w:multiLevelType w:val="hybridMultilevel"/>
    <w:tmpl w:val="C996F28C"/>
    <w:lvl w:ilvl="0" w:tplc="0415000F">
      <w:start w:val="1"/>
      <w:numFmt w:val="decimal"/>
      <w:lvlText w:val="%1."/>
      <w:lvlJc w:val="left"/>
      <w:pPr>
        <w:ind w:left="765" w:hanging="360"/>
      </w:pPr>
      <w:rPr>
        <w:rFonts w:cs="Times New Roman"/>
      </w:rPr>
    </w:lvl>
    <w:lvl w:ilvl="1" w:tplc="04150019" w:tentative="1">
      <w:start w:val="1"/>
      <w:numFmt w:val="lowerLetter"/>
      <w:lvlText w:val="%2."/>
      <w:lvlJc w:val="left"/>
      <w:pPr>
        <w:ind w:left="1485" w:hanging="360"/>
      </w:pPr>
      <w:rPr>
        <w:rFonts w:cs="Times New Roman"/>
      </w:rPr>
    </w:lvl>
    <w:lvl w:ilvl="2" w:tplc="0415001B" w:tentative="1">
      <w:start w:val="1"/>
      <w:numFmt w:val="lowerRoman"/>
      <w:lvlText w:val="%3."/>
      <w:lvlJc w:val="right"/>
      <w:pPr>
        <w:ind w:left="2205" w:hanging="180"/>
      </w:pPr>
      <w:rPr>
        <w:rFonts w:cs="Times New Roman"/>
      </w:rPr>
    </w:lvl>
    <w:lvl w:ilvl="3" w:tplc="0415000F" w:tentative="1">
      <w:start w:val="1"/>
      <w:numFmt w:val="decimal"/>
      <w:lvlText w:val="%4."/>
      <w:lvlJc w:val="left"/>
      <w:pPr>
        <w:ind w:left="2925" w:hanging="360"/>
      </w:pPr>
      <w:rPr>
        <w:rFonts w:cs="Times New Roman"/>
      </w:rPr>
    </w:lvl>
    <w:lvl w:ilvl="4" w:tplc="04150019" w:tentative="1">
      <w:start w:val="1"/>
      <w:numFmt w:val="lowerLetter"/>
      <w:lvlText w:val="%5."/>
      <w:lvlJc w:val="left"/>
      <w:pPr>
        <w:ind w:left="3645" w:hanging="360"/>
      </w:pPr>
      <w:rPr>
        <w:rFonts w:cs="Times New Roman"/>
      </w:rPr>
    </w:lvl>
    <w:lvl w:ilvl="5" w:tplc="0415001B" w:tentative="1">
      <w:start w:val="1"/>
      <w:numFmt w:val="lowerRoman"/>
      <w:lvlText w:val="%6."/>
      <w:lvlJc w:val="right"/>
      <w:pPr>
        <w:ind w:left="4365" w:hanging="180"/>
      </w:pPr>
      <w:rPr>
        <w:rFonts w:cs="Times New Roman"/>
      </w:rPr>
    </w:lvl>
    <w:lvl w:ilvl="6" w:tplc="0415000F" w:tentative="1">
      <w:start w:val="1"/>
      <w:numFmt w:val="decimal"/>
      <w:lvlText w:val="%7."/>
      <w:lvlJc w:val="left"/>
      <w:pPr>
        <w:ind w:left="5085" w:hanging="360"/>
      </w:pPr>
      <w:rPr>
        <w:rFonts w:cs="Times New Roman"/>
      </w:rPr>
    </w:lvl>
    <w:lvl w:ilvl="7" w:tplc="04150019" w:tentative="1">
      <w:start w:val="1"/>
      <w:numFmt w:val="lowerLetter"/>
      <w:lvlText w:val="%8."/>
      <w:lvlJc w:val="left"/>
      <w:pPr>
        <w:ind w:left="5805" w:hanging="360"/>
      </w:pPr>
      <w:rPr>
        <w:rFonts w:cs="Times New Roman"/>
      </w:rPr>
    </w:lvl>
    <w:lvl w:ilvl="8" w:tplc="0415001B" w:tentative="1">
      <w:start w:val="1"/>
      <w:numFmt w:val="lowerRoman"/>
      <w:lvlText w:val="%9."/>
      <w:lvlJc w:val="right"/>
      <w:pPr>
        <w:ind w:left="6525" w:hanging="180"/>
      </w:pPr>
      <w:rPr>
        <w:rFonts w:cs="Times New Roman"/>
      </w:rPr>
    </w:lvl>
  </w:abstractNum>
  <w:abstractNum w:abstractNumId="7">
    <w:nsid w:val="127B2029"/>
    <w:multiLevelType w:val="hybridMultilevel"/>
    <w:tmpl w:val="012A2B54"/>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146528F4"/>
    <w:multiLevelType w:val="hybridMultilevel"/>
    <w:tmpl w:val="E33616E4"/>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
    <w:nsid w:val="16B67790"/>
    <w:multiLevelType w:val="hybridMultilevel"/>
    <w:tmpl w:val="4690955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
    <w:nsid w:val="1B3E4152"/>
    <w:multiLevelType w:val="hybridMultilevel"/>
    <w:tmpl w:val="75BAD02C"/>
    <w:lvl w:ilvl="0" w:tplc="DE2CD2B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B5A7834"/>
    <w:multiLevelType w:val="hybridMultilevel"/>
    <w:tmpl w:val="52CCF6A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nsid w:val="1D102B4A"/>
    <w:multiLevelType w:val="hybridMultilevel"/>
    <w:tmpl w:val="DCE2788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
    <w:nsid w:val="1E8C2656"/>
    <w:multiLevelType w:val="hybridMultilevel"/>
    <w:tmpl w:val="B57CF01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1EDB7CAF"/>
    <w:multiLevelType w:val="hybridMultilevel"/>
    <w:tmpl w:val="492445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F9A0DD8"/>
    <w:multiLevelType w:val="hybridMultilevel"/>
    <w:tmpl w:val="0ADE6C2C"/>
    <w:lvl w:ilvl="0" w:tplc="5B9492E6">
      <w:start w:val="1"/>
      <w:numFmt w:val="bullet"/>
      <w:lvlText w:val="•"/>
      <w:lvlJc w:val="left"/>
      <w:pPr>
        <w:tabs>
          <w:tab w:val="num" w:pos="1152"/>
        </w:tabs>
        <w:ind w:left="1152" w:hanging="360"/>
      </w:pPr>
      <w:rPr>
        <w:rFonts w:ascii="Arial" w:hAnsi="Arial" w:hint="default"/>
      </w:rPr>
    </w:lvl>
    <w:lvl w:ilvl="1" w:tplc="04150003" w:tentative="1">
      <w:start w:val="1"/>
      <w:numFmt w:val="bullet"/>
      <w:lvlText w:val="o"/>
      <w:lvlJc w:val="left"/>
      <w:pPr>
        <w:tabs>
          <w:tab w:val="num" w:pos="1872"/>
        </w:tabs>
        <w:ind w:left="1872" w:hanging="360"/>
      </w:pPr>
      <w:rPr>
        <w:rFonts w:ascii="Courier New" w:hAnsi="Courier New" w:hint="default"/>
      </w:rPr>
    </w:lvl>
    <w:lvl w:ilvl="2" w:tplc="04150005" w:tentative="1">
      <w:start w:val="1"/>
      <w:numFmt w:val="bullet"/>
      <w:lvlText w:val=""/>
      <w:lvlJc w:val="left"/>
      <w:pPr>
        <w:tabs>
          <w:tab w:val="num" w:pos="2592"/>
        </w:tabs>
        <w:ind w:left="2592" w:hanging="360"/>
      </w:pPr>
      <w:rPr>
        <w:rFonts w:ascii="Wingdings" w:hAnsi="Wingdings" w:hint="default"/>
      </w:rPr>
    </w:lvl>
    <w:lvl w:ilvl="3" w:tplc="04150001" w:tentative="1">
      <w:start w:val="1"/>
      <w:numFmt w:val="bullet"/>
      <w:lvlText w:val=""/>
      <w:lvlJc w:val="left"/>
      <w:pPr>
        <w:tabs>
          <w:tab w:val="num" w:pos="3312"/>
        </w:tabs>
        <w:ind w:left="3312" w:hanging="360"/>
      </w:pPr>
      <w:rPr>
        <w:rFonts w:ascii="Symbol" w:hAnsi="Symbol" w:hint="default"/>
      </w:rPr>
    </w:lvl>
    <w:lvl w:ilvl="4" w:tplc="04150003" w:tentative="1">
      <w:start w:val="1"/>
      <w:numFmt w:val="bullet"/>
      <w:lvlText w:val="o"/>
      <w:lvlJc w:val="left"/>
      <w:pPr>
        <w:tabs>
          <w:tab w:val="num" w:pos="4032"/>
        </w:tabs>
        <w:ind w:left="4032" w:hanging="360"/>
      </w:pPr>
      <w:rPr>
        <w:rFonts w:ascii="Courier New" w:hAnsi="Courier New" w:hint="default"/>
      </w:rPr>
    </w:lvl>
    <w:lvl w:ilvl="5" w:tplc="04150005" w:tentative="1">
      <w:start w:val="1"/>
      <w:numFmt w:val="bullet"/>
      <w:lvlText w:val=""/>
      <w:lvlJc w:val="left"/>
      <w:pPr>
        <w:tabs>
          <w:tab w:val="num" w:pos="4752"/>
        </w:tabs>
        <w:ind w:left="4752" w:hanging="360"/>
      </w:pPr>
      <w:rPr>
        <w:rFonts w:ascii="Wingdings" w:hAnsi="Wingdings" w:hint="default"/>
      </w:rPr>
    </w:lvl>
    <w:lvl w:ilvl="6" w:tplc="04150001" w:tentative="1">
      <w:start w:val="1"/>
      <w:numFmt w:val="bullet"/>
      <w:lvlText w:val=""/>
      <w:lvlJc w:val="left"/>
      <w:pPr>
        <w:tabs>
          <w:tab w:val="num" w:pos="5472"/>
        </w:tabs>
        <w:ind w:left="5472" w:hanging="360"/>
      </w:pPr>
      <w:rPr>
        <w:rFonts w:ascii="Symbol" w:hAnsi="Symbol" w:hint="default"/>
      </w:rPr>
    </w:lvl>
    <w:lvl w:ilvl="7" w:tplc="04150003" w:tentative="1">
      <w:start w:val="1"/>
      <w:numFmt w:val="bullet"/>
      <w:lvlText w:val="o"/>
      <w:lvlJc w:val="left"/>
      <w:pPr>
        <w:tabs>
          <w:tab w:val="num" w:pos="6192"/>
        </w:tabs>
        <w:ind w:left="6192" w:hanging="360"/>
      </w:pPr>
      <w:rPr>
        <w:rFonts w:ascii="Courier New" w:hAnsi="Courier New" w:hint="default"/>
      </w:rPr>
    </w:lvl>
    <w:lvl w:ilvl="8" w:tplc="04150005" w:tentative="1">
      <w:start w:val="1"/>
      <w:numFmt w:val="bullet"/>
      <w:lvlText w:val=""/>
      <w:lvlJc w:val="left"/>
      <w:pPr>
        <w:tabs>
          <w:tab w:val="num" w:pos="6912"/>
        </w:tabs>
        <w:ind w:left="6912" w:hanging="360"/>
      </w:pPr>
      <w:rPr>
        <w:rFonts w:ascii="Wingdings" w:hAnsi="Wingdings" w:hint="default"/>
      </w:rPr>
    </w:lvl>
  </w:abstractNum>
  <w:abstractNum w:abstractNumId="16">
    <w:nsid w:val="207F7215"/>
    <w:multiLevelType w:val="hybridMultilevel"/>
    <w:tmpl w:val="E5A0BA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21206F61"/>
    <w:multiLevelType w:val="hybridMultilevel"/>
    <w:tmpl w:val="0B82C4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2CD46ED"/>
    <w:multiLevelType w:val="hybridMultilevel"/>
    <w:tmpl w:val="7A42D9E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2798381F"/>
    <w:multiLevelType w:val="hybridMultilevel"/>
    <w:tmpl w:val="93C8FC7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
    <w:nsid w:val="27BE6A39"/>
    <w:multiLevelType w:val="hybridMultilevel"/>
    <w:tmpl w:val="A54CE7D4"/>
    <w:lvl w:ilvl="0" w:tplc="5B9492E6">
      <w:start w:val="1"/>
      <w:numFmt w:val="bullet"/>
      <w:lvlText w:val="•"/>
      <w:lvlJc w:val="left"/>
      <w:pPr>
        <w:tabs>
          <w:tab w:val="num" w:pos="800"/>
        </w:tabs>
        <w:ind w:left="800" w:hanging="360"/>
      </w:pPr>
      <w:rPr>
        <w:rFonts w:ascii="Arial" w:hAnsi="Arial" w:hint="default"/>
      </w:rPr>
    </w:lvl>
    <w:lvl w:ilvl="1" w:tplc="04150003" w:tentative="1">
      <w:start w:val="1"/>
      <w:numFmt w:val="bullet"/>
      <w:lvlText w:val="o"/>
      <w:lvlJc w:val="left"/>
      <w:pPr>
        <w:tabs>
          <w:tab w:val="num" w:pos="1520"/>
        </w:tabs>
        <w:ind w:left="1520" w:hanging="360"/>
      </w:pPr>
      <w:rPr>
        <w:rFonts w:ascii="Courier New" w:hAnsi="Courier New" w:hint="default"/>
      </w:rPr>
    </w:lvl>
    <w:lvl w:ilvl="2" w:tplc="04150005" w:tentative="1">
      <w:start w:val="1"/>
      <w:numFmt w:val="bullet"/>
      <w:lvlText w:val=""/>
      <w:lvlJc w:val="left"/>
      <w:pPr>
        <w:tabs>
          <w:tab w:val="num" w:pos="2240"/>
        </w:tabs>
        <w:ind w:left="2240" w:hanging="360"/>
      </w:pPr>
      <w:rPr>
        <w:rFonts w:ascii="Wingdings" w:hAnsi="Wingdings" w:hint="default"/>
      </w:rPr>
    </w:lvl>
    <w:lvl w:ilvl="3" w:tplc="04150001" w:tentative="1">
      <w:start w:val="1"/>
      <w:numFmt w:val="bullet"/>
      <w:lvlText w:val=""/>
      <w:lvlJc w:val="left"/>
      <w:pPr>
        <w:tabs>
          <w:tab w:val="num" w:pos="2960"/>
        </w:tabs>
        <w:ind w:left="2960" w:hanging="360"/>
      </w:pPr>
      <w:rPr>
        <w:rFonts w:ascii="Symbol" w:hAnsi="Symbol" w:hint="default"/>
      </w:rPr>
    </w:lvl>
    <w:lvl w:ilvl="4" w:tplc="04150003" w:tentative="1">
      <w:start w:val="1"/>
      <w:numFmt w:val="bullet"/>
      <w:lvlText w:val="o"/>
      <w:lvlJc w:val="left"/>
      <w:pPr>
        <w:tabs>
          <w:tab w:val="num" w:pos="3680"/>
        </w:tabs>
        <w:ind w:left="3680" w:hanging="360"/>
      </w:pPr>
      <w:rPr>
        <w:rFonts w:ascii="Courier New" w:hAnsi="Courier New" w:hint="default"/>
      </w:rPr>
    </w:lvl>
    <w:lvl w:ilvl="5" w:tplc="04150005" w:tentative="1">
      <w:start w:val="1"/>
      <w:numFmt w:val="bullet"/>
      <w:lvlText w:val=""/>
      <w:lvlJc w:val="left"/>
      <w:pPr>
        <w:tabs>
          <w:tab w:val="num" w:pos="4400"/>
        </w:tabs>
        <w:ind w:left="4400" w:hanging="360"/>
      </w:pPr>
      <w:rPr>
        <w:rFonts w:ascii="Wingdings" w:hAnsi="Wingdings" w:hint="default"/>
      </w:rPr>
    </w:lvl>
    <w:lvl w:ilvl="6" w:tplc="04150001" w:tentative="1">
      <w:start w:val="1"/>
      <w:numFmt w:val="bullet"/>
      <w:lvlText w:val=""/>
      <w:lvlJc w:val="left"/>
      <w:pPr>
        <w:tabs>
          <w:tab w:val="num" w:pos="5120"/>
        </w:tabs>
        <w:ind w:left="5120" w:hanging="360"/>
      </w:pPr>
      <w:rPr>
        <w:rFonts w:ascii="Symbol" w:hAnsi="Symbol" w:hint="default"/>
      </w:rPr>
    </w:lvl>
    <w:lvl w:ilvl="7" w:tplc="04150003" w:tentative="1">
      <w:start w:val="1"/>
      <w:numFmt w:val="bullet"/>
      <w:lvlText w:val="o"/>
      <w:lvlJc w:val="left"/>
      <w:pPr>
        <w:tabs>
          <w:tab w:val="num" w:pos="5840"/>
        </w:tabs>
        <w:ind w:left="5840" w:hanging="360"/>
      </w:pPr>
      <w:rPr>
        <w:rFonts w:ascii="Courier New" w:hAnsi="Courier New" w:hint="default"/>
      </w:rPr>
    </w:lvl>
    <w:lvl w:ilvl="8" w:tplc="04150005" w:tentative="1">
      <w:start w:val="1"/>
      <w:numFmt w:val="bullet"/>
      <w:lvlText w:val=""/>
      <w:lvlJc w:val="left"/>
      <w:pPr>
        <w:tabs>
          <w:tab w:val="num" w:pos="6560"/>
        </w:tabs>
        <w:ind w:left="6560" w:hanging="360"/>
      </w:pPr>
      <w:rPr>
        <w:rFonts w:ascii="Wingdings" w:hAnsi="Wingdings" w:hint="default"/>
      </w:rPr>
    </w:lvl>
  </w:abstractNum>
  <w:abstractNum w:abstractNumId="22">
    <w:nsid w:val="292A6BBD"/>
    <w:multiLevelType w:val="hybridMultilevel"/>
    <w:tmpl w:val="8658611C"/>
    <w:lvl w:ilvl="0" w:tplc="04150015">
      <w:start w:val="1"/>
      <w:numFmt w:val="upperLetter"/>
      <w:lvlText w:val="%1."/>
      <w:lvlJc w:val="left"/>
      <w:pPr>
        <w:ind w:left="720" w:hanging="360"/>
      </w:pPr>
    </w:lvl>
    <w:lvl w:ilvl="1" w:tplc="0DE69904">
      <w:start w:val="1"/>
      <w:numFmt w:val="upperLetter"/>
      <w:lvlText w:val="%2."/>
      <w:lvlJc w:val="left"/>
      <w:pPr>
        <w:ind w:left="1440" w:hanging="360"/>
      </w:pPr>
      <w:rPr>
        <w:rFonts w:hint="default"/>
        <w:b/>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9A56031"/>
    <w:multiLevelType w:val="hybridMultilevel"/>
    <w:tmpl w:val="E71CC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B7D19C1"/>
    <w:multiLevelType w:val="hybridMultilevel"/>
    <w:tmpl w:val="7AEC470E"/>
    <w:lvl w:ilvl="0" w:tplc="DE2CD2B6">
      <w:start w:val="1"/>
      <w:numFmt w:val="decimal"/>
      <w:lvlText w:val="%1."/>
      <w:lvlJc w:val="left"/>
      <w:pPr>
        <w:ind w:left="795" w:hanging="360"/>
      </w:pPr>
      <w:rPr>
        <w:rFonts w:hint="default"/>
      </w:rPr>
    </w:lvl>
    <w:lvl w:ilvl="1" w:tplc="04150019" w:tentative="1">
      <w:start w:val="1"/>
      <w:numFmt w:val="lowerLetter"/>
      <w:lvlText w:val="%2."/>
      <w:lvlJc w:val="left"/>
      <w:pPr>
        <w:ind w:left="1515" w:hanging="360"/>
      </w:pPr>
    </w:lvl>
    <w:lvl w:ilvl="2" w:tplc="0415001B" w:tentative="1">
      <w:start w:val="1"/>
      <w:numFmt w:val="lowerRoman"/>
      <w:lvlText w:val="%3."/>
      <w:lvlJc w:val="right"/>
      <w:pPr>
        <w:ind w:left="2235" w:hanging="180"/>
      </w:pPr>
    </w:lvl>
    <w:lvl w:ilvl="3" w:tplc="0415000F" w:tentative="1">
      <w:start w:val="1"/>
      <w:numFmt w:val="decimal"/>
      <w:lvlText w:val="%4."/>
      <w:lvlJc w:val="left"/>
      <w:pPr>
        <w:ind w:left="2955" w:hanging="360"/>
      </w:pPr>
    </w:lvl>
    <w:lvl w:ilvl="4" w:tplc="04150019" w:tentative="1">
      <w:start w:val="1"/>
      <w:numFmt w:val="lowerLetter"/>
      <w:lvlText w:val="%5."/>
      <w:lvlJc w:val="left"/>
      <w:pPr>
        <w:ind w:left="3675" w:hanging="360"/>
      </w:pPr>
    </w:lvl>
    <w:lvl w:ilvl="5" w:tplc="0415001B" w:tentative="1">
      <w:start w:val="1"/>
      <w:numFmt w:val="lowerRoman"/>
      <w:lvlText w:val="%6."/>
      <w:lvlJc w:val="right"/>
      <w:pPr>
        <w:ind w:left="4395" w:hanging="180"/>
      </w:pPr>
    </w:lvl>
    <w:lvl w:ilvl="6" w:tplc="0415000F" w:tentative="1">
      <w:start w:val="1"/>
      <w:numFmt w:val="decimal"/>
      <w:lvlText w:val="%7."/>
      <w:lvlJc w:val="left"/>
      <w:pPr>
        <w:ind w:left="5115" w:hanging="360"/>
      </w:pPr>
    </w:lvl>
    <w:lvl w:ilvl="7" w:tplc="04150019" w:tentative="1">
      <w:start w:val="1"/>
      <w:numFmt w:val="lowerLetter"/>
      <w:lvlText w:val="%8."/>
      <w:lvlJc w:val="left"/>
      <w:pPr>
        <w:ind w:left="5835" w:hanging="360"/>
      </w:pPr>
    </w:lvl>
    <w:lvl w:ilvl="8" w:tplc="0415001B" w:tentative="1">
      <w:start w:val="1"/>
      <w:numFmt w:val="lowerRoman"/>
      <w:lvlText w:val="%9."/>
      <w:lvlJc w:val="right"/>
      <w:pPr>
        <w:ind w:left="6555" w:hanging="180"/>
      </w:pPr>
    </w:lvl>
  </w:abstractNum>
  <w:abstractNum w:abstractNumId="25">
    <w:nsid w:val="2B8D7485"/>
    <w:multiLevelType w:val="hybridMultilevel"/>
    <w:tmpl w:val="B6CAFDEA"/>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2EDC618A"/>
    <w:multiLevelType w:val="hybridMultilevel"/>
    <w:tmpl w:val="F0A6BA1C"/>
    <w:lvl w:ilvl="0" w:tplc="0415000F">
      <w:start w:val="1"/>
      <w:numFmt w:val="decimal"/>
      <w:lvlText w:val="%1."/>
      <w:lvlJc w:val="left"/>
      <w:pPr>
        <w:tabs>
          <w:tab w:val="num" w:pos="720"/>
        </w:tabs>
        <w:ind w:left="720" w:hanging="360"/>
      </w:pPr>
      <w:rPr>
        <w:rFonts w:hint="default"/>
      </w:rPr>
    </w:lvl>
    <w:lvl w:ilvl="1" w:tplc="5B9492E6">
      <w:start w:val="1"/>
      <w:numFmt w:val="bullet"/>
      <w:lvlText w:val="•"/>
      <w:lvlJc w:val="left"/>
      <w:pPr>
        <w:tabs>
          <w:tab w:val="num" w:pos="1440"/>
        </w:tabs>
        <w:ind w:left="1440" w:hanging="360"/>
      </w:pPr>
      <w:rPr>
        <w:rFonts w:ascii="Arial" w:hAnsi="Arial"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nsid w:val="2F853C13"/>
    <w:multiLevelType w:val="hybridMultilevel"/>
    <w:tmpl w:val="EC88DA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30EA4AE3"/>
    <w:multiLevelType w:val="hybridMultilevel"/>
    <w:tmpl w:val="3AEA928E"/>
    <w:lvl w:ilvl="0" w:tplc="5B9492E6">
      <w:start w:val="1"/>
      <w:numFmt w:val="bullet"/>
      <w:lvlText w:val="•"/>
      <w:lvlJc w:val="left"/>
      <w:pPr>
        <w:tabs>
          <w:tab w:val="num" w:pos="1080"/>
        </w:tabs>
        <w:ind w:left="1080" w:hanging="360"/>
      </w:pPr>
      <w:rPr>
        <w:rFonts w:ascii="Arial" w:hAnsi="Arial" w:hint="default"/>
      </w:rPr>
    </w:lvl>
    <w:lvl w:ilvl="1" w:tplc="04150003" w:tentative="1">
      <w:start w:val="1"/>
      <w:numFmt w:val="bullet"/>
      <w:lvlText w:val="o"/>
      <w:lvlJc w:val="left"/>
      <w:pPr>
        <w:tabs>
          <w:tab w:val="num" w:pos="1800"/>
        </w:tabs>
        <w:ind w:left="1800" w:hanging="360"/>
      </w:pPr>
      <w:rPr>
        <w:rFonts w:ascii="Courier New" w:hAnsi="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29">
    <w:nsid w:val="31F00A79"/>
    <w:multiLevelType w:val="hybridMultilevel"/>
    <w:tmpl w:val="0C5EB47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0">
    <w:nsid w:val="327C0D7A"/>
    <w:multiLevelType w:val="hybridMultilevel"/>
    <w:tmpl w:val="512C9E9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1">
    <w:nsid w:val="32AA6871"/>
    <w:multiLevelType w:val="hybridMultilevel"/>
    <w:tmpl w:val="12A0D4B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2">
    <w:nsid w:val="352A4846"/>
    <w:multiLevelType w:val="hybridMultilevel"/>
    <w:tmpl w:val="BA62C6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37FD1143"/>
    <w:multiLevelType w:val="hybridMultilevel"/>
    <w:tmpl w:val="BB7ABE1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4">
    <w:nsid w:val="3A6271F9"/>
    <w:multiLevelType w:val="hybridMultilevel"/>
    <w:tmpl w:val="66761870"/>
    <w:lvl w:ilvl="0" w:tplc="04150001">
      <w:start w:val="1"/>
      <w:numFmt w:val="bullet"/>
      <w:lvlText w:val=""/>
      <w:lvlJc w:val="left"/>
      <w:pPr>
        <w:ind w:left="753" w:hanging="360"/>
      </w:pPr>
      <w:rPr>
        <w:rFonts w:ascii="Symbol" w:hAnsi="Symbol" w:hint="default"/>
      </w:rPr>
    </w:lvl>
    <w:lvl w:ilvl="1" w:tplc="04150003" w:tentative="1">
      <w:start w:val="1"/>
      <w:numFmt w:val="bullet"/>
      <w:lvlText w:val="o"/>
      <w:lvlJc w:val="left"/>
      <w:pPr>
        <w:ind w:left="1473" w:hanging="360"/>
      </w:pPr>
      <w:rPr>
        <w:rFonts w:ascii="Courier New" w:hAnsi="Courier New" w:cs="Courier New" w:hint="default"/>
      </w:rPr>
    </w:lvl>
    <w:lvl w:ilvl="2" w:tplc="04150005" w:tentative="1">
      <w:start w:val="1"/>
      <w:numFmt w:val="bullet"/>
      <w:lvlText w:val=""/>
      <w:lvlJc w:val="left"/>
      <w:pPr>
        <w:ind w:left="2193" w:hanging="360"/>
      </w:pPr>
      <w:rPr>
        <w:rFonts w:ascii="Wingdings" w:hAnsi="Wingdings" w:hint="default"/>
      </w:rPr>
    </w:lvl>
    <w:lvl w:ilvl="3" w:tplc="04150001" w:tentative="1">
      <w:start w:val="1"/>
      <w:numFmt w:val="bullet"/>
      <w:lvlText w:val=""/>
      <w:lvlJc w:val="left"/>
      <w:pPr>
        <w:ind w:left="2913" w:hanging="360"/>
      </w:pPr>
      <w:rPr>
        <w:rFonts w:ascii="Symbol" w:hAnsi="Symbol" w:hint="default"/>
      </w:rPr>
    </w:lvl>
    <w:lvl w:ilvl="4" w:tplc="04150003" w:tentative="1">
      <w:start w:val="1"/>
      <w:numFmt w:val="bullet"/>
      <w:lvlText w:val="o"/>
      <w:lvlJc w:val="left"/>
      <w:pPr>
        <w:ind w:left="3633" w:hanging="360"/>
      </w:pPr>
      <w:rPr>
        <w:rFonts w:ascii="Courier New" w:hAnsi="Courier New" w:cs="Courier New" w:hint="default"/>
      </w:rPr>
    </w:lvl>
    <w:lvl w:ilvl="5" w:tplc="04150005" w:tentative="1">
      <w:start w:val="1"/>
      <w:numFmt w:val="bullet"/>
      <w:lvlText w:val=""/>
      <w:lvlJc w:val="left"/>
      <w:pPr>
        <w:ind w:left="4353" w:hanging="360"/>
      </w:pPr>
      <w:rPr>
        <w:rFonts w:ascii="Wingdings" w:hAnsi="Wingdings" w:hint="default"/>
      </w:rPr>
    </w:lvl>
    <w:lvl w:ilvl="6" w:tplc="04150001" w:tentative="1">
      <w:start w:val="1"/>
      <w:numFmt w:val="bullet"/>
      <w:lvlText w:val=""/>
      <w:lvlJc w:val="left"/>
      <w:pPr>
        <w:ind w:left="5073" w:hanging="360"/>
      </w:pPr>
      <w:rPr>
        <w:rFonts w:ascii="Symbol" w:hAnsi="Symbol" w:hint="default"/>
      </w:rPr>
    </w:lvl>
    <w:lvl w:ilvl="7" w:tplc="04150003" w:tentative="1">
      <w:start w:val="1"/>
      <w:numFmt w:val="bullet"/>
      <w:lvlText w:val="o"/>
      <w:lvlJc w:val="left"/>
      <w:pPr>
        <w:ind w:left="5793" w:hanging="360"/>
      </w:pPr>
      <w:rPr>
        <w:rFonts w:ascii="Courier New" w:hAnsi="Courier New" w:cs="Courier New" w:hint="default"/>
      </w:rPr>
    </w:lvl>
    <w:lvl w:ilvl="8" w:tplc="04150005" w:tentative="1">
      <w:start w:val="1"/>
      <w:numFmt w:val="bullet"/>
      <w:lvlText w:val=""/>
      <w:lvlJc w:val="left"/>
      <w:pPr>
        <w:ind w:left="6513" w:hanging="360"/>
      </w:pPr>
      <w:rPr>
        <w:rFonts w:ascii="Wingdings" w:hAnsi="Wingdings" w:hint="default"/>
      </w:rPr>
    </w:lvl>
  </w:abstractNum>
  <w:abstractNum w:abstractNumId="35">
    <w:nsid w:val="42573E64"/>
    <w:multiLevelType w:val="hybridMultilevel"/>
    <w:tmpl w:val="6C521CB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6">
    <w:nsid w:val="440A683D"/>
    <w:multiLevelType w:val="hybridMultilevel"/>
    <w:tmpl w:val="764E0C8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7">
    <w:nsid w:val="449E1E78"/>
    <w:multiLevelType w:val="hybridMultilevel"/>
    <w:tmpl w:val="3612B2CA"/>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458B334A"/>
    <w:multiLevelType w:val="hybridMultilevel"/>
    <w:tmpl w:val="C0B678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46626E13"/>
    <w:multiLevelType w:val="hybridMultilevel"/>
    <w:tmpl w:val="340638F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47943417"/>
    <w:multiLevelType w:val="hybridMultilevel"/>
    <w:tmpl w:val="10ECB2A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nsid w:val="47E84D25"/>
    <w:multiLevelType w:val="hybridMultilevel"/>
    <w:tmpl w:val="AA2CDD48"/>
    <w:lvl w:ilvl="0" w:tplc="DE2CD2B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4A1250C1"/>
    <w:multiLevelType w:val="hybridMultilevel"/>
    <w:tmpl w:val="7F6A92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4AAF62C2"/>
    <w:multiLevelType w:val="hybridMultilevel"/>
    <w:tmpl w:val="F0B01C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C080B07"/>
    <w:multiLevelType w:val="hybridMultilevel"/>
    <w:tmpl w:val="924286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nsid w:val="4CD53D09"/>
    <w:multiLevelType w:val="hybridMultilevel"/>
    <w:tmpl w:val="183299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DC00944"/>
    <w:multiLevelType w:val="hybridMultilevel"/>
    <w:tmpl w:val="48F43DDE"/>
    <w:lvl w:ilvl="0" w:tplc="04150001">
      <w:start w:val="1"/>
      <w:numFmt w:val="bullet"/>
      <w:lvlText w:val=""/>
      <w:lvlJc w:val="left"/>
      <w:pPr>
        <w:tabs>
          <w:tab w:val="num" w:pos="1428"/>
        </w:tabs>
        <w:ind w:left="1428" w:hanging="360"/>
      </w:pPr>
      <w:rPr>
        <w:rFonts w:ascii="Symbol" w:hAnsi="Symbol" w:hint="default"/>
      </w:rPr>
    </w:lvl>
    <w:lvl w:ilvl="1" w:tplc="04150003" w:tentative="1">
      <w:start w:val="1"/>
      <w:numFmt w:val="bullet"/>
      <w:lvlText w:val="o"/>
      <w:lvlJc w:val="left"/>
      <w:pPr>
        <w:tabs>
          <w:tab w:val="num" w:pos="2148"/>
        </w:tabs>
        <w:ind w:left="2148" w:hanging="360"/>
      </w:pPr>
      <w:rPr>
        <w:rFonts w:ascii="Courier New" w:hAnsi="Courier New" w:cs="Courier New" w:hint="default"/>
      </w:rPr>
    </w:lvl>
    <w:lvl w:ilvl="2" w:tplc="04150005" w:tentative="1">
      <w:start w:val="1"/>
      <w:numFmt w:val="bullet"/>
      <w:lvlText w:val=""/>
      <w:lvlJc w:val="left"/>
      <w:pPr>
        <w:tabs>
          <w:tab w:val="num" w:pos="2868"/>
        </w:tabs>
        <w:ind w:left="2868" w:hanging="360"/>
      </w:pPr>
      <w:rPr>
        <w:rFonts w:ascii="Wingdings" w:hAnsi="Wingdings"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47">
    <w:nsid w:val="4F610D24"/>
    <w:multiLevelType w:val="hybridMultilevel"/>
    <w:tmpl w:val="BFCC984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8">
    <w:nsid w:val="4F6356C3"/>
    <w:multiLevelType w:val="hybridMultilevel"/>
    <w:tmpl w:val="9720288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517F4359"/>
    <w:multiLevelType w:val="hybridMultilevel"/>
    <w:tmpl w:val="E11A5A92"/>
    <w:lvl w:ilvl="0" w:tplc="0415000F">
      <w:start w:val="1"/>
      <w:numFmt w:val="decimal"/>
      <w:lvlText w:val="%1."/>
      <w:lvlJc w:val="left"/>
      <w:pPr>
        <w:ind w:left="795" w:hanging="360"/>
      </w:pPr>
    </w:lvl>
    <w:lvl w:ilvl="1" w:tplc="04150019" w:tentative="1">
      <w:start w:val="1"/>
      <w:numFmt w:val="lowerLetter"/>
      <w:lvlText w:val="%2."/>
      <w:lvlJc w:val="left"/>
      <w:pPr>
        <w:ind w:left="1515" w:hanging="360"/>
      </w:pPr>
    </w:lvl>
    <w:lvl w:ilvl="2" w:tplc="0415001B" w:tentative="1">
      <w:start w:val="1"/>
      <w:numFmt w:val="lowerRoman"/>
      <w:lvlText w:val="%3."/>
      <w:lvlJc w:val="right"/>
      <w:pPr>
        <w:ind w:left="2235" w:hanging="180"/>
      </w:pPr>
    </w:lvl>
    <w:lvl w:ilvl="3" w:tplc="0415000F" w:tentative="1">
      <w:start w:val="1"/>
      <w:numFmt w:val="decimal"/>
      <w:lvlText w:val="%4."/>
      <w:lvlJc w:val="left"/>
      <w:pPr>
        <w:ind w:left="2955" w:hanging="360"/>
      </w:pPr>
    </w:lvl>
    <w:lvl w:ilvl="4" w:tplc="04150019" w:tentative="1">
      <w:start w:val="1"/>
      <w:numFmt w:val="lowerLetter"/>
      <w:lvlText w:val="%5."/>
      <w:lvlJc w:val="left"/>
      <w:pPr>
        <w:ind w:left="3675" w:hanging="360"/>
      </w:pPr>
    </w:lvl>
    <w:lvl w:ilvl="5" w:tplc="0415001B" w:tentative="1">
      <w:start w:val="1"/>
      <w:numFmt w:val="lowerRoman"/>
      <w:lvlText w:val="%6."/>
      <w:lvlJc w:val="right"/>
      <w:pPr>
        <w:ind w:left="4395" w:hanging="180"/>
      </w:pPr>
    </w:lvl>
    <w:lvl w:ilvl="6" w:tplc="0415000F" w:tentative="1">
      <w:start w:val="1"/>
      <w:numFmt w:val="decimal"/>
      <w:lvlText w:val="%7."/>
      <w:lvlJc w:val="left"/>
      <w:pPr>
        <w:ind w:left="5115" w:hanging="360"/>
      </w:pPr>
    </w:lvl>
    <w:lvl w:ilvl="7" w:tplc="04150019" w:tentative="1">
      <w:start w:val="1"/>
      <w:numFmt w:val="lowerLetter"/>
      <w:lvlText w:val="%8."/>
      <w:lvlJc w:val="left"/>
      <w:pPr>
        <w:ind w:left="5835" w:hanging="360"/>
      </w:pPr>
    </w:lvl>
    <w:lvl w:ilvl="8" w:tplc="0415001B" w:tentative="1">
      <w:start w:val="1"/>
      <w:numFmt w:val="lowerRoman"/>
      <w:lvlText w:val="%9."/>
      <w:lvlJc w:val="right"/>
      <w:pPr>
        <w:ind w:left="6555" w:hanging="180"/>
      </w:pPr>
    </w:lvl>
  </w:abstractNum>
  <w:abstractNum w:abstractNumId="50">
    <w:nsid w:val="53911E59"/>
    <w:multiLevelType w:val="hybridMultilevel"/>
    <w:tmpl w:val="13505656"/>
    <w:lvl w:ilvl="0" w:tplc="04150005">
      <w:start w:val="1"/>
      <w:numFmt w:val="bullet"/>
      <w:lvlText w:val=""/>
      <w:lvlJc w:val="left"/>
      <w:pPr>
        <w:ind w:left="720" w:hanging="360"/>
      </w:pPr>
      <w:rPr>
        <w:rFonts w:ascii="Wingdings" w:hAnsi="Wingdings" w:hint="default"/>
      </w:rPr>
    </w:lvl>
    <w:lvl w:ilvl="1" w:tplc="A9EE802E">
      <w:numFmt w:val="bullet"/>
      <w:lvlText w:val=""/>
      <w:lvlJc w:val="left"/>
      <w:pPr>
        <w:ind w:left="1440" w:hanging="360"/>
      </w:pPr>
      <w:rPr>
        <w:rFonts w:ascii="Symbol" w:eastAsia="Times New Roman"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559B6C60"/>
    <w:multiLevelType w:val="hybridMultilevel"/>
    <w:tmpl w:val="C89819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573562D3"/>
    <w:multiLevelType w:val="hybridMultilevel"/>
    <w:tmpl w:val="12FA5008"/>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3">
    <w:nsid w:val="5BCA2071"/>
    <w:multiLevelType w:val="hybridMultilevel"/>
    <w:tmpl w:val="8708C144"/>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4">
    <w:nsid w:val="5BE52EFE"/>
    <w:multiLevelType w:val="hybridMultilevel"/>
    <w:tmpl w:val="00BEE7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5C613455"/>
    <w:multiLevelType w:val="hybridMultilevel"/>
    <w:tmpl w:val="C55ABF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D7D52D9"/>
    <w:multiLevelType w:val="hybridMultilevel"/>
    <w:tmpl w:val="51243438"/>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7">
    <w:nsid w:val="5DBC2FBC"/>
    <w:multiLevelType w:val="hybridMultilevel"/>
    <w:tmpl w:val="FA6E0DE6"/>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8">
    <w:nsid w:val="5E3D1E87"/>
    <w:multiLevelType w:val="hybridMultilevel"/>
    <w:tmpl w:val="9466BB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6014332C"/>
    <w:multiLevelType w:val="hybridMultilevel"/>
    <w:tmpl w:val="9C3AFA8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63BD117D"/>
    <w:multiLevelType w:val="hybridMultilevel"/>
    <w:tmpl w:val="4FFC0D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65426867"/>
    <w:multiLevelType w:val="hybridMultilevel"/>
    <w:tmpl w:val="0C0C6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65886EA9"/>
    <w:multiLevelType w:val="hybridMultilevel"/>
    <w:tmpl w:val="F8F448B2"/>
    <w:lvl w:ilvl="0" w:tplc="5B9492E6">
      <w:start w:val="1"/>
      <w:numFmt w:val="bullet"/>
      <w:lvlText w:val="•"/>
      <w:lvlJc w:val="left"/>
      <w:pPr>
        <w:tabs>
          <w:tab w:val="num" w:pos="1080"/>
        </w:tabs>
        <w:ind w:left="1080" w:hanging="360"/>
      </w:pPr>
      <w:rPr>
        <w:rFonts w:ascii="Arial" w:hAnsi="Arial" w:hint="default"/>
      </w:rPr>
    </w:lvl>
    <w:lvl w:ilvl="1" w:tplc="04150003" w:tentative="1">
      <w:start w:val="1"/>
      <w:numFmt w:val="bullet"/>
      <w:lvlText w:val="o"/>
      <w:lvlJc w:val="left"/>
      <w:pPr>
        <w:tabs>
          <w:tab w:val="num" w:pos="1800"/>
        </w:tabs>
        <w:ind w:left="1800" w:hanging="360"/>
      </w:pPr>
      <w:rPr>
        <w:rFonts w:ascii="Courier New" w:hAnsi="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63">
    <w:nsid w:val="66FA4B85"/>
    <w:multiLevelType w:val="hybridMultilevel"/>
    <w:tmpl w:val="D2AA75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68A37A53"/>
    <w:multiLevelType w:val="hybridMultilevel"/>
    <w:tmpl w:val="4C90C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nsid w:val="6BE6307C"/>
    <w:multiLevelType w:val="hybridMultilevel"/>
    <w:tmpl w:val="95740D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6C622A89"/>
    <w:multiLevelType w:val="hybridMultilevel"/>
    <w:tmpl w:val="FDB491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6E9D4126"/>
    <w:multiLevelType w:val="hybridMultilevel"/>
    <w:tmpl w:val="98A0CBC6"/>
    <w:lvl w:ilvl="0" w:tplc="0415000F">
      <w:start w:val="1"/>
      <w:numFmt w:val="decimal"/>
      <w:lvlText w:val="%1."/>
      <w:lvlJc w:val="left"/>
      <w:pPr>
        <w:ind w:left="720" w:hanging="360"/>
      </w:pPr>
    </w:lvl>
    <w:lvl w:ilvl="1" w:tplc="0DE69904">
      <w:start w:val="1"/>
      <w:numFmt w:val="upperLetter"/>
      <w:lvlText w:val="%2."/>
      <w:lvlJc w:val="left"/>
      <w:pPr>
        <w:ind w:left="1515" w:hanging="435"/>
      </w:pPr>
      <w:rPr>
        <w:rFonts w:hint="default"/>
        <w:b/>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1C72408"/>
    <w:multiLevelType w:val="hybridMultilevel"/>
    <w:tmpl w:val="FBD6F610"/>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0">
    <w:nsid w:val="71C8683F"/>
    <w:multiLevelType w:val="hybridMultilevel"/>
    <w:tmpl w:val="C7768D82"/>
    <w:lvl w:ilvl="0" w:tplc="DE2CD2B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77281D14"/>
    <w:multiLevelType w:val="hybridMultilevel"/>
    <w:tmpl w:val="80222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78D5577E"/>
    <w:multiLevelType w:val="hybridMultilevel"/>
    <w:tmpl w:val="50681E2A"/>
    <w:lvl w:ilvl="0" w:tplc="A16422FA">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78EF4839"/>
    <w:multiLevelType w:val="hybridMultilevel"/>
    <w:tmpl w:val="92068F44"/>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4">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7F640628"/>
    <w:multiLevelType w:val="hybridMultilevel"/>
    <w:tmpl w:val="B9BE5C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2"/>
  </w:num>
  <w:num w:numId="2">
    <w:abstractNumId w:val="0"/>
  </w:num>
  <w:num w:numId="3">
    <w:abstractNumId w:val="45"/>
  </w:num>
  <w:num w:numId="4">
    <w:abstractNumId w:val="11"/>
  </w:num>
  <w:num w:numId="5">
    <w:abstractNumId w:val="68"/>
  </w:num>
  <w:num w:numId="6">
    <w:abstractNumId w:val="36"/>
  </w:num>
  <w:num w:numId="7">
    <w:abstractNumId w:val="37"/>
  </w:num>
  <w:num w:numId="8">
    <w:abstractNumId w:val="67"/>
  </w:num>
  <w:num w:numId="9">
    <w:abstractNumId w:val="46"/>
  </w:num>
  <w:num w:numId="10">
    <w:abstractNumId w:val="3"/>
  </w:num>
  <w:num w:numId="11">
    <w:abstractNumId w:val="2"/>
  </w:num>
  <w:num w:numId="12">
    <w:abstractNumId w:val="23"/>
  </w:num>
  <w:num w:numId="13">
    <w:abstractNumId w:val="27"/>
  </w:num>
  <w:num w:numId="14">
    <w:abstractNumId w:val="22"/>
  </w:num>
  <w:num w:numId="15">
    <w:abstractNumId w:val="10"/>
  </w:num>
  <w:num w:numId="16">
    <w:abstractNumId w:val="41"/>
  </w:num>
  <w:num w:numId="17">
    <w:abstractNumId w:val="66"/>
  </w:num>
  <w:num w:numId="18">
    <w:abstractNumId w:val="5"/>
  </w:num>
  <w:num w:numId="19">
    <w:abstractNumId w:val="34"/>
  </w:num>
  <w:num w:numId="20">
    <w:abstractNumId w:val="64"/>
  </w:num>
  <w:num w:numId="21">
    <w:abstractNumId w:val="54"/>
  </w:num>
  <w:num w:numId="22">
    <w:abstractNumId w:val="71"/>
  </w:num>
  <w:num w:numId="23">
    <w:abstractNumId w:val="51"/>
  </w:num>
  <w:num w:numId="24">
    <w:abstractNumId w:val="75"/>
  </w:num>
  <w:num w:numId="25">
    <w:abstractNumId w:val="17"/>
  </w:num>
  <w:num w:numId="26">
    <w:abstractNumId w:val="38"/>
  </w:num>
  <w:num w:numId="27">
    <w:abstractNumId w:val="43"/>
  </w:num>
  <w:num w:numId="28">
    <w:abstractNumId w:val="61"/>
  </w:num>
  <w:num w:numId="29">
    <w:abstractNumId w:val="32"/>
  </w:num>
  <w:num w:numId="30">
    <w:abstractNumId w:val="63"/>
  </w:num>
  <w:num w:numId="31">
    <w:abstractNumId w:val="70"/>
  </w:num>
  <w:num w:numId="32">
    <w:abstractNumId w:val="24"/>
  </w:num>
  <w:num w:numId="33">
    <w:abstractNumId w:val="14"/>
  </w:num>
  <w:num w:numId="34">
    <w:abstractNumId w:val="16"/>
  </w:num>
  <w:num w:numId="35">
    <w:abstractNumId w:val="49"/>
  </w:num>
  <w:num w:numId="36">
    <w:abstractNumId w:val="26"/>
  </w:num>
  <w:num w:numId="37">
    <w:abstractNumId w:val="74"/>
  </w:num>
  <w:num w:numId="38">
    <w:abstractNumId w:val="18"/>
  </w:num>
  <w:num w:numId="39">
    <w:abstractNumId w:val="1"/>
  </w:num>
  <w:num w:numId="40">
    <w:abstractNumId w:val="6"/>
  </w:num>
  <w:num w:numId="41">
    <w:abstractNumId w:val="50"/>
  </w:num>
  <w:num w:numId="42">
    <w:abstractNumId w:val="19"/>
  </w:num>
  <w:num w:numId="43">
    <w:abstractNumId w:val="30"/>
  </w:num>
  <w:num w:numId="44">
    <w:abstractNumId w:val="59"/>
  </w:num>
  <w:num w:numId="45">
    <w:abstractNumId w:val="39"/>
  </w:num>
  <w:num w:numId="46">
    <w:abstractNumId w:val="48"/>
  </w:num>
  <w:num w:numId="47">
    <w:abstractNumId w:val="8"/>
  </w:num>
  <w:num w:numId="48">
    <w:abstractNumId w:val="56"/>
  </w:num>
  <w:num w:numId="49">
    <w:abstractNumId w:val="60"/>
  </w:num>
  <w:num w:numId="50">
    <w:abstractNumId w:val="4"/>
  </w:num>
  <w:num w:numId="51">
    <w:abstractNumId w:val="44"/>
  </w:num>
  <w:num w:numId="52">
    <w:abstractNumId w:val="69"/>
  </w:num>
  <w:num w:numId="53">
    <w:abstractNumId w:val="73"/>
  </w:num>
  <w:num w:numId="54">
    <w:abstractNumId w:val="28"/>
  </w:num>
  <w:num w:numId="55">
    <w:abstractNumId w:val="62"/>
  </w:num>
  <w:num w:numId="56">
    <w:abstractNumId w:val="9"/>
  </w:num>
  <w:num w:numId="57">
    <w:abstractNumId w:val="21"/>
  </w:num>
  <w:num w:numId="58">
    <w:abstractNumId w:val="25"/>
  </w:num>
  <w:num w:numId="59">
    <w:abstractNumId w:val="53"/>
  </w:num>
  <w:num w:numId="60">
    <w:abstractNumId w:val="58"/>
  </w:num>
  <w:num w:numId="61">
    <w:abstractNumId w:val="31"/>
  </w:num>
  <w:num w:numId="62">
    <w:abstractNumId w:val="13"/>
  </w:num>
  <w:num w:numId="63">
    <w:abstractNumId w:val="35"/>
  </w:num>
  <w:num w:numId="64">
    <w:abstractNumId w:val="47"/>
  </w:num>
  <w:num w:numId="65">
    <w:abstractNumId w:val="29"/>
  </w:num>
  <w:num w:numId="66">
    <w:abstractNumId w:val="20"/>
  </w:num>
  <w:num w:numId="67">
    <w:abstractNumId w:val="55"/>
  </w:num>
  <w:num w:numId="68">
    <w:abstractNumId w:val="65"/>
  </w:num>
  <w:num w:numId="69">
    <w:abstractNumId w:val="15"/>
  </w:num>
  <w:num w:numId="70">
    <w:abstractNumId w:val="12"/>
  </w:num>
  <w:num w:numId="71">
    <w:abstractNumId w:val="57"/>
  </w:num>
  <w:num w:numId="72">
    <w:abstractNumId w:val="40"/>
  </w:num>
  <w:num w:numId="73">
    <w:abstractNumId w:val="52"/>
  </w:num>
  <w:num w:numId="74">
    <w:abstractNumId w:val="33"/>
  </w:num>
  <w:num w:numId="75">
    <w:abstractNumId w:val="7"/>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FBA"/>
    <w:rsid w:val="000114C3"/>
    <w:rsid w:val="000162C8"/>
    <w:rsid w:val="00016A52"/>
    <w:rsid w:val="00024364"/>
    <w:rsid w:val="000359B2"/>
    <w:rsid w:val="00035CEC"/>
    <w:rsid w:val="000372DF"/>
    <w:rsid w:val="000433F3"/>
    <w:rsid w:val="00045A53"/>
    <w:rsid w:val="00047D5B"/>
    <w:rsid w:val="0005768F"/>
    <w:rsid w:val="00063E1D"/>
    <w:rsid w:val="00073696"/>
    <w:rsid w:val="00075638"/>
    <w:rsid w:val="000759A1"/>
    <w:rsid w:val="000810BF"/>
    <w:rsid w:val="00090D3B"/>
    <w:rsid w:val="000A03F3"/>
    <w:rsid w:val="000A2D52"/>
    <w:rsid w:val="000C02BD"/>
    <w:rsid w:val="000C0A79"/>
    <w:rsid w:val="000C4185"/>
    <w:rsid w:val="000C5B89"/>
    <w:rsid w:val="000D1647"/>
    <w:rsid w:val="000D2CD7"/>
    <w:rsid w:val="000D2E77"/>
    <w:rsid w:val="000E5314"/>
    <w:rsid w:val="000F10E4"/>
    <w:rsid w:val="000F112C"/>
    <w:rsid w:val="000F43F0"/>
    <w:rsid w:val="000F7892"/>
    <w:rsid w:val="001001D7"/>
    <w:rsid w:val="0010454D"/>
    <w:rsid w:val="001058CA"/>
    <w:rsid w:val="00107BAE"/>
    <w:rsid w:val="001220B0"/>
    <w:rsid w:val="0014462E"/>
    <w:rsid w:val="00146F05"/>
    <w:rsid w:val="001528A6"/>
    <w:rsid w:val="00152924"/>
    <w:rsid w:val="001565D9"/>
    <w:rsid w:val="001671AB"/>
    <w:rsid w:val="00170AC6"/>
    <w:rsid w:val="0017308C"/>
    <w:rsid w:val="0019432E"/>
    <w:rsid w:val="0019571A"/>
    <w:rsid w:val="001A0919"/>
    <w:rsid w:val="001A769F"/>
    <w:rsid w:val="001A7B64"/>
    <w:rsid w:val="001B3DE9"/>
    <w:rsid w:val="001C7555"/>
    <w:rsid w:val="001E1066"/>
    <w:rsid w:val="001E63AE"/>
    <w:rsid w:val="001E6FC2"/>
    <w:rsid w:val="001F3965"/>
    <w:rsid w:val="0020317E"/>
    <w:rsid w:val="00204C08"/>
    <w:rsid w:val="00221092"/>
    <w:rsid w:val="00224BFE"/>
    <w:rsid w:val="00233F8D"/>
    <w:rsid w:val="0023740A"/>
    <w:rsid w:val="002456B8"/>
    <w:rsid w:val="00251801"/>
    <w:rsid w:val="0025184A"/>
    <w:rsid w:val="00260A12"/>
    <w:rsid w:val="00261AC6"/>
    <w:rsid w:val="00262BE4"/>
    <w:rsid w:val="00265AB4"/>
    <w:rsid w:val="002676BE"/>
    <w:rsid w:val="00270680"/>
    <w:rsid w:val="00272410"/>
    <w:rsid w:val="00275160"/>
    <w:rsid w:val="002A4BCC"/>
    <w:rsid w:val="002A6375"/>
    <w:rsid w:val="002A779B"/>
    <w:rsid w:val="002B0790"/>
    <w:rsid w:val="002B3512"/>
    <w:rsid w:val="002B44E1"/>
    <w:rsid w:val="002C498C"/>
    <w:rsid w:val="002D0699"/>
    <w:rsid w:val="002E0422"/>
    <w:rsid w:val="002E0494"/>
    <w:rsid w:val="002E0CC6"/>
    <w:rsid w:val="002E1B46"/>
    <w:rsid w:val="002E4861"/>
    <w:rsid w:val="002F78D2"/>
    <w:rsid w:val="00316635"/>
    <w:rsid w:val="003212F8"/>
    <w:rsid w:val="00324204"/>
    <w:rsid w:val="00325489"/>
    <w:rsid w:val="0032690C"/>
    <w:rsid w:val="00331ABF"/>
    <w:rsid w:val="00336B31"/>
    <w:rsid w:val="00343D72"/>
    <w:rsid w:val="003457F0"/>
    <w:rsid w:val="0035129E"/>
    <w:rsid w:val="003538E4"/>
    <w:rsid w:val="003555CD"/>
    <w:rsid w:val="00371F94"/>
    <w:rsid w:val="00376FA0"/>
    <w:rsid w:val="00383479"/>
    <w:rsid w:val="00386948"/>
    <w:rsid w:val="00386F9A"/>
    <w:rsid w:val="00387B3A"/>
    <w:rsid w:val="00393220"/>
    <w:rsid w:val="003A722D"/>
    <w:rsid w:val="003B1811"/>
    <w:rsid w:val="003B4C2D"/>
    <w:rsid w:val="003D1577"/>
    <w:rsid w:val="003D2397"/>
    <w:rsid w:val="003D3D14"/>
    <w:rsid w:val="003D68EE"/>
    <w:rsid w:val="003D76D4"/>
    <w:rsid w:val="003E647F"/>
    <w:rsid w:val="003F441D"/>
    <w:rsid w:val="003F7C9B"/>
    <w:rsid w:val="00406001"/>
    <w:rsid w:val="00406AC2"/>
    <w:rsid w:val="00407A7C"/>
    <w:rsid w:val="00410FBA"/>
    <w:rsid w:val="004112BD"/>
    <w:rsid w:val="004305F3"/>
    <w:rsid w:val="00434666"/>
    <w:rsid w:val="00435CB4"/>
    <w:rsid w:val="00442719"/>
    <w:rsid w:val="0045376F"/>
    <w:rsid w:val="00462EE0"/>
    <w:rsid w:val="00467594"/>
    <w:rsid w:val="00475591"/>
    <w:rsid w:val="004832D0"/>
    <w:rsid w:val="00483C5A"/>
    <w:rsid w:val="0049144E"/>
    <w:rsid w:val="00492659"/>
    <w:rsid w:val="00495BDF"/>
    <w:rsid w:val="00497293"/>
    <w:rsid w:val="004A7930"/>
    <w:rsid w:val="004B4D9B"/>
    <w:rsid w:val="004B5BA0"/>
    <w:rsid w:val="004B6613"/>
    <w:rsid w:val="004C4168"/>
    <w:rsid w:val="004C749D"/>
    <w:rsid w:val="004D076C"/>
    <w:rsid w:val="004E1DB8"/>
    <w:rsid w:val="004F0F2E"/>
    <w:rsid w:val="004F12F8"/>
    <w:rsid w:val="004F1E8A"/>
    <w:rsid w:val="004F3736"/>
    <w:rsid w:val="004F514A"/>
    <w:rsid w:val="005079A0"/>
    <w:rsid w:val="0052792E"/>
    <w:rsid w:val="00533812"/>
    <w:rsid w:val="0053597A"/>
    <w:rsid w:val="00557410"/>
    <w:rsid w:val="005601B3"/>
    <w:rsid w:val="00576F81"/>
    <w:rsid w:val="00577B9E"/>
    <w:rsid w:val="00583EA9"/>
    <w:rsid w:val="0058406A"/>
    <w:rsid w:val="005864CA"/>
    <w:rsid w:val="00586C51"/>
    <w:rsid w:val="005923EA"/>
    <w:rsid w:val="005A5B79"/>
    <w:rsid w:val="005B35EB"/>
    <w:rsid w:val="005B56D1"/>
    <w:rsid w:val="005C01C7"/>
    <w:rsid w:val="005C4479"/>
    <w:rsid w:val="005D09F6"/>
    <w:rsid w:val="005D176E"/>
    <w:rsid w:val="005D1894"/>
    <w:rsid w:val="005E15E5"/>
    <w:rsid w:val="005E252B"/>
    <w:rsid w:val="005E7E13"/>
    <w:rsid w:val="005F062F"/>
    <w:rsid w:val="005F55C4"/>
    <w:rsid w:val="00615593"/>
    <w:rsid w:val="00624B2E"/>
    <w:rsid w:val="006278CB"/>
    <w:rsid w:val="00627912"/>
    <w:rsid w:val="00630712"/>
    <w:rsid w:val="006308E0"/>
    <w:rsid w:val="00635F5D"/>
    <w:rsid w:val="00650A7C"/>
    <w:rsid w:val="006553AB"/>
    <w:rsid w:val="00655C0E"/>
    <w:rsid w:val="00657710"/>
    <w:rsid w:val="00664B8B"/>
    <w:rsid w:val="00665DA6"/>
    <w:rsid w:val="00666101"/>
    <w:rsid w:val="00667CA5"/>
    <w:rsid w:val="00670ADC"/>
    <w:rsid w:val="0067335D"/>
    <w:rsid w:val="006779F0"/>
    <w:rsid w:val="006941FD"/>
    <w:rsid w:val="006B3787"/>
    <w:rsid w:val="006B4E97"/>
    <w:rsid w:val="006C2632"/>
    <w:rsid w:val="006C6DD5"/>
    <w:rsid w:val="006D67E4"/>
    <w:rsid w:val="006E16E8"/>
    <w:rsid w:val="007014E4"/>
    <w:rsid w:val="00701655"/>
    <w:rsid w:val="00703A8D"/>
    <w:rsid w:val="00713D45"/>
    <w:rsid w:val="00723488"/>
    <w:rsid w:val="007310E0"/>
    <w:rsid w:val="00732E23"/>
    <w:rsid w:val="00757348"/>
    <w:rsid w:val="00760A91"/>
    <w:rsid w:val="00765FDF"/>
    <w:rsid w:val="00773318"/>
    <w:rsid w:val="00781025"/>
    <w:rsid w:val="00781BAD"/>
    <w:rsid w:val="00783462"/>
    <w:rsid w:val="007918FE"/>
    <w:rsid w:val="00794EAE"/>
    <w:rsid w:val="007954B5"/>
    <w:rsid w:val="007A4220"/>
    <w:rsid w:val="007A68FC"/>
    <w:rsid w:val="007C42C3"/>
    <w:rsid w:val="007C4DB5"/>
    <w:rsid w:val="008036F1"/>
    <w:rsid w:val="00806B36"/>
    <w:rsid w:val="0081651A"/>
    <w:rsid w:val="008170B0"/>
    <w:rsid w:val="00820B49"/>
    <w:rsid w:val="00822D28"/>
    <w:rsid w:val="008307DC"/>
    <w:rsid w:val="00830E8C"/>
    <w:rsid w:val="00831335"/>
    <w:rsid w:val="00834285"/>
    <w:rsid w:val="0084388E"/>
    <w:rsid w:val="0086121E"/>
    <w:rsid w:val="008633F2"/>
    <w:rsid w:val="0086661B"/>
    <w:rsid w:val="00866B00"/>
    <w:rsid w:val="00871F48"/>
    <w:rsid w:val="00873177"/>
    <w:rsid w:val="008801C6"/>
    <w:rsid w:val="00884473"/>
    <w:rsid w:val="0089777C"/>
    <w:rsid w:val="00897954"/>
    <w:rsid w:val="008A4599"/>
    <w:rsid w:val="008B0253"/>
    <w:rsid w:val="008B4B27"/>
    <w:rsid w:val="008B75C9"/>
    <w:rsid w:val="008C4E0D"/>
    <w:rsid w:val="008C56A1"/>
    <w:rsid w:val="008D26E1"/>
    <w:rsid w:val="008D2BE7"/>
    <w:rsid w:val="008D7A78"/>
    <w:rsid w:val="008F1B7B"/>
    <w:rsid w:val="008F2057"/>
    <w:rsid w:val="008F363E"/>
    <w:rsid w:val="008F73CF"/>
    <w:rsid w:val="008F7D32"/>
    <w:rsid w:val="009045CC"/>
    <w:rsid w:val="00905412"/>
    <w:rsid w:val="0091470D"/>
    <w:rsid w:val="00916E3B"/>
    <w:rsid w:val="00923227"/>
    <w:rsid w:val="009371F1"/>
    <w:rsid w:val="00943E87"/>
    <w:rsid w:val="00950590"/>
    <w:rsid w:val="009514E5"/>
    <w:rsid w:val="00951925"/>
    <w:rsid w:val="00953B19"/>
    <w:rsid w:val="00963A8D"/>
    <w:rsid w:val="0096516E"/>
    <w:rsid w:val="009713FD"/>
    <w:rsid w:val="009814F5"/>
    <w:rsid w:val="00985988"/>
    <w:rsid w:val="00985AE7"/>
    <w:rsid w:val="009A5499"/>
    <w:rsid w:val="009B05D0"/>
    <w:rsid w:val="009B081A"/>
    <w:rsid w:val="009B67FB"/>
    <w:rsid w:val="009B7167"/>
    <w:rsid w:val="009C3540"/>
    <w:rsid w:val="009D2BC8"/>
    <w:rsid w:val="009E769A"/>
    <w:rsid w:val="009F0B5A"/>
    <w:rsid w:val="00A13D1E"/>
    <w:rsid w:val="00A16378"/>
    <w:rsid w:val="00A16518"/>
    <w:rsid w:val="00A31FF5"/>
    <w:rsid w:val="00A32F74"/>
    <w:rsid w:val="00A37D04"/>
    <w:rsid w:val="00A52C79"/>
    <w:rsid w:val="00A55353"/>
    <w:rsid w:val="00A64733"/>
    <w:rsid w:val="00A65A1C"/>
    <w:rsid w:val="00A66B35"/>
    <w:rsid w:val="00A70242"/>
    <w:rsid w:val="00A74D07"/>
    <w:rsid w:val="00A80B51"/>
    <w:rsid w:val="00A857EE"/>
    <w:rsid w:val="00AA6E3F"/>
    <w:rsid w:val="00AA7160"/>
    <w:rsid w:val="00AC07B4"/>
    <w:rsid w:val="00AC60AB"/>
    <w:rsid w:val="00AD013B"/>
    <w:rsid w:val="00AD05F0"/>
    <w:rsid w:val="00AD685F"/>
    <w:rsid w:val="00AE0886"/>
    <w:rsid w:val="00AE1BAD"/>
    <w:rsid w:val="00AE3347"/>
    <w:rsid w:val="00AE3384"/>
    <w:rsid w:val="00AF03C9"/>
    <w:rsid w:val="00AF47EE"/>
    <w:rsid w:val="00AF54BC"/>
    <w:rsid w:val="00B05975"/>
    <w:rsid w:val="00B1301B"/>
    <w:rsid w:val="00B21D0D"/>
    <w:rsid w:val="00B24F8E"/>
    <w:rsid w:val="00B4170A"/>
    <w:rsid w:val="00B44F1A"/>
    <w:rsid w:val="00B53EAF"/>
    <w:rsid w:val="00B56421"/>
    <w:rsid w:val="00B644B9"/>
    <w:rsid w:val="00B721DD"/>
    <w:rsid w:val="00B73A01"/>
    <w:rsid w:val="00B7590E"/>
    <w:rsid w:val="00B900CB"/>
    <w:rsid w:val="00B963BB"/>
    <w:rsid w:val="00BA3907"/>
    <w:rsid w:val="00BB02BE"/>
    <w:rsid w:val="00BB5D98"/>
    <w:rsid w:val="00BD2809"/>
    <w:rsid w:val="00BD414E"/>
    <w:rsid w:val="00BE3A3F"/>
    <w:rsid w:val="00BF47F7"/>
    <w:rsid w:val="00C20BA6"/>
    <w:rsid w:val="00C347C8"/>
    <w:rsid w:val="00C354DA"/>
    <w:rsid w:val="00C4384C"/>
    <w:rsid w:val="00C633C2"/>
    <w:rsid w:val="00C6637A"/>
    <w:rsid w:val="00C6788C"/>
    <w:rsid w:val="00C71697"/>
    <w:rsid w:val="00C728DB"/>
    <w:rsid w:val="00C85AB0"/>
    <w:rsid w:val="00C96A69"/>
    <w:rsid w:val="00CA61F0"/>
    <w:rsid w:val="00CC12DF"/>
    <w:rsid w:val="00CC31DE"/>
    <w:rsid w:val="00CD227D"/>
    <w:rsid w:val="00CD34F9"/>
    <w:rsid w:val="00CD7CFF"/>
    <w:rsid w:val="00D010C9"/>
    <w:rsid w:val="00D0274F"/>
    <w:rsid w:val="00D1201C"/>
    <w:rsid w:val="00D137A4"/>
    <w:rsid w:val="00D13EE7"/>
    <w:rsid w:val="00D30BA5"/>
    <w:rsid w:val="00D45F9A"/>
    <w:rsid w:val="00D47203"/>
    <w:rsid w:val="00D52C17"/>
    <w:rsid w:val="00D61F71"/>
    <w:rsid w:val="00D6203D"/>
    <w:rsid w:val="00D64B42"/>
    <w:rsid w:val="00D72F68"/>
    <w:rsid w:val="00D81CF0"/>
    <w:rsid w:val="00D81E6F"/>
    <w:rsid w:val="00D82943"/>
    <w:rsid w:val="00D862A7"/>
    <w:rsid w:val="00D87B88"/>
    <w:rsid w:val="00DA7723"/>
    <w:rsid w:val="00DB486F"/>
    <w:rsid w:val="00DC2D42"/>
    <w:rsid w:val="00DD4E35"/>
    <w:rsid w:val="00DE54C3"/>
    <w:rsid w:val="00DE708D"/>
    <w:rsid w:val="00E051D2"/>
    <w:rsid w:val="00E126DD"/>
    <w:rsid w:val="00E21CFC"/>
    <w:rsid w:val="00E35432"/>
    <w:rsid w:val="00E37C76"/>
    <w:rsid w:val="00E40D59"/>
    <w:rsid w:val="00E43FCF"/>
    <w:rsid w:val="00E45A6C"/>
    <w:rsid w:val="00E47724"/>
    <w:rsid w:val="00E53451"/>
    <w:rsid w:val="00E62FDB"/>
    <w:rsid w:val="00E71612"/>
    <w:rsid w:val="00E76070"/>
    <w:rsid w:val="00E80FCC"/>
    <w:rsid w:val="00E875E4"/>
    <w:rsid w:val="00E90F0B"/>
    <w:rsid w:val="00EA4846"/>
    <w:rsid w:val="00EB02A7"/>
    <w:rsid w:val="00EB6B8A"/>
    <w:rsid w:val="00EC19ED"/>
    <w:rsid w:val="00EC363A"/>
    <w:rsid w:val="00EC56AE"/>
    <w:rsid w:val="00EC7E0E"/>
    <w:rsid w:val="00ED0BF7"/>
    <w:rsid w:val="00ED2D89"/>
    <w:rsid w:val="00EE02A4"/>
    <w:rsid w:val="00EE745F"/>
    <w:rsid w:val="00EF2C10"/>
    <w:rsid w:val="00F10CC2"/>
    <w:rsid w:val="00F46352"/>
    <w:rsid w:val="00F46B84"/>
    <w:rsid w:val="00F64D6E"/>
    <w:rsid w:val="00F771A5"/>
    <w:rsid w:val="00F81302"/>
    <w:rsid w:val="00F8149D"/>
    <w:rsid w:val="00FA161F"/>
    <w:rsid w:val="00FB0CFC"/>
    <w:rsid w:val="00FE59F1"/>
    <w:rsid w:val="00FF5E1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C155629F-456A-4BCE-B772-99633E4BF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62BE4"/>
  </w:style>
  <w:style w:type="paragraph" w:styleId="Nagwek1">
    <w:name w:val="heading 1"/>
    <w:basedOn w:val="Normalny"/>
    <w:next w:val="Normalny"/>
    <w:link w:val="Nagwek1Znak"/>
    <w:qFormat/>
    <w:rsid w:val="002A6375"/>
    <w:pPr>
      <w:keepNext/>
      <w:suppressAutoHyphens/>
      <w:spacing w:before="240" w:after="60"/>
      <w:outlineLvl w:val="0"/>
    </w:pPr>
    <w:rPr>
      <w:rFonts w:ascii="Cambria" w:eastAsia="Times New Roman" w:hAnsi="Cambria" w:cs="Times New Roman"/>
      <w:b/>
      <w:bCs/>
      <w:spacing w:val="6"/>
      <w:kern w:val="32"/>
      <w:sz w:val="32"/>
      <w:szCs w:val="32"/>
      <w:lang w:eastAsia="ar-SA"/>
    </w:rPr>
  </w:style>
  <w:style w:type="paragraph" w:styleId="Nagwek7">
    <w:name w:val="heading 7"/>
    <w:basedOn w:val="Normalny"/>
    <w:next w:val="Normalny"/>
    <w:link w:val="Nagwek7Znak"/>
    <w:qFormat/>
    <w:rsid w:val="002A6375"/>
    <w:pPr>
      <w:keepNext/>
      <w:keepLines/>
      <w:spacing w:before="200" w:after="0"/>
      <w:outlineLvl w:val="6"/>
    </w:pPr>
    <w:rPr>
      <w:rFonts w:ascii="Cambria" w:eastAsia="Times New Roman" w:hAnsi="Cambria" w:cs="Times New Roman"/>
      <w:i/>
      <w:iCs/>
      <w:color w:val="404040"/>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AF54BC"/>
    <w:pPr>
      <w:spacing w:after="0"/>
    </w:pPr>
    <w:rPr>
      <w:sz w:val="20"/>
      <w:szCs w:val="20"/>
    </w:rPr>
  </w:style>
  <w:style w:type="character" w:customStyle="1" w:styleId="TekstprzypisudolnegoZnak">
    <w:name w:val="Tekst przypisu dolnego Znak"/>
    <w:basedOn w:val="Domylnaczcionkaakapitu"/>
    <w:link w:val="Tekstprzypisudolnego"/>
    <w:uiPriority w:val="99"/>
    <w:rsid w:val="00AF54BC"/>
    <w:rPr>
      <w:sz w:val="20"/>
      <w:szCs w:val="20"/>
    </w:rPr>
  </w:style>
  <w:style w:type="character" w:styleId="Odwoanieprzypisudolnego">
    <w:name w:val="footnote reference"/>
    <w:basedOn w:val="Domylnaczcionkaakapitu"/>
    <w:uiPriority w:val="99"/>
    <w:unhideWhenUsed/>
    <w:rsid w:val="00AF54BC"/>
    <w:rPr>
      <w:vertAlign w:val="superscript"/>
    </w:rPr>
  </w:style>
  <w:style w:type="character" w:styleId="Odwoaniedokomentarza">
    <w:name w:val="annotation reference"/>
    <w:basedOn w:val="Domylnaczcionkaakapitu"/>
    <w:semiHidden/>
    <w:unhideWhenUsed/>
    <w:rsid w:val="00AA6E3F"/>
    <w:rPr>
      <w:sz w:val="16"/>
      <w:szCs w:val="16"/>
    </w:rPr>
  </w:style>
  <w:style w:type="paragraph" w:styleId="Tekstkomentarza">
    <w:name w:val="annotation text"/>
    <w:basedOn w:val="Normalny"/>
    <w:link w:val="TekstkomentarzaZnak"/>
    <w:semiHidden/>
    <w:unhideWhenUsed/>
    <w:rsid w:val="00AA6E3F"/>
    <w:rPr>
      <w:sz w:val="20"/>
      <w:szCs w:val="20"/>
    </w:rPr>
  </w:style>
  <w:style w:type="character" w:customStyle="1" w:styleId="TekstkomentarzaZnak">
    <w:name w:val="Tekst komentarza Znak"/>
    <w:basedOn w:val="Domylnaczcionkaakapitu"/>
    <w:link w:val="Tekstkomentarza"/>
    <w:uiPriority w:val="99"/>
    <w:semiHidden/>
    <w:rsid w:val="00AA6E3F"/>
    <w:rPr>
      <w:sz w:val="20"/>
      <w:szCs w:val="20"/>
    </w:rPr>
  </w:style>
  <w:style w:type="paragraph" w:styleId="Tematkomentarza">
    <w:name w:val="annotation subject"/>
    <w:basedOn w:val="Tekstkomentarza"/>
    <w:next w:val="Tekstkomentarza"/>
    <w:link w:val="TematkomentarzaZnak"/>
    <w:semiHidden/>
    <w:unhideWhenUsed/>
    <w:rsid w:val="00AA6E3F"/>
    <w:rPr>
      <w:b/>
      <w:bCs/>
    </w:rPr>
  </w:style>
  <w:style w:type="character" w:customStyle="1" w:styleId="TematkomentarzaZnak">
    <w:name w:val="Temat komentarza Znak"/>
    <w:basedOn w:val="TekstkomentarzaZnak"/>
    <w:link w:val="Tematkomentarza"/>
    <w:uiPriority w:val="99"/>
    <w:semiHidden/>
    <w:rsid w:val="00AA6E3F"/>
    <w:rPr>
      <w:b/>
      <w:bCs/>
      <w:sz w:val="20"/>
      <w:szCs w:val="20"/>
    </w:rPr>
  </w:style>
  <w:style w:type="paragraph" w:styleId="Tekstdymka">
    <w:name w:val="Balloon Text"/>
    <w:basedOn w:val="Normalny"/>
    <w:link w:val="TekstdymkaZnak"/>
    <w:semiHidden/>
    <w:unhideWhenUsed/>
    <w:rsid w:val="00AA6E3F"/>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AA6E3F"/>
    <w:rPr>
      <w:rFonts w:ascii="Tahoma" w:hAnsi="Tahoma" w:cs="Tahoma"/>
      <w:sz w:val="16"/>
      <w:szCs w:val="16"/>
    </w:rPr>
  </w:style>
  <w:style w:type="table" w:styleId="Tabela-Siatka">
    <w:name w:val="Table Grid"/>
    <w:basedOn w:val="Standardowy"/>
    <w:rsid w:val="000D164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uiPriority w:val="34"/>
    <w:qFormat/>
    <w:rsid w:val="007954B5"/>
    <w:pPr>
      <w:ind w:left="720"/>
      <w:contextualSpacing/>
    </w:pPr>
  </w:style>
  <w:style w:type="paragraph" w:styleId="Tekstprzypisukocowego">
    <w:name w:val="endnote text"/>
    <w:basedOn w:val="Normalny"/>
    <w:link w:val="TekstprzypisukocowegoZnak"/>
    <w:semiHidden/>
    <w:unhideWhenUsed/>
    <w:rsid w:val="002B44E1"/>
    <w:pPr>
      <w:spacing w:after="0"/>
    </w:pPr>
    <w:rPr>
      <w:sz w:val="20"/>
      <w:szCs w:val="20"/>
    </w:rPr>
  </w:style>
  <w:style w:type="character" w:customStyle="1" w:styleId="TekstprzypisukocowegoZnak">
    <w:name w:val="Tekst przypisu końcowego Znak"/>
    <w:basedOn w:val="Domylnaczcionkaakapitu"/>
    <w:link w:val="Tekstprzypisukocowego"/>
    <w:uiPriority w:val="99"/>
    <w:semiHidden/>
    <w:rsid w:val="002B44E1"/>
    <w:rPr>
      <w:sz w:val="20"/>
      <w:szCs w:val="20"/>
    </w:rPr>
  </w:style>
  <w:style w:type="character" w:styleId="Odwoanieprzypisukocowego">
    <w:name w:val="endnote reference"/>
    <w:basedOn w:val="Domylnaczcionkaakapitu"/>
    <w:semiHidden/>
    <w:unhideWhenUsed/>
    <w:rsid w:val="002B44E1"/>
    <w:rPr>
      <w:vertAlign w:val="superscript"/>
    </w:rPr>
  </w:style>
  <w:style w:type="paragraph" w:styleId="Nagwek">
    <w:name w:val="header"/>
    <w:basedOn w:val="Normalny"/>
    <w:link w:val="NagwekZnak"/>
    <w:uiPriority w:val="99"/>
    <w:unhideWhenUsed/>
    <w:rsid w:val="00406AC2"/>
    <w:pPr>
      <w:tabs>
        <w:tab w:val="center" w:pos="4536"/>
        <w:tab w:val="right" w:pos="9072"/>
      </w:tabs>
      <w:spacing w:after="0"/>
    </w:pPr>
  </w:style>
  <w:style w:type="character" w:customStyle="1" w:styleId="NagwekZnak">
    <w:name w:val="Nagłówek Znak"/>
    <w:basedOn w:val="Domylnaczcionkaakapitu"/>
    <w:link w:val="Nagwek"/>
    <w:uiPriority w:val="99"/>
    <w:rsid w:val="00406AC2"/>
  </w:style>
  <w:style w:type="paragraph" w:styleId="Stopka">
    <w:name w:val="footer"/>
    <w:basedOn w:val="Normalny"/>
    <w:link w:val="StopkaZnak"/>
    <w:unhideWhenUsed/>
    <w:rsid w:val="00406AC2"/>
    <w:pPr>
      <w:tabs>
        <w:tab w:val="center" w:pos="4536"/>
        <w:tab w:val="right" w:pos="9072"/>
      </w:tabs>
      <w:spacing w:after="0"/>
    </w:pPr>
  </w:style>
  <w:style w:type="character" w:customStyle="1" w:styleId="StopkaZnak">
    <w:name w:val="Stopka Znak"/>
    <w:basedOn w:val="Domylnaczcionkaakapitu"/>
    <w:link w:val="Stopka"/>
    <w:uiPriority w:val="99"/>
    <w:rsid w:val="00406AC2"/>
  </w:style>
  <w:style w:type="paragraph" w:customStyle="1" w:styleId="Default">
    <w:name w:val="Default"/>
    <w:rsid w:val="00830E8C"/>
    <w:pPr>
      <w:autoSpaceDE w:val="0"/>
      <w:autoSpaceDN w:val="0"/>
      <w:adjustRightInd w:val="0"/>
      <w:spacing w:after="0"/>
    </w:pPr>
    <w:rPr>
      <w:rFonts w:ascii="Calibri" w:hAnsi="Calibri" w:cs="Calibri"/>
      <w:color w:val="000000"/>
      <w:sz w:val="24"/>
      <w:szCs w:val="24"/>
    </w:rPr>
  </w:style>
  <w:style w:type="character" w:customStyle="1" w:styleId="Nagwek1Znak">
    <w:name w:val="Nagłówek 1 Znak"/>
    <w:basedOn w:val="Domylnaczcionkaakapitu"/>
    <w:link w:val="Nagwek1"/>
    <w:rsid w:val="002A6375"/>
    <w:rPr>
      <w:rFonts w:ascii="Cambria" w:eastAsia="Times New Roman" w:hAnsi="Cambria" w:cs="Times New Roman"/>
      <w:b/>
      <w:bCs/>
      <w:spacing w:val="6"/>
      <w:kern w:val="32"/>
      <w:sz w:val="32"/>
      <w:szCs w:val="32"/>
      <w:lang w:eastAsia="ar-SA"/>
    </w:rPr>
  </w:style>
  <w:style w:type="character" w:customStyle="1" w:styleId="Nagwek7Znak">
    <w:name w:val="Nagłówek 7 Znak"/>
    <w:basedOn w:val="Domylnaczcionkaakapitu"/>
    <w:link w:val="Nagwek7"/>
    <w:rsid w:val="002A6375"/>
    <w:rPr>
      <w:rFonts w:ascii="Cambria" w:eastAsia="Times New Roman" w:hAnsi="Cambria" w:cs="Times New Roman"/>
      <w:i/>
      <w:iCs/>
      <w:color w:val="404040"/>
      <w:sz w:val="24"/>
      <w:szCs w:val="24"/>
      <w:lang w:eastAsia="pl-PL"/>
    </w:rPr>
  </w:style>
  <w:style w:type="character" w:styleId="Numerstrony">
    <w:name w:val="page number"/>
    <w:basedOn w:val="Domylnaczcionkaakapitu"/>
    <w:rsid w:val="002A6375"/>
  </w:style>
  <w:style w:type="paragraph" w:styleId="Tekstpodstawowy">
    <w:name w:val="Body Text"/>
    <w:basedOn w:val="Normalny"/>
    <w:link w:val="TekstpodstawowyZnak"/>
    <w:rsid w:val="002A6375"/>
    <w:pPr>
      <w:suppressAutoHyphens/>
      <w:spacing w:after="0"/>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rsid w:val="002A6375"/>
    <w:rPr>
      <w:rFonts w:ascii="Times New Roman" w:eastAsia="Times New Roman" w:hAnsi="Times New Roman" w:cs="Times New Roman"/>
      <w:bCs/>
      <w:color w:val="000000"/>
      <w:spacing w:val="6"/>
      <w:sz w:val="24"/>
      <w:szCs w:val="28"/>
      <w:lang w:eastAsia="ar-SA"/>
    </w:rPr>
  </w:style>
  <w:style w:type="character" w:styleId="Hipercze">
    <w:name w:val="Hyperlink"/>
    <w:rsid w:val="002A6375"/>
    <w:rPr>
      <w:color w:val="0000FF"/>
      <w:u w:val="single"/>
    </w:rPr>
  </w:style>
  <w:style w:type="paragraph" w:styleId="NormalnyWeb">
    <w:name w:val="Normal (Web)"/>
    <w:basedOn w:val="Normalny"/>
    <w:uiPriority w:val="99"/>
    <w:rsid w:val="002A6375"/>
    <w:pPr>
      <w:spacing w:before="100" w:beforeAutospacing="1" w:after="100" w:afterAutospacing="1"/>
    </w:pPr>
    <w:rPr>
      <w:rFonts w:ascii="Times New Roman" w:eastAsia="Times New Roman" w:hAnsi="Times New Roman" w:cs="Times New Roman"/>
      <w:sz w:val="24"/>
      <w:szCs w:val="24"/>
      <w:lang w:eastAsia="pl-PL"/>
    </w:rPr>
  </w:style>
  <w:style w:type="character" w:styleId="Pogrubienie">
    <w:name w:val="Strong"/>
    <w:qFormat/>
    <w:rsid w:val="002A6375"/>
    <w:rPr>
      <w:b/>
      <w:bCs/>
    </w:rPr>
  </w:style>
  <w:style w:type="paragraph" w:styleId="Tekstpodstawowy2">
    <w:name w:val="Body Text 2"/>
    <w:basedOn w:val="Normalny"/>
    <w:link w:val="Tekstpodstawowy2Znak"/>
    <w:unhideWhenUsed/>
    <w:rsid w:val="002A6375"/>
    <w:pPr>
      <w:spacing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rsid w:val="002A6375"/>
    <w:rPr>
      <w:rFonts w:ascii="Times New Roman" w:eastAsia="Times New Roman" w:hAnsi="Times New Roman" w:cs="Times New Roman"/>
      <w:sz w:val="24"/>
      <w:szCs w:val="24"/>
      <w:lang w:eastAsia="pl-PL"/>
    </w:rPr>
  </w:style>
  <w:style w:type="character" w:customStyle="1" w:styleId="text">
    <w:name w:val="text"/>
    <w:basedOn w:val="Domylnaczcionkaakapitu"/>
    <w:rsid w:val="002A6375"/>
  </w:style>
  <w:style w:type="character" w:customStyle="1" w:styleId="biala">
    <w:name w:val="biala"/>
    <w:basedOn w:val="Domylnaczcionkaakapitu"/>
    <w:rsid w:val="002A6375"/>
  </w:style>
  <w:style w:type="paragraph" w:customStyle="1" w:styleId="bodytext">
    <w:name w:val="bodytext"/>
    <w:basedOn w:val="Normalny"/>
    <w:rsid w:val="002A6375"/>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ZnakZnakZnakZnak">
    <w:name w:val="Znak Znak Znak Znak"/>
    <w:basedOn w:val="Normalny"/>
    <w:rsid w:val="002A6375"/>
    <w:pPr>
      <w:spacing w:after="0"/>
    </w:pPr>
    <w:rPr>
      <w:rFonts w:ascii="Times New Roman" w:eastAsia="Times New Roman" w:hAnsi="Times New Roman" w:cs="Times New Roman"/>
      <w:sz w:val="24"/>
      <w:szCs w:val="24"/>
      <w:lang w:eastAsia="pl-PL"/>
    </w:rPr>
  </w:style>
  <w:style w:type="character" w:customStyle="1" w:styleId="apple-converted-space">
    <w:name w:val="apple-converted-space"/>
    <w:basedOn w:val="Domylnaczcionkaakapitu"/>
    <w:rsid w:val="002A6375"/>
  </w:style>
  <w:style w:type="character" w:customStyle="1" w:styleId="AkapitzlistZnak">
    <w:name w:val="Akapit z listą Znak"/>
    <w:basedOn w:val="Domylnaczcionkaakapitu"/>
    <w:link w:val="Akapitzlist"/>
    <w:uiPriority w:val="34"/>
    <w:locked/>
    <w:rsid w:val="00261AC6"/>
  </w:style>
  <w:style w:type="paragraph" w:customStyle="1" w:styleId="Style1">
    <w:name w:val="Style 1"/>
    <w:basedOn w:val="Normalny"/>
    <w:rsid w:val="00152924"/>
    <w:pPr>
      <w:widowControl w:val="0"/>
      <w:autoSpaceDE w:val="0"/>
      <w:autoSpaceDN w:val="0"/>
      <w:adjustRightInd w:val="0"/>
      <w:spacing w:after="0"/>
    </w:pPr>
    <w:rPr>
      <w:rFonts w:ascii="Times New Roman" w:eastAsia="Times New Roman" w:hAnsi="Times New Roman" w:cs="Mangal"/>
      <w:sz w:val="20"/>
      <w:szCs w:val="20"/>
      <w:lang w:val="en-US" w:eastAsia="pl-PL" w:bidi="hi-IN"/>
    </w:rPr>
  </w:style>
  <w:style w:type="character" w:customStyle="1" w:styleId="CharacterStyle2">
    <w:name w:val="Character Style 2"/>
    <w:rsid w:val="00152924"/>
    <w:rPr>
      <w:sz w:val="20"/>
      <w:szCs w:val="20"/>
    </w:rPr>
  </w:style>
  <w:style w:type="paragraph" w:customStyle="1" w:styleId="ZnakZnak">
    <w:name w:val="Znak Znak"/>
    <w:basedOn w:val="Normalny"/>
    <w:rsid w:val="00EC363A"/>
    <w:pPr>
      <w:spacing w:after="0" w:line="360" w:lineRule="auto"/>
      <w:jc w:val="both"/>
    </w:pPr>
    <w:rPr>
      <w:rFonts w:ascii="Verdana" w:eastAsia="Times New Roman" w:hAnsi="Verdana" w:cs="Times New Roman"/>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2572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image" Target="media/image37.png"/><Relationship Id="rId50" Type="http://schemas.openxmlformats.org/officeDocument/2006/relationships/image" Target="media/image39.png"/><Relationship Id="rId55" Type="http://schemas.openxmlformats.org/officeDocument/2006/relationships/image" Target="media/image4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hyperlink" Target="http://pl.wikipedia.org/wiki/Neogotyk" TargetMode="External"/><Relationship Id="rId57" Type="http://schemas.openxmlformats.org/officeDocument/2006/relationships/image" Target="media/image45.png"/><Relationship Id="rId10" Type="http://schemas.openxmlformats.org/officeDocument/2006/relationships/image" Target="media/image1.jpeg"/><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hyperlink" Target="http://pl.wikipedia.org/wiki/Amfiteatr_im._Ignacego_Jana_Paderewskiego_w_Koszalinie" TargetMode="External"/><Relationship Id="rId52" Type="http://schemas.openxmlformats.org/officeDocument/2006/relationships/chart" Target="charts/chart1.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image" Target="media/image44.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'turyści zagr'!$G$31</c:f>
              <c:strCache>
                <c:ptCount val="1"/>
                <c:pt idx="0">
                  <c:v>Liczba turystów</c:v>
                </c:pt>
              </c:strCache>
            </c:strRef>
          </c:tx>
          <c:spPr>
            <a:solidFill>
              <a:srgbClr val="5B9BD5"/>
            </a:solidFill>
            <a:ln w="25366">
              <a:noFill/>
            </a:ln>
          </c:spPr>
          <c:invertIfNegative val="0"/>
          <c:cat>
            <c:strRef>
              <c:f>'turyści zagr'!$F$33:$F$51</c:f>
              <c:strCache>
                <c:ptCount val="19"/>
                <c:pt idx="0">
                  <c:v>Dania</c:v>
                </c:pt>
                <c:pt idx="1">
                  <c:v>Rosja</c:v>
                </c:pt>
                <c:pt idx="2">
                  <c:v>Szwecja</c:v>
                </c:pt>
                <c:pt idx="3">
                  <c:v>Holandia</c:v>
                </c:pt>
                <c:pt idx="4">
                  <c:v>Czechy</c:v>
                </c:pt>
                <c:pt idx="5">
                  <c:v>pozostałe kraje</c:v>
                </c:pt>
                <c:pt idx="6">
                  <c:v>Norwegia</c:v>
                </c:pt>
                <c:pt idx="7">
                  <c:v>Francja</c:v>
                </c:pt>
                <c:pt idx="8">
                  <c:v>Szwajcaria</c:v>
                </c:pt>
                <c:pt idx="9">
                  <c:v>Wielka Brytania</c:v>
                </c:pt>
                <c:pt idx="10">
                  <c:v>Austria</c:v>
                </c:pt>
                <c:pt idx="11">
                  <c:v>Włochy</c:v>
                </c:pt>
                <c:pt idx="12">
                  <c:v>Stany Zjednoczone </c:v>
                </c:pt>
                <c:pt idx="13">
                  <c:v>Belgia</c:v>
                </c:pt>
                <c:pt idx="14">
                  <c:v>Litwa</c:v>
                </c:pt>
                <c:pt idx="15">
                  <c:v>Ukraina</c:v>
                </c:pt>
                <c:pt idx="16">
                  <c:v>Białoruś</c:v>
                </c:pt>
                <c:pt idx="17">
                  <c:v>Kanada</c:v>
                </c:pt>
                <c:pt idx="18">
                  <c:v>Hiszpania</c:v>
                </c:pt>
              </c:strCache>
            </c:strRef>
          </c:cat>
          <c:val>
            <c:numRef>
              <c:f>'turyści zagr'!$G$33:$G$51</c:f>
              <c:numCache>
                <c:formatCode>General</c:formatCode>
                <c:ptCount val="19"/>
                <c:pt idx="0">
                  <c:v>3165</c:v>
                </c:pt>
                <c:pt idx="1">
                  <c:v>2621</c:v>
                </c:pt>
                <c:pt idx="2">
                  <c:v>2334</c:v>
                </c:pt>
                <c:pt idx="3">
                  <c:v>1316</c:v>
                </c:pt>
                <c:pt idx="4">
                  <c:v>906</c:v>
                </c:pt>
                <c:pt idx="5">
                  <c:v>887</c:v>
                </c:pt>
                <c:pt idx="6">
                  <c:v>766</c:v>
                </c:pt>
                <c:pt idx="7">
                  <c:v>743</c:v>
                </c:pt>
                <c:pt idx="8">
                  <c:v>551</c:v>
                </c:pt>
                <c:pt idx="9">
                  <c:v>550</c:v>
                </c:pt>
                <c:pt idx="10">
                  <c:v>460</c:v>
                </c:pt>
                <c:pt idx="11">
                  <c:v>459</c:v>
                </c:pt>
                <c:pt idx="12">
                  <c:v>361</c:v>
                </c:pt>
                <c:pt idx="13">
                  <c:v>357</c:v>
                </c:pt>
                <c:pt idx="14">
                  <c:v>305</c:v>
                </c:pt>
                <c:pt idx="15">
                  <c:v>250</c:v>
                </c:pt>
                <c:pt idx="16">
                  <c:v>140</c:v>
                </c:pt>
                <c:pt idx="17">
                  <c:v>122</c:v>
                </c:pt>
                <c:pt idx="18">
                  <c:v>119</c:v>
                </c:pt>
              </c:numCache>
            </c:numRef>
          </c:val>
        </c:ser>
        <c:dLbls>
          <c:showLegendKey val="0"/>
          <c:showVal val="0"/>
          <c:showCatName val="0"/>
          <c:showSerName val="0"/>
          <c:showPercent val="0"/>
          <c:showBubbleSize val="0"/>
        </c:dLbls>
        <c:gapWidth val="219"/>
        <c:overlap val="-27"/>
        <c:axId val="343109248"/>
        <c:axId val="343109640"/>
      </c:barChart>
      <c:catAx>
        <c:axId val="343109248"/>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5400000" spcFirstLastPara="1" vertOverflow="ellipsis" wrap="square" anchor="ctr" anchorCtr="1"/>
          <a:lstStyle/>
          <a:p>
            <a:pPr>
              <a:defRPr sz="899" b="0" i="0" u="none" strike="noStrike" kern="1200" baseline="0">
                <a:solidFill>
                  <a:schemeClr val="tx1">
                    <a:lumMod val="65000"/>
                    <a:lumOff val="35000"/>
                  </a:schemeClr>
                </a:solidFill>
                <a:latin typeface="+mn-lt"/>
                <a:ea typeface="+mn-ea"/>
                <a:cs typeface="+mn-cs"/>
              </a:defRPr>
            </a:pPr>
            <a:endParaRPr lang="pl-PL"/>
          </a:p>
        </c:txPr>
        <c:crossAx val="343109640"/>
        <c:crosses val="autoZero"/>
        <c:auto val="0"/>
        <c:lblAlgn val="ctr"/>
        <c:lblOffset val="100"/>
        <c:noMultiLvlLbl val="0"/>
      </c:catAx>
      <c:valAx>
        <c:axId val="343109640"/>
        <c:scaling>
          <c:orientation val="minMax"/>
        </c:scaling>
        <c:delete val="0"/>
        <c:axPos val="l"/>
        <c:majorGridlines>
          <c:spPr>
            <a:ln w="9512" cap="flat" cmpd="sng" algn="ctr">
              <a:solidFill>
                <a:schemeClr val="tx1">
                  <a:lumMod val="15000"/>
                  <a:lumOff val="85000"/>
                </a:schemeClr>
              </a:solidFill>
              <a:round/>
            </a:ln>
            <a:effectLst/>
          </c:spPr>
        </c:majorGridlines>
        <c:numFmt formatCode="General" sourceLinked="1"/>
        <c:majorTickMark val="none"/>
        <c:minorTickMark val="none"/>
        <c:tickLblPos val="nextTo"/>
        <c:spPr>
          <a:ln w="6342">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pl-PL"/>
          </a:p>
        </c:txPr>
        <c:crossAx val="343109248"/>
        <c:crosses val="autoZero"/>
        <c:crossBetween val="between"/>
      </c:valAx>
      <c:spPr>
        <a:noFill/>
        <a:ln w="25366">
          <a:noFill/>
        </a:ln>
      </c:spPr>
    </c:plotArea>
    <c:plotVisOnly val="1"/>
    <c:dispBlanksAs val="gap"/>
    <c:showDLblsOverMax val="0"/>
  </c:chart>
  <c:spPr>
    <a:solidFill>
      <a:schemeClr val="bg1"/>
    </a:solidFill>
    <a:ln>
      <a:noFill/>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81DB192-4FB2-4BE0-8C84-8F7A8C3EF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184</Pages>
  <Words>34391</Words>
  <Characters>206352</Characters>
  <Application>Microsoft Office Word</Application>
  <DocSecurity>0</DocSecurity>
  <Lines>1719</Lines>
  <Paragraphs>480</Paragraphs>
  <ScaleCrop>false</ScaleCrop>
  <HeadingPairs>
    <vt:vector size="2" baseType="variant">
      <vt:variant>
        <vt:lpstr>Tytuł</vt:lpstr>
      </vt:variant>
      <vt:variant>
        <vt:i4>1</vt:i4>
      </vt:variant>
    </vt:vector>
  </HeadingPairs>
  <TitlesOfParts>
    <vt:vector size="1" baseType="lpstr">
      <vt:lpstr/>
    </vt:vector>
  </TitlesOfParts>
  <Company>Hewlett-Packard</Company>
  <LinksUpToDate>false</LinksUpToDate>
  <CharactersWithSpaces>240263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Tomek</dc:creator>
  <cp:lastModifiedBy>Natalia Kłus-Szczeblewska</cp:lastModifiedBy>
  <cp:revision>2</cp:revision>
  <cp:lastPrinted>2014-10-15T10:44:00Z</cp:lastPrinted>
  <dcterms:created xsi:type="dcterms:W3CDTF">2014-11-24T11:36:00Z</dcterms:created>
  <dcterms:modified xsi:type="dcterms:W3CDTF">2014-11-24T11:36:00Z</dcterms:modified>
</cp:coreProperties>
</file>