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9B4" w:rsidRPr="007A58EF" w:rsidRDefault="003B79B4" w:rsidP="00D92F42">
      <w:pPr>
        <w:autoSpaceDE w:val="0"/>
        <w:autoSpaceDN w:val="0"/>
        <w:adjustRightInd w:val="0"/>
        <w:spacing w:after="0" w:line="240" w:lineRule="exact"/>
        <w:rPr>
          <w:rFonts w:eastAsia="Times New Roman" w:cs="Calibri"/>
          <w:sz w:val="20"/>
          <w:szCs w:val="20"/>
          <w:lang w:eastAsia="pl-PL"/>
        </w:rPr>
      </w:pPr>
    </w:p>
    <w:p w:rsidR="003B79B4" w:rsidRPr="007A58EF" w:rsidRDefault="00D7744D" w:rsidP="003B79B4">
      <w:pPr>
        <w:autoSpaceDE w:val="0"/>
        <w:autoSpaceDN w:val="0"/>
        <w:adjustRightInd w:val="0"/>
        <w:spacing w:after="0" w:line="240" w:lineRule="exact"/>
        <w:rPr>
          <w:rFonts w:eastAsia="Times New Roman" w:cs="Calibri"/>
          <w:color w:val="FF0000"/>
          <w:sz w:val="20"/>
          <w:szCs w:val="20"/>
          <w:lang w:eastAsia="pl-PL"/>
        </w:rPr>
      </w:pPr>
      <w:r w:rsidRPr="007A58EF">
        <w:rPr>
          <w:rFonts w:eastAsia="Times New Roman" w:cs="Calibri"/>
          <w:sz w:val="20"/>
          <w:szCs w:val="20"/>
          <w:lang w:eastAsia="pl-PL"/>
        </w:rPr>
        <w:t xml:space="preserve">Nr postępowania </w:t>
      </w:r>
      <w:r w:rsidR="006B541D" w:rsidRPr="007A58EF">
        <w:rPr>
          <w:rFonts w:eastAsia="Times New Roman" w:cs="Calibri"/>
          <w:color w:val="FF0000"/>
          <w:sz w:val="20"/>
          <w:szCs w:val="20"/>
          <w:lang w:eastAsia="pl-PL"/>
        </w:rPr>
        <w:t>……………………………………….</w:t>
      </w:r>
    </w:p>
    <w:p w:rsidR="003B79B4" w:rsidRPr="007A58EF" w:rsidRDefault="003B79B4" w:rsidP="003B79B4">
      <w:pPr>
        <w:autoSpaceDE w:val="0"/>
        <w:autoSpaceDN w:val="0"/>
        <w:adjustRightInd w:val="0"/>
        <w:spacing w:after="0" w:line="240" w:lineRule="exact"/>
        <w:jc w:val="center"/>
        <w:rPr>
          <w:rFonts w:eastAsia="Times New Roman" w:cs="Calibri"/>
          <w:sz w:val="20"/>
          <w:szCs w:val="20"/>
          <w:lang w:eastAsia="pl-PL"/>
        </w:rPr>
      </w:pPr>
    </w:p>
    <w:p w:rsidR="003B79B4" w:rsidRPr="007A58EF" w:rsidRDefault="003B79B4" w:rsidP="003B79B4">
      <w:pPr>
        <w:autoSpaceDE w:val="0"/>
        <w:autoSpaceDN w:val="0"/>
        <w:adjustRightInd w:val="0"/>
        <w:spacing w:before="10" w:after="0" w:line="240" w:lineRule="auto"/>
        <w:jc w:val="center"/>
        <w:rPr>
          <w:rFonts w:eastAsia="Times New Roman" w:cs="Calibri"/>
          <w:b/>
          <w:bCs/>
          <w:sz w:val="38"/>
          <w:szCs w:val="38"/>
          <w:lang w:eastAsia="pl-PL"/>
        </w:rPr>
      </w:pPr>
      <w:r w:rsidRPr="007A58EF">
        <w:rPr>
          <w:rFonts w:eastAsia="Times New Roman" w:cs="Calibri"/>
          <w:b/>
          <w:bCs/>
          <w:sz w:val="38"/>
          <w:szCs w:val="38"/>
          <w:lang w:eastAsia="pl-PL"/>
        </w:rPr>
        <w:t>SPECYFIKACJA ISTOTNYCH WARUNKÓW</w:t>
      </w:r>
    </w:p>
    <w:p w:rsidR="003B79B4" w:rsidRPr="007A58EF" w:rsidRDefault="003B79B4" w:rsidP="003B79B4">
      <w:pPr>
        <w:autoSpaceDE w:val="0"/>
        <w:autoSpaceDN w:val="0"/>
        <w:adjustRightInd w:val="0"/>
        <w:spacing w:before="235" w:after="0" w:line="240" w:lineRule="auto"/>
        <w:jc w:val="center"/>
        <w:rPr>
          <w:rFonts w:eastAsia="Times New Roman" w:cs="Calibri"/>
          <w:b/>
          <w:bCs/>
          <w:sz w:val="38"/>
          <w:szCs w:val="38"/>
          <w:lang w:eastAsia="pl-PL"/>
        </w:rPr>
      </w:pPr>
      <w:r w:rsidRPr="007A58EF">
        <w:rPr>
          <w:rFonts w:eastAsia="Times New Roman" w:cs="Calibri"/>
          <w:b/>
          <w:bCs/>
          <w:sz w:val="38"/>
          <w:szCs w:val="38"/>
          <w:lang w:eastAsia="pl-PL"/>
        </w:rPr>
        <w:t>ZAMÓWIENIA</w:t>
      </w:r>
    </w:p>
    <w:p w:rsidR="003B79B4" w:rsidRPr="007A58EF" w:rsidRDefault="003B79B4" w:rsidP="003B79B4">
      <w:pPr>
        <w:autoSpaceDE w:val="0"/>
        <w:autoSpaceDN w:val="0"/>
        <w:adjustRightInd w:val="0"/>
        <w:spacing w:before="235" w:after="0" w:line="240" w:lineRule="auto"/>
        <w:jc w:val="center"/>
        <w:rPr>
          <w:rFonts w:eastAsia="Times New Roman" w:cs="Calibri"/>
          <w:b/>
          <w:bCs/>
          <w:sz w:val="38"/>
          <w:szCs w:val="38"/>
          <w:lang w:eastAsia="pl-PL"/>
        </w:rPr>
      </w:pPr>
    </w:p>
    <w:p w:rsidR="003B79B4" w:rsidRPr="007A58EF" w:rsidRDefault="003B79B4" w:rsidP="003B79B4">
      <w:pPr>
        <w:autoSpaceDE w:val="0"/>
        <w:autoSpaceDN w:val="0"/>
        <w:adjustRightInd w:val="0"/>
        <w:spacing w:before="235" w:after="0" w:line="240" w:lineRule="auto"/>
        <w:jc w:val="center"/>
        <w:rPr>
          <w:rFonts w:eastAsia="Times New Roman" w:cs="Calibri"/>
          <w:b/>
          <w:bCs/>
          <w:sz w:val="28"/>
          <w:szCs w:val="28"/>
          <w:lang w:eastAsia="pl-PL"/>
        </w:rPr>
      </w:pPr>
      <w:r w:rsidRPr="007A58EF">
        <w:rPr>
          <w:rFonts w:eastAsia="Times New Roman" w:cs="Calibri"/>
          <w:b/>
          <w:bCs/>
          <w:sz w:val="28"/>
          <w:szCs w:val="28"/>
          <w:lang w:eastAsia="pl-PL"/>
        </w:rPr>
        <w:t>ZAMAWIAJĄCY</w:t>
      </w:r>
    </w:p>
    <w:p w:rsidR="003B79B4" w:rsidRPr="007A58EF" w:rsidRDefault="00C744FF" w:rsidP="003B79B4">
      <w:pPr>
        <w:autoSpaceDE w:val="0"/>
        <w:autoSpaceDN w:val="0"/>
        <w:adjustRightInd w:val="0"/>
        <w:spacing w:before="235" w:after="0" w:line="240" w:lineRule="auto"/>
        <w:jc w:val="center"/>
        <w:rPr>
          <w:rFonts w:eastAsia="Times New Roman" w:cs="Calibri"/>
          <w:b/>
          <w:bCs/>
          <w:sz w:val="28"/>
          <w:szCs w:val="28"/>
          <w:lang w:eastAsia="pl-PL"/>
        </w:rPr>
      </w:pPr>
      <w:r>
        <w:rPr>
          <w:rFonts w:eastAsia="Times New Roman" w:cs="Calibri"/>
          <w:b/>
          <w:bCs/>
          <w:sz w:val="28"/>
          <w:szCs w:val="28"/>
          <w:lang w:eastAsia="pl-PL"/>
        </w:rPr>
        <w:t xml:space="preserve">GMINA KOŁOBRZEG </w:t>
      </w:r>
      <w:r w:rsidR="003B79B4" w:rsidRPr="007A58EF">
        <w:rPr>
          <w:rFonts w:eastAsia="Times New Roman" w:cs="Calibri"/>
          <w:b/>
          <w:bCs/>
          <w:sz w:val="28"/>
          <w:szCs w:val="28"/>
          <w:lang w:eastAsia="pl-PL"/>
        </w:rPr>
        <w:t xml:space="preserve"> REPREZENTOWANA PRZEZ</w:t>
      </w:r>
    </w:p>
    <w:p w:rsidR="003B79B4" w:rsidRPr="007A58EF" w:rsidRDefault="00C744FF" w:rsidP="003B79B4">
      <w:pPr>
        <w:autoSpaceDE w:val="0"/>
        <w:autoSpaceDN w:val="0"/>
        <w:adjustRightInd w:val="0"/>
        <w:spacing w:before="235" w:after="0" w:line="240" w:lineRule="auto"/>
        <w:jc w:val="center"/>
        <w:rPr>
          <w:rFonts w:eastAsia="Times New Roman" w:cs="Calibri"/>
          <w:b/>
          <w:bCs/>
          <w:sz w:val="28"/>
          <w:szCs w:val="28"/>
          <w:lang w:eastAsia="pl-PL"/>
        </w:rPr>
      </w:pPr>
      <w:r w:rsidRPr="00C744FF">
        <w:rPr>
          <w:rFonts w:eastAsia="Times New Roman" w:cs="Calibri"/>
          <w:b/>
          <w:bCs/>
          <w:sz w:val="28"/>
          <w:szCs w:val="28"/>
          <w:lang w:eastAsia="pl-PL"/>
        </w:rPr>
        <w:t>TADEUSZA KOWALSKIEGO</w:t>
      </w:r>
      <w:r w:rsidR="003B79B4" w:rsidRPr="007A58EF">
        <w:rPr>
          <w:rFonts w:eastAsia="Times New Roman" w:cs="Calibri"/>
          <w:b/>
          <w:bCs/>
          <w:color w:val="FF0000"/>
          <w:sz w:val="28"/>
          <w:szCs w:val="28"/>
          <w:lang w:eastAsia="pl-PL"/>
        </w:rPr>
        <w:t xml:space="preserve"> </w:t>
      </w:r>
      <w:r w:rsidR="003B79B4" w:rsidRPr="007A58EF">
        <w:rPr>
          <w:rFonts w:eastAsia="Times New Roman" w:cs="Calibri"/>
          <w:b/>
          <w:bCs/>
          <w:sz w:val="28"/>
          <w:szCs w:val="28"/>
          <w:lang w:eastAsia="pl-PL"/>
        </w:rPr>
        <w:t xml:space="preserve">- WÓJTA GMINY </w:t>
      </w:r>
      <w:r w:rsidR="006B541D" w:rsidRPr="007A58EF">
        <w:rPr>
          <w:rFonts w:eastAsia="Times New Roman" w:cs="Calibri"/>
          <w:b/>
          <w:bCs/>
          <w:sz w:val="28"/>
          <w:szCs w:val="28"/>
          <w:lang w:eastAsia="pl-PL"/>
        </w:rPr>
        <w:t>KOŁOBRZEG</w:t>
      </w:r>
    </w:p>
    <w:p w:rsidR="003B79B4" w:rsidRPr="007A58EF" w:rsidRDefault="003B79B4" w:rsidP="003B79B4">
      <w:pPr>
        <w:autoSpaceDE w:val="0"/>
        <w:autoSpaceDN w:val="0"/>
        <w:adjustRightInd w:val="0"/>
        <w:spacing w:before="235" w:after="0" w:line="240" w:lineRule="auto"/>
        <w:jc w:val="center"/>
        <w:rPr>
          <w:rFonts w:eastAsia="Times New Roman" w:cs="Calibri"/>
          <w:b/>
          <w:bCs/>
          <w:sz w:val="28"/>
          <w:szCs w:val="28"/>
          <w:lang w:eastAsia="pl-PL"/>
        </w:rPr>
      </w:pPr>
    </w:p>
    <w:p w:rsidR="003B79B4" w:rsidRPr="007A58EF" w:rsidRDefault="003B79B4" w:rsidP="003B79B4">
      <w:pPr>
        <w:autoSpaceDE w:val="0"/>
        <w:autoSpaceDN w:val="0"/>
        <w:adjustRightInd w:val="0"/>
        <w:spacing w:before="235" w:after="0" w:line="240" w:lineRule="auto"/>
        <w:jc w:val="center"/>
        <w:rPr>
          <w:rFonts w:eastAsia="Times New Roman" w:cs="Calibri"/>
          <w:b/>
          <w:bCs/>
          <w:sz w:val="28"/>
          <w:szCs w:val="28"/>
          <w:lang w:eastAsia="pl-PL"/>
        </w:rPr>
      </w:pPr>
      <w:r w:rsidRPr="007A58EF">
        <w:rPr>
          <w:rFonts w:eastAsia="Times New Roman" w:cs="Calibri"/>
          <w:b/>
          <w:bCs/>
          <w:lang w:eastAsia="pl-PL"/>
        </w:rPr>
        <w:t>Zaprasza do składania ofert na:</w:t>
      </w:r>
    </w:p>
    <w:p w:rsidR="003B79B4" w:rsidRPr="007A58EF" w:rsidRDefault="003B79B4" w:rsidP="003B79B4">
      <w:pPr>
        <w:autoSpaceDE w:val="0"/>
        <w:autoSpaceDN w:val="0"/>
        <w:adjustRightInd w:val="0"/>
        <w:spacing w:before="235" w:after="0" w:line="240" w:lineRule="auto"/>
        <w:jc w:val="both"/>
        <w:rPr>
          <w:rFonts w:eastAsia="Times New Roman" w:cs="Calibri"/>
          <w:b/>
          <w:bCs/>
          <w:lang w:eastAsia="pl-PL"/>
        </w:rPr>
      </w:pPr>
      <w:r w:rsidRPr="007A58EF">
        <w:rPr>
          <w:rFonts w:eastAsia="Times New Roman" w:cs="Calibri"/>
          <w:b/>
          <w:bCs/>
          <w:lang w:eastAsia="pl-PL"/>
        </w:rPr>
        <w:t xml:space="preserve">„Kompleksowe ubezpieczenie mienia, ubezpieczenia odpowiedzialności cywilnej, </w:t>
      </w:r>
      <w:r w:rsidR="00C744FF">
        <w:rPr>
          <w:rFonts w:eastAsia="Times New Roman" w:cs="Calibri"/>
          <w:b/>
          <w:bCs/>
          <w:lang w:eastAsia="pl-PL"/>
        </w:rPr>
        <w:t>ubezpieczenia komunikacyjne,</w:t>
      </w:r>
      <w:r w:rsidRPr="007A58EF">
        <w:rPr>
          <w:rFonts w:eastAsia="Times New Roman" w:cs="Calibri"/>
          <w:b/>
          <w:bCs/>
          <w:lang w:eastAsia="pl-PL"/>
        </w:rPr>
        <w:t xml:space="preserve"> </w:t>
      </w:r>
      <w:r w:rsidR="00C744FF">
        <w:rPr>
          <w:rFonts w:eastAsia="Times New Roman" w:cs="Calibri"/>
          <w:b/>
          <w:bCs/>
          <w:lang w:eastAsia="pl-PL"/>
        </w:rPr>
        <w:t>oraz ubezpieczenia jednostek pływających</w:t>
      </w:r>
      <w:r w:rsidRPr="007A58EF">
        <w:rPr>
          <w:rFonts w:eastAsia="Times New Roman" w:cs="Calibri"/>
          <w:b/>
          <w:bCs/>
          <w:lang w:eastAsia="pl-PL"/>
        </w:rPr>
        <w:t xml:space="preserve"> Gminy </w:t>
      </w:r>
      <w:r w:rsidR="006B541D" w:rsidRPr="007A58EF">
        <w:rPr>
          <w:rFonts w:eastAsia="Times New Roman" w:cs="Calibri"/>
          <w:b/>
          <w:bCs/>
          <w:lang w:eastAsia="pl-PL"/>
        </w:rPr>
        <w:t>Kołobrzeg</w:t>
      </w:r>
      <w:r w:rsidRPr="007A58EF">
        <w:rPr>
          <w:rFonts w:eastAsia="Times New Roman" w:cs="Calibri"/>
          <w:b/>
          <w:bCs/>
          <w:lang w:eastAsia="pl-PL"/>
        </w:rPr>
        <w:t xml:space="preserve"> wraz z podległymi jednostkami organizacyjnymi i pomocniczymi” </w:t>
      </w:r>
    </w:p>
    <w:p w:rsidR="003B79B4" w:rsidRPr="007A58EF" w:rsidRDefault="003B79B4" w:rsidP="003B79B4">
      <w:pPr>
        <w:autoSpaceDE w:val="0"/>
        <w:autoSpaceDN w:val="0"/>
        <w:adjustRightInd w:val="0"/>
        <w:spacing w:before="235" w:after="0" w:line="240" w:lineRule="auto"/>
        <w:jc w:val="both"/>
        <w:rPr>
          <w:rFonts w:eastAsia="Times New Roman" w:cs="Calibri"/>
          <w:b/>
          <w:bCs/>
          <w:lang w:eastAsia="pl-PL"/>
        </w:rPr>
      </w:pPr>
      <w:r w:rsidRPr="007A58EF">
        <w:rPr>
          <w:rFonts w:eastAsia="Times New Roman" w:cs="Calibri"/>
          <w:b/>
          <w:bCs/>
          <w:lang w:eastAsia="pl-PL"/>
        </w:rPr>
        <w:t>W postępowaniu o udzielenie zamówienia publicznego w trybie przetargu nieograniczonego o wartości szacunkowej poniżej wyrażonej w złotych polskich równowartości kwoty 193.000 EURO</w:t>
      </w:r>
    </w:p>
    <w:p w:rsidR="003B79B4" w:rsidRPr="007A58EF" w:rsidRDefault="003B79B4" w:rsidP="003B79B4">
      <w:pPr>
        <w:autoSpaceDE w:val="0"/>
        <w:autoSpaceDN w:val="0"/>
        <w:adjustRightInd w:val="0"/>
        <w:spacing w:after="0" w:line="240" w:lineRule="exact"/>
        <w:jc w:val="center"/>
        <w:rPr>
          <w:rFonts w:eastAsia="Times New Roman" w:cs="Calibri"/>
          <w:sz w:val="20"/>
          <w:szCs w:val="20"/>
          <w:lang w:eastAsia="pl-PL"/>
        </w:rPr>
      </w:pPr>
    </w:p>
    <w:p w:rsidR="003B79B4" w:rsidRPr="007A58EF" w:rsidRDefault="003B79B4" w:rsidP="003B79B4">
      <w:pPr>
        <w:autoSpaceDE w:val="0"/>
        <w:autoSpaceDN w:val="0"/>
        <w:adjustRightInd w:val="0"/>
        <w:spacing w:after="0" w:line="240" w:lineRule="exact"/>
        <w:jc w:val="center"/>
        <w:rPr>
          <w:rFonts w:eastAsia="Times New Roman" w:cs="Calibri"/>
          <w:sz w:val="20"/>
          <w:szCs w:val="20"/>
          <w:lang w:eastAsia="pl-PL"/>
        </w:rPr>
      </w:pPr>
    </w:p>
    <w:p w:rsidR="003B79B4" w:rsidRPr="007A58EF" w:rsidRDefault="003B79B4" w:rsidP="003B79B4">
      <w:pPr>
        <w:autoSpaceDE w:val="0"/>
        <w:autoSpaceDN w:val="0"/>
        <w:adjustRightInd w:val="0"/>
        <w:spacing w:after="0" w:line="240" w:lineRule="exact"/>
        <w:jc w:val="center"/>
        <w:rPr>
          <w:rFonts w:eastAsia="Times New Roman" w:cs="Calibri"/>
          <w:sz w:val="20"/>
          <w:szCs w:val="20"/>
          <w:lang w:eastAsia="pl-PL"/>
        </w:rPr>
      </w:pPr>
    </w:p>
    <w:p w:rsidR="003B79B4" w:rsidRPr="007A58EF" w:rsidRDefault="003B79B4" w:rsidP="003B79B4">
      <w:pPr>
        <w:autoSpaceDE w:val="0"/>
        <w:autoSpaceDN w:val="0"/>
        <w:adjustRightInd w:val="0"/>
        <w:spacing w:before="101" w:after="0" w:line="240" w:lineRule="auto"/>
        <w:jc w:val="center"/>
        <w:rPr>
          <w:rFonts w:eastAsia="Times New Roman" w:cs="Calibri"/>
          <w:b/>
          <w:bCs/>
          <w:lang w:eastAsia="pl-PL"/>
        </w:rPr>
      </w:pPr>
      <w:r w:rsidRPr="007A58EF">
        <w:rPr>
          <w:rFonts w:eastAsia="Times New Roman" w:cs="Calibri"/>
          <w:b/>
          <w:bCs/>
          <w:lang w:eastAsia="pl-PL"/>
        </w:rPr>
        <w:t>CPV: 66510000-8</w:t>
      </w:r>
    </w:p>
    <w:p w:rsidR="003B79B4" w:rsidRPr="007A58EF" w:rsidRDefault="003B79B4" w:rsidP="003B79B4">
      <w:pPr>
        <w:autoSpaceDE w:val="0"/>
        <w:autoSpaceDN w:val="0"/>
        <w:adjustRightInd w:val="0"/>
        <w:spacing w:after="0" w:line="240" w:lineRule="exact"/>
        <w:jc w:val="both"/>
        <w:rPr>
          <w:rFonts w:eastAsia="Times New Roman" w:cs="Calibri"/>
          <w:sz w:val="20"/>
          <w:szCs w:val="20"/>
          <w:lang w:eastAsia="pl-PL"/>
        </w:rPr>
      </w:pPr>
    </w:p>
    <w:p w:rsidR="00D92F42" w:rsidRPr="007A58EF" w:rsidRDefault="003B79B4" w:rsidP="00D92F42">
      <w:pPr>
        <w:autoSpaceDE w:val="0"/>
        <w:autoSpaceDN w:val="0"/>
        <w:adjustRightInd w:val="0"/>
        <w:spacing w:before="67" w:after="0" w:line="250" w:lineRule="exact"/>
        <w:jc w:val="both"/>
        <w:rPr>
          <w:rFonts w:eastAsia="Times New Roman" w:cs="Calibri"/>
          <w:sz w:val="20"/>
          <w:szCs w:val="20"/>
          <w:lang w:eastAsia="pl-PL"/>
        </w:rPr>
      </w:pPr>
      <w:r w:rsidRPr="007A58EF">
        <w:rPr>
          <w:rFonts w:eastAsia="Times New Roman" w:cs="Calibri"/>
          <w:sz w:val="20"/>
          <w:szCs w:val="20"/>
          <w:lang w:eastAsia="pl-PL"/>
        </w:rPr>
        <w:t>Niniejsza Specyfikacja Istotnych Warunków Zamówienia, zwana dalej w skrócie SIWZ składa się z następujących części:</w:t>
      </w:r>
    </w:p>
    <w:p w:rsidR="003B79B4" w:rsidRPr="007A58EF" w:rsidRDefault="003B79B4" w:rsidP="00D92F42">
      <w:pPr>
        <w:autoSpaceDE w:val="0"/>
        <w:autoSpaceDN w:val="0"/>
        <w:adjustRightInd w:val="0"/>
        <w:spacing w:before="67" w:after="0" w:line="250" w:lineRule="exact"/>
        <w:jc w:val="both"/>
        <w:rPr>
          <w:rFonts w:eastAsia="Times New Roman" w:cs="Calibri"/>
          <w:sz w:val="20"/>
          <w:szCs w:val="20"/>
          <w:lang w:eastAsia="pl-PL"/>
        </w:rPr>
      </w:pPr>
      <w:r w:rsidRPr="007A58EF">
        <w:rPr>
          <w:rFonts w:eastAsia="Times New Roman" w:cs="Calibri"/>
          <w:sz w:val="20"/>
          <w:szCs w:val="20"/>
          <w:lang w:eastAsia="pl-PL"/>
        </w:rPr>
        <w:t>I. Instrukcja dla Wykonawców wraz załącznikami</w:t>
      </w:r>
    </w:p>
    <w:p w:rsidR="003B79B4" w:rsidRPr="007A58EF" w:rsidRDefault="003B79B4" w:rsidP="003B79B4">
      <w:pPr>
        <w:tabs>
          <w:tab w:val="left" w:pos="182"/>
        </w:tabs>
        <w:autoSpaceDE w:val="0"/>
        <w:autoSpaceDN w:val="0"/>
        <w:adjustRightInd w:val="0"/>
        <w:spacing w:before="144" w:after="0" w:line="240" w:lineRule="auto"/>
        <w:rPr>
          <w:rFonts w:eastAsia="Times New Roman" w:cs="Calibri"/>
          <w:sz w:val="20"/>
          <w:szCs w:val="20"/>
          <w:lang w:eastAsia="pl-PL"/>
        </w:rPr>
      </w:pPr>
      <w:r w:rsidRPr="007A58EF">
        <w:rPr>
          <w:rFonts w:eastAsia="Times New Roman" w:cs="Calibri"/>
          <w:sz w:val="20"/>
          <w:szCs w:val="20"/>
          <w:lang w:eastAsia="pl-PL"/>
        </w:rPr>
        <w:t xml:space="preserve">II. Opis przedmiotu zamówienia – kompleksowe ubezpieczenie majątku i odpowiedzialności cywilnej Gminy </w:t>
      </w:r>
      <w:r w:rsidR="006B541D" w:rsidRPr="007A58EF">
        <w:rPr>
          <w:rFonts w:eastAsia="Times New Roman" w:cs="Calibri"/>
          <w:sz w:val="20"/>
          <w:szCs w:val="20"/>
          <w:lang w:eastAsia="pl-PL"/>
        </w:rPr>
        <w:t>Kołobrzeg</w:t>
      </w:r>
    </w:p>
    <w:p w:rsidR="003B79B4" w:rsidRPr="007A58EF" w:rsidRDefault="003B79B4" w:rsidP="003B79B4">
      <w:pPr>
        <w:autoSpaceDE w:val="0"/>
        <w:autoSpaceDN w:val="0"/>
        <w:adjustRightInd w:val="0"/>
        <w:spacing w:after="0" w:line="240" w:lineRule="exact"/>
        <w:ind w:left="3461"/>
        <w:jc w:val="both"/>
        <w:rPr>
          <w:rFonts w:eastAsia="Times New Roman" w:cs="Calibri"/>
          <w:sz w:val="20"/>
          <w:szCs w:val="20"/>
          <w:lang w:eastAsia="pl-PL"/>
        </w:rPr>
      </w:pPr>
    </w:p>
    <w:p w:rsidR="000B7BCA" w:rsidRPr="007A58EF" w:rsidRDefault="000B7BCA" w:rsidP="003B79B4">
      <w:pPr>
        <w:autoSpaceDE w:val="0"/>
        <w:autoSpaceDN w:val="0"/>
        <w:adjustRightInd w:val="0"/>
        <w:spacing w:after="0" w:line="240" w:lineRule="exact"/>
        <w:ind w:left="3461"/>
        <w:jc w:val="both"/>
        <w:rPr>
          <w:rFonts w:eastAsia="Times New Roman" w:cs="Calibri"/>
          <w:sz w:val="20"/>
          <w:szCs w:val="20"/>
          <w:lang w:eastAsia="pl-PL"/>
        </w:rPr>
      </w:pPr>
    </w:p>
    <w:p w:rsidR="000B7BCA" w:rsidRDefault="000B7BCA" w:rsidP="003B79B4">
      <w:pPr>
        <w:autoSpaceDE w:val="0"/>
        <w:autoSpaceDN w:val="0"/>
        <w:adjustRightInd w:val="0"/>
        <w:spacing w:after="0" w:line="240" w:lineRule="exact"/>
        <w:ind w:left="3461"/>
        <w:jc w:val="both"/>
        <w:rPr>
          <w:rFonts w:eastAsia="Times New Roman" w:cs="Calibri"/>
          <w:sz w:val="20"/>
          <w:szCs w:val="20"/>
          <w:lang w:eastAsia="pl-PL"/>
        </w:rPr>
      </w:pPr>
    </w:p>
    <w:p w:rsidR="00981255" w:rsidRDefault="00981255" w:rsidP="003B79B4">
      <w:pPr>
        <w:autoSpaceDE w:val="0"/>
        <w:autoSpaceDN w:val="0"/>
        <w:adjustRightInd w:val="0"/>
        <w:spacing w:after="0" w:line="240" w:lineRule="exact"/>
        <w:ind w:left="3461"/>
        <w:jc w:val="both"/>
        <w:rPr>
          <w:rFonts w:eastAsia="Times New Roman" w:cs="Calibri"/>
          <w:sz w:val="20"/>
          <w:szCs w:val="20"/>
          <w:lang w:eastAsia="pl-PL"/>
        </w:rPr>
      </w:pPr>
    </w:p>
    <w:p w:rsidR="00981255" w:rsidRDefault="00981255" w:rsidP="003B79B4">
      <w:pPr>
        <w:autoSpaceDE w:val="0"/>
        <w:autoSpaceDN w:val="0"/>
        <w:adjustRightInd w:val="0"/>
        <w:spacing w:after="0" w:line="240" w:lineRule="exact"/>
        <w:ind w:left="3461"/>
        <w:jc w:val="both"/>
        <w:rPr>
          <w:rFonts w:eastAsia="Times New Roman" w:cs="Calibri"/>
          <w:sz w:val="20"/>
          <w:szCs w:val="20"/>
          <w:lang w:eastAsia="pl-PL"/>
        </w:rPr>
      </w:pPr>
    </w:p>
    <w:p w:rsidR="00981255" w:rsidRDefault="00981255" w:rsidP="003B79B4">
      <w:pPr>
        <w:autoSpaceDE w:val="0"/>
        <w:autoSpaceDN w:val="0"/>
        <w:adjustRightInd w:val="0"/>
        <w:spacing w:after="0" w:line="240" w:lineRule="exact"/>
        <w:ind w:left="3461"/>
        <w:jc w:val="both"/>
        <w:rPr>
          <w:rFonts w:eastAsia="Times New Roman" w:cs="Calibri"/>
          <w:sz w:val="20"/>
          <w:szCs w:val="20"/>
          <w:lang w:eastAsia="pl-PL"/>
        </w:rPr>
      </w:pPr>
    </w:p>
    <w:p w:rsidR="00981255" w:rsidRDefault="00981255" w:rsidP="003B79B4">
      <w:pPr>
        <w:autoSpaceDE w:val="0"/>
        <w:autoSpaceDN w:val="0"/>
        <w:adjustRightInd w:val="0"/>
        <w:spacing w:after="0" w:line="240" w:lineRule="exact"/>
        <w:ind w:left="3461"/>
        <w:jc w:val="both"/>
        <w:rPr>
          <w:rFonts w:eastAsia="Times New Roman" w:cs="Calibri"/>
          <w:sz w:val="20"/>
          <w:szCs w:val="20"/>
          <w:lang w:eastAsia="pl-PL"/>
        </w:rPr>
      </w:pPr>
    </w:p>
    <w:p w:rsidR="00981255" w:rsidRDefault="00981255" w:rsidP="003B79B4">
      <w:pPr>
        <w:autoSpaceDE w:val="0"/>
        <w:autoSpaceDN w:val="0"/>
        <w:adjustRightInd w:val="0"/>
        <w:spacing w:after="0" w:line="240" w:lineRule="exact"/>
        <w:ind w:left="3461"/>
        <w:jc w:val="both"/>
        <w:rPr>
          <w:rFonts w:eastAsia="Times New Roman" w:cs="Calibri"/>
          <w:sz w:val="20"/>
          <w:szCs w:val="20"/>
          <w:lang w:eastAsia="pl-PL"/>
        </w:rPr>
      </w:pPr>
    </w:p>
    <w:p w:rsidR="00981255" w:rsidRDefault="00981255" w:rsidP="003B79B4">
      <w:pPr>
        <w:autoSpaceDE w:val="0"/>
        <w:autoSpaceDN w:val="0"/>
        <w:adjustRightInd w:val="0"/>
        <w:spacing w:after="0" w:line="240" w:lineRule="exact"/>
        <w:ind w:left="3461"/>
        <w:jc w:val="both"/>
        <w:rPr>
          <w:rFonts w:eastAsia="Times New Roman" w:cs="Calibri"/>
          <w:sz w:val="20"/>
          <w:szCs w:val="20"/>
          <w:lang w:eastAsia="pl-PL"/>
        </w:rPr>
      </w:pPr>
    </w:p>
    <w:p w:rsidR="00981255" w:rsidRDefault="00981255" w:rsidP="003B79B4">
      <w:pPr>
        <w:autoSpaceDE w:val="0"/>
        <w:autoSpaceDN w:val="0"/>
        <w:adjustRightInd w:val="0"/>
        <w:spacing w:after="0" w:line="240" w:lineRule="exact"/>
        <w:ind w:left="3461"/>
        <w:jc w:val="both"/>
        <w:rPr>
          <w:rFonts w:eastAsia="Times New Roman" w:cs="Calibri"/>
          <w:sz w:val="20"/>
          <w:szCs w:val="20"/>
          <w:lang w:eastAsia="pl-PL"/>
        </w:rPr>
      </w:pPr>
    </w:p>
    <w:p w:rsidR="00981255" w:rsidRDefault="00981255" w:rsidP="003B79B4">
      <w:pPr>
        <w:autoSpaceDE w:val="0"/>
        <w:autoSpaceDN w:val="0"/>
        <w:adjustRightInd w:val="0"/>
        <w:spacing w:after="0" w:line="240" w:lineRule="exact"/>
        <w:ind w:left="3461"/>
        <w:jc w:val="both"/>
        <w:rPr>
          <w:rFonts w:eastAsia="Times New Roman" w:cs="Calibri"/>
          <w:sz w:val="20"/>
          <w:szCs w:val="20"/>
          <w:lang w:eastAsia="pl-PL"/>
        </w:rPr>
      </w:pPr>
    </w:p>
    <w:p w:rsidR="00981255" w:rsidRDefault="00981255" w:rsidP="003B79B4">
      <w:pPr>
        <w:autoSpaceDE w:val="0"/>
        <w:autoSpaceDN w:val="0"/>
        <w:adjustRightInd w:val="0"/>
        <w:spacing w:after="0" w:line="240" w:lineRule="exact"/>
        <w:ind w:left="3461"/>
        <w:jc w:val="both"/>
        <w:rPr>
          <w:rFonts w:eastAsia="Times New Roman" w:cs="Calibri"/>
          <w:sz w:val="20"/>
          <w:szCs w:val="20"/>
          <w:lang w:eastAsia="pl-PL"/>
        </w:rPr>
      </w:pPr>
    </w:p>
    <w:p w:rsidR="00981255" w:rsidRDefault="00981255" w:rsidP="003B79B4">
      <w:pPr>
        <w:autoSpaceDE w:val="0"/>
        <w:autoSpaceDN w:val="0"/>
        <w:adjustRightInd w:val="0"/>
        <w:spacing w:after="0" w:line="240" w:lineRule="exact"/>
        <w:ind w:left="3461"/>
        <w:jc w:val="both"/>
        <w:rPr>
          <w:rFonts w:eastAsia="Times New Roman" w:cs="Calibri"/>
          <w:sz w:val="20"/>
          <w:szCs w:val="20"/>
          <w:lang w:eastAsia="pl-PL"/>
        </w:rPr>
      </w:pPr>
    </w:p>
    <w:p w:rsidR="00981255" w:rsidRDefault="00981255" w:rsidP="003B79B4">
      <w:pPr>
        <w:autoSpaceDE w:val="0"/>
        <w:autoSpaceDN w:val="0"/>
        <w:adjustRightInd w:val="0"/>
        <w:spacing w:after="0" w:line="240" w:lineRule="exact"/>
        <w:ind w:left="3461"/>
        <w:jc w:val="both"/>
        <w:rPr>
          <w:rFonts w:eastAsia="Times New Roman" w:cs="Calibri"/>
          <w:sz w:val="20"/>
          <w:szCs w:val="20"/>
          <w:lang w:eastAsia="pl-PL"/>
        </w:rPr>
      </w:pPr>
    </w:p>
    <w:p w:rsidR="00981255" w:rsidRDefault="00981255" w:rsidP="003B79B4">
      <w:pPr>
        <w:autoSpaceDE w:val="0"/>
        <w:autoSpaceDN w:val="0"/>
        <w:adjustRightInd w:val="0"/>
        <w:spacing w:after="0" w:line="240" w:lineRule="exact"/>
        <w:ind w:left="3461"/>
        <w:jc w:val="both"/>
        <w:rPr>
          <w:rFonts w:eastAsia="Times New Roman" w:cs="Calibri"/>
          <w:sz w:val="20"/>
          <w:szCs w:val="20"/>
          <w:lang w:eastAsia="pl-PL"/>
        </w:rPr>
      </w:pPr>
    </w:p>
    <w:p w:rsidR="00981255" w:rsidRDefault="00981255" w:rsidP="003B79B4">
      <w:pPr>
        <w:autoSpaceDE w:val="0"/>
        <w:autoSpaceDN w:val="0"/>
        <w:adjustRightInd w:val="0"/>
        <w:spacing w:after="0" w:line="240" w:lineRule="exact"/>
        <w:ind w:left="3461"/>
        <w:jc w:val="both"/>
        <w:rPr>
          <w:rFonts w:eastAsia="Times New Roman" w:cs="Calibri"/>
          <w:sz w:val="20"/>
          <w:szCs w:val="20"/>
          <w:lang w:eastAsia="pl-PL"/>
        </w:rPr>
      </w:pPr>
    </w:p>
    <w:p w:rsidR="00981255" w:rsidRDefault="00981255" w:rsidP="003B79B4">
      <w:pPr>
        <w:autoSpaceDE w:val="0"/>
        <w:autoSpaceDN w:val="0"/>
        <w:adjustRightInd w:val="0"/>
        <w:spacing w:after="0" w:line="240" w:lineRule="exact"/>
        <w:ind w:left="3461"/>
        <w:jc w:val="both"/>
        <w:rPr>
          <w:rFonts w:eastAsia="Times New Roman" w:cs="Calibri"/>
          <w:sz w:val="20"/>
          <w:szCs w:val="20"/>
          <w:lang w:eastAsia="pl-PL"/>
        </w:rPr>
      </w:pPr>
    </w:p>
    <w:p w:rsidR="00981255" w:rsidRPr="007A58EF" w:rsidRDefault="00981255" w:rsidP="003B79B4">
      <w:pPr>
        <w:autoSpaceDE w:val="0"/>
        <w:autoSpaceDN w:val="0"/>
        <w:adjustRightInd w:val="0"/>
        <w:spacing w:after="0" w:line="240" w:lineRule="exact"/>
        <w:ind w:left="3461"/>
        <w:jc w:val="both"/>
        <w:rPr>
          <w:rFonts w:eastAsia="Times New Roman" w:cs="Calibri"/>
          <w:sz w:val="20"/>
          <w:szCs w:val="20"/>
          <w:lang w:eastAsia="pl-PL"/>
        </w:rPr>
      </w:pPr>
    </w:p>
    <w:p w:rsidR="000B7BCA" w:rsidRPr="007A58EF" w:rsidRDefault="000B7BCA" w:rsidP="003B79B4">
      <w:pPr>
        <w:autoSpaceDE w:val="0"/>
        <w:autoSpaceDN w:val="0"/>
        <w:adjustRightInd w:val="0"/>
        <w:spacing w:after="0" w:line="240" w:lineRule="exact"/>
        <w:ind w:left="3461"/>
        <w:jc w:val="both"/>
        <w:rPr>
          <w:rFonts w:eastAsia="Times New Roman" w:cs="Calibri"/>
          <w:sz w:val="20"/>
          <w:szCs w:val="20"/>
          <w:lang w:eastAsia="pl-PL"/>
        </w:rPr>
      </w:pPr>
    </w:p>
    <w:p w:rsidR="003B79B4" w:rsidRPr="007A58EF" w:rsidRDefault="006B541D" w:rsidP="003B79B4">
      <w:pPr>
        <w:autoSpaceDE w:val="0"/>
        <w:autoSpaceDN w:val="0"/>
        <w:adjustRightInd w:val="0"/>
        <w:spacing w:after="0" w:line="240" w:lineRule="exact"/>
        <w:ind w:firstLine="142"/>
        <w:jc w:val="center"/>
        <w:rPr>
          <w:rFonts w:eastAsia="Times New Roman" w:cs="Calibri"/>
          <w:b/>
          <w:sz w:val="20"/>
          <w:szCs w:val="20"/>
          <w:lang w:eastAsia="pl-PL"/>
        </w:rPr>
      </w:pPr>
      <w:r w:rsidRPr="007A58EF">
        <w:rPr>
          <w:rFonts w:eastAsia="Times New Roman" w:cs="Calibri"/>
          <w:b/>
          <w:sz w:val="20"/>
          <w:szCs w:val="20"/>
          <w:lang w:eastAsia="pl-PL"/>
        </w:rPr>
        <w:t>Kołobrzeg</w:t>
      </w:r>
      <w:r w:rsidR="003B79B4" w:rsidRPr="007A58EF">
        <w:rPr>
          <w:rFonts w:eastAsia="Times New Roman" w:cs="Calibri"/>
          <w:b/>
          <w:sz w:val="20"/>
          <w:szCs w:val="20"/>
          <w:lang w:eastAsia="pl-PL"/>
        </w:rPr>
        <w:t xml:space="preserve"> </w:t>
      </w:r>
      <w:r w:rsidR="003D1041">
        <w:rPr>
          <w:rFonts w:eastAsia="Times New Roman" w:cs="Calibri"/>
          <w:b/>
          <w:sz w:val="20"/>
          <w:szCs w:val="20"/>
          <w:lang w:eastAsia="pl-PL"/>
        </w:rPr>
        <w:t>24</w:t>
      </w:r>
      <w:r w:rsidR="009D0A7A" w:rsidRPr="007A58EF">
        <w:rPr>
          <w:rFonts w:eastAsia="Times New Roman" w:cs="Calibri"/>
          <w:b/>
          <w:sz w:val="20"/>
          <w:szCs w:val="20"/>
          <w:lang w:eastAsia="pl-PL"/>
        </w:rPr>
        <w:t>.</w:t>
      </w:r>
      <w:r w:rsidRPr="007A58EF">
        <w:rPr>
          <w:rFonts w:eastAsia="Times New Roman" w:cs="Calibri"/>
          <w:b/>
          <w:sz w:val="20"/>
          <w:szCs w:val="20"/>
          <w:lang w:eastAsia="pl-PL"/>
        </w:rPr>
        <w:t>0</w:t>
      </w:r>
      <w:r w:rsidR="00026B68">
        <w:rPr>
          <w:rFonts w:eastAsia="Times New Roman" w:cs="Calibri"/>
          <w:b/>
          <w:sz w:val="20"/>
          <w:szCs w:val="20"/>
          <w:lang w:eastAsia="pl-PL"/>
        </w:rPr>
        <w:t>1</w:t>
      </w:r>
      <w:r w:rsidRPr="007A58EF">
        <w:rPr>
          <w:rFonts w:eastAsia="Times New Roman" w:cs="Calibri"/>
          <w:b/>
          <w:sz w:val="20"/>
          <w:szCs w:val="20"/>
          <w:lang w:eastAsia="pl-PL"/>
        </w:rPr>
        <w:t>.2012</w:t>
      </w:r>
      <w:r w:rsidR="003B79B4" w:rsidRPr="007A58EF">
        <w:rPr>
          <w:rFonts w:eastAsia="Times New Roman" w:cs="Calibri"/>
          <w:b/>
          <w:sz w:val="20"/>
          <w:szCs w:val="20"/>
          <w:lang w:eastAsia="pl-PL"/>
        </w:rPr>
        <w:t xml:space="preserve"> r.</w:t>
      </w:r>
    </w:p>
    <w:p w:rsidR="003B79B4" w:rsidRPr="007A58EF" w:rsidRDefault="003B79B4" w:rsidP="003B79B4">
      <w:pPr>
        <w:autoSpaceDE w:val="0"/>
        <w:autoSpaceDN w:val="0"/>
        <w:adjustRightInd w:val="0"/>
        <w:spacing w:after="0" w:line="240" w:lineRule="exact"/>
        <w:ind w:left="3461"/>
        <w:jc w:val="both"/>
        <w:rPr>
          <w:rFonts w:eastAsia="Times New Roman" w:cs="Calibri"/>
          <w:sz w:val="20"/>
          <w:szCs w:val="20"/>
          <w:lang w:eastAsia="pl-PL"/>
        </w:rPr>
      </w:pPr>
    </w:p>
    <w:p w:rsidR="003B79B4" w:rsidRPr="007A58EF" w:rsidRDefault="003B79B4" w:rsidP="00D92F42">
      <w:pPr>
        <w:autoSpaceDE w:val="0"/>
        <w:autoSpaceDN w:val="0"/>
        <w:adjustRightInd w:val="0"/>
        <w:spacing w:after="0" w:line="240" w:lineRule="exact"/>
        <w:jc w:val="both"/>
        <w:rPr>
          <w:rFonts w:eastAsia="Times New Roman" w:cs="Calibri"/>
          <w:b/>
          <w:sz w:val="28"/>
          <w:szCs w:val="28"/>
          <w:lang w:eastAsia="pl-PL"/>
        </w:rPr>
      </w:pPr>
    </w:p>
    <w:p w:rsidR="003B79B4" w:rsidRPr="007A58EF" w:rsidRDefault="003B79B4" w:rsidP="003B79B4">
      <w:pPr>
        <w:autoSpaceDE w:val="0"/>
        <w:autoSpaceDN w:val="0"/>
        <w:adjustRightInd w:val="0"/>
        <w:spacing w:after="0" w:line="240" w:lineRule="exact"/>
        <w:ind w:left="3461"/>
        <w:jc w:val="both"/>
        <w:rPr>
          <w:rFonts w:eastAsia="Times New Roman" w:cs="Calibri"/>
          <w:b/>
          <w:sz w:val="28"/>
          <w:szCs w:val="28"/>
          <w:lang w:eastAsia="pl-PL"/>
        </w:rPr>
      </w:pPr>
      <w:r w:rsidRPr="007A58EF">
        <w:rPr>
          <w:rFonts w:eastAsia="Times New Roman" w:cs="Calibri"/>
          <w:b/>
          <w:sz w:val="28"/>
          <w:szCs w:val="28"/>
          <w:lang w:eastAsia="pl-PL"/>
        </w:rPr>
        <w:t>SPIS TREŚCI</w:t>
      </w:r>
    </w:p>
    <w:p w:rsidR="003B79B4" w:rsidRPr="007A58EF" w:rsidRDefault="006F3F77" w:rsidP="003B79B4">
      <w:pPr>
        <w:autoSpaceDE w:val="0"/>
        <w:autoSpaceDN w:val="0"/>
        <w:adjustRightInd w:val="0"/>
        <w:spacing w:before="67" w:after="0" w:line="240" w:lineRule="auto"/>
        <w:ind w:right="293"/>
        <w:rPr>
          <w:rFonts w:eastAsia="Times New Roman" w:cs="Calibri"/>
          <w:b/>
          <w:bCs/>
          <w:sz w:val="28"/>
          <w:szCs w:val="28"/>
          <w:lang w:eastAsia="pl-PL"/>
        </w:rPr>
      </w:pPr>
      <w:r w:rsidRPr="007A58EF">
        <w:rPr>
          <w:rFonts w:eastAsia="Times New Roman" w:cs="Calibri"/>
          <w:b/>
          <w:bCs/>
          <w:sz w:val="28"/>
          <w:szCs w:val="28"/>
          <w:lang w:eastAsia="pl-PL"/>
        </w:rPr>
        <w:t xml:space="preserve">Rozdział  1 </w:t>
      </w:r>
    </w:p>
    <w:p w:rsidR="003B79B4" w:rsidRPr="007A58EF" w:rsidRDefault="003B79B4" w:rsidP="003B79B4">
      <w:pPr>
        <w:autoSpaceDE w:val="0"/>
        <w:autoSpaceDN w:val="0"/>
        <w:adjustRightInd w:val="0"/>
        <w:spacing w:before="67" w:after="0" w:line="240" w:lineRule="auto"/>
        <w:ind w:right="293"/>
        <w:rPr>
          <w:rFonts w:eastAsia="Times New Roman" w:cs="Calibri"/>
          <w:bCs/>
          <w:lang w:eastAsia="pl-PL"/>
        </w:rPr>
      </w:pPr>
      <w:r w:rsidRPr="007A58EF">
        <w:rPr>
          <w:rFonts w:eastAsia="Times New Roman" w:cs="Calibri"/>
          <w:bCs/>
          <w:lang w:eastAsia="pl-PL"/>
        </w:rPr>
        <w:t>Instrukcja dla Wykonawców wraz z załącznikami</w:t>
      </w:r>
    </w:p>
    <w:tbl>
      <w:tblPr>
        <w:tblW w:w="8946" w:type="dxa"/>
        <w:tblInd w:w="55" w:type="dxa"/>
        <w:tblCellMar>
          <w:left w:w="70" w:type="dxa"/>
          <w:right w:w="70" w:type="dxa"/>
        </w:tblCellMar>
        <w:tblLook w:val="04A0"/>
      </w:tblPr>
      <w:tblGrid>
        <w:gridCol w:w="510"/>
        <w:gridCol w:w="7440"/>
        <w:gridCol w:w="570"/>
        <w:gridCol w:w="426"/>
      </w:tblGrid>
      <w:tr w:rsidR="0034697F" w:rsidRPr="007A58EF">
        <w:trPr>
          <w:trHeight w:val="300"/>
        </w:trPr>
        <w:tc>
          <w:tcPr>
            <w:tcW w:w="51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I</w:t>
            </w:r>
          </w:p>
        </w:tc>
        <w:tc>
          <w:tcPr>
            <w:tcW w:w="744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Zamawiający,</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0134C0" w:rsidRDefault="0034697F" w:rsidP="000134C0">
            <w:pPr>
              <w:spacing w:after="0" w:line="240" w:lineRule="auto"/>
              <w:jc w:val="center"/>
              <w:rPr>
                <w:rFonts w:eastAsia="Times New Roman" w:cs="Calibri"/>
                <w:bCs/>
                <w:sz w:val="20"/>
                <w:szCs w:val="20"/>
                <w:lang w:eastAsia="pl-PL"/>
              </w:rPr>
            </w:pPr>
            <w:r w:rsidRPr="000134C0">
              <w:rPr>
                <w:rFonts w:eastAsia="Times New Roman" w:cs="Calibri"/>
                <w:bCs/>
                <w:sz w:val="20"/>
                <w:szCs w:val="20"/>
                <w:lang w:eastAsia="pl-PL"/>
              </w:rPr>
              <w:t>4</w:t>
            </w:r>
          </w:p>
        </w:tc>
      </w:tr>
      <w:tr w:rsidR="0034697F" w:rsidRPr="007A58EF">
        <w:trPr>
          <w:trHeight w:val="300"/>
        </w:trPr>
        <w:tc>
          <w:tcPr>
            <w:tcW w:w="51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II</w:t>
            </w:r>
          </w:p>
        </w:tc>
        <w:tc>
          <w:tcPr>
            <w:tcW w:w="744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Tryb postępowania</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0134C0" w:rsidRDefault="0034697F" w:rsidP="000134C0">
            <w:pPr>
              <w:spacing w:after="0" w:line="240" w:lineRule="auto"/>
              <w:jc w:val="center"/>
              <w:rPr>
                <w:rFonts w:eastAsia="Times New Roman" w:cs="Calibri"/>
                <w:bCs/>
                <w:sz w:val="20"/>
                <w:szCs w:val="20"/>
                <w:lang w:eastAsia="pl-PL"/>
              </w:rPr>
            </w:pPr>
            <w:r w:rsidRPr="000134C0">
              <w:rPr>
                <w:rFonts w:eastAsia="Times New Roman" w:cs="Calibri"/>
                <w:bCs/>
                <w:sz w:val="20"/>
                <w:szCs w:val="20"/>
                <w:lang w:eastAsia="pl-PL"/>
              </w:rPr>
              <w:t>4</w:t>
            </w:r>
          </w:p>
        </w:tc>
      </w:tr>
      <w:tr w:rsidR="0034697F" w:rsidRPr="007A58EF">
        <w:trPr>
          <w:trHeight w:val="300"/>
        </w:trPr>
        <w:tc>
          <w:tcPr>
            <w:tcW w:w="51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III</w:t>
            </w:r>
          </w:p>
        </w:tc>
        <w:tc>
          <w:tcPr>
            <w:tcW w:w="744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Podstawa prawna</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0134C0" w:rsidRDefault="0034697F" w:rsidP="000134C0">
            <w:pPr>
              <w:spacing w:after="0" w:line="240" w:lineRule="auto"/>
              <w:jc w:val="center"/>
              <w:rPr>
                <w:rFonts w:eastAsia="Times New Roman" w:cs="Calibri"/>
                <w:bCs/>
                <w:sz w:val="20"/>
                <w:szCs w:val="20"/>
                <w:lang w:eastAsia="pl-PL"/>
              </w:rPr>
            </w:pPr>
            <w:r w:rsidRPr="000134C0">
              <w:rPr>
                <w:rFonts w:eastAsia="Times New Roman" w:cs="Calibri"/>
                <w:bCs/>
                <w:sz w:val="20"/>
                <w:szCs w:val="20"/>
                <w:lang w:eastAsia="pl-PL"/>
              </w:rPr>
              <w:t>4</w:t>
            </w:r>
          </w:p>
        </w:tc>
      </w:tr>
      <w:tr w:rsidR="0034697F" w:rsidRPr="007A58EF">
        <w:trPr>
          <w:trHeight w:val="300"/>
        </w:trPr>
        <w:tc>
          <w:tcPr>
            <w:tcW w:w="51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IV</w:t>
            </w:r>
          </w:p>
        </w:tc>
        <w:tc>
          <w:tcPr>
            <w:tcW w:w="744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Przedmiot zamówienia</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0134C0" w:rsidRDefault="0034697F" w:rsidP="000134C0">
            <w:pPr>
              <w:spacing w:after="0" w:line="240" w:lineRule="auto"/>
              <w:jc w:val="center"/>
              <w:rPr>
                <w:rFonts w:eastAsia="Times New Roman" w:cs="Calibri"/>
                <w:bCs/>
                <w:sz w:val="20"/>
                <w:szCs w:val="20"/>
                <w:lang w:eastAsia="pl-PL"/>
              </w:rPr>
            </w:pPr>
            <w:r w:rsidRPr="000134C0">
              <w:rPr>
                <w:rFonts w:eastAsia="Times New Roman" w:cs="Calibri"/>
                <w:bCs/>
                <w:sz w:val="20"/>
                <w:szCs w:val="20"/>
                <w:lang w:eastAsia="pl-PL"/>
              </w:rPr>
              <w:t>4</w:t>
            </w:r>
          </w:p>
        </w:tc>
      </w:tr>
      <w:tr w:rsidR="0059746C" w:rsidRPr="007A58EF">
        <w:trPr>
          <w:trHeight w:val="300"/>
        </w:trPr>
        <w:tc>
          <w:tcPr>
            <w:tcW w:w="510" w:type="dxa"/>
            <w:tcBorders>
              <w:top w:val="nil"/>
              <w:left w:val="nil"/>
              <w:bottom w:val="nil"/>
              <w:right w:val="nil"/>
            </w:tcBorders>
            <w:shd w:val="clear" w:color="auto" w:fill="auto"/>
            <w:vAlign w:val="center"/>
          </w:tcPr>
          <w:p w:rsidR="0059746C" w:rsidRPr="007A58EF" w:rsidRDefault="0059746C"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V</w:t>
            </w:r>
          </w:p>
        </w:tc>
        <w:tc>
          <w:tcPr>
            <w:tcW w:w="7440" w:type="dxa"/>
            <w:tcBorders>
              <w:top w:val="nil"/>
              <w:left w:val="nil"/>
              <w:bottom w:val="nil"/>
              <w:right w:val="nil"/>
            </w:tcBorders>
            <w:shd w:val="clear" w:color="auto" w:fill="auto"/>
            <w:vAlign w:val="center"/>
          </w:tcPr>
          <w:p w:rsidR="0059746C" w:rsidRPr="007A58EF" w:rsidRDefault="0059746C"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Składanie ofert częściowych</w:t>
            </w:r>
          </w:p>
        </w:tc>
        <w:tc>
          <w:tcPr>
            <w:tcW w:w="570" w:type="dxa"/>
            <w:tcBorders>
              <w:top w:val="nil"/>
              <w:left w:val="nil"/>
              <w:bottom w:val="nil"/>
              <w:right w:val="nil"/>
            </w:tcBorders>
            <w:shd w:val="clear" w:color="auto" w:fill="auto"/>
            <w:vAlign w:val="center"/>
          </w:tcPr>
          <w:p w:rsidR="0059746C" w:rsidRPr="007A58EF" w:rsidRDefault="0059746C"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59746C" w:rsidRPr="000134C0" w:rsidRDefault="0059746C" w:rsidP="000134C0">
            <w:pPr>
              <w:spacing w:after="0" w:line="240" w:lineRule="auto"/>
              <w:jc w:val="center"/>
              <w:rPr>
                <w:rFonts w:eastAsia="Times New Roman" w:cs="Calibri"/>
                <w:bCs/>
                <w:sz w:val="20"/>
                <w:szCs w:val="20"/>
                <w:lang w:eastAsia="pl-PL"/>
              </w:rPr>
            </w:pPr>
            <w:r w:rsidRPr="000134C0">
              <w:rPr>
                <w:rFonts w:eastAsia="Times New Roman" w:cs="Calibri"/>
                <w:bCs/>
                <w:sz w:val="20"/>
                <w:szCs w:val="20"/>
                <w:lang w:eastAsia="pl-PL"/>
              </w:rPr>
              <w:t>4</w:t>
            </w:r>
          </w:p>
        </w:tc>
      </w:tr>
      <w:tr w:rsidR="0034697F" w:rsidRPr="007A58EF">
        <w:trPr>
          <w:trHeight w:val="345"/>
        </w:trPr>
        <w:tc>
          <w:tcPr>
            <w:tcW w:w="51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V</w:t>
            </w:r>
            <w:r w:rsidR="00A64027">
              <w:rPr>
                <w:rFonts w:eastAsia="Times New Roman" w:cs="Calibri"/>
                <w:color w:val="000000"/>
                <w:sz w:val="20"/>
                <w:szCs w:val="20"/>
                <w:lang w:eastAsia="pl-PL"/>
              </w:rPr>
              <w:t>I</w:t>
            </w:r>
          </w:p>
        </w:tc>
        <w:tc>
          <w:tcPr>
            <w:tcW w:w="744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Termin  wykonania  zamówienia</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0134C0" w:rsidRDefault="0034697F" w:rsidP="000134C0">
            <w:pPr>
              <w:spacing w:after="0" w:line="240" w:lineRule="auto"/>
              <w:jc w:val="center"/>
              <w:rPr>
                <w:rFonts w:eastAsia="Times New Roman" w:cs="Calibri"/>
                <w:bCs/>
                <w:sz w:val="20"/>
                <w:szCs w:val="20"/>
                <w:lang w:eastAsia="pl-PL"/>
              </w:rPr>
            </w:pPr>
            <w:r w:rsidRPr="000134C0">
              <w:rPr>
                <w:rFonts w:eastAsia="Times New Roman" w:cs="Calibri"/>
                <w:bCs/>
                <w:sz w:val="20"/>
                <w:szCs w:val="20"/>
                <w:lang w:eastAsia="pl-PL"/>
              </w:rPr>
              <w:t>4</w:t>
            </w:r>
          </w:p>
        </w:tc>
      </w:tr>
      <w:tr w:rsidR="0034697F" w:rsidRPr="007A58EF" w:rsidTr="00116598">
        <w:trPr>
          <w:trHeight w:val="371"/>
        </w:trPr>
        <w:tc>
          <w:tcPr>
            <w:tcW w:w="51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VI</w:t>
            </w:r>
            <w:r w:rsidR="00A64027">
              <w:rPr>
                <w:rFonts w:eastAsia="Times New Roman" w:cs="Calibri"/>
                <w:color w:val="000000"/>
                <w:sz w:val="20"/>
                <w:szCs w:val="20"/>
                <w:lang w:eastAsia="pl-PL"/>
              </w:rPr>
              <w:t>I</w:t>
            </w:r>
          </w:p>
        </w:tc>
        <w:tc>
          <w:tcPr>
            <w:tcW w:w="7440" w:type="dxa"/>
            <w:tcBorders>
              <w:top w:val="nil"/>
              <w:left w:val="nil"/>
              <w:bottom w:val="nil"/>
              <w:right w:val="nil"/>
            </w:tcBorders>
            <w:shd w:val="clear" w:color="auto" w:fill="auto"/>
            <w:vAlign w:val="center"/>
          </w:tcPr>
          <w:p w:rsidR="0034697F" w:rsidRPr="000134C0" w:rsidRDefault="0034697F" w:rsidP="0034697F">
            <w:pPr>
              <w:spacing w:after="0" w:line="240" w:lineRule="auto"/>
              <w:rPr>
                <w:rFonts w:eastAsia="Times New Roman" w:cs="Calibri"/>
                <w:color w:val="000000"/>
                <w:sz w:val="18"/>
                <w:szCs w:val="18"/>
                <w:lang w:eastAsia="pl-PL"/>
              </w:rPr>
            </w:pPr>
            <w:r w:rsidRPr="000134C0">
              <w:rPr>
                <w:rFonts w:eastAsia="Times New Roman" w:cs="Calibri"/>
                <w:color w:val="000000"/>
                <w:sz w:val="18"/>
                <w:szCs w:val="18"/>
                <w:lang w:eastAsia="pl-PL"/>
              </w:rPr>
              <w:t>Warunki udziału w postępowaniu oraz opis sposobu dokonywania oceny spełniania tych warunków</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0134C0" w:rsidRDefault="000134C0" w:rsidP="000134C0">
            <w:pPr>
              <w:spacing w:after="0" w:line="240" w:lineRule="auto"/>
              <w:jc w:val="center"/>
              <w:rPr>
                <w:rFonts w:eastAsia="Times New Roman" w:cs="Calibri"/>
                <w:bCs/>
                <w:sz w:val="20"/>
                <w:szCs w:val="20"/>
                <w:lang w:eastAsia="pl-PL"/>
              </w:rPr>
            </w:pPr>
            <w:r w:rsidRPr="000134C0">
              <w:rPr>
                <w:rFonts w:eastAsia="Times New Roman" w:cs="Calibri"/>
                <w:bCs/>
                <w:sz w:val="20"/>
                <w:szCs w:val="20"/>
                <w:lang w:eastAsia="pl-PL"/>
              </w:rPr>
              <w:t>4</w:t>
            </w:r>
          </w:p>
        </w:tc>
      </w:tr>
      <w:tr w:rsidR="0034697F" w:rsidRPr="007A58EF">
        <w:trPr>
          <w:trHeight w:val="600"/>
        </w:trPr>
        <w:tc>
          <w:tcPr>
            <w:tcW w:w="51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VII</w:t>
            </w:r>
            <w:r w:rsidR="00A64027">
              <w:rPr>
                <w:rFonts w:eastAsia="Times New Roman" w:cs="Calibri"/>
                <w:color w:val="000000"/>
                <w:sz w:val="20"/>
                <w:szCs w:val="20"/>
                <w:lang w:eastAsia="pl-PL"/>
              </w:rPr>
              <w:t>I</w:t>
            </w:r>
          </w:p>
        </w:tc>
        <w:tc>
          <w:tcPr>
            <w:tcW w:w="744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Wykaz oświadczeń , dokumentów jakie muszą dostarczyć wykonawcy w celu potwierdzenia spełnienia warunków udziału w postępowaniu o zamówienie publiczne</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FC3CDA" w:rsidRDefault="000134C0" w:rsidP="00FC3CDA">
            <w:pPr>
              <w:spacing w:after="0" w:line="240" w:lineRule="auto"/>
              <w:jc w:val="center"/>
              <w:rPr>
                <w:rFonts w:eastAsia="Times New Roman" w:cs="Calibri"/>
                <w:bCs/>
                <w:sz w:val="20"/>
                <w:szCs w:val="20"/>
                <w:lang w:eastAsia="pl-PL"/>
              </w:rPr>
            </w:pPr>
            <w:r w:rsidRPr="00FC3CDA">
              <w:rPr>
                <w:rFonts w:eastAsia="Times New Roman" w:cs="Calibri"/>
                <w:bCs/>
                <w:sz w:val="20"/>
                <w:szCs w:val="20"/>
                <w:lang w:eastAsia="pl-PL"/>
              </w:rPr>
              <w:t>6</w:t>
            </w:r>
          </w:p>
        </w:tc>
      </w:tr>
      <w:tr w:rsidR="0034697F" w:rsidRPr="007A58EF">
        <w:trPr>
          <w:trHeight w:val="825"/>
        </w:trPr>
        <w:tc>
          <w:tcPr>
            <w:tcW w:w="510" w:type="dxa"/>
            <w:tcBorders>
              <w:top w:val="nil"/>
              <w:left w:val="nil"/>
              <w:bottom w:val="nil"/>
              <w:right w:val="nil"/>
            </w:tcBorders>
            <w:shd w:val="clear" w:color="auto" w:fill="auto"/>
            <w:vAlign w:val="center"/>
          </w:tcPr>
          <w:p w:rsidR="0034697F" w:rsidRPr="007A58EF" w:rsidRDefault="00A64027" w:rsidP="0034697F">
            <w:pPr>
              <w:spacing w:after="0" w:line="240" w:lineRule="auto"/>
              <w:rPr>
                <w:rFonts w:eastAsia="Times New Roman" w:cs="Calibri"/>
                <w:color w:val="000000"/>
                <w:sz w:val="20"/>
                <w:szCs w:val="20"/>
                <w:lang w:eastAsia="pl-PL"/>
              </w:rPr>
            </w:pPr>
            <w:r>
              <w:rPr>
                <w:rFonts w:eastAsia="Times New Roman" w:cs="Calibri"/>
                <w:color w:val="000000"/>
                <w:sz w:val="20"/>
                <w:szCs w:val="20"/>
                <w:lang w:eastAsia="pl-PL"/>
              </w:rPr>
              <w:t>IX</w:t>
            </w:r>
          </w:p>
        </w:tc>
        <w:tc>
          <w:tcPr>
            <w:tcW w:w="744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Informacje o sposobie porozumiewania się zamawiającego z wykonawcami oraz przekazywania oświadczeń lub dokumentów, a także wskazania osób uprawnionych do porozumiewania się z wykonawcami,</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FC3CDA" w:rsidRDefault="000134C0" w:rsidP="00FC3CDA">
            <w:pPr>
              <w:spacing w:after="0" w:line="240" w:lineRule="auto"/>
              <w:jc w:val="center"/>
              <w:rPr>
                <w:rFonts w:eastAsia="Times New Roman" w:cs="Calibri"/>
                <w:bCs/>
                <w:sz w:val="20"/>
                <w:szCs w:val="20"/>
                <w:lang w:eastAsia="pl-PL"/>
              </w:rPr>
            </w:pPr>
            <w:r w:rsidRPr="00FC3CDA">
              <w:rPr>
                <w:rFonts w:eastAsia="Times New Roman" w:cs="Calibri"/>
                <w:bCs/>
                <w:sz w:val="20"/>
                <w:szCs w:val="20"/>
                <w:lang w:eastAsia="pl-PL"/>
              </w:rPr>
              <w:t>7</w:t>
            </w:r>
          </w:p>
        </w:tc>
      </w:tr>
      <w:tr w:rsidR="0034697F" w:rsidRPr="007A58EF">
        <w:trPr>
          <w:trHeight w:val="300"/>
        </w:trPr>
        <w:tc>
          <w:tcPr>
            <w:tcW w:w="51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X</w:t>
            </w:r>
          </w:p>
        </w:tc>
        <w:tc>
          <w:tcPr>
            <w:tcW w:w="744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Wymagania dotyczące wadium</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FC3CDA" w:rsidRDefault="000134C0" w:rsidP="00FC3CDA">
            <w:pPr>
              <w:spacing w:after="0" w:line="240" w:lineRule="auto"/>
              <w:jc w:val="center"/>
              <w:rPr>
                <w:rFonts w:eastAsia="Times New Roman" w:cs="Calibri"/>
                <w:bCs/>
                <w:sz w:val="20"/>
                <w:szCs w:val="20"/>
                <w:lang w:eastAsia="pl-PL"/>
              </w:rPr>
            </w:pPr>
            <w:r w:rsidRPr="00FC3CDA">
              <w:rPr>
                <w:rFonts w:eastAsia="Times New Roman" w:cs="Calibri"/>
                <w:bCs/>
                <w:sz w:val="20"/>
                <w:szCs w:val="20"/>
                <w:lang w:eastAsia="pl-PL"/>
              </w:rPr>
              <w:t>7</w:t>
            </w:r>
          </w:p>
        </w:tc>
      </w:tr>
      <w:tr w:rsidR="0034697F" w:rsidRPr="007A58EF">
        <w:trPr>
          <w:trHeight w:val="300"/>
        </w:trPr>
        <w:tc>
          <w:tcPr>
            <w:tcW w:w="51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X</w:t>
            </w:r>
            <w:r w:rsidR="00A64027">
              <w:rPr>
                <w:rFonts w:eastAsia="Times New Roman" w:cs="Calibri"/>
                <w:color w:val="000000"/>
                <w:sz w:val="20"/>
                <w:szCs w:val="20"/>
                <w:lang w:eastAsia="pl-PL"/>
              </w:rPr>
              <w:t>I</w:t>
            </w:r>
          </w:p>
        </w:tc>
        <w:tc>
          <w:tcPr>
            <w:tcW w:w="7440" w:type="dxa"/>
            <w:tcBorders>
              <w:top w:val="nil"/>
              <w:left w:val="nil"/>
              <w:bottom w:val="nil"/>
              <w:right w:val="nil"/>
            </w:tcBorders>
            <w:shd w:val="clear" w:color="auto" w:fill="auto"/>
            <w:vAlign w:val="center"/>
          </w:tcPr>
          <w:p w:rsidR="0034697F" w:rsidRPr="007A58EF" w:rsidRDefault="0034697F" w:rsidP="00083AF6">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Termin związania ofertą</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FC3CDA" w:rsidRDefault="000134C0" w:rsidP="00FC3CDA">
            <w:pPr>
              <w:spacing w:after="0" w:line="240" w:lineRule="auto"/>
              <w:jc w:val="center"/>
              <w:rPr>
                <w:rFonts w:eastAsia="Times New Roman" w:cs="Calibri"/>
                <w:bCs/>
                <w:sz w:val="20"/>
                <w:szCs w:val="20"/>
                <w:lang w:eastAsia="pl-PL"/>
              </w:rPr>
            </w:pPr>
            <w:r w:rsidRPr="00FC3CDA">
              <w:rPr>
                <w:rFonts w:eastAsia="Times New Roman" w:cs="Calibri"/>
                <w:bCs/>
                <w:sz w:val="20"/>
                <w:szCs w:val="20"/>
                <w:lang w:eastAsia="pl-PL"/>
              </w:rPr>
              <w:t>7</w:t>
            </w:r>
          </w:p>
        </w:tc>
      </w:tr>
      <w:tr w:rsidR="0034697F" w:rsidRPr="007A58EF">
        <w:trPr>
          <w:trHeight w:val="300"/>
        </w:trPr>
        <w:tc>
          <w:tcPr>
            <w:tcW w:w="51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XI</w:t>
            </w:r>
            <w:r w:rsidR="00A64027">
              <w:rPr>
                <w:rFonts w:eastAsia="Times New Roman" w:cs="Calibri"/>
                <w:color w:val="000000"/>
                <w:sz w:val="20"/>
                <w:szCs w:val="20"/>
                <w:lang w:eastAsia="pl-PL"/>
              </w:rPr>
              <w:t>I</w:t>
            </w:r>
          </w:p>
        </w:tc>
        <w:tc>
          <w:tcPr>
            <w:tcW w:w="744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Opis sposobu przygotowania ofert</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FC3CDA" w:rsidRDefault="000134C0" w:rsidP="00FC3CDA">
            <w:pPr>
              <w:spacing w:after="0" w:line="240" w:lineRule="auto"/>
              <w:jc w:val="center"/>
              <w:rPr>
                <w:rFonts w:eastAsia="Times New Roman" w:cs="Calibri"/>
                <w:bCs/>
                <w:sz w:val="20"/>
                <w:szCs w:val="20"/>
                <w:lang w:eastAsia="pl-PL"/>
              </w:rPr>
            </w:pPr>
            <w:r w:rsidRPr="00FC3CDA">
              <w:rPr>
                <w:rFonts w:eastAsia="Times New Roman" w:cs="Calibri"/>
                <w:bCs/>
                <w:sz w:val="20"/>
                <w:szCs w:val="20"/>
                <w:lang w:eastAsia="pl-PL"/>
              </w:rPr>
              <w:t>7</w:t>
            </w:r>
          </w:p>
        </w:tc>
      </w:tr>
      <w:tr w:rsidR="0034697F" w:rsidRPr="007A58EF">
        <w:trPr>
          <w:trHeight w:val="300"/>
        </w:trPr>
        <w:tc>
          <w:tcPr>
            <w:tcW w:w="51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XII</w:t>
            </w:r>
            <w:r w:rsidR="00A64027">
              <w:rPr>
                <w:rFonts w:eastAsia="Times New Roman" w:cs="Calibri"/>
                <w:color w:val="000000"/>
                <w:sz w:val="20"/>
                <w:szCs w:val="20"/>
                <w:lang w:eastAsia="pl-PL"/>
              </w:rPr>
              <w:t>I</w:t>
            </w:r>
          </w:p>
        </w:tc>
        <w:tc>
          <w:tcPr>
            <w:tcW w:w="744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Miejsce oraz termin składania ofert</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bCs/>
                <w:color w:val="000000"/>
                <w:sz w:val="20"/>
                <w:szCs w:val="20"/>
                <w:lang w:eastAsia="pl-PL"/>
              </w:rPr>
            </w:pPr>
            <w:r w:rsidRPr="007A58EF">
              <w:rPr>
                <w:rFonts w:eastAsia="Times New Roman" w:cs="Calibri"/>
                <w:bCs/>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FC3CDA" w:rsidRDefault="000134C0" w:rsidP="00FC3CDA">
            <w:pPr>
              <w:spacing w:after="0" w:line="240" w:lineRule="auto"/>
              <w:jc w:val="center"/>
              <w:rPr>
                <w:rFonts w:eastAsia="Times New Roman" w:cs="Calibri"/>
                <w:bCs/>
                <w:sz w:val="20"/>
                <w:szCs w:val="20"/>
                <w:lang w:eastAsia="pl-PL"/>
              </w:rPr>
            </w:pPr>
            <w:r w:rsidRPr="00FC3CDA">
              <w:rPr>
                <w:rFonts w:eastAsia="Times New Roman" w:cs="Calibri"/>
                <w:bCs/>
                <w:sz w:val="20"/>
                <w:szCs w:val="20"/>
                <w:lang w:eastAsia="pl-PL"/>
              </w:rPr>
              <w:t>8</w:t>
            </w:r>
          </w:p>
        </w:tc>
      </w:tr>
      <w:tr w:rsidR="0034697F" w:rsidRPr="007A58EF">
        <w:trPr>
          <w:trHeight w:val="300"/>
        </w:trPr>
        <w:tc>
          <w:tcPr>
            <w:tcW w:w="510" w:type="dxa"/>
            <w:tcBorders>
              <w:top w:val="nil"/>
              <w:left w:val="nil"/>
              <w:bottom w:val="nil"/>
              <w:right w:val="nil"/>
            </w:tcBorders>
            <w:shd w:val="clear" w:color="auto" w:fill="auto"/>
            <w:vAlign w:val="center"/>
          </w:tcPr>
          <w:p w:rsidR="0034697F" w:rsidRPr="007A58EF" w:rsidRDefault="0034697F" w:rsidP="00A64027">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X</w:t>
            </w:r>
            <w:r w:rsidR="00A64027">
              <w:rPr>
                <w:rFonts w:eastAsia="Times New Roman" w:cs="Calibri"/>
                <w:color w:val="000000"/>
                <w:sz w:val="20"/>
                <w:szCs w:val="20"/>
                <w:lang w:eastAsia="pl-PL"/>
              </w:rPr>
              <w:t>IV</w:t>
            </w:r>
          </w:p>
        </w:tc>
        <w:tc>
          <w:tcPr>
            <w:tcW w:w="744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Miejsce i termin otwarcia ofert</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FC3CDA" w:rsidRDefault="000134C0" w:rsidP="00FC3CDA">
            <w:pPr>
              <w:spacing w:after="0" w:line="240" w:lineRule="auto"/>
              <w:jc w:val="center"/>
              <w:rPr>
                <w:rFonts w:eastAsia="Times New Roman" w:cs="Calibri"/>
                <w:bCs/>
                <w:sz w:val="20"/>
                <w:szCs w:val="20"/>
                <w:lang w:eastAsia="pl-PL"/>
              </w:rPr>
            </w:pPr>
            <w:r w:rsidRPr="00FC3CDA">
              <w:rPr>
                <w:rFonts w:eastAsia="Times New Roman" w:cs="Calibri"/>
                <w:bCs/>
                <w:sz w:val="20"/>
                <w:szCs w:val="20"/>
                <w:lang w:eastAsia="pl-PL"/>
              </w:rPr>
              <w:t>8</w:t>
            </w:r>
          </w:p>
        </w:tc>
      </w:tr>
      <w:tr w:rsidR="0034697F" w:rsidRPr="007A58EF">
        <w:trPr>
          <w:trHeight w:val="300"/>
        </w:trPr>
        <w:tc>
          <w:tcPr>
            <w:tcW w:w="510" w:type="dxa"/>
            <w:tcBorders>
              <w:top w:val="nil"/>
              <w:left w:val="nil"/>
              <w:bottom w:val="nil"/>
              <w:right w:val="nil"/>
            </w:tcBorders>
            <w:shd w:val="clear" w:color="auto" w:fill="auto"/>
            <w:vAlign w:val="center"/>
          </w:tcPr>
          <w:p w:rsidR="0034697F" w:rsidRPr="007A58EF" w:rsidRDefault="00A64027" w:rsidP="0034697F">
            <w:pPr>
              <w:spacing w:after="0" w:line="240" w:lineRule="auto"/>
              <w:rPr>
                <w:rFonts w:eastAsia="Times New Roman" w:cs="Calibri"/>
                <w:color w:val="000000"/>
                <w:sz w:val="20"/>
                <w:szCs w:val="20"/>
                <w:lang w:eastAsia="pl-PL"/>
              </w:rPr>
            </w:pPr>
            <w:r>
              <w:rPr>
                <w:rFonts w:eastAsia="Times New Roman" w:cs="Calibri"/>
                <w:color w:val="000000"/>
                <w:sz w:val="20"/>
                <w:szCs w:val="20"/>
                <w:lang w:eastAsia="pl-PL"/>
              </w:rPr>
              <w:t>X</w:t>
            </w:r>
            <w:r w:rsidR="0034697F" w:rsidRPr="007A58EF">
              <w:rPr>
                <w:rFonts w:eastAsia="Times New Roman" w:cs="Calibri"/>
                <w:color w:val="000000"/>
                <w:sz w:val="20"/>
                <w:szCs w:val="20"/>
                <w:lang w:eastAsia="pl-PL"/>
              </w:rPr>
              <w:t>V</w:t>
            </w:r>
          </w:p>
        </w:tc>
        <w:tc>
          <w:tcPr>
            <w:tcW w:w="744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Opis sposobu obliczania ceny</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FC3CDA" w:rsidRDefault="003D1041" w:rsidP="00FC3CDA">
            <w:pPr>
              <w:spacing w:after="0" w:line="240" w:lineRule="auto"/>
              <w:jc w:val="center"/>
              <w:rPr>
                <w:rFonts w:eastAsia="Times New Roman" w:cs="Calibri"/>
                <w:bCs/>
                <w:sz w:val="20"/>
                <w:szCs w:val="20"/>
                <w:lang w:eastAsia="pl-PL"/>
              </w:rPr>
            </w:pPr>
            <w:r>
              <w:rPr>
                <w:rFonts w:eastAsia="Times New Roman" w:cs="Calibri"/>
                <w:bCs/>
                <w:sz w:val="20"/>
                <w:szCs w:val="20"/>
                <w:lang w:eastAsia="pl-PL"/>
              </w:rPr>
              <w:t>8</w:t>
            </w:r>
          </w:p>
        </w:tc>
      </w:tr>
      <w:tr w:rsidR="0034697F" w:rsidRPr="007A58EF">
        <w:trPr>
          <w:trHeight w:val="300"/>
        </w:trPr>
        <w:tc>
          <w:tcPr>
            <w:tcW w:w="510" w:type="dxa"/>
            <w:tcBorders>
              <w:top w:val="nil"/>
              <w:left w:val="nil"/>
              <w:bottom w:val="nil"/>
              <w:right w:val="nil"/>
            </w:tcBorders>
            <w:shd w:val="clear" w:color="auto" w:fill="auto"/>
            <w:vAlign w:val="center"/>
          </w:tcPr>
          <w:p w:rsidR="0034697F" w:rsidRPr="007A58EF" w:rsidRDefault="003E7E32"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XV</w:t>
            </w:r>
            <w:r w:rsidR="00A64027">
              <w:rPr>
                <w:rFonts w:eastAsia="Times New Roman" w:cs="Calibri"/>
                <w:color w:val="000000"/>
                <w:sz w:val="20"/>
                <w:szCs w:val="20"/>
                <w:lang w:eastAsia="pl-PL"/>
              </w:rPr>
              <w:t>I</w:t>
            </w:r>
          </w:p>
        </w:tc>
        <w:tc>
          <w:tcPr>
            <w:tcW w:w="744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 xml:space="preserve">Opis kryteriów oceny ofert oraz sposobu ich oceny przez zamawiającego </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FC3CDA" w:rsidRDefault="003D1041" w:rsidP="00FC3CDA">
            <w:pPr>
              <w:spacing w:after="0" w:line="240" w:lineRule="auto"/>
              <w:jc w:val="center"/>
              <w:rPr>
                <w:rFonts w:eastAsia="Times New Roman" w:cs="Calibri"/>
                <w:bCs/>
                <w:sz w:val="20"/>
                <w:szCs w:val="20"/>
                <w:lang w:eastAsia="pl-PL"/>
              </w:rPr>
            </w:pPr>
            <w:r>
              <w:rPr>
                <w:rFonts w:eastAsia="Times New Roman" w:cs="Calibri"/>
                <w:bCs/>
                <w:sz w:val="20"/>
                <w:szCs w:val="20"/>
                <w:lang w:eastAsia="pl-PL"/>
              </w:rPr>
              <w:t>8</w:t>
            </w:r>
          </w:p>
        </w:tc>
      </w:tr>
      <w:tr w:rsidR="0034697F" w:rsidRPr="007A58EF">
        <w:trPr>
          <w:trHeight w:val="600"/>
        </w:trPr>
        <w:tc>
          <w:tcPr>
            <w:tcW w:w="510" w:type="dxa"/>
            <w:tcBorders>
              <w:top w:val="nil"/>
              <w:left w:val="nil"/>
              <w:bottom w:val="nil"/>
              <w:right w:val="nil"/>
            </w:tcBorders>
            <w:shd w:val="clear" w:color="auto" w:fill="auto"/>
            <w:vAlign w:val="center"/>
          </w:tcPr>
          <w:p w:rsidR="0034697F" w:rsidRPr="007A58EF" w:rsidRDefault="003E7E32"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XV</w:t>
            </w:r>
            <w:r w:rsidR="0034697F" w:rsidRPr="007A58EF">
              <w:rPr>
                <w:rFonts w:eastAsia="Times New Roman" w:cs="Calibri"/>
                <w:color w:val="000000"/>
                <w:sz w:val="20"/>
                <w:szCs w:val="20"/>
                <w:lang w:eastAsia="pl-PL"/>
              </w:rPr>
              <w:t>I</w:t>
            </w:r>
            <w:r w:rsidR="00A64027">
              <w:rPr>
                <w:rFonts w:eastAsia="Times New Roman" w:cs="Calibri"/>
                <w:color w:val="000000"/>
                <w:sz w:val="20"/>
                <w:szCs w:val="20"/>
                <w:lang w:eastAsia="pl-PL"/>
              </w:rPr>
              <w:t>I</w:t>
            </w:r>
          </w:p>
        </w:tc>
        <w:tc>
          <w:tcPr>
            <w:tcW w:w="744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Informacje o formalnościach, jakie powinny zostać dopełnione po wyborze oferty w celu zawarcia umowy w sprawie zamówienia publicznego</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FC3CDA" w:rsidRDefault="00083AF6" w:rsidP="00FC3CDA">
            <w:pPr>
              <w:spacing w:after="0" w:line="240" w:lineRule="auto"/>
              <w:jc w:val="center"/>
              <w:rPr>
                <w:rFonts w:eastAsia="Times New Roman" w:cs="Calibri"/>
                <w:bCs/>
                <w:sz w:val="20"/>
                <w:szCs w:val="20"/>
                <w:lang w:eastAsia="pl-PL"/>
              </w:rPr>
            </w:pPr>
            <w:r w:rsidRPr="00FC3CDA">
              <w:rPr>
                <w:rFonts w:eastAsia="Times New Roman" w:cs="Calibri"/>
                <w:bCs/>
                <w:sz w:val="20"/>
                <w:szCs w:val="20"/>
                <w:lang w:eastAsia="pl-PL"/>
              </w:rPr>
              <w:t>1</w:t>
            </w:r>
            <w:r w:rsidR="000134C0" w:rsidRPr="00FC3CDA">
              <w:rPr>
                <w:rFonts w:eastAsia="Times New Roman" w:cs="Calibri"/>
                <w:bCs/>
                <w:sz w:val="20"/>
                <w:szCs w:val="20"/>
                <w:lang w:eastAsia="pl-PL"/>
              </w:rPr>
              <w:t>0</w:t>
            </w:r>
          </w:p>
        </w:tc>
      </w:tr>
      <w:tr w:rsidR="0034697F" w:rsidRPr="007A58EF">
        <w:trPr>
          <w:trHeight w:val="300"/>
        </w:trPr>
        <w:tc>
          <w:tcPr>
            <w:tcW w:w="510" w:type="dxa"/>
            <w:tcBorders>
              <w:top w:val="nil"/>
              <w:left w:val="nil"/>
              <w:bottom w:val="nil"/>
              <w:right w:val="nil"/>
            </w:tcBorders>
            <w:shd w:val="clear" w:color="auto" w:fill="auto"/>
            <w:vAlign w:val="center"/>
          </w:tcPr>
          <w:p w:rsidR="0034697F" w:rsidRPr="007A58EF" w:rsidRDefault="0034697F" w:rsidP="003E7E32">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XVII</w:t>
            </w:r>
            <w:r w:rsidR="00A64027">
              <w:rPr>
                <w:rFonts w:eastAsia="Times New Roman" w:cs="Calibri"/>
                <w:color w:val="000000"/>
                <w:sz w:val="20"/>
                <w:szCs w:val="20"/>
                <w:lang w:eastAsia="pl-PL"/>
              </w:rPr>
              <w:t>I</w:t>
            </w:r>
          </w:p>
        </w:tc>
        <w:tc>
          <w:tcPr>
            <w:tcW w:w="744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Wymagania dotyczące zabezpieczenia należytego wykonania umowy</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FC3CDA" w:rsidRDefault="00083AF6" w:rsidP="00FC3CDA">
            <w:pPr>
              <w:spacing w:after="0" w:line="240" w:lineRule="auto"/>
              <w:jc w:val="center"/>
              <w:rPr>
                <w:rFonts w:eastAsia="Times New Roman" w:cs="Calibri"/>
                <w:bCs/>
                <w:sz w:val="20"/>
                <w:szCs w:val="20"/>
                <w:lang w:eastAsia="pl-PL"/>
              </w:rPr>
            </w:pPr>
            <w:r w:rsidRPr="00FC3CDA">
              <w:rPr>
                <w:rFonts w:eastAsia="Times New Roman" w:cs="Calibri"/>
                <w:bCs/>
                <w:sz w:val="20"/>
                <w:szCs w:val="20"/>
                <w:lang w:eastAsia="pl-PL"/>
              </w:rPr>
              <w:t>1</w:t>
            </w:r>
            <w:r w:rsidR="000134C0" w:rsidRPr="00FC3CDA">
              <w:rPr>
                <w:rFonts w:eastAsia="Times New Roman" w:cs="Calibri"/>
                <w:bCs/>
                <w:sz w:val="20"/>
                <w:szCs w:val="20"/>
                <w:lang w:eastAsia="pl-PL"/>
              </w:rPr>
              <w:t>0</w:t>
            </w:r>
          </w:p>
        </w:tc>
      </w:tr>
      <w:tr w:rsidR="0034697F" w:rsidRPr="007A58EF">
        <w:trPr>
          <w:trHeight w:val="300"/>
        </w:trPr>
        <w:tc>
          <w:tcPr>
            <w:tcW w:w="510" w:type="dxa"/>
            <w:tcBorders>
              <w:top w:val="nil"/>
              <w:left w:val="nil"/>
              <w:bottom w:val="nil"/>
              <w:right w:val="nil"/>
            </w:tcBorders>
            <w:shd w:val="clear" w:color="auto" w:fill="auto"/>
            <w:vAlign w:val="center"/>
          </w:tcPr>
          <w:p w:rsidR="0034697F" w:rsidRPr="007A58EF" w:rsidRDefault="003E7E32" w:rsidP="00A64027">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X</w:t>
            </w:r>
            <w:r w:rsidR="00A64027">
              <w:rPr>
                <w:rFonts w:eastAsia="Times New Roman" w:cs="Calibri"/>
                <w:color w:val="000000"/>
                <w:sz w:val="20"/>
                <w:szCs w:val="20"/>
                <w:lang w:eastAsia="pl-PL"/>
              </w:rPr>
              <w:t>IX</w:t>
            </w:r>
          </w:p>
        </w:tc>
        <w:tc>
          <w:tcPr>
            <w:tcW w:w="744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Umowa w sprawie zamówienia publicznego</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FC3CDA" w:rsidRDefault="000134C0" w:rsidP="00FC3CDA">
            <w:pPr>
              <w:spacing w:after="0" w:line="240" w:lineRule="auto"/>
              <w:jc w:val="center"/>
              <w:rPr>
                <w:rFonts w:eastAsia="Times New Roman" w:cs="Calibri"/>
                <w:bCs/>
                <w:sz w:val="20"/>
                <w:szCs w:val="20"/>
                <w:lang w:eastAsia="pl-PL"/>
              </w:rPr>
            </w:pPr>
            <w:r w:rsidRPr="00FC3CDA">
              <w:rPr>
                <w:rFonts w:eastAsia="Times New Roman" w:cs="Calibri"/>
                <w:bCs/>
                <w:sz w:val="20"/>
                <w:szCs w:val="20"/>
                <w:lang w:eastAsia="pl-PL"/>
              </w:rPr>
              <w:t>10</w:t>
            </w:r>
          </w:p>
        </w:tc>
      </w:tr>
      <w:tr w:rsidR="0034697F" w:rsidRPr="007A58EF">
        <w:trPr>
          <w:trHeight w:val="600"/>
        </w:trPr>
        <w:tc>
          <w:tcPr>
            <w:tcW w:w="51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XX</w:t>
            </w:r>
          </w:p>
        </w:tc>
        <w:tc>
          <w:tcPr>
            <w:tcW w:w="744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Pouczenie o środkach ochrony prawnej przysługujące wykonawcy w toku postępowania o udzielenie zamówienia publicznego</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FC3CDA" w:rsidRDefault="000134C0" w:rsidP="00FC3CDA">
            <w:pPr>
              <w:spacing w:after="0" w:line="240" w:lineRule="auto"/>
              <w:jc w:val="center"/>
              <w:rPr>
                <w:rFonts w:eastAsia="Times New Roman" w:cs="Calibri"/>
                <w:bCs/>
                <w:sz w:val="20"/>
                <w:szCs w:val="20"/>
                <w:lang w:eastAsia="pl-PL"/>
              </w:rPr>
            </w:pPr>
            <w:r w:rsidRPr="00FC3CDA">
              <w:rPr>
                <w:rFonts w:eastAsia="Times New Roman" w:cs="Calibri"/>
                <w:bCs/>
                <w:sz w:val="20"/>
                <w:szCs w:val="20"/>
                <w:lang w:eastAsia="pl-PL"/>
              </w:rPr>
              <w:t>10</w:t>
            </w:r>
          </w:p>
        </w:tc>
      </w:tr>
      <w:tr w:rsidR="0034697F" w:rsidRPr="007A58EF">
        <w:trPr>
          <w:trHeight w:val="300"/>
        </w:trPr>
        <w:tc>
          <w:tcPr>
            <w:tcW w:w="510" w:type="dxa"/>
            <w:tcBorders>
              <w:top w:val="nil"/>
              <w:left w:val="nil"/>
              <w:bottom w:val="nil"/>
              <w:right w:val="nil"/>
            </w:tcBorders>
            <w:shd w:val="clear" w:color="auto" w:fill="auto"/>
            <w:vAlign w:val="center"/>
          </w:tcPr>
          <w:p w:rsidR="0034697F" w:rsidRPr="007A58EF" w:rsidRDefault="003E7E32"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XX</w:t>
            </w:r>
            <w:r w:rsidR="00A64027">
              <w:rPr>
                <w:rFonts w:eastAsia="Times New Roman" w:cs="Calibri"/>
                <w:color w:val="000000"/>
                <w:sz w:val="20"/>
                <w:szCs w:val="20"/>
                <w:lang w:eastAsia="pl-PL"/>
              </w:rPr>
              <w:t>I</w:t>
            </w:r>
          </w:p>
        </w:tc>
        <w:tc>
          <w:tcPr>
            <w:tcW w:w="744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Informacja o udziale brokera ubezpieczeniowego</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FC3CDA" w:rsidRDefault="000134C0" w:rsidP="00FC3CDA">
            <w:pPr>
              <w:spacing w:after="0" w:line="240" w:lineRule="auto"/>
              <w:jc w:val="center"/>
              <w:rPr>
                <w:rFonts w:eastAsia="Times New Roman" w:cs="Calibri"/>
                <w:bCs/>
                <w:sz w:val="20"/>
                <w:szCs w:val="20"/>
                <w:lang w:eastAsia="pl-PL"/>
              </w:rPr>
            </w:pPr>
            <w:r w:rsidRPr="00FC3CDA">
              <w:rPr>
                <w:rFonts w:eastAsia="Times New Roman" w:cs="Calibri"/>
                <w:bCs/>
                <w:sz w:val="20"/>
                <w:szCs w:val="20"/>
                <w:lang w:eastAsia="pl-PL"/>
              </w:rPr>
              <w:t>10</w:t>
            </w:r>
          </w:p>
        </w:tc>
      </w:tr>
      <w:tr w:rsidR="0034697F" w:rsidRPr="007A58EF">
        <w:trPr>
          <w:trHeight w:val="300"/>
        </w:trPr>
        <w:tc>
          <w:tcPr>
            <w:tcW w:w="510" w:type="dxa"/>
            <w:tcBorders>
              <w:top w:val="nil"/>
              <w:left w:val="nil"/>
              <w:bottom w:val="nil"/>
              <w:right w:val="nil"/>
            </w:tcBorders>
            <w:shd w:val="clear" w:color="auto" w:fill="auto"/>
            <w:vAlign w:val="center"/>
          </w:tcPr>
          <w:p w:rsidR="0034697F" w:rsidRPr="007A58EF" w:rsidRDefault="003E7E32"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XXI</w:t>
            </w:r>
            <w:r w:rsidR="00A64027">
              <w:rPr>
                <w:rFonts w:eastAsia="Times New Roman" w:cs="Calibri"/>
                <w:color w:val="000000"/>
                <w:sz w:val="20"/>
                <w:szCs w:val="20"/>
                <w:lang w:eastAsia="pl-PL"/>
              </w:rPr>
              <w:t>I</w:t>
            </w:r>
          </w:p>
        </w:tc>
        <w:tc>
          <w:tcPr>
            <w:tcW w:w="744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Istotne informacje związane z postępowaniem przetargowym</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FC3CDA" w:rsidRDefault="003D1041" w:rsidP="00FC3CDA">
            <w:pPr>
              <w:spacing w:after="0" w:line="240" w:lineRule="auto"/>
              <w:jc w:val="center"/>
              <w:rPr>
                <w:rFonts w:eastAsia="Times New Roman" w:cs="Calibri"/>
                <w:bCs/>
                <w:sz w:val="20"/>
                <w:szCs w:val="20"/>
                <w:lang w:eastAsia="pl-PL"/>
              </w:rPr>
            </w:pPr>
            <w:r>
              <w:rPr>
                <w:rFonts w:eastAsia="Times New Roman" w:cs="Calibri"/>
                <w:bCs/>
                <w:sz w:val="20"/>
                <w:szCs w:val="20"/>
                <w:lang w:eastAsia="pl-PL"/>
              </w:rPr>
              <w:t>10</w:t>
            </w:r>
          </w:p>
        </w:tc>
      </w:tr>
      <w:tr w:rsidR="0034697F" w:rsidRPr="007A58EF">
        <w:trPr>
          <w:trHeight w:val="600"/>
        </w:trPr>
        <w:tc>
          <w:tcPr>
            <w:tcW w:w="510" w:type="dxa"/>
            <w:tcBorders>
              <w:top w:val="nil"/>
              <w:left w:val="nil"/>
              <w:bottom w:val="nil"/>
              <w:right w:val="nil"/>
            </w:tcBorders>
            <w:shd w:val="clear" w:color="auto" w:fill="auto"/>
            <w:vAlign w:val="center"/>
          </w:tcPr>
          <w:p w:rsidR="0034697F" w:rsidRPr="007A58EF" w:rsidRDefault="003E7E32"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XX</w:t>
            </w:r>
            <w:r w:rsidR="0034697F" w:rsidRPr="007A58EF">
              <w:rPr>
                <w:rFonts w:eastAsia="Times New Roman" w:cs="Calibri"/>
                <w:color w:val="000000"/>
                <w:sz w:val="20"/>
                <w:szCs w:val="20"/>
                <w:lang w:eastAsia="pl-PL"/>
              </w:rPr>
              <w:t>II</w:t>
            </w:r>
            <w:r w:rsidR="00A64027">
              <w:rPr>
                <w:rFonts w:eastAsia="Times New Roman" w:cs="Calibri"/>
                <w:color w:val="000000"/>
                <w:sz w:val="20"/>
                <w:szCs w:val="20"/>
                <w:lang w:eastAsia="pl-PL"/>
              </w:rPr>
              <w:t>I</w:t>
            </w:r>
          </w:p>
        </w:tc>
        <w:tc>
          <w:tcPr>
            <w:tcW w:w="744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Wykaz załączników do SIWZ stanowiących integralną część postępowania w sprawie zamówienia publicznego</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FC3CDA" w:rsidRDefault="000134C0" w:rsidP="00FC3CDA">
            <w:pPr>
              <w:spacing w:after="0" w:line="240" w:lineRule="auto"/>
              <w:jc w:val="center"/>
              <w:rPr>
                <w:rFonts w:eastAsia="Times New Roman" w:cs="Calibri"/>
                <w:bCs/>
                <w:sz w:val="20"/>
                <w:szCs w:val="20"/>
                <w:lang w:eastAsia="pl-PL"/>
              </w:rPr>
            </w:pPr>
            <w:r w:rsidRPr="00FC3CDA">
              <w:rPr>
                <w:rFonts w:eastAsia="Times New Roman" w:cs="Calibri"/>
                <w:bCs/>
                <w:sz w:val="20"/>
                <w:szCs w:val="20"/>
                <w:lang w:eastAsia="pl-PL"/>
              </w:rPr>
              <w:t>11</w:t>
            </w:r>
          </w:p>
        </w:tc>
      </w:tr>
    </w:tbl>
    <w:p w:rsidR="0034697F" w:rsidRPr="007A58EF" w:rsidRDefault="0034697F" w:rsidP="00070BE4">
      <w:pPr>
        <w:widowControl w:val="0"/>
        <w:autoSpaceDE w:val="0"/>
        <w:autoSpaceDN w:val="0"/>
        <w:adjustRightInd w:val="0"/>
        <w:spacing w:after="0" w:line="240" w:lineRule="auto"/>
        <w:ind w:right="293"/>
        <w:jc w:val="both"/>
        <w:rPr>
          <w:rFonts w:eastAsia="Times New Roman" w:cs="Calibri"/>
          <w:b/>
          <w:bCs/>
          <w:sz w:val="28"/>
          <w:szCs w:val="28"/>
          <w:lang w:eastAsia="pl-PL"/>
        </w:rPr>
      </w:pPr>
    </w:p>
    <w:p w:rsidR="0034697F" w:rsidRPr="007A58EF" w:rsidRDefault="0034697F" w:rsidP="00070BE4">
      <w:pPr>
        <w:widowControl w:val="0"/>
        <w:autoSpaceDE w:val="0"/>
        <w:autoSpaceDN w:val="0"/>
        <w:adjustRightInd w:val="0"/>
        <w:spacing w:after="0" w:line="240" w:lineRule="auto"/>
        <w:ind w:right="293"/>
        <w:jc w:val="both"/>
        <w:rPr>
          <w:rFonts w:eastAsia="Times New Roman" w:cs="Calibri"/>
          <w:b/>
          <w:bCs/>
          <w:sz w:val="28"/>
          <w:szCs w:val="28"/>
          <w:lang w:eastAsia="pl-PL"/>
        </w:rPr>
      </w:pPr>
    </w:p>
    <w:p w:rsidR="0034697F" w:rsidRDefault="0034697F" w:rsidP="00070BE4">
      <w:pPr>
        <w:widowControl w:val="0"/>
        <w:autoSpaceDE w:val="0"/>
        <w:autoSpaceDN w:val="0"/>
        <w:adjustRightInd w:val="0"/>
        <w:spacing w:after="0" w:line="240" w:lineRule="auto"/>
        <w:ind w:right="293"/>
        <w:jc w:val="both"/>
        <w:rPr>
          <w:rFonts w:eastAsia="Times New Roman" w:cs="Calibri"/>
          <w:b/>
          <w:bCs/>
          <w:sz w:val="28"/>
          <w:szCs w:val="28"/>
          <w:lang w:eastAsia="pl-PL"/>
        </w:rPr>
      </w:pPr>
    </w:p>
    <w:p w:rsidR="00981255" w:rsidRDefault="00981255" w:rsidP="00070BE4">
      <w:pPr>
        <w:widowControl w:val="0"/>
        <w:autoSpaceDE w:val="0"/>
        <w:autoSpaceDN w:val="0"/>
        <w:adjustRightInd w:val="0"/>
        <w:spacing w:after="0" w:line="240" w:lineRule="auto"/>
        <w:ind w:right="293"/>
        <w:jc w:val="both"/>
        <w:rPr>
          <w:rFonts w:eastAsia="Times New Roman" w:cs="Calibri"/>
          <w:b/>
          <w:bCs/>
          <w:sz w:val="28"/>
          <w:szCs w:val="28"/>
          <w:lang w:eastAsia="pl-PL"/>
        </w:rPr>
      </w:pPr>
    </w:p>
    <w:p w:rsidR="00981255" w:rsidRDefault="00981255" w:rsidP="00070BE4">
      <w:pPr>
        <w:widowControl w:val="0"/>
        <w:autoSpaceDE w:val="0"/>
        <w:autoSpaceDN w:val="0"/>
        <w:adjustRightInd w:val="0"/>
        <w:spacing w:after="0" w:line="240" w:lineRule="auto"/>
        <w:ind w:right="293"/>
        <w:jc w:val="both"/>
        <w:rPr>
          <w:rFonts w:eastAsia="Times New Roman" w:cs="Calibri"/>
          <w:b/>
          <w:bCs/>
          <w:sz w:val="28"/>
          <w:szCs w:val="28"/>
          <w:lang w:eastAsia="pl-PL"/>
        </w:rPr>
      </w:pPr>
    </w:p>
    <w:p w:rsidR="00981255" w:rsidRDefault="00981255" w:rsidP="00070BE4">
      <w:pPr>
        <w:widowControl w:val="0"/>
        <w:autoSpaceDE w:val="0"/>
        <w:autoSpaceDN w:val="0"/>
        <w:adjustRightInd w:val="0"/>
        <w:spacing w:after="0" w:line="240" w:lineRule="auto"/>
        <w:ind w:right="293"/>
        <w:jc w:val="both"/>
        <w:rPr>
          <w:rFonts w:eastAsia="Times New Roman" w:cs="Calibri"/>
          <w:b/>
          <w:bCs/>
          <w:sz w:val="28"/>
          <w:szCs w:val="28"/>
          <w:lang w:eastAsia="pl-PL"/>
        </w:rPr>
      </w:pPr>
    </w:p>
    <w:p w:rsidR="00981255" w:rsidRDefault="00981255" w:rsidP="00070BE4">
      <w:pPr>
        <w:widowControl w:val="0"/>
        <w:autoSpaceDE w:val="0"/>
        <w:autoSpaceDN w:val="0"/>
        <w:adjustRightInd w:val="0"/>
        <w:spacing w:after="0" w:line="240" w:lineRule="auto"/>
        <w:ind w:right="293"/>
        <w:jc w:val="both"/>
        <w:rPr>
          <w:rFonts w:eastAsia="Times New Roman" w:cs="Calibri"/>
          <w:b/>
          <w:bCs/>
          <w:sz w:val="28"/>
          <w:szCs w:val="28"/>
          <w:lang w:eastAsia="pl-PL"/>
        </w:rPr>
      </w:pPr>
    </w:p>
    <w:p w:rsidR="00981255" w:rsidRDefault="00981255" w:rsidP="00070BE4">
      <w:pPr>
        <w:widowControl w:val="0"/>
        <w:autoSpaceDE w:val="0"/>
        <w:autoSpaceDN w:val="0"/>
        <w:adjustRightInd w:val="0"/>
        <w:spacing w:after="0" w:line="240" w:lineRule="auto"/>
        <w:ind w:right="293"/>
        <w:jc w:val="both"/>
        <w:rPr>
          <w:rFonts w:eastAsia="Times New Roman" w:cs="Calibri"/>
          <w:b/>
          <w:bCs/>
          <w:sz w:val="28"/>
          <w:szCs w:val="28"/>
          <w:lang w:eastAsia="pl-PL"/>
        </w:rPr>
      </w:pPr>
    </w:p>
    <w:p w:rsidR="00981255" w:rsidRDefault="00981255" w:rsidP="00070BE4">
      <w:pPr>
        <w:widowControl w:val="0"/>
        <w:autoSpaceDE w:val="0"/>
        <w:autoSpaceDN w:val="0"/>
        <w:adjustRightInd w:val="0"/>
        <w:spacing w:after="0" w:line="240" w:lineRule="auto"/>
        <w:ind w:right="293"/>
        <w:jc w:val="both"/>
        <w:rPr>
          <w:rFonts w:eastAsia="Times New Roman" w:cs="Calibri"/>
          <w:b/>
          <w:bCs/>
          <w:sz w:val="28"/>
          <w:szCs w:val="28"/>
          <w:lang w:eastAsia="pl-PL"/>
        </w:rPr>
      </w:pPr>
    </w:p>
    <w:p w:rsidR="00981255" w:rsidRDefault="00981255" w:rsidP="00070BE4">
      <w:pPr>
        <w:widowControl w:val="0"/>
        <w:autoSpaceDE w:val="0"/>
        <w:autoSpaceDN w:val="0"/>
        <w:adjustRightInd w:val="0"/>
        <w:spacing w:after="0" w:line="240" w:lineRule="auto"/>
        <w:ind w:right="293"/>
        <w:jc w:val="both"/>
        <w:rPr>
          <w:rFonts w:eastAsia="Times New Roman" w:cs="Calibri"/>
          <w:b/>
          <w:bCs/>
          <w:sz w:val="28"/>
          <w:szCs w:val="28"/>
          <w:lang w:eastAsia="pl-PL"/>
        </w:rPr>
      </w:pPr>
    </w:p>
    <w:p w:rsidR="00981255" w:rsidRDefault="00981255" w:rsidP="00070BE4">
      <w:pPr>
        <w:widowControl w:val="0"/>
        <w:autoSpaceDE w:val="0"/>
        <w:autoSpaceDN w:val="0"/>
        <w:adjustRightInd w:val="0"/>
        <w:spacing w:after="0" w:line="240" w:lineRule="auto"/>
        <w:ind w:right="293"/>
        <w:jc w:val="both"/>
        <w:rPr>
          <w:rFonts w:eastAsia="Times New Roman" w:cs="Calibri"/>
          <w:b/>
          <w:bCs/>
          <w:sz w:val="28"/>
          <w:szCs w:val="28"/>
          <w:lang w:eastAsia="pl-PL"/>
        </w:rPr>
      </w:pPr>
    </w:p>
    <w:p w:rsidR="00981255" w:rsidRPr="007A58EF" w:rsidRDefault="00981255" w:rsidP="00070BE4">
      <w:pPr>
        <w:widowControl w:val="0"/>
        <w:autoSpaceDE w:val="0"/>
        <w:autoSpaceDN w:val="0"/>
        <w:adjustRightInd w:val="0"/>
        <w:spacing w:after="0" w:line="240" w:lineRule="auto"/>
        <w:ind w:right="293"/>
        <w:jc w:val="both"/>
        <w:rPr>
          <w:rFonts w:eastAsia="Times New Roman" w:cs="Calibri"/>
          <w:b/>
          <w:bCs/>
          <w:sz w:val="28"/>
          <w:szCs w:val="28"/>
          <w:lang w:eastAsia="pl-PL"/>
        </w:rPr>
      </w:pPr>
    </w:p>
    <w:p w:rsidR="003B79B4" w:rsidRPr="007A58EF" w:rsidRDefault="003B79B4" w:rsidP="00BB2DC9">
      <w:pPr>
        <w:widowControl w:val="0"/>
        <w:autoSpaceDE w:val="0"/>
        <w:autoSpaceDN w:val="0"/>
        <w:adjustRightInd w:val="0"/>
        <w:spacing w:after="0" w:line="240" w:lineRule="auto"/>
        <w:ind w:right="293"/>
        <w:jc w:val="both"/>
        <w:rPr>
          <w:rFonts w:eastAsia="Times New Roman" w:cs="Calibri"/>
          <w:bCs/>
          <w:lang w:eastAsia="pl-PL"/>
        </w:rPr>
      </w:pPr>
      <w:r w:rsidRPr="007A58EF">
        <w:rPr>
          <w:rFonts w:eastAsia="Times New Roman" w:cs="Calibri"/>
          <w:b/>
          <w:bCs/>
          <w:sz w:val="28"/>
          <w:szCs w:val="28"/>
          <w:lang w:eastAsia="pl-PL"/>
        </w:rPr>
        <w:lastRenderedPageBreak/>
        <w:t xml:space="preserve">Rozdział </w:t>
      </w:r>
      <w:r w:rsidR="0044324B" w:rsidRPr="007A58EF">
        <w:rPr>
          <w:rFonts w:eastAsia="Times New Roman" w:cs="Calibri"/>
          <w:b/>
          <w:bCs/>
          <w:sz w:val="28"/>
          <w:szCs w:val="28"/>
          <w:lang w:eastAsia="pl-PL"/>
        </w:rPr>
        <w:t>2</w:t>
      </w:r>
    </w:p>
    <w:p w:rsidR="003B79B4" w:rsidRPr="007A58EF" w:rsidRDefault="003B79B4" w:rsidP="003B79B4">
      <w:pPr>
        <w:autoSpaceDE w:val="0"/>
        <w:autoSpaceDN w:val="0"/>
        <w:adjustRightInd w:val="0"/>
        <w:spacing w:before="67" w:after="0" w:line="240" w:lineRule="auto"/>
        <w:ind w:right="293"/>
        <w:jc w:val="both"/>
        <w:rPr>
          <w:rFonts w:eastAsia="Times New Roman" w:cs="Calibri"/>
          <w:b/>
          <w:color w:val="FF0000"/>
          <w:sz w:val="24"/>
          <w:szCs w:val="24"/>
          <w:lang w:eastAsia="pl-PL"/>
        </w:rPr>
      </w:pPr>
      <w:r w:rsidRPr="007A58EF">
        <w:rPr>
          <w:rFonts w:eastAsia="Times New Roman" w:cs="Calibri"/>
          <w:b/>
          <w:sz w:val="24"/>
          <w:szCs w:val="24"/>
          <w:lang w:eastAsia="pl-PL"/>
        </w:rPr>
        <w:t>Opis przedmiotu zamówienia</w:t>
      </w:r>
      <w:r w:rsidR="00C744FF">
        <w:rPr>
          <w:rFonts w:eastAsia="Times New Roman" w:cs="Calibri"/>
          <w:b/>
          <w:sz w:val="24"/>
          <w:szCs w:val="24"/>
          <w:lang w:eastAsia="pl-PL"/>
        </w:rPr>
        <w:t xml:space="preserve"> : </w:t>
      </w:r>
      <w:r w:rsidR="00981255" w:rsidRPr="00981255">
        <w:rPr>
          <w:rFonts w:eastAsia="Times New Roman" w:cs="Calibri"/>
          <w:b/>
          <w:sz w:val="24"/>
          <w:szCs w:val="24"/>
          <w:lang w:eastAsia="pl-PL"/>
        </w:rPr>
        <w:t xml:space="preserve">Część </w:t>
      </w:r>
      <w:r w:rsidR="00C744FF" w:rsidRPr="00981255">
        <w:rPr>
          <w:rFonts w:eastAsia="Times New Roman" w:cs="Calibri"/>
          <w:b/>
          <w:sz w:val="24"/>
          <w:szCs w:val="24"/>
          <w:lang w:eastAsia="pl-PL"/>
        </w:rPr>
        <w:t>1</w:t>
      </w:r>
      <w:r w:rsidRPr="00981255">
        <w:rPr>
          <w:rFonts w:eastAsia="Times New Roman" w:cs="Calibri"/>
          <w:b/>
          <w:sz w:val="24"/>
          <w:szCs w:val="24"/>
          <w:lang w:eastAsia="pl-PL"/>
        </w:rPr>
        <w:t xml:space="preserve"> – „Kompleksowe ubezpieczenie majątku i odpowiedzialności cywilnej</w:t>
      </w:r>
      <w:r w:rsidR="00ED48CB">
        <w:rPr>
          <w:rFonts w:eastAsia="Times New Roman" w:cs="Calibri"/>
          <w:b/>
          <w:sz w:val="24"/>
          <w:szCs w:val="24"/>
          <w:lang w:eastAsia="pl-PL"/>
        </w:rPr>
        <w:t>,</w:t>
      </w:r>
      <w:r w:rsidRPr="00981255">
        <w:rPr>
          <w:rFonts w:eastAsia="Times New Roman" w:cs="Calibri"/>
          <w:b/>
          <w:sz w:val="24"/>
          <w:szCs w:val="24"/>
          <w:lang w:eastAsia="pl-PL"/>
        </w:rPr>
        <w:t xml:space="preserve"> </w:t>
      </w:r>
      <w:r w:rsidRPr="00981255">
        <w:rPr>
          <w:rFonts w:eastAsia="Times New Roman" w:cs="Calibri"/>
          <w:b/>
          <w:bCs/>
          <w:sz w:val="24"/>
          <w:szCs w:val="24"/>
          <w:lang w:eastAsia="pl-PL"/>
        </w:rPr>
        <w:t>ubezpieczenia komunikacyjne</w:t>
      </w:r>
      <w:r w:rsidR="00C744FF" w:rsidRPr="00981255">
        <w:rPr>
          <w:rFonts w:eastAsia="Times New Roman" w:cs="Calibri"/>
          <w:b/>
          <w:bCs/>
          <w:sz w:val="24"/>
          <w:szCs w:val="24"/>
          <w:lang w:eastAsia="pl-PL"/>
        </w:rPr>
        <w:t xml:space="preserve">”, </w:t>
      </w:r>
      <w:r w:rsidR="00E23112">
        <w:rPr>
          <w:rFonts w:eastAsia="Times New Roman" w:cs="Calibri"/>
          <w:b/>
          <w:bCs/>
          <w:lang w:eastAsia="pl-PL"/>
        </w:rPr>
        <w:t>Część 2</w:t>
      </w:r>
      <w:r w:rsidR="00C744FF" w:rsidRPr="00981255">
        <w:rPr>
          <w:rFonts w:eastAsia="Times New Roman" w:cs="Calibri"/>
          <w:b/>
          <w:bCs/>
          <w:lang w:eastAsia="pl-PL"/>
        </w:rPr>
        <w:t xml:space="preserve"> – „Ubezpieczenia jednostek pływających i sprzętu pływającego</w:t>
      </w:r>
      <w:r w:rsidR="00C744FF">
        <w:rPr>
          <w:rFonts w:eastAsia="Times New Roman" w:cs="Calibri"/>
          <w:b/>
          <w:bCs/>
          <w:lang w:eastAsia="pl-PL"/>
        </w:rPr>
        <w:t>”</w:t>
      </w:r>
      <w:r w:rsidRPr="007A58EF">
        <w:rPr>
          <w:rFonts w:eastAsia="Times New Roman" w:cs="Calibri"/>
          <w:b/>
          <w:bCs/>
          <w:sz w:val="24"/>
          <w:szCs w:val="24"/>
          <w:lang w:eastAsia="pl-PL"/>
        </w:rPr>
        <w:t xml:space="preserve"> Gminy </w:t>
      </w:r>
      <w:r w:rsidR="000469C9" w:rsidRPr="007A58EF">
        <w:rPr>
          <w:rFonts w:eastAsia="Times New Roman" w:cs="Calibri"/>
          <w:b/>
          <w:bCs/>
          <w:sz w:val="24"/>
          <w:szCs w:val="24"/>
          <w:lang w:eastAsia="pl-PL"/>
        </w:rPr>
        <w:t>Kołobrzeg</w:t>
      </w:r>
      <w:r w:rsidRPr="007A58EF">
        <w:rPr>
          <w:rFonts w:eastAsia="Times New Roman" w:cs="Calibri"/>
          <w:b/>
          <w:bCs/>
          <w:sz w:val="24"/>
          <w:szCs w:val="24"/>
          <w:lang w:eastAsia="pl-PL"/>
        </w:rPr>
        <w:t xml:space="preserve"> wraz z podległymi jednostkami</w:t>
      </w:r>
      <w:r w:rsidR="00ED48CB">
        <w:rPr>
          <w:rFonts w:eastAsia="Times New Roman" w:cs="Calibri"/>
          <w:b/>
          <w:bCs/>
          <w:sz w:val="24"/>
          <w:szCs w:val="24"/>
          <w:lang w:eastAsia="pl-PL"/>
        </w:rPr>
        <w:t xml:space="preserve"> organizacyjnymi i pomocniczymi</w:t>
      </w:r>
      <w:r w:rsidRPr="007A58EF">
        <w:rPr>
          <w:rFonts w:eastAsia="Times New Roman" w:cs="Calibri"/>
          <w:b/>
          <w:sz w:val="24"/>
          <w:szCs w:val="24"/>
          <w:lang w:eastAsia="pl-PL"/>
        </w:rPr>
        <w:t>. Szczególne warunki Ubezpieczenia wymagane przez Zamawiającego</w:t>
      </w:r>
    </w:p>
    <w:tbl>
      <w:tblPr>
        <w:tblW w:w="0" w:type="auto"/>
        <w:tblLook w:val="04A0"/>
      </w:tblPr>
      <w:tblGrid>
        <w:gridCol w:w="817"/>
        <w:gridCol w:w="7229"/>
        <w:gridCol w:w="1134"/>
      </w:tblGrid>
      <w:tr w:rsidR="00D863C4" w:rsidRPr="00D26832">
        <w:tc>
          <w:tcPr>
            <w:tcW w:w="817" w:type="dxa"/>
            <w:shd w:val="clear" w:color="auto" w:fill="auto"/>
          </w:tcPr>
          <w:p w:rsidR="00D863C4" w:rsidRPr="00D26832" w:rsidRDefault="00D863C4" w:rsidP="00683C63">
            <w:pPr>
              <w:autoSpaceDE w:val="0"/>
              <w:autoSpaceDN w:val="0"/>
              <w:adjustRightInd w:val="0"/>
              <w:spacing w:before="67" w:after="0" w:line="240" w:lineRule="auto"/>
              <w:ind w:right="293"/>
              <w:jc w:val="both"/>
              <w:rPr>
                <w:rFonts w:eastAsia="Times New Roman" w:cs="Calibri"/>
                <w:lang w:eastAsia="pl-PL"/>
              </w:rPr>
            </w:pPr>
            <w:r w:rsidRPr="00D26832">
              <w:rPr>
                <w:rFonts w:eastAsia="Times New Roman" w:cs="Calibri"/>
                <w:lang w:eastAsia="pl-PL"/>
              </w:rPr>
              <w:t>I.</w:t>
            </w:r>
          </w:p>
        </w:tc>
        <w:tc>
          <w:tcPr>
            <w:tcW w:w="7229" w:type="dxa"/>
            <w:shd w:val="clear" w:color="auto" w:fill="auto"/>
          </w:tcPr>
          <w:p w:rsidR="00D863C4" w:rsidRPr="00D26832" w:rsidRDefault="00D863C4" w:rsidP="000469C9">
            <w:pPr>
              <w:widowControl w:val="0"/>
              <w:autoSpaceDE w:val="0"/>
              <w:autoSpaceDN w:val="0"/>
              <w:adjustRightInd w:val="0"/>
              <w:spacing w:before="67" w:after="0" w:line="240" w:lineRule="auto"/>
              <w:ind w:right="293"/>
              <w:rPr>
                <w:rFonts w:eastAsia="Times New Roman" w:cs="Calibri"/>
                <w:bCs/>
                <w:lang w:eastAsia="pl-PL"/>
              </w:rPr>
            </w:pPr>
            <w:r w:rsidRPr="00D26832">
              <w:rPr>
                <w:rFonts w:eastAsia="Times New Roman" w:cs="Calibri"/>
                <w:lang w:eastAsia="pl-PL"/>
              </w:rPr>
              <w:t xml:space="preserve">Dane Zamawiającego oraz ubezpieczonych jednostek organizacyjnych Gminy </w:t>
            </w:r>
            <w:r w:rsidR="000469C9" w:rsidRPr="00D26832">
              <w:rPr>
                <w:rFonts w:eastAsia="Times New Roman" w:cs="Calibri"/>
                <w:lang w:eastAsia="pl-PL"/>
              </w:rPr>
              <w:t>Kołobrzeg.</w:t>
            </w:r>
          </w:p>
        </w:tc>
        <w:tc>
          <w:tcPr>
            <w:tcW w:w="1134" w:type="dxa"/>
            <w:shd w:val="clear" w:color="auto" w:fill="auto"/>
          </w:tcPr>
          <w:p w:rsidR="00D863C4" w:rsidRPr="00D26832" w:rsidRDefault="00D863C4" w:rsidP="00683C63">
            <w:pPr>
              <w:autoSpaceDE w:val="0"/>
              <w:autoSpaceDN w:val="0"/>
              <w:adjustRightInd w:val="0"/>
              <w:spacing w:before="67" w:after="0" w:line="240" w:lineRule="auto"/>
              <w:ind w:right="293"/>
              <w:jc w:val="both"/>
              <w:rPr>
                <w:rFonts w:eastAsia="Times New Roman" w:cs="Calibri"/>
                <w:lang w:eastAsia="pl-PL"/>
              </w:rPr>
            </w:pPr>
            <w:r w:rsidRPr="00D26832">
              <w:rPr>
                <w:rFonts w:eastAsia="Times New Roman" w:cs="Calibri"/>
                <w:lang w:eastAsia="pl-PL"/>
              </w:rPr>
              <w:t>str.</w:t>
            </w:r>
            <w:r w:rsidR="003D1041">
              <w:rPr>
                <w:rFonts w:eastAsia="Times New Roman" w:cs="Calibri"/>
                <w:lang w:eastAsia="pl-PL"/>
              </w:rPr>
              <w:t>18</w:t>
            </w:r>
          </w:p>
        </w:tc>
      </w:tr>
      <w:tr w:rsidR="00D863C4" w:rsidRPr="00D26832">
        <w:tc>
          <w:tcPr>
            <w:tcW w:w="817" w:type="dxa"/>
            <w:shd w:val="clear" w:color="auto" w:fill="auto"/>
          </w:tcPr>
          <w:p w:rsidR="00D863C4" w:rsidRPr="00D26832" w:rsidRDefault="00D863C4" w:rsidP="00683C63">
            <w:pPr>
              <w:autoSpaceDE w:val="0"/>
              <w:autoSpaceDN w:val="0"/>
              <w:adjustRightInd w:val="0"/>
              <w:spacing w:before="67" w:after="0" w:line="240" w:lineRule="auto"/>
              <w:ind w:right="293"/>
              <w:jc w:val="both"/>
              <w:rPr>
                <w:rFonts w:eastAsia="Times New Roman" w:cs="Calibri"/>
                <w:lang w:eastAsia="pl-PL"/>
              </w:rPr>
            </w:pPr>
            <w:r w:rsidRPr="00D26832">
              <w:rPr>
                <w:rFonts w:eastAsia="Times New Roman" w:cs="Calibri"/>
                <w:lang w:eastAsia="pl-PL"/>
              </w:rPr>
              <w:t>II.</w:t>
            </w:r>
          </w:p>
        </w:tc>
        <w:tc>
          <w:tcPr>
            <w:tcW w:w="7229" w:type="dxa"/>
            <w:shd w:val="clear" w:color="auto" w:fill="auto"/>
          </w:tcPr>
          <w:p w:rsidR="00D863C4" w:rsidRPr="00D26832" w:rsidRDefault="00D863C4" w:rsidP="00683C63">
            <w:pPr>
              <w:widowControl w:val="0"/>
              <w:autoSpaceDE w:val="0"/>
              <w:autoSpaceDN w:val="0"/>
              <w:adjustRightInd w:val="0"/>
              <w:spacing w:before="67" w:after="0" w:line="240" w:lineRule="auto"/>
              <w:ind w:right="293"/>
              <w:rPr>
                <w:rFonts w:eastAsia="Times New Roman" w:cs="Calibri"/>
                <w:bCs/>
                <w:lang w:eastAsia="pl-PL"/>
              </w:rPr>
            </w:pPr>
            <w:r w:rsidRPr="00D26832">
              <w:rPr>
                <w:rFonts w:eastAsia="Times New Roman" w:cs="Calibri"/>
                <w:bCs/>
                <w:lang w:eastAsia="pl-PL"/>
              </w:rPr>
              <w:t>Zakres rzeczowy przedmiotu zamówienia.</w:t>
            </w:r>
          </w:p>
        </w:tc>
        <w:tc>
          <w:tcPr>
            <w:tcW w:w="1134" w:type="dxa"/>
            <w:shd w:val="clear" w:color="auto" w:fill="auto"/>
          </w:tcPr>
          <w:p w:rsidR="00D863C4" w:rsidRPr="00D26832" w:rsidRDefault="00D863C4" w:rsidP="00683C63">
            <w:pPr>
              <w:autoSpaceDE w:val="0"/>
              <w:autoSpaceDN w:val="0"/>
              <w:adjustRightInd w:val="0"/>
              <w:spacing w:before="67" w:after="0" w:line="240" w:lineRule="auto"/>
              <w:ind w:right="293"/>
              <w:jc w:val="both"/>
              <w:rPr>
                <w:rFonts w:eastAsia="Times New Roman" w:cs="Calibri"/>
                <w:b/>
                <w:sz w:val="24"/>
                <w:szCs w:val="24"/>
                <w:lang w:eastAsia="pl-PL"/>
              </w:rPr>
            </w:pPr>
            <w:r w:rsidRPr="00D26832">
              <w:rPr>
                <w:rFonts w:eastAsia="Times New Roman" w:cs="Calibri"/>
                <w:lang w:eastAsia="pl-PL"/>
              </w:rPr>
              <w:t>str.</w:t>
            </w:r>
            <w:r w:rsidR="003D1041">
              <w:rPr>
                <w:rFonts w:eastAsia="Times New Roman" w:cs="Calibri"/>
                <w:lang w:eastAsia="pl-PL"/>
              </w:rPr>
              <w:t>20</w:t>
            </w:r>
          </w:p>
        </w:tc>
      </w:tr>
      <w:tr w:rsidR="00D863C4" w:rsidRPr="00D26832">
        <w:tc>
          <w:tcPr>
            <w:tcW w:w="817" w:type="dxa"/>
            <w:shd w:val="clear" w:color="auto" w:fill="auto"/>
          </w:tcPr>
          <w:p w:rsidR="00D863C4" w:rsidRPr="00D26832" w:rsidRDefault="00D863C4" w:rsidP="00683C63">
            <w:pPr>
              <w:autoSpaceDE w:val="0"/>
              <w:autoSpaceDN w:val="0"/>
              <w:adjustRightInd w:val="0"/>
              <w:spacing w:before="67" w:after="0" w:line="240" w:lineRule="auto"/>
              <w:ind w:right="293"/>
              <w:jc w:val="both"/>
              <w:rPr>
                <w:rFonts w:eastAsia="Times New Roman" w:cs="Calibri"/>
                <w:lang w:eastAsia="pl-PL"/>
              </w:rPr>
            </w:pPr>
            <w:r w:rsidRPr="00D26832">
              <w:rPr>
                <w:rFonts w:eastAsia="Times New Roman" w:cs="Calibri"/>
                <w:lang w:eastAsia="pl-PL"/>
              </w:rPr>
              <w:t>III.</w:t>
            </w:r>
          </w:p>
        </w:tc>
        <w:tc>
          <w:tcPr>
            <w:tcW w:w="7229" w:type="dxa"/>
            <w:shd w:val="clear" w:color="auto" w:fill="auto"/>
          </w:tcPr>
          <w:p w:rsidR="00D863C4" w:rsidRPr="00D26832" w:rsidRDefault="00D863C4" w:rsidP="000469C9">
            <w:pPr>
              <w:widowControl w:val="0"/>
              <w:autoSpaceDE w:val="0"/>
              <w:autoSpaceDN w:val="0"/>
              <w:adjustRightInd w:val="0"/>
              <w:spacing w:before="67" w:after="0" w:line="240" w:lineRule="auto"/>
              <w:ind w:right="293"/>
              <w:rPr>
                <w:rFonts w:eastAsia="Times New Roman" w:cs="Calibri"/>
                <w:bCs/>
                <w:lang w:eastAsia="pl-PL"/>
              </w:rPr>
            </w:pPr>
            <w:r w:rsidRPr="00D26832">
              <w:rPr>
                <w:rFonts w:cs="Calibri"/>
              </w:rPr>
              <w:t xml:space="preserve">Wymagane warunki ubezpieczenia Gminy </w:t>
            </w:r>
            <w:r w:rsidR="000469C9" w:rsidRPr="00D26832">
              <w:rPr>
                <w:rFonts w:cs="Calibri"/>
              </w:rPr>
              <w:t>Kołobrzeg</w:t>
            </w:r>
            <w:r w:rsidRPr="00D26832">
              <w:rPr>
                <w:rFonts w:cs="Calibri"/>
              </w:rPr>
              <w:t>.</w:t>
            </w:r>
          </w:p>
        </w:tc>
        <w:tc>
          <w:tcPr>
            <w:tcW w:w="1134" w:type="dxa"/>
            <w:shd w:val="clear" w:color="auto" w:fill="auto"/>
          </w:tcPr>
          <w:p w:rsidR="00D863C4" w:rsidRPr="00D26832" w:rsidRDefault="00D863C4" w:rsidP="00683C63">
            <w:pPr>
              <w:autoSpaceDE w:val="0"/>
              <w:autoSpaceDN w:val="0"/>
              <w:adjustRightInd w:val="0"/>
              <w:spacing w:before="67" w:after="0" w:line="240" w:lineRule="auto"/>
              <w:ind w:right="293"/>
              <w:jc w:val="both"/>
              <w:rPr>
                <w:rFonts w:eastAsia="Times New Roman" w:cs="Calibri"/>
                <w:b/>
                <w:sz w:val="24"/>
                <w:szCs w:val="24"/>
                <w:lang w:eastAsia="pl-PL"/>
              </w:rPr>
            </w:pPr>
            <w:r w:rsidRPr="00D26832">
              <w:rPr>
                <w:rFonts w:eastAsia="Times New Roman" w:cs="Calibri"/>
                <w:lang w:eastAsia="pl-PL"/>
              </w:rPr>
              <w:t>str.</w:t>
            </w:r>
            <w:r w:rsidR="003D1041">
              <w:rPr>
                <w:rFonts w:eastAsia="Times New Roman" w:cs="Calibri"/>
                <w:lang w:eastAsia="pl-PL"/>
              </w:rPr>
              <w:t>21</w:t>
            </w:r>
          </w:p>
        </w:tc>
      </w:tr>
      <w:tr w:rsidR="00F73B8E" w:rsidRPr="00D26832" w:rsidTr="00F73B8E">
        <w:tc>
          <w:tcPr>
            <w:tcW w:w="9180" w:type="dxa"/>
            <w:gridSpan w:val="3"/>
            <w:shd w:val="clear" w:color="auto" w:fill="auto"/>
          </w:tcPr>
          <w:p w:rsidR="00F73B8E" w:rsidRPr="00D26832" w:rsidRDefault="00F73B8E" w:rsidP="00F73B8E">
            <w:pPr>
              <w:autoSpaceDE w:val="0"/>
              <w:autoSpaceDN w:val="0"/>
              <w:adjustRightInd w:val="0"/>
              <w:spacing w:before="67" w:after="0" w:line="240" w:lineRule="auto"/>
              <w:ind w:right="293"/>
              <w:jc w:val="center"/>
              <w:rPr>
                <w:rFonts w:eastAsia="Times New Roman" w:cs="Calibri"/>
                <w:b/>
                <w:lang w:eastAsia="pl-PL"/>
              </w:rPr>
            </w:pPr>
            <w:r w:rsidRPr="00D26832">
              <w:rPr>
                <w:rFonts w:eastAsia="Times New Roman" w:cs="Calibri"/>
                <w:b/>
                <w:lang w:eastAsia="pl-PL"/>
              </w:rPr>
              <w:t>Część 1</w:t>
            </w:r>
          </w:p>
        </w:tc>
      </w:tr>
      <w:tr w:rsidR="00D863C4" w:rsidRPr="00D26832" w:rsidTr="00B01707">
        <w:tc>
          <w:tcPr>
            <w:tcW w:w="817" w:type="dxa"/>
            <w:shd w:val="clear" w:color="auto" w:fill="auto"/>
            <w:vAlign w:val="center"/>
          </w:tcPr>
          <w:p w:rsidR="00D863C4" w:rsidRPr="00D26832" w:rsidRDefault="00D863C4" w:rsidP="00B01707">
            <w:pPr>
              <w:autoSpaceDE w:val="0"/>
              <w:autoSpaceDN w:val="0"/>
              <w:adjustRightInd w:val="0"/>
              <w:spacing w:before="67" w:after="0" w:line="240" w:lineRule="auto"/>
              <w:ind w:right="-108"/>
              <w:jc w:val="center"/>
              <w:rPr>
                <w:rFonts w:eastAsia="Times New Roman" w:cs="Calibri"/>
                <w:lang w:eastAsia="pl-PL"/>
              </w:rPr>
            </w:pPr>
            <w:r w:rsidRPr="00D26832">
              <w:rPr>
                <w:rFonts w:eastAsia="Times New Roman" w:cs="Calibri"/>
                <w:lang w:eastAsia="pl-PL"/>
              </w:rPr>
              <w:t>1.</w:t>
            </w:r>
          </w:p>
        </w:tc>
        <w:tc>
          <w:tcPr>
            <w:tcW w:w="7229" w:type="dxa"/>
            <w:shd w:val="clear" w:color="auto" w:fill="auto"/>
          </w:tcPr>
          <w:p w:rsidR="00D863C4" w:rsidRPr="00D26832" w:rsidRDefault="00D863C4" w:rsidP="00683C63">
            <w:pPr>
              <w:widowControl w:val="0"/>
              <w:autoSpaceDE w:val="0"/>
              <w:autoSpaceDN w:val="0"/>
              <w:adjustRightInd w:val="0"/>
              <w:spacing w:before="67" w:after="0" w:line="240" w:lineRule="auto"/>
              <w:ind w:right="293"/>
              <w:rPr>
                <w:rFonts w:eastAsia="Times New Roman" w:cs="Calibri"/>
                <w:bCs/>
                <w:lang w:eastAsia="pl-PL"/>
              </w:rPr>
            </w:pPr>
            <w:r w:rsidRPr="00D26832">
              <w:rPr>
                <w:rFonts w:eastAsia="Times New Roman" w:cs="Calibri"/>
                <w:bCs/>
                <w:lang w:eastAsia="pl-PL"/>
              </w:rPr>
              <w:t xml:space="preserve">Ubezpieczenie od ognia i innych zdarzeń losowych </w:t>
            </w:r>
          </w:p>
        </w:tc>
        <w:tc>
          <w:tcPr>
            <w:tcW w:w="1134" w:type="dxa"/>
            <w:shd w:val="clear" w:color="auto" w:fill="auto"/>
          </w:tcPr>
          <w:p w:rsidR="00D863C4" w:rsidRPr="00D26832" w:rsidRDefault="00D863C4" w:rsidP="00683C63">
            <w:pPr>
              <w:autoSpaceDE w:val="0"/>
              <w:autoSpaceDN w:val="0"/>
              <w:adjustRightInd w:val="0"/>
              <w:spacing w:before="67" w:after="0" w:line="240" w:lineRule="auto"/>
              <w:ind w:right="293"/>
              <w:jc w:val="both"/>
              <w:rPr>
                <w:rFonts w:eastAsia="Times New Roman" w:cs="Calibri"/>
                <w:b/>
                <w:sz w:val="24"/>
                <w:szCs w:val="24"/>
                <w:lang w:eastAsia="pl-PL"/>
              </w:rPr>
            </w:pPr>
            <w:r w:rsidRPr="00D26832">
              <w:rPr>
                <w:rFonts w:eastAsia="Times New Roman" w:cs="Calibri"/>
                <w:lang w:eastAsia="pl-PL"/>
              </w:rPr>
              <w:t>str.</w:t>
            </w:r>
            <w:r w:rsidR="00FC3CDA" w:rsidRPr="00D26832">
              <w:rPr>
                <w:rFonts w:eastAsia="Times New Roman" w:cs="Calibri"/>
                <w:lang w:eastAsia="pl-PL"/>
              </w:rPr>
              <w:t>21</w:t>
            </w:r>
          </w:p>
        </w:tc>
      </w:tr>
      <w:tr w:rsidR="00D863C4" w:rsidRPr="00D26832" w:rsidTr="00B01707">
        <w:tc>
          <w:tcPr>
            <w:tcW w:w="817" w:type="dxa"/>
            <w:shd w:val="clear" w:color="auto" w:fill="auto"/>
            <w:vAlign w:val="center"/>
          </w:tcPr>
          <w:p w:rsidR="00D863C4" w:rsidRPr="00D26832" w:rsidRDefault="00D863C4" w:rsidP="00B01707">
            <w:pPr>
              <w:autoSpaceDE w:val="0"/>
              <w:autoSpaceDN w:val="0"/>
              <w:adjustRightInd w:val="0"/>
              <w:spacing w:before="67" w:after="0" w:line="240" w:lineRule="auto"/>
              <w:ind w:right="-108"/>
              <w:jc w:val="center"/>
              <w:rPr>
                <w:rFonts w:eastAsia="Times New Roman" w:cs="Calibri"/>
                <w:lang w:eastAsia="pl-PL"/>
              </w:rPr>
            </w:pPr>
            <w:r w:rsidRPr="00D26832">
              <w:rPr>
                <w:rFonts w:eastAsia="Times New Roman" w:cs="Calibri"/>
                <w:lang w:eastAsia="pl-PL"/>
              </w:rPr>
              <w:t>2.</w:t>
            </w:r>
          </w:p>
        </w:tc>
        <w:tc>
          <w:tcPr>
            <w:tcW w:w="7229" w:type="dxa"/>
            <w:shd w:val="clear" w:color="auto" w:fill="auto"/>
          </w:tcPr>
          <w:p w:rsidR="00D863C4" w:rsidRPr="00D26832" w:rsidRDefault="00D863C4" w:rsidP="00683C63">
            <w:pPr>
              <w:widowControl w:val="0"/>
              <w:autoSpaceDE w:val="0"/>
              <w:autoSpaceDN w:val="0"/>
              <w:adjustRightInd w:val="0"/>
              <w:spacing w:before="67" w:after="0" w:line="240" w:lineRule="auto"/>
              <w:ind w:right="293"/>
              <w:rPr>
                <w:rFonts w:eastAsia="Times New Roman" w:cs="Calibri"/>
                <w:bCs/>
                <w:lang w:eastAsia="pl-PL"/>
              </w:rPr>
            </w:pPr>
            <w:r w:rsidRPr="00D26832">
              <w:rPr>
                <w:rFonts w:eastAsia="Times New Roman" w:cs="Calibri"/>
                <w:bCs/>
                <w:lang w:eastAsia="pl-PL"/>
              </w:rPr>
              <w:t>Ubezpieczenie od kradzieży, kradzieży z włamaniem i rabunku</w:t>
            </w:r>
          </w:p>
        </w:tc>
        <w:tc>
          <w:tcPr>
            <w:tcW w:w="1134" w:type="dxa"/>
            <w:shd w:val="clear" w:color="auto" w:fill="auto"/>
          </w:tcPr>
          <w:p w:rsidR="00D863C4" w:rsidRPr="00D26832" w:rsidRDefault="00D863C4" w:rsidP="00683C63">
            <w:pPr>
              <w:autoSpaceDE w:val="0"/>
              <w:autoSpaceDN w:val="0"/>
              <w:adjustRightInd w:val="0"/>
              <w:spacing w:before="67" w:after="0" w:line="240" w:lineRule="auto"/>
              <w:ind w:right="293"/>
              <w:jc w:val="both"/>
              <w:rPr>
                <w:rFonts w:eastAsia="Times New Roman" w:cs="Calibri"/>
                <w:b/>
                <w:sz w:val="24"/>
                <w:szCs w:val="24"/>
                <w:lang w:eastAsia="pl-PL"/>
              </w:rPr>
            </w:pPr>
            <w:r w:rsidRPr="00D26832">
              <w:rPr>
                <w:rFonts w:eastAsia="Times New Roman" w:cs="Calibri"/>
                <w:lang w:eastAsia="pl-PL"/>
              </w:rPr>
              <w:t>str.</w:t>
            </w:r>
            <w:r w:rsidR="003D1041">
              <w:rPr>
                <w:rFonts w:eastAsia="Times New Roman" w:cs="Calibri"/>
                <w:lang w:eastAsia="pl-PL"/>
              </w:rPr>
              <w:t>22</w:t>
            </w:r>
          </w:p>
        </w:tc>
      </w:tr>
      <w:tr w:rsidR="00D863C4" w:rsidRPr="00D26832" w:rsidTr="00B01707">
        <w:tc>
          <w:tcPr>
            <w:tcW w:w="817" w:type="dxa"/>
            <w:shd w:val="clear" w:color="auto" w:fill="auto"/>
            <w:vAlign w:val="center"/>
          </w:tcPr>
          <w:p w:rsidR="00D863C4" w:rsidRPr="00D26832" w:rsidRDefault="00D863C4" w:rsidP="00B01707">
            <w:pPr>
              <w:autoSpaceDE w:val="0"/>
              <w:autoSpaceDN w:val="0"/>
              <w:adjustRightInd w:val="0"/>
              <w:spacing w:before="67" w:after="0" w:line="240" w:lineRule="auto"/>
              <w:ind w:right="-108"/>
              <w:jc w:val="center"/>
              <w:rPr>
                <w:rFonts w:eastAsia="Times New Roman" w:cs="Calibri"/>
                <w:lang w:eastAsia="pl-PL"/>
              </w:rPr>
            </w:pPr>
            <w:r w:rsidRPr="00D26832">
              <w:rPr>
                <w:rFonts w:eastAsia="Times New Roman" w:cs="Calibri"/>
                <w:lang w:eastAsia="pl-PL"/>
              </w:rPr>
              <w:t>3.</w:t>
            </w:r>
          </w:p>
        </w:tc>
        <w:tc>
          <w:tcPr>
            <w:tcW w:w="7229" w:type="dxa"/>
            <w:shd w:val="clear" w:color="auto" w:fill="auto"/>
          </w:tcPr>
          <w:p w:rsidR="00D863C4" w:rsidRPr="00D26832" w:rsidRDefault="00D863C4" w:rsidP="00683C63">
            <w:pPr>
              <w:autoSpaceDE w:val="0"/>
              <w:autoSpaceDN w:val="0"/>
              <w:adjustRightInd w:val="0"/>
              <w:spacing w:before="67" w:after="0" w:line="240" w:lineRule="auto"/>
              <w:ind w:right="293"/>
              <w:jc w:val="both"/>
              <w:rPr>
                <w:rFonts w:eastAsia="Times New Roman" w:cs="Calibri"/>
                <w:b/>
                <w:sz w:val="24"/>
                <w:szCs w:val="24"/>
                <w:lang w:eastAsia="pl-PL"/>
              </w:rPr>
            </w:pPr>
            <w:r w:rsidRPr="00D26832">
              <w:rPr>
                <w:rFonts w:eastAsia="Times New Roman" w:cs="Calibri"/>
                <w:bCs/>
                <w:lang w:eastAsia="pl-PL"/>
              </w:rPr>
              <w:t>Ubezpieczenie szyb i innych przedmiotów od stłuczenia</w:t>
            </w:r>
          </w:p>
        </w:tc>
        <w:tc>
          <w:tcPr>
            <w:tcW w:w="1134" w:type="dxa"/>
            <w:shd w:val="clear" w:color="auto" w:fill="auto"/>
          </w:tcPr>
          <w:p w:rsidR="00D863C4" w:rsidRPr="00D26832" w:rsidRDefault="00D863C4" w:rsidP="00683C63">
            <w:pPr>
              <w:autoSpaceDE w:val="0"/>
              <w:autoSpaceDN w:val="0"/>
              <w:adjustRightInd w:val="0"/>
              <w:spacing w:before="67" w:after="0" w:line="240" w:lineRule="auto"/>
              <w:ind w:right="293"/>
              <w:jc w:val="both"/>
              <w:rPr>
                <w:rFonts w:eastAsia="Times New Roman" w:cs="Calibri"/>
                <w:b/>
                <w:sz w:val="24"/>
                <w:szCs w:val="24"/>
                <w:lang w:eastAsia="pl-PL"/>
              </w:rPr>
            </w:pPr>
            <w:r w:rsidRPr="00D26832">
              <w:rPr>
                <w:rFonts w:eastAsia="Times New Roman" w:cs="Calibri"/>
                <w:lang w:eastAsia="pl-PL"/>
              </w:rPr>
              <w:t>str.</w:t>
            </w:r>
            <w:r w:rsidR="003D1041">
              <w:rPr>
                <w:rFonts w:eastAsia="Times New Roman" w:cs="Calibri"/>
                <w:lang w:eastAsia="pl-PL"/>
              </w:rPr>
              <w:t>22</w:t>
            </w:r>
          </w:p>
        </w:tc>
      </w:tr>
      <w:tr w:rsidR="00D863C4" w:rsidRPr="00D26832" w:rsidTr="00B01707">
        <w:tc>
          <w:tcPr>
            <w:tcW w:w="817" w:type="dxa"/>
            <w:shd w:val="clear" w:color="auto" w:fill="auto"/>
            <w:vAlign w:val="center"/>
          </w:tcPr>
          <w:p w:rsidR="00D863C4" w:rsidRPr="00D26832" w:rsidRDefault="00D863C4" w:rsidP="00B01707">
            <w:pPr>
              <w:autoSpaceDE w:val="0"/>
              <w:autoSpaceDN w:val="0"/>
              <w:adjustRightInd w:val="0"/>
              <w:spacing w:before="67" w:after="0" w:line="240" w:lineRule="auto"/>
              <w:ind w:right="-108"/>
              <w:jc w:val="center"/>
              <w:rPr>
                <w:rFonts w:eastAsia="Times New Roman" w:cs="Calibri"/>
                <w:lang w:eastAsia="pl-PL"/>
              </w:rPr>
            </w:pPr>
            <w:r w:rsidRPr="00D26832">
              <w:rPr>
                <w:rFonts w:eastAsia="Times New Roman" w:cs="Calibri"/>
                <w:lang w:eastAsia="pl-PL"/>
              </w:rPr>
              <w:t>4.</w:t>
            </w:r>
          </w:p>
        </w:tc>
        <w:tc>
          <w:tcPr>
            <w:tcW w:w="7229" w:type="dxa"/>
            <w:shd w:val="clear" w:color="auto" w:fill="auto"/>
          </w:tcPr>
          <w:p w:rsidR="00D863C4" w:rsidRPr="00D26832" w:rsidRDefault="00D863C4" w:rsidP="00683C63">
            <w:pPr>
              <w:widowControl w:val="0"/>
              <w:autoSpaceDE w:val="0"/>
              <w:autoSpaceDN w:val="0"/>
              <w:adjustRightInd w:val="0"/>
              <w:spacing w:before="67" w:after="0" w:line="240" w:lineRule="auto"/>
              <w:ind w:right="293"/>
              <w:rPr>
                <w:rFonts w:eastAsia="Times New Roman" w:cs="Calibri"/>
                <w:bCs/>
                <w:lang w:eastAsia="pl-PL"/>
              </w:rPr>
            </w:pPr>
            <w:r w:rsidRPr="00D26832">
              <w:rPr>
                <w:rFonts w:eastAsia="Times New Roman" w:cs="Calibri"/>
                <w:bCs/>
                <w:lang w:eastAsia="pl-PL"/>
              </w:rPr>
              <w:t xml:space="preserve">Kompleksowe ubezpieczenie elektroniki (All </w:t>
            </w:r>
            <w:proofErr w:type="spellStart"/>
            <w:r w:rsidRPr="00D26832">
              <w:rPr>
                <w:rFonts w:eastAsia="Times New Roman" w:cs="Calibri"/>
                <w:bCs/>
                <w:lang w:eastAsia="pl-PL"/>
              </w:rPr>
              <w:t>risks</w:t>
            </w:r>
            <w:proofErr w:type="spellEnd"/>
            <w:r w:rsidRPr="00D26832">
              <w:rPr>
                <w:rFonts w:eastAsia="Times New Roman" w:cs="Calibri"/>
                <w:bCs/>
                <w:lang w:eastAsia="pl-PL"/>
              </w:rPr>
              <w:t>)</w:t>
            </w:r>
          </w:p>
        </w:tc>
        <w:tc>
          <w:tcPr>
            <w:tcW w:w="1134" w:type="dxa"/>
            <w:shd w:val="clear" w:color="auto" w:fill="auto"/>
          </w:tcPr>
          <w:p w:rsidR="00D863C4" w:rsidRPr="00D26832" w:rsidRDefault="00D863C4" w:rsidP="00683C63">
            <w:pPr>
              <w:autoSpaceDE w:val="0"/>
              <w:autoSpaceDN w:val="0"/>
              <w:adjustRightInd w:val="0"/>
              <w:spacing w:before="67" w:after="0" w:line="240" w:lineRule="auto"/>
              <w:ind w:right="293"/>
              <w:jc w:val="both"/>
              <w:rPr>
                <w:rFonts w:eastAsia="Times New Roman" w:cs="Calibri"/>
                <w:b/>
                <w:sz w:val="24"/>
                <w:szCs w:val="24"/>
                <w:lang w:eastAsia="pl-PL"/>
              </w:rPr>
            </w:pPr>
            <w:r w:rsidRPr="00D26832">
              <w:rPr>
                <w:rFonts w:eastAsia="Times New Roman" w:cs="Calibri"/>
                <w:lang w:eastAsia="pl-PL"/>
              </w:rPr>
              <w:t>str.</w:t>
            </w:r>
            <w:r w:rsidR="00D26832" w:rsidRPr="00D26832">
              <w:rPr>
                <w:rFonts w:eastAsia="Times New Roman" w:cs="Calibri"/>
                <w:lang w:eastAsia="pl-PL"/>
              </w:rPr>
              <w:t>22</w:t>
            </w:r>
          </w:p>
        </w:tc>
      </w:tr>
      <w:tr w:rsidR="00D863C4" w:rsidRPr="00D26832" w:rsidTr="00B01707">
        <w:tc>
          <w:tcPr>
            <w:tcW w:w="817" w:type="dxa"/>
            <w:shd w:val="clear" w:color="auto" w:fill="auto"/>
            <w:vAlign w:val="center"/>
          </w:tcPr>
          <w:p w:rsidR="00D863C4" w:rsidRPr="00D26832" w:rsidRDefault="00D863C4" w:rsidP="00B01707">
            <w:pPr>
              <w:autoSpaceDE w:val="0"/>
              <w:autoSpaceDN w:val="0"/>
              <w:adjustRightInd w:val="0"/>
              <w:spacing w:before="67" w:after="0" w:line="240" w:lineRule="auto"/>
              <w:ind w:right="-108"/>
              <w:jc w:val="center"/>
              <w:rPr>
                <w:rFonts w:eastAsia="Times New Roman" w:cs="Calibri"/>
                <w:lang w:eastAsia="pl-PL"/>
              </w:rPr>
            </w:pPr>
            <w:r w:rsidRPr="00D26832">
              <w:rPr>
                <w:rFonts w:eastAsia="Times New Roman" w:cs="Calibri"/>
                <w:lang w:eastAsia="pl-PL"/>
              </w:rPr>
              <w:t>5.</w:t>
            </w:r>
          </w:p>
        </w:tc>
        <w:tc>
          <w:tcPr>
            <w:tcW w:w="7229" w:type="dxa"/>
            <w:shd w:val="clear" w:color="auto" w:fill="auto"/>
          </w:tcPr>
          <w:p w:rsidR="00D863C4" w:rsidRPr="00D26832" w:rsidRDefault="00D863C4" w:rsidP="00683C63">
            <w:pPr>
              <w:widowControl w:val="0"/>
              <w:autoSpaceDE w:val="0"/>
              <w:autoSpaceDN w:val="0"/>
              <w:adjustRightInd w:val="0"/>
              <w:spacing w:before="67" w:after="0" w:line="240" w:lineRule="auto"/>
              <w:ind w:right="293"/>
              <w:rPr>
                <w:rFonts w:eastAsia="Times New Roman" w:cs="Calibri"/>
                <w:bCs/>
                <w:lang w:eastAsia="pl-PL"/>
              </w:rPr>
            </w:pPr>
            <w:r w:rsidRPr="00D26832">
              <w:rPr>
                <w:rFonts w:eastAsia="Times New Roman" w:cs="Calibri"/>
                <w:bCs/>
                <w:lang w:eastAsia="pl-PL"/>
              </w:rPr>
              <w:t>Ubezpieczenie odpowiedzialności cywilnej</w:t>
            </w:r>
          </w:p>
        </w:tc>
        <w:tc>
          <w:tcPr>
            <w:tcW w:w="1134" w:type="dxa"/>
            <w:shd w:val="clear" w:color="auto" w:fill="auto"/>
          </w:tcPr>
          <w:p w:rsidR="00D863C4" w:rsidRPr="00D26832" w:rsidRDefault="00D863C4" w:rsidP="00683C63">
            <w:pPr>
              <w:autoSpaceDE w:val="0"/>
              <w:autoSpaceDN w:val="0"/>
              <w:adjustRightInd w:val="0"/>
              <w:spacing w:before="67" w:after="0" w:line="240" w:lineRule="auto"/>
              <w:ind w:right="293"/>
              <w:jc w:val="both"/>
              <w:rPr>
                <w:rFonts w:eastAsia="Times New Roman" w:cs="Calibri"/>
                <w:b/>
                <w:sz w:val="24"/>
                <w:szCs w:val="24"/>
                <w:lang w:eastAsia="pl-PL"/>
              </w:rPr>
            </w:pPr>
            <w:r w:rsidRPr="00D26832">
              <w:rPr>
                <w:rFonts w:eastAsia="Times New Roman" w:cs="Calibri"/>
                <w:lang w:eastAsia="pl-PL"/>
              </w:rPr>
              <w:t>str.</w:t>
            </w:r>
            <w:r w:rsidR="003D1041">
              <w:rPr>
                <w:rFonts w:eastAsia="Times New Roman" w:cs="Calibri"/>
                <w:lang w:eastAsia="pl-PL"/>
              </w:rPr>
              <w:t>23</w:t>
            </w:r>
          </w:p>
        </w:tc>
      </w:tr>
      <w:tr w:rsidR="00D863C4" w:rsidRPr="00D26832" w:rsidTr="00B01707">
        <w:tc>
          <w:tcPr>
            <w:tcW w:w="817" w:type="dxa"/>
            <w:shd w:val="clear" w:color="auto" w:fill="auto"/>
            <w:vAlign w:val="center"/>
          </w:tcPr>
          <w:p w:rsidR="00D863C4" w:rsidRPr="00D26832" w:rsidRDefault="00D863C4" w:rsidP="00B01707">
            <w:pPr>
              <w:autoSpaceDE w:val="0"/>
              <w:autoSpaceDN w:val="0"/>
              <w:adjustRightInd w:val="0"/>
              <w:spacing w:before="67" w:after="0" w:line="240" w:lineRule="auto"/>
              <w:ind w:right="-108"/>
              <w:jc w:val="center"/>
              <w:rPr>
                <w:rFonts w:eastAsia="Times New Roman" w:cs="Calibri"/>
                <w:lang w:eastAsia="pl-PL"/>
              </w:rPr>
            </w:pPr>
            <w:r w:rsidRPr="00D26832">
              <w:rPr>
                <w:rFonts w:eastAsia="Times New Roman" w:cs="Calibri"/>
                <w:lang w:eastAsia="pl-PL"/>
              </w:rPr>
              <w:t>6.</w:t>
            </w:r>
          </w:p>
        </w:tc>
        <w:tc>
          <w:tcPr>
            <w:tcW w:w="7229" w:type="dxa"/>
            <w:shd w:val="clear" w:color="auto" w:fill="auto"/>
          </w:tcPr>
          <w:p w:rsidR="00D863C4" w:rsidRPr="00D26832" w:rsidRDefault="003248B8" w:rsidP="00683C63">
            <w:pPr>
              <w:widowControl w:val="0"/>
              <w:autoSpaceDE w:val="0"/>
              <w:autoSpaceDN w:val="0"/>
              <w:adjustRightInd w:val="0"/>
              <w:spacing w:before="67" w:after="0" w:line="240" w:lineRule="auto"/>
              <w:ind w:right="293"/>
              <w:rPr>
                <w:rFonts w:eastAsia="Times New Roman" w:cs="Calibri"/>
                <w:bCs/>
                <w:lang w:eastAsia="pl-PL"/>
              </w:rPr>
            </w:pPr>
            <w:r w:rsidRPr="00D26832">
              <w:rPr>
                <w:rFonts w:eastAsia="Times New Roman" w:cs="Calibri"/>
                <w:bCs/>
                <w:lang w:eastAsia="pl-PL"/>
              </w:rPr>
              <w:t>Ubezpieczenia komunikacyjne</w:t>
            </w:r>
          </w:p>
        </w:tc>
        <w:tc>
          <w:tcPr>
            <w:tcW w:w="1134" w:type="dxa"/>
            <w:shd w:val="clear" w:color="auto" w:fill="auto"/>
          </w:tcPr>
          <w:p w:rsidR="00D863C4" w:rsidRPr="00D26832" w:rsidRDefault="00D863C4" w:rsidP="00683C63">
            <w:pPr>
              <w:autoSpaceDE w:val="0"/>
              <w:autoSpaceDN w:val="0"/>
              <w:adjustRightInd w:val="0"/>
              <w:spacing w:before="67" w:after="0" w:line="240" w:lineRule="auto"/>
              <w:ind w:right="293"/>
              <w:jc w:val="both"/>
              <w:rPr>
                <w:rFonts w:eastAsia="Times New Roman" w:cs="Calibri"/>
                <w:lang w:eastAsia="pl-PL"/>
              </w:rPr>
            </w:pPr>
            <w:r w:rsidRPr="00D26832">
              <w:rPr>
                <w:rFonts w:eastAsia="Times New Roman" w:cs="Calibri"/>
                <w:lang w:eastAsia="pl-PL"/>
              </w:rPr>
              <w:t>str.</w:t>
            </w:r>
            <w:r w:rsidR="003D1041">
              <w:rPr>
                <w:rFonts w:eastAsia="Times New Roman" w:cs="Calibri"/>
                <w:lang w:eastAsia="pl-PL"/>
              </w:rPr>
              <w:t>26</w:t>
            </w:r>
          </w:p>
        </w:tc>
      </w:tr>
      <w:tr w:rsidR="00F73B8E" w:rsidRPr="00D26832" w:rsidTr="00F73B8E">
        <w:tc>
          <w:tcPr>
            <w:tcW w:w="9180" w:type="dxa"/>
            <w:gridSpan w:val="3"/>
            <w:shd w:val="clear" w:color="auto" w:fill="auto"/>
            <w:vAlign w:val="center"/>
          </w:tcPr>
          <w:p w:rsidR="00F73B8E" w:rsidRPr="00D26832" w:rsidRDefault="00F73B8E" w:rsidP="00F73B8E">
            <w:pPr>
              <w:autoSpaceDE w:val="0"/>
              <w:autoSpaceDN w:val="0"/>
              <w:adjustRightInd w:val="0"/>
              <w:spacing w:before="67" w:after="0" w:line="240" w:lineRule="auto"/>
              <w:ind w:right="293"/>
              <w:jc w:val="center"/>
              <w:rPr>
                <w:rFonts w:eastAsia="Times New Roman" w:cs="Calibri"/>
                <w:b/>
                <w:lang w:eastAsia="pl-PL"/>
              </w:rPr>
            </w:pPr>
            <w:r w:rsidRPr="00D26832">
              <w:rPr>
                <w:rFonts w:eastAsia="Times New Roman" w:cs="Calibri"/>
                <w:b/>
                <w:lang w:eastAsia="pl-PL"/>
              </w:rPr>
              <w:t>Część 2</w:t>
            </w:r>
          </w:p>
        </w:tc>
      </w:tr>
      <w:tr w:rsidR="00D863C4" w:rsidRPr="00D26832" w:rsidTr="00B01707">
        <w:trPr>
          <w:trHeight w:val="278"/>
        </w:trPr>
        <w:tc>
          <w:tcPr>
            <w:tcW w:w="817" w:type="dxa"/>
            <w:shd w:val="clear" w:color="auto" w:fill="auto"/>
            <w:vAlign w:val="center"/>
          </w:tcPr>
          <w:p w:rsidR="00D863C4" w:rsidRPr="00D26832" w:rsidRDefault="00D863C4" w:rsidP="00B01707">
            <w:pPr>
              <w:autoSpaceDE w:val="0"/>
              <w:autoSpaceDN w:val="0"/>
              <w:adjustRightInd w:val="0"/>
              <w:spacing w:before="67" w:after="0" w:line="240" w:lineRule="auto"/>
              <w:ind w:right="-108"/>
              <w:jc w:val="center"/>
              <w:rPr>
                <w:rFonts w:eastAsia="Times New Roman" w:cs="Calibri"/>
                <w:lang w:eastAsia="pl-PL"/>
              </w:rPr>
            </w:pPr>
            <w:r w:rsidRPr="00D26832">
              <w:rPr>
                <w:rFonts w:eastAsia="Times New Roman" w:cs="Calibri"/>
                <w:lang w:eastAsia="pl-PL"/>
              </w:rPr>
              <w:t>8.</w:t>
            </w:r>
          </w:p>
        </w:tc>
        <w:tc>
          <w:tcPr>
            <w:tcW w:w="7229" w:type="dxa"/>
            <w:shd w:val="clear" w:color="auto" w:fill="auto"/>
            <w:vAlign w:val="center"/>
          </w:tcPr>
          <w:p w:rsidR="00D863C4" w:rsidRPr="00D26832" w:rsidRDefault="00B01707" w:rsidP="00B01707">
            <w:pPr>
              <w:autoSpaceDE w:val="0"/>
              <w:autoSpaceDN w:val="0"/>
              <w:adjustRightInd w:val="0"/>
              <w:spacing w:after="0" w:line="293" w:lineRule="exact"/>
              <w:rPr>
                <w:rFonts w:cs="Calibri"/>
                <w:sz w:val="24"/>
                <w:szCs w:val="24"/>
              </w:rPr>
            </w:pPr>
            <w:r w:rsidRPr="00D26832">
              <w:rPr>
                <w:rFonts w:cs="Calibri"/>
                <w:sz w:val="24"/>
                <w:szCs w:val="24"/>
              </w:rPr>
              <w:t>Ubezpieczenie jednostek pływających</w:t>
            </w:r>
          </w:p>
        </w:tc>
        <w:tc>
          <w:tcPr>
            <w:tcW w:w="1134" w:type="dxa"/>
            <w:shd w:val="clear" w:color="auto" w:fill="auto"/>
          </w:tcPr>
          <w:p w:rsidR="00D863C4" w:rsidRPr="00D26832" w:rsidRDefault="00D863C4" w:rsidP="003D1041">
            <w:pPr>
              <w:autoSpaceDE w:val="0"/>
              <w:autoSpaceDN w:val="0"/>
              <w:adjustRightInd w:val="0"/>
              <w:spacing w:before="67" w:after="0" w:line="240" w:lineRule="auto"/>
              <w:ind w:right="293"/>
              <w:jc w:val="both"/>
              <w:rPr>
                <w:rFonts w:eastAsia="Times New Roman" w:cs="Calibri"/>
                <w:lang w:eastAsia="pl-PL"/>
              </w:rPr>
            </w:pPr>
            <w:r w:rsidRPr="003D1041">
              <w:rPr>
                <w:rFonts w:eastAsia="Times New Roman" w:cs="Calibri"/>
                <w:lang w:eastAsia="pl-PL"/>
              </w:rPr>
              <w:t>str.</w:t>
            </w:r>
            <w:r w:rsidR="003D1041" w:rsidRPr="003D1041">
              <w:rPr>
                <w:rFonts w:eastAsia="Times New Roman" w:cs="Calibri"/>
                <w:lang w:eastAsia="pl-PL"/>
              </w:rPr>
              <w:t>27</w:t>
            </w:r>
          </w:p>
        </w:tc>
      </w:tr>
    </w:tbl>
    <w:p w:rsidR="003E027A" w:rsidRPr="00D26832" w:rsidRDefault="003E027A" w:rsidP="00D863C4">
      <w:pPr>
        <w:widowControl w:val="0"/>
        <w:autoSpaceDE w:val="0"/>
        <w:autoSpaceDN w:val="0"/>
        <w:adjustRightInd w:val="0"/>
        <w:spacing w:before="67" w:after="0" w:line="240" w:lineRule="auto"/>
        <w:ind w:right="293"/>
        <w:rPr>
          <w:rFonts w:eastAsia="Times New Roman" w:cs="Calibri"/>
          <w:bCs/>
          <w:lang w:eastAsia="pl-PL"/>
        </w:rPr>
      </w:pPr>
    </w:p>
    <w:p w:rsidR="003E027A" w:rsidRPr="00D26832" w:rsidRDefault="003E027A" w:rsidP="00D863C4">
      <w:pPr>
        <w:widowControl w:val="0"/>
        <w:autoSpaceDE w:val="0"/>
        <w:autoSpaceDN w:val="0"/>
        <w:adjustRightInd w:val="0"/>
        <w:spacing w:before="67" w:after="0" w:line="240" w:lineRule="auto"/>
        <w:ind w:right="293"/>
        <w:rPr>
          <w:rFonts w:eastAsia="Times New Roman" w:cs="Calibri"/>
          <w:bCs/>
          <w:lang w:eastAsia="pl-PL"/>
        </w:rPr>
      </w:pPr>
      <w:bookmarkStart w:id="0" w:name="_GoBack"/>
      <w:bookmarkEnd w:id="0"/>
    </w:p>
    <w:p w:rsidR="003E027A" w:rsidRPr="00D26832" w:rsidRDefault="003E027A" w:rsidP="003E027A">
      <w:pPr>
        <w:widowControl w:val="0"/>
        <w:autoSpaceDE w:val="0"/>
        <w:autoSpaceDN w:val="0"/>
        <w:adjustRightInd w:val="0"/>
        <w:spacing w:before="67" w:after="0" w:line="240" w:lineRule="auto"/>
        <w:ind w:left="1080" w:right="293"/>
        <w:rPr>
          <w:rFonts w:eastAsia="Times New Roman" w:cs="Calibri"/>
          <w:bCs/>
          <w:lang w:eastAsia="pl-PL"/>
        </w:rPr>
      </w:pPr>
    </w:p>
    <w:p w:rsidR="003E027A" w:rsidRPr="00D26832" w:rsidRDefault="003E027A" w:rsidP="003E027A">
      <w:pPr>
        <w:autoSpaceDE w:val="0"/>
        <w:autoSpaceDN w:val="0"/>
        <w:adjustRightInd w:val="0"/>
        <w:spacing w:before="67" w:after="0" w:line="240" w:lineRule="auto"/>
        <w:ind w:left="360" w:right="293"/>
        <w:rPr>
          <w:rFonts w:eastAsia="Times New Roman" w:cs="Calibri"/>
          <w:b/>
          <w:bCs/>
          <w:lang w:eastAsia="pl-PL"/>
        </w:rPr>
      </w:pPr>
    </w:p>
    <w:p w:rsidR="003B79B4" w:rsidRPr="00D26832" w:rsidRDefault="003B79B4" w:rsidP="003B79B4">
      <w:pPr>
        <w:autoSpaceDE w:val="0"/>
        <w:autoSpaceDN w:val="0"/>
        <w:adjustRightInd w:val="0"/>
        <w:spacing w:before="67" w:after="0" w:line="240" w:lineRule="auto"/>
        <w:ind w:left="360" w:right="293"/>
        <w:rPr>
          <w:rFonts w:eastAsia="Times New Roman" w:cs="Calibri"/>
          <w:b/>
          <w:bCs/>
          <w:lang w:eastAsia="pl-PL"/>
        </w:rPr>
      </w:pPr>
    </w:p>
    <w:p w:rsidR="003B79B4" w:rsidRPr="00D26832" w:rsidRDefault="003B79B4" w:rsidP="003B79B4">
      <w:pPr>
        <w:autoSpaceDE w:val="0"/>
        <w:autoSpaceDN w:val="0"/>
        <w:adjustRightInd w:val="0"/>
        <w:spacing w:before="67" w:after="0" w:line="240" w:lineRule="auto"/>
        <w:ind w:left="360" w:right="293"/>
        <w:rPr>
          <w:rFonts w:eastAsia="Times New Roman" w:cs="Calibri"/>
          <w:b/>
          <w:bCs/>
          <w:lang w:eastAsia="pl-PL"/>
        </w:rPr>
      </w:pPr>
    </w:p>
    <w:p w:rsidR="003B79B4" w:rsidRPr="00D26832" w:rsidRDefault="003B79B4" w:rsidP="003B79B4">
      <w:pPr>
        <w:autoSpaceDE w:val="0"/>
        <w:autoSpaceDN w:val="0"/>
        <w:adjustRightInd w:val="0"/>
        <w:spacing w:before="67" w:after="0" w:line="240" w:lineRule="auto"/>
        <w:ind w:left="360" w:right="293"/>
        <w:rPr>
          <w:rFonts w:eastAsia="Times New Roman" w:cs="Calibri"/>
          <w:b/>
          <w:bCs/>
          <w:sz w:val="20"/>
          <w:szCs w:val="20"/>
          <w:lang w:eastAsia="pl-PL"/>
        </w:rPr>
      </w:pPr>
    </w:p>
    <w:p w:rsidR="003B79B4" w:rsidRPr="00D26832" w:rsidRDefault="003B79B4" w:rsidP="003B79B4">
      <w:pPr>
        <w:autoSpaceDE w:val="0"/>
        <w:autoSpaceDN w:val="0"/>
        <w:adjustRightInd w:val="0"/>
        <w:spacing w:before="67" w:after="0" w:line="240" w:lineRule="auto"/>
        <w:ind w:left="360" w:right="293"/>
        <w:rPr>
          <w:rFonts w:eastAsia="Times New Roman" w:cs="Calibri"/>
          <w:b/>
          <w:bCs/>
          <w:sz w:val="20"/>
          <w:szCs w:val="20"/>
          <w:lang w:eastAsia="pl-PL"/>
        </w:rPr>
      </w:pPr>
    </w:p>
    <w:p w:rsidR="003B79B4" w:rsidRPr="00D26832" w:rsidRDefault="003B79B4" w:rsidP="003B79B4">
      <w:pPr>
        <w:autoSpaceDE w:val="0"/>
        <w:autoSpaceDN w:val="0"/>
        <w:adjustRightInd w:val="0"/>
        <w:spacing w:before="67" w:after="0" w:line="240" w:lineRule="auto"/>
        <w:ind w:left="360" w:right="293"/>
        <w:rPr>
          <w:rFonts w:eastAsia="Times New Roman" w:cs="Calibri"/>
          <w:b/>
          <w:bCs/>
          <w:sz w:val="20"/>
          <w:szCs w:val="20"/>
          <w:lang w:eastAsia="pl-PL"/>
        </w:rPr>
      </w:pPr>
    </w:p>
    <w:p w:rsidR="003B79B4" w:rsidRPr="007A58EF" w:rsidRDefault="003B79B4" w:rsidP="003B79B4">
      <w:pPr>
        <w:autoSpaceDE w:val="0"/>
        <w:autoSpaceDN w:val="0"/>
        <w:adjustRightInd w:val="0"/>
        <w:spacing w:before="67" w:after="0" w:line="240" w:lineRule="auto"/>
        <w:ind w:left="360" w:right="293"/>
        <w:rPr>
          <w:rFonts w:eastAsia="Times New Roman" w:cs="Calibri"/>
          <w:b/>
          <w:bCs/>
          <w:sz w:val="20"/>
          <w:szCs w:val="20"/>
          <w:lang w:eastAsia="pl-PL"/>
        </w:rPr>
      </w:pPr>
    </w:p>
    <w:p w:rsidR="003B79B4" w:rsidRPr="007A58EF" w:rsidRDefault="003B79B4" w:rsidP="003B79B4">
      <w:pPr>
        <w:autoSpaceDE w:val="0"/>
        <w:autoSpaceDN w:val="0"/>
        <w:adjustRightInd w:val="0"/>
        <w:spacing w:before="67" w:after="0" w:line="240" w:lineRule="auto"/>
        <w:ind w:left="360" w:right="293"/>
        <w:rPr>
          <w:rFonts w:eastAsia="Times New Roman" w:cs="Calibri"/>
          <w:b/>
          <w:bCs/>
          <w:sz w:val="20"/>
          <w:szCs w:val="20"/>
          <w:lang w:eastAsia="pl-PL"/>
        </w:rPr>
      </w:pPr>
    </w:p>
    <w:p w:rsidR="003B79B4" w:rsidRPr="007A58EF" w:rsidRDefault="003B79B4" w:rsidP="003B79B4">
      <w:pPr>
        <w:autoSpaceDE w:val="0"/>
        <w:autoSpaceDN w:val="0"/>
        <w:adjustRightInd w:val="0"/>
        <w:spacing w:before="67" w:after="0" w:line="240" w:lineRule="auto"/>
        <w:ind w:left="360" w:right="293"/>
        <w:rPr>
          <w:rFonts w:eastAsia="Times New Roman" w:cs="Calibri"/>
          <w:b/>
          <w:bCs/>
          <w:sz w:val="20"/>
          <w:szCs w:val="20"/>
          <w:lang w:eastAsia="pl-PL"/>
        </w:rPr>
      </w:pPr>
    </w:p>
    <w:p w:rsidR="000B7BCA" w:rsidRPr="007A58EF" w:rsidRDefault="000B7BCA" w:rsidP="003B79B4">
      <w:pPr>
        <w:autoSpaceDE w:val="0"/>
        <w:autoSpaceDN w:val="0"/>
        <w:adjustRightInd w:val="0"/>
        <w:spacing w:before="67" w:after="0" w:line="240" w:lineRule="auto"/>
        <w:ind w:left="360" w:right="293"/>
        <w:rPr>
          <w:rFonts w:eastAsia="Times New Roman" w:cs="Calibri"/>
          <w:b/>
          <w:bCs/>
          <w:sz w:val="20"/>
          <w:szCs w:val="20"/>
          <w:lang w:eastAsia="pl-PL"/>
        </w:rPr>
      </w:pPr>
    </w:p>
    <w:p w:rsidR="000B7BCA" w:rsidRDefault="000B7BCA" w:rsidP="003B79B4">
      <w:pPr>
        <w:autoSpaceDE w:val="0"/>
        <w:autoSpaceDN w:val="0"/>
        <w:adjustRightInd w:val="0"/>
        <w:spacing w:before="67" w:after="0" w:line="240" w:lineRule="auto"/>
        <w:ind w:left="360" w:right="293"/>
        <w:rPr>
          <w:rFonts w:eastAsia="Times New Roman" w:cs="Calibri"/>
          <w:b/>
          <w:bCs/>
          <w:sz w:val="20"/>
          <w:szCs w:val="20"/>
          <w:lang w:eastAsia="pl-PL"/>
        </w:rPr>
      </w:pPr>
    </w:p>
    <w:p w:rsidR="00981255" w:rsidRDefault="00981255" w:rsidP="003B79B4">
      <w:pPr>
        <w:autoSpaceDE w:val="0"/>
        <w:autoSpaceDN w:val="0"/>
        <w:adjustRightInd w:val="0"/>
        <w:spacing w:before="67" w:after="0" w:line="240" w:lineRule="auto"/>
        <w:ind w:left="360" w:right="293"/>
        <w:rPr>
          <w:rFonts w:eastAsia="Times New Roman" w:cs="Calibri"/>
          <w:b/>
          <w:bCs/>
          <w:sz w:val="20"/>
          <w:szCs w:val="20"/>
          <w:lang w:eastAsia="pl-PL"/>
        </w:rPr>
      </w:pPr>
    </w:p>
    <w:p w:rsidR="00981255" w:rsidRDefault="00981255" w:rsidP="003B79B4">
      <w:pPr>
        <w:autoSpaceDE w:val="0"/>
        <w:autoSpaceDN w:val="0"/>
        <w:adjustRightInd w:val="0"/>
        <w:spacing w:before="67" w:after="0" w:line="240" w:lineRule="auto"/>
        <w:ind w:left="360" w:right="293"/>
        <w:rPr>
          <w:rFonts w:eastAsia="Times New Roman" w:cs="Calibri"/>
          <w:b/>
          <w:bCs/>
          <w:sz w:val="20"/>
          <w:szCs w:val="20"/>
          <w:lang w:eastAsia="pl-PL"/>
        </w:rPr>
      </w:pPr>
    </w:p>
    <w:p w:rsidR="00981255" w:rsidRDefault="00981255" w:rsidP="003B79B4">
      <w:pPr>
        <w:autoSpaceDE w:val="0"/>
        <w:autoSpaceDN w:val="0"/>
        <w:adjustRightInd w:val="0"/>
        <w:spacing w:before="67" w:after="0" w:line="240" w:lineRule="auto"/>
        <w:ind w:left="360" w:right="293"/>
        <w:rPr>
          <w:rFonts w:eastAsia="Times New Roman" w:cs="Calibri"/>
          <w:b/>
          <w:bCs/>
          <w:sz w:val="20"/>
          <w:szCs w:val="20"/>
          <w:lang w:eastAsia="pl-PL"/>
        </w:rPr>
      </w:pPr>
    </w:p>
    <w:p w:rsidR="00981255" w:rsidRDefault="00981255" w:rsidP="003B79B4">
      <w:pPr>
        <w:autoSpaceDE w:val="0"/>
        <w:autoSpaceDN w:val="0"/>
        <w:adjustRightInd w:val="0"/>
        <w:spacing w:before="67" w:after="0" w:line="240" w:lineRule="auto"/>
        <w:ind w:left="360" w:right="293"/>
        <w:rPr>
          <w:rFonts w:eastAsia="Times New Roman" w:cs="Calibri"/>
          <w:b/>
          <w:bCs/>
          <w:sz w:val="20"/>
          <w:szCs w:val="20"/>
          <w:lang w:eastAsia="pl-PL"/>
        </w:rPr>
      </w:pPr>
    </w:p>
    <w:p w:rsidR="00981255" w:rsidRDefault="00981255" w:rsidP="003B79B4">
      <w:pPr>
        <w:autoSpaceDE w:val="0"/>
        <w:autoSpaceDN w:val="0"/>
        <w:adjustRightInd w:val="0"/>
        <w:spacing w:before="67" w:after="0" w:line="240" w:lineRule="auto"/>
        <w:ind w:left="360" w:right="293"/>
        <w:rPr>
          <w:rFonts w:eastAsia="Times New Roman" w:cs="Calibri"/>
          <w:b/>
          <w:bCs/>
          <w:sz w:val="20"/>
          <w:szCs w:val="20"/>
          <w:lang w:eastAsia="pl-PL"/>
        </w:rPr>
      </w:pPr>
    </w:p>
    <w:p w:rsidR="00981255" w:rsidRDefault="00981255" w:rsidP="003B79B4">
      <w:pPr>
        <w:autoSpaceDE w:val="0"/>
        <w:autoSpaceDN w:val="0"/>
        <w:adjustRightInd w:val="0"/>
        <w:spacing w:before="67" w:after="0" w:line="240" w:lineRule="auto"/>
        <w:ind w:left="360" w:right="293"/>
        <w:rPr>
          <w:rFonts w:eastAsia="Times New Roman" w:cs="Calibri"/>
          <w:b/>
          <w:bCs/>
          <w:sz w:val="20"/>
          <w:szCs w:val="20"/>
          <w:lang w:eastAsia="pl-PL"/>
        </w:rPr>
      </w:pPr>
    </w:p>
    <w:p w:rsidR="00981255" w:rsidRDefault="00981255" w:rsidP="003B79B4">
      <w:pPr>
        <w:autoSpaceDE w:val="0"/>
        <w:autoSpaceDN w:val="0"/>
        <w:adjustRightInd w:val="0"/>
        <w:spacing w:before="67" w:after="0" w:line="240" w:lineRule="auto"/>
        <w:ind w:left="360" w:right="293"/>
        <w:rPr>
          <w:rFonts w:eastAsia="Times New Roman" w:cs="Calibri"/>
          <w:b/>
          <w:bCs/>
          <w:sz w:val="20"/>
          <w:szCs w:val="20"/>
          <w:lang w:eastAsia="pl-PL"/>
        </w:rPr>
      </w:pPr>
    </w:p>
    <w:p w:rsidR="00981255" w:rsidRDefault="00981255" w:rsidP="003B79B4">
      <w:pPr>
        <w:autoSpaceDE w:val="0"/>
        <w:autoSpaceDN w:val="0"/>
        <w:adjustRightInd w:val="0"/>
        <w:spacing w:before="67" w:after="0" w:line="240" w:lineRule="auto"/>
        <w:ind w:left="360" w:right="293"/>
        <w:rPr>
          <w:rFonts w:eastAsia="Times New Roman" w:cs="Calibri"/>
          <w:b/>
          <w:bCs/>
          <w:sz w:val="20"/>
          <w:szCs w:val="20"/>
          <w:lang w:eastAsia="pl-PL"/>
        </w:rPr>
      </w:pPr>
    </w:p>
    <w:p w:rsidR="00E23112" w:rsidRDefault="00E23112" w:rsidP="003B79B4">
      <w:pPr>
        <w:autoSpaceDE w:val="0"/>
        <w:autoSpaceDN w:val="0"/>
        <w:adjustRightInd w:val="0"/>
        <w:spacing w:before="67" w:after="0" w:line="240" w:lineRule="auto"/>
        <w:ind w:left="360" w:right="293"/>
        <w:rPr>
          <w:rFonts w:eastAsia="Times New Roman" w:cs="Calibri"/>
          <w:b/>
          <w:bCs/>
          <w:sz w:val="20"/>
          <w:szCs w:val="20"/>
          <w:lang w:eastAsia="pl-PL"/>
        </w:rPr>
      </w:pPr>
    </w:p>
    <w:p w:rsidR="00E23112" w:rsidRDefault="00E23112" w:rsidP="003B79B4">
      <w:pPr>
        <w:autoSpaceDE w:val="0"/>
        <w:autoSpaceDN w:val="0"/>
        <w:adjustRightInd w:val="0"/>
        <w:spacing w:before="67" w:after="0" w:line="240" w:lineRule="auto"/>
        <w:ind w:left="360" w:right="293"/>
        <w:rPr>
          <w:rFonts w:eastAsia="Times New Roman" w:cs="Calibri"/>
          <w:b/>
          <w:bCs/>
          <w:sz w:val="20"/>
          <w:szCs w:val="20"/>
          <w:lang w:eastAsia="pl-PL"/>
        </w:rPr>
      </w:pPr>
    </w:p>
    <w:p w:rsidR="00E23112" w:rsidRDefault="00E23112" w:rsidP="003B79B4">
      <w:pPr>
        <w:autoSpaceDE w:val="0"/>
        <w:autoSpaceDN w:val="0"/>
        <w:adjustRightInd w:val="0"/>
        <w:spacing w:before="67" w:after="0" w:line="240" w:lineRule="auto"/>
        <w:ind w:left="360" w:right="293"/>
        <w:rPr>
          <w:rFonts w:eastAsia="Times New Roman" w:cs="Calibri"/>
          <w:b/>
          <w:bCs/>
          <w:sz w:val="20"/>
          <w:szCs w:val="20"/>
          <w:lang w:eastAsia="pl-PL"/>
        </w:rPr>
      </w:pPr>
    </w:p>
    <w:p w:rsidR="00E23112" w:rsidRPr="007A58EF" w:rsidRDefault="00E23112" w:rsidP="003B79B4">
      <w:pPr>
        <w:autoSpaceDE w:val="0"/>
        <w:autoSpaceDN w:val="0"/>
        <w:adjustRightInd w:val="0"/>
        <w:spacing w:before="67" w:after="0" w:line="240" w:lineRule="auto"/>
        <w:ind w:left="360" w:right="293"/>
        <w:rPr>
          <w:rFonts w:eastAsia="Times New Roman" w:cs="Calibri"/>
          <w:b/>
          <w:bCs/>
          <w:sz w:val="20"/>
          <w:szCs w:val="20"/>
          <w:lang w:eastAsia="pl-PL"/>
        </w:rPr>
      </w:pPr>
    </w:p>
    <w:p w:rsidR="004E63EE" w:rsidRPr="007A58EF" w:rsidRDefault="00BB2DC9" w:rsidP="003B79B4">
      <w:pPr>
        <w:autoSpaceDE w:val="0"/>
        <w:autoSpaceDN w:val="0"/>
        <w:adjustRightInd w:val="0"/>
        <w:spacing w:before="67" w:after="0" w:line="240" w:lineRule="auto"/>
        <w:ind w:right="293"/>
        <w:jc w:val="both"/>
        <w:rPr>
          <w:rFonts w:eastAsia="Times New Roman" w:cs="Calibri"/>
          <w:b/>
          <w:bCs/>
          <w:sz w:val="28"/>
          <w:szCs w:val="28"/>
          <w:lang w:eastAsia="pl-PL"/>
        </w:rPr>
      </w:pPr>
      <w:r w:rsidRPr="007A58EF">
        <w:rPr>
          <w:rFonts w:eastAsia="Times New Roman" w:cs="Calibri"/>
          <w:b/>
          <w:bCs/>
          <w:sz w:val="28"/>
          <w:szCs w:val="28"/>
          <w:lang w:eastAsia="pl-PL"/>
        </w:rPr>
        <w:lastRenderedPageBreak/>
        <w:t>Rozdział 1</w:t>
      </w:r>
    </w:p>
    <w:p w:rsidR="003B79B4" w:rsidRPr="007A58EF" w:rsidRDefault="003B79B4" w:rsidP="00782BCF">
      <w:pPr>
        <w:widowControl w:val="0"/>
        <w:numPr>
          <w:ilvl w:val="0"/>
          <w:numId w:val="7"/>
        </w:numPr>
        <w:autoSpaceDE w:val="0"/>
        <w:autoSpaceDN w:val="0"/>
        <w:adjustRightInd w:val="0"/>
        <w:spacing w:after="0" w:line="240" w:lineRule="auto"/>
        <w:ind w:left="284" w:right="293" w:hanging="283"/>
        <w:jc w:val="both"/>
        <w:rPr>
          <w:rFonts w:eastAsia="Times New Roman" w:cs="Calibri"/>
          <w:b/>
          <w:bCs/>
          <w:sz w:val="18"/>
          <w:szCs w:val="18"/>
          <w:lang w:eastAsia="pl-PL"/>
        </w:rPr>
      </w:pPr>
      <w:r w:rsidRPr="007A58EF">
        <w:rPr>
          <w:rFonts w:eastAsia="Times New Roman" w:cs="Calibri"/>
          <w:b/>
          <w:bCs/>
          <w:sz w:val="18"/>
          <w:szCs w:val="18"/>
          <w:lang w:eastAsia="pl-PL"/>
        </w:rPr>
        <w:t xml:space="preserve">Zamawiający </w:t>
      </w:r>
    </w:p>
    <w:p w:rsidR="000469C9" w:rsidRPr="007A58EF" w:rsidRDefault="003B79B4" w:rsidP="000B7BCA">
      <w:pPr>
        <w:autoSpaceDE w:val="0"/>
        <w:autoSpaceDN w:val="0"/>
        <w:adjustRightInd w:val="0"/>
        <w:spacing w:after="0" w:line="240" w:lineRule="auto"/>
        <w:ind w:left="284" w:right="293"/>
        <w:jc w:val="both"/>
        <w:rPr>
          <w:rFonts w:eastAsia="Times New Roman" w:cs="Calibri"/>
          <w:bCs/>
          <w:sz w:val="18"/>
          <w:szCs w:val="18"/>
          <w:lang w:eastAsia="pl-PL"/>
        </w:rPr>
      </w:pPr>
      <w:r w:rsidRPr="007A58EF">
        <w:rPr>
          <w:rFonts w:eastAsia="Times New Roman" w:cs="Calibri"/>
          <w:bCs/>
          <w:sz w:val="18"/>
          <w:szCs w:val="18"/>
          <w:lang w:eastAsia="pl-PL"/>
        </w:rPr>
        <w:t xml:space="preserve">Gmina </w:t>
      </w:r>
      <w:r w:rsidR="00116598">
        <w:rPr>
          <w:rFonts w:eastAsia="Times New Roman" w:cs="Calibri"/>
          <w:bCs/>
          <w:sz w:val="18"/>
          <w:szCs w:val="18"/>
          <w:lang w:eastAsia="pl-PL"/>
        </w:rPr>
        <w:t>Kołobrzeg</w:t>
      </w:r>
      <w:r w:rsidRPr="007A58EF">
        <w:rPr>
          <w:rFonts w:eastAsia="Times New Roman" w:cs="Calibri"/>
          <w:bCs/>
          <w:sz w:val="18"/>
          <w:szCs w:val="18"/>
          <w:lang w:eastAsia="pl-PL"/>
        </w:rPr>
        <w:t xml:space="preserve"> z siedzibą w </w:t>
      </w:r>
      <w:r w:rsidR="000469C9" w:rsidRPr="007A58EF">
        <w:rPr>
          <w:rFonts w:eastAsia="Times New Roman" w:cs="Calibri"/>
          <w:bCs/>
          <w:sz w:val="18"/>
          <w:szCs w:val="18"/>
          <w:lang w:eastAsia="pl-PL"/>
        </w:rPr>
        <w:t>Kołobrzegu</w:t>
      </w:r>
      <w:r w:rsidRPr="007A58EF">
        <w:rPr>
          <w:rFonts w:eastAsia="Times New Roman" w:cs="Calibri"/>
          <w:bCs/>
          <w:sz w:val="18"/>
          <w:szCs w:val="18"/>
          <w:lang w:eastAsia="pl-PL"/>
        </w:rPr>
        <w:t xml:space="preserve"> ul. </w:t>
      </w:r>
      <w:r w:rsidR="000469C9" w:rsidRPr="007A58EF">
        <w:rPr>
          <w:rFonts w:eastAsia="Times New Roman" w:cs="Calibri"/>
          <w:sz w:val="18"/>
          <w:szCs w:val="18"/>
          <w:lang w:eastAsia="pl-PL"/>
        </w:rPr>
        <w:t>Trzebiatowska 48a 78-100 Kołobrzeg</w:t>
      </w:r>
    </w:p>
    <w:p w:rsidR="003B79B4" w:rsidRPr="007A58EF" w:rsidRDefault="003B79B4" w:rsidP="000B7BCA">
      <w:pPr>
        <w:tabs>
          <w:tab w:val="left" w:pos="709"/>
        </w:tabs>
        <w:autoSpaceDE w:val="0"/>
        <w:autoSpaceDN w:val="0"/>
        <w:adjustRightInd w:val="0"/>
        <w:spacing w:after="0" w:line="240" w:lineRule="auto"/>
        <w:ind w:left="284" w:right="293"/>
        <w:jc w:val="both"/>
        <w:rPr>
          <w:rFonts w:eastAsia="Times New Roman" w:cs="Calibri"/>
          <w:b/>
          <w:bCs/>
          <w:sz w:val="18"/>
          <w:szCs w:val="18"/>
          <w:lang w:eastAsia="pl-PL"/>
        </w:rPr>
      </w:pPr>
      <w:r w:rsidRPr="007A58EF">
        <w:rPr>
          <w:rFonts w:eastAsia="Times New Roman" w:cs="Calibri"/>
          <w:bCs/>
          <w:sz w:val="18"/>
          <w:szCs w:val="18"/>
          <w:lang w:eastAsia="pl-PL"/>
        </w:rPr>
        <w:t xml:space="preserve">Reprezentowana przez </w:t>
      </w:r>
      <w:r w:rsidR="000469C9" w:rsidRPr="007A58EF">
        <w:rPr>
          <w:rFonts w:eastAsia="Times New Roman" w:cs="Calibri"/>
          <w:b/>
          <w:bCs/>
          <w:sz w:val="18"/>
          <w:szCs w:val="18"/>
          <w:lang w:eastAsia="pl-PL"/>
        </w:rPr>
        <w:t>Tadeusza Kowalskiego</w:t>
      </w:r>
      <w:r w:rsidRPr="007A58EF">
        <w:rPr>
          <w:rFonts w:eastAsia="Times New Roman" w:cs="Calibri"/>
          <w:b/>
          <w:bCs/>
          <w:sz w:val="18"/>
          <w:szCs w:val="18"/>
          <w:lang w:eastAsia="pl-PL"/>
        </w:rPr>
        <w:t xml:space="preserve"> - Wójta Gminy</w:t>
      </w:r>
    </w:p>
    <w:p w:rsidR="003B79B4" w:rsidRPr="007A58EF" w:rsidRDefault="003B79B4" w:rsidP="000B7BCA">
      <w:pPr>
        <w:spacing w:after="0"/>
        <w:ind w:left="284"/>
        <w:rPr>
          <w:rFonts w:eastAsia="Times New Roman" w:cs="Calibri"/>
          <w:bCs/>
          <w:sz w:val="18"/>
          <w:szCs w:val="18"/>
          <w:lang w:eastAsia="pl-PL"/>
        </w:rPr>
      </w:pPr>
      <w:r w:rsidRPr="007A58EF">
        <w:rPr>
          <w:rFonts w:eastAsia="Times New Roman" w:cs="Calibri"/>
          <w:bCs/>
          <w:sz w:val="18"/>
          <w:szCs w:val="18"/>
          <w:lang w:eastAsia="pl-PL"/>
        </w:rPr>
        <w:t>NIP</w:t>
      </w:r>
      <w:r w:rsidR="004209CA" w:rsidRPr="007A58EF">
        <w:rPr>
          <w:rFonts w:eastAsia="Times New Roman" w:cs="Calibri"/>
          <w:bCs/>
          <w:sz w:val="18"/>
          <w:szCs w:val="18"/>
          <w:lang w:eastAsia="pl-PL"/>
        </w:rPr>
        <w:t xml:space="preserve"> </w:t>
      </w:r>
      <w:r w:rsidR="00943652" w:rsidRPr="007A58EF">
        <w:rPr>
          <w:rFonts w:eastAsia="Times New Roman" w:cs="Calibri"/>
          <w:sz w:val="18"/>
          <w:szCs w:val="18"/>
          <w:lang w:eastAsia="pl-PL"/>
        </w:rPr>
        <w:t>671-104-29-06</w:t>
      </w:r>
      <w:r w:rsidR="004209CA" w:rsidRPr="007A58EF">
        <w:rPr>
          <w:rFonts w:eastAsia="Times New Roman" w:cs="Calibri"/>
          <w:sz w:val="18"/>
          <w:szCs w:val="18"/>
          <w:lang w:eastAsia="pl-PL"/>
        </w:rPr>
        <w:t xml:space="preserve">, </w:t>
      </w:r>
      <w:r w:rsidRPr="007A58EF">
        <w:rPr>
          <w:rFonts w:eastAsia="Times New Roman" w:cs="Calibri"/>
          <w:bCs/>
          <w:sz w:val="18"/>
          <w:szCs w:val="18"/>
          <w:lang w:eastAsia="pl-PL"/>
        </w:rPr>
        <w:t xml:space="preserve"> REGO</w:t>
      </w:r>
      <w:r w:rsidR="004F7FC8" w:rsidRPr="007A58EF">
        <w:rPr>
          <w:rFonts w:eastAsia="Times New Roman" w:cs="Calibri"/>
          <w:bCs/>
          <w:sz w:val="18"/>
          <w:szCs w:val="18"/>
          <w:lang w:eastAsia="pl-PL"/>
        </w:rPr>
        <w:t>N 000</w:t>
      </w:r>
      <w:r w:rsidR="00943652" w:rsidRPr="007A58EF">
        <w:rPr>
          <w:rFonts w:eastAsia="Times New Roman" w:cs="Calibri"/>
          <w:bCs/>
          <w:sz w:val="18"/>
          <w:szCs w:val="18"/>
          <w:lang w:eastAsia="pl-PL"/>
        </w:rPr>
        <w:t>537585</w:t>
      </w:r>
    </w:p>
    <w:p w:rsidR="003B79B4" w:rsidRPr="007A58EF" w:rsidRDefault="003B79B4" w:rsidP="00BB2DC9">
      <w:pPr>
        <w:widowControl w:val="0"/>
        <w:numPr>
          <w:ilvl w:val="0"/>
          <w:numId w:val="7"/>
        </w:numPr>
        <w:autoSpaceDE w:val="0"/>
        <w:autoSpaceDN w:val="0"/>
        <w:adjustRightInd w:val="0"/>
        <w:spacing w:after="0" w:line="240" w:lineRule="auto"/>
        <w:ind w:left="284" w:right="293" w:hanging="295"/>
        <w:jc w:val="both"/>
        <w:rPr>
          <w:rFonts w:eastAsia="Times New Roman" w:cs="Calibri"/>
          <w:b/>
          <w:bCs/>
          <w:sz w:val="18"/>
          <w:szCs w:val="18"/>
          <w:lang w:eastAsia="pl-PL"/>
        </w:rPr>
      </w:pPr>
      <w:r w:rsidRPr="007A58EF">
        <w:rPr>
          <w:rFonts w:eastAsia="Times New Roman" w:cs="Calibri"/>
          <w:b/>
          <w:bCs/>
          <w:sz w:val="18"/>
          <w:szCs w:val="18"/>
          <w:lang w:eastAsia="pl-PL"/>
        </w:rPr>
        <w:t>Tryb postępowania</w:t>
      </w:r>
    </w:p>
    <w:p w:rsidR="003B79B4" w:rsidRPr="007A58EF" w:rsidRDefault="003B79B4" w:rsidP="000B7BCA">
      <w:pPr>
        <w:autoSpaceDE w:val="0"/>
        <w:autoSpaceDN w:val="0"/>
        <w:adjustRightInd w:val="0"/>
        <w:spacing w:after="0" w:line="240" w:lineRule="auto"/>
        <w:ind w:left="284" w:right="293"/>
        <w:jc w:val="both"/>
        <w:rPr>
          <w:rFonts w:eastAsia="Times New Roman" w:cs="Calibri"/>
          <w:b/>
          <w:bCs/>
          <w:sz w:val="18"/>
          <w:szCs w:val="18"/>
          <w:lang w:eastAsia="pl-PL"/>
        </w:rPr>
      </w:pPr>
      <w:r w:rsidRPr="007A58EF">
        <w:rPr>
          <w:rFonts w:eastAsia="Times New Roman" w:cs="Calibri"/>
          <w:sz w:val="18"/>
          <w:szCs w:val="18"/>
          <w:lang w:eastAsia="pl-PL"/>
        </w:rPr>
        <w:t xml:space="preserve">Postępowanie o udzielenie zamówienia publicznego  prowadzone jest w trybie przetargu nieograniczonego o wartości poniżej wyrażonej w złotych polskich równowartości kwoty </w:t>
      </w:r>
      <w:r w:rsidRPr="007A58EF">
        <w:rPr>
          <w:rFonts w:eastAsia="Times New Roman" w:cs="Calibri"/>
          <w:b/>
          <w:sz w:val="18"/>
          <w:szCs w:val="18"/>
          <w:lang w:eastAsia="pl-PL"/>
        </w:rPr>
        <w:t>193.000 EURO</w:t>
      </w:r>
      <w:r w:rsidRPr="007A58EF">
        <w:rPr>
          <w:rFonts w:eastAsia="Times New Roman" w:cs="Calibri"/>
          <w:sz w:val="18"/>
          <w:szCs w:val="18"/>
          <w:lang w:eastAsia="pl-PL"/>
        </w:rPr>
        <w:t xml:space="preserve"> </w:t>
      </w:r>
    </w:p>
    <w:p w:rsidR="003B79B4" w:rsidRPr="007A58EF" w:rsidRDefault="003B79B4" w:rsidP="00782BCF">
      <w:pPr>
        <w:widowControl w:val="0"/>
        <w:numPr>
          <w:ilvl w:val="0"/>
          <w:numId w:val="7"/>
        </w:numPr>
        <w:autoSpaceDE w:val="0"/>
        <w:autoSpaceDN w:val="0"/>
        <w:adjustRightInd w:val="0"/>
        <w:spacing w:after="0" w:line="240" w:lineRule="auto"/>
        <w:ind w:left="284" w:right="293" w:hanging="295"/>
        <w:jc w:val="both"/>
        <w:rPr>
          <w:rFonts w:eastAsia="Times New Roman" w:cs="Calibri"/>
          <w:b/>
          <w:bCs/>
          <w:sz w:val="18"/>
          <w:szCs w:val="18"/>
          <w:lang w:eastAsia="pl-PL"/>
        </w:rPr>
      </w:pPr>
      <w:r w:rsidRPr="007A58EF">
        <w:rPr>
          <w:rFonts w:eastAsia="Times New Roman" w:cs="Calibri"/>
          <w:b/>
          <w:bCs/>
          <w:sz w:val="18"/>
          <w:szCs w:val="18"/>
          <w:lang w:eastAsia="pl-PL"/>
        </w:rPr>
        <w:t>Podstawa prawna</w:t>
      </w:r>
    </w:p>
    <w:p w:rsidR="003B79B4" w:rsidRPr="007A58EF" w:rsidRDefault="003B79B4" w:rsidP="000B7BCA">
      <w:pPr>
        <w:autoSpaceDE w:val="0"/>
        <w:autoSpaceDN w:val="0"/>
        <w:adjustRightInd w:val="0"/>
        <w:spacing w:after="0" w:line="240" w:lineRule="auto"/>
        <w:ind w:left="284" w:right="293"/>
        <w:jc w:val="both"/>
        <w:rPr>
          <w:rFonts w:eastAsia="Times New Roman" w:cs="Calibri"/>
          <w:sz w:val="18"/>
          <w:szCs w:val="18"/>
          <w:lang w:eastAsia="pl-PL"/>
        </w:rPr>
      </w:pPr>
      <w:r w:rsidRPr="007A58EF">
        <w:rPr>
          <w:rFonts w:eastAsia="Times New Roman" w:cs="Calibri"/>
          <w:sz w:val="18"/>
          <w:szCs w:val="18"/>
          <w:lang w:eastAsia="pl-PL"/>
        </w:rPr>
        <w:t xml:space="preserve">Podstawa prawna udzielenia zamówienia publicznego Ustawa z dnia 29 stycznia 2004 r. prawo zamówień publicznych (Dz. U. z 2010r. nr 113, poz.759, z </w:t>
      </w:r>
      <w:proofErr w:type="spellStart"/>
      <w:r w:rsidRPr="007A58EF">
        <w:rPr>
          <w:rFonts w:eastAsia="Times New Roman" w:cs="Calibri"/>
          <w:sz w:val="18"/>
          <w:szCs w:val="18"/>
          <w:lang w:eastAsia="pl-PL"/>
        </w:rPr>
        <w:t>pó</w:t>
      </w:r>
      <w:r w:rsidR="00BB2DC9" w:rsidRPr="007A58EF">
        <w:rPr>
          <w:rFonts w:eastAsia="Times New Roman" w:cs="Calibri"/>
          <w:sz w:val="18"/>
          <w:szCs w:val="18"/>
          <w:lang w:eastAsia="pl-PL"/>
        </w:rPr>
        <w:t>źn</w:t>
      </w:r>
      <w:proofErr w:type="spellEnd"/>
      <w:r w:rsidR="00BB2DC9" w:rsidRPr="007A58EF">
        <w:rPr>
          <w:rFonts w:eastAsia="Times New Roman" w:cs="Calibri"/>
          <w:sz w:val="18"/>
          <w:szCs w:val="18"/>
          <w:lang w:eastAsia="pl-PL"/>
        </w:rPr>
        <w:t xml:space="preserve">. zm.) - zwana dalej ustawą. </w:t>
      </w:r>
    </w:p>
    <w:p w:rsidR="003B79B4" w:rsidRPr="007A58EF" w:rsidRDefault="003B79B4" w:rsidP="003B79B4">
      <w:pPr>
        <w:widowControl w:val="0"/>
        <w:numPr>
          <w:ilvl w:val="0"/>
          <w:numId w:val="7"/>
        </w:numPr>
        <w:autoSpaceDE w:val="0"/>
        <w:autoSpaceDN w:val="0"/>
        <w:adjustRightInd w:val="0"/>
        <w:spacing w:after="0" w:line="240" w:lineRule="auto"/>
        <w:ind w:left="284" w:right="293" w:hanging="295"/>
        <w:jc w:val="both"/>
        <w:rPr>
          <w:rFonts w:eastAsia="Times New Roman" w:cs="Calibri"/>
          <w:b/>
          <w:bCs/>
          <w:sz w:val="18"/>
          <w:szCs w:val="18"/>
          <w:lang w:eastAsia="pl-PL"/>
        </w:rPr>
      </w:pPr>
      <w:r w:rsidRPr="007A58EF">
        <w:rPr>
          <w:rFonts w:eastAsia="Times New Roman" w:cs="Calibri"/>
          <w:b/>
          <w:bCs/>
          <w:sz w:val="18"/>
          <w:szCs w:val="18"/>
          <w:lang w:eastAsia="pl-PL"/>
        </w:rPr>
        <w:t>Przedmiot zamówienia</w:t>
      </w:r>
    </w:p>
    <w:p w:rsidR="003B79B4" w:rsidRPr="007A58EF" w:rsidRDefault="003B79B4" w:rsidP="007276FE">
      <w:pPr>
        <w:widowControl w:val="0"/>
        <w:numPr>
          <w:ilvl w:val="0"/>
          <w:numId w:val="6"/>
        </w:numPr>
        <w:autoSpaceDE w:val="0"/>
        <w:autoSpaceDN w:val="0"/>
        <w:adjustRightInd w:val="0"/>
        <w:spacing w:after="0" w:line="240" w:lineRule="auto"/>
        <w:ind w:left="567" w:right="293" w:hanging="284"/>
        <w:jc w:val="both"/>
        <w:rPr>
          <w:rFonts w:eastAsia="Times New Roman" w:cs="Calibri"/>
          <w:bCs/>
          <w:sz w:val="18"/>
          <w:szCs w:val="18"/>
          <w:lang w:eastAsia="pl-PL"/>
        </w:rPr>
      </w:pPr>
      <w:r w:rsidRPr="007A58EF">
        <w:rPr>
          <w:rFonts w:eastAsia="Times New Roman" w:cs="Calibri"/>
          <w:sz w:val="18"/>
          <w:szCs w:val="18"/>
          <w:lang w:eastAsia="pl-PL"/>
        </w:rPr>
        <w:t xml:space="preserve">Przedmiotem zamówienia jest kompleksowe ubezpieczenie majątku, odpowiedzialności cywilnej </w:t>
      </w:r>
      <w:r w:rsidRPr="007A58EF">
        <w:rPr>
          <w:rFonts w:eastAsia="Times New Roman" w:cs="Calibri"/>
          <w:bCs/>
          <w:sz w:val="18"/>
          <w:szCs w:val="18"/>
          <w:lang w:eastAsia="pl-PL"/>
        </w:rPr>
        <w:t>u</w:t>
      </w:r>
      <w:r w:rsidR="00E23112">
        <w:rPr>
          <w:rFonts w:eastAsia="Times New Roman" w:cs="Calibri"/>
          <w:bCs/>
          <w:sz w:val="18"/>
          <w:szCs w:val="18"/>
          <w:lang w:eastAsia="pl-PL"/>
        </w:rPr>
        <w:t xml:space="preserve">bezpieczenia komunikacyjne </w:t>
      </w:r>
      <w:r w:rsidR="00ED48CB">
        <w:rPr>
          <w:rFonts w:eastAsia="Times New Roman" w:cs="Calibri"/>
          <w:bCs/>
          <w:sz w:val="18"/>
          <w:szCs w:val="18"/>
          <w:lang w:eastAsia="pl-PL"/>
        </w:rPr>
        <w:t>oraz jednostek pływających</w:t>
      </w:r>
      <w:r w:rsidR="00943652" w:rsidRPr="007A58EF">
        <w:rPr>
          <w:rFonts w:eastAsia="Times New Roman" w:cs="Calibri"/>
          <w:bCs/>
          <w:sz w:val="18"/>
          <w:szCs w:val="18"/>
          <w:lang w:eastAsia="pl-PL"/>
        </w:rPr>
        <w:t xml:space="preserve"> </w:t>
      </w:r>
      <w:r w:rsidRPr="007A58EF">
        <w:rPr>
          <w:rFonts w:eastAsia="Times New Roman" w:cs="Calibri"/>
          <w:bCs/>
          <w:sz w:val="18"/>
          <w:szCs w:val="18"/>
          <w:lang w:eastAsia="pl-PL"/>
        </w:rPr>
        <w:t xml:space="preserve">Gminy </w:t>
      </w:r>
      <w:r w:rsidR="00943652" w:rsidRPr="007A58EF">
        <w:rPr>
          <w:rFonts w:eastAsia="Times New Roman" w:cs="Calibri"/>
          <w:bCs/>
          <w:sz w:val="18"/>
          <w:szCs w:val="18"/>
          <w:lang w:eastAsia="pl-PL"/>
        </w:rPr>
        <w:t>Kołobrzeg</w:t>
      </w:r>
      <w:r w:rsidRPr="007A58EF">
        <w:rPr>
          <w:rFonts w:eastAsia="Times New Roman" w:cs="Calibri"/>
          <w:bCs/>
          <w:sz w:val="18"/>
          <w:szCs w:val="18"/>
          <w:lang w:eastAsia="pl-PL"/>
        </w:rPr>
        <w:t xml:space="preserve"> wraz z podległymi jednostkami organizacyjnymi i pomocniczymi</w:t>
      </w:r>
      <w:r w:rsidRPr="007A58EF">
        <w:rPr>
          <w:rFonts w:eastAsia="Times New Roman" w:cs="Calibri"/>
          <w:sz w:val="18"/>
          <w:szCs w:val="18"/>
          <w:lang w:eastAsia="pl-PL"/>
        </w:rPr>
        <w:t xml:space="preserve"> zgodnie z podanymi   poniżej kodami CPV:</w:t>
      </w:r>
    </w:p>
    <w:p w:rsidR="000704A6" w:rsidRPr="007A58EF" w:rsidRDefault="003B79B4" w:rsidP="00204A3B">
      <w:pPr>
        <w:widowControl w:val="0"/>
        <w:numPr>
          <w:ilvl w:val="1"/>
          <w:numId w:val="24"/>
        </w:numPr>
        <w:autoSpaceDE w:val="0"/>
        <w:autoSpaceDN w:val="0"/>
        <w:adjustRightInd w:val="0"/>
        <w:spacing w:after="0" w:line="240" w:lineRule="auto"/>
        <w:ind w:left="993" w:right="293" w:hanging="426"/>
        <w:jc w:val="both"/>
        <w:rPr>
          <w:rFonts w:eastAsia="Times New Roman" w:cs="Calibri"/>
          <w:sz w:val="18"/>
          <w:szCs w:val="18"/>
          <w:lang w:eastAsia="pl-PL"/>
        </w:rPr>
      </w:pPr>
      <w:r w:rsidRPr="007A58EF">
        <w:rPr>
          <w:rFonts w:eastAsia="Times New Roman" w:cs="Calibri"/>
          <w:sz w:val="18"/>
          <w:szCs w:val="18"/>
          <w:lang w:eastAsia="pl-PL"/>
        </w:rPr>
        <w:t xml:space="preserve">CPV: </w:t>
      </w:r>
      <w:r w:rsidR="000704A6" w:rsidRPr="007A58EF">
        <w:rPr>
          <w:rFonts w:eastAsia="Times New Roman" w:cs="Calibri"/>
          <w:sz w:val="18"/>
          <w:szCs w:val="18"/>
          <w:lang w:eastAsia="pl-PL"/>
        </w:rPr>
        <w:t xml:space="preserve"> </w:t>
      </w:r>
      <w:r w:rsidRPr="007A58EF">
        <w:rPr>
          <w:rFonts w:eastAsia="Times New Roman" w:cs="Calibri"/>
          <w:sz w:val="18"/>
          <w:szCs w:val="18"/>
          <w:lang w:eastAsia="pl-PL"/>
        </w:rPr>
        <w:t>66515400-7</w:t>
      </w:r>
      <w:r w:rsidR="000704A6" w:rsidRPr="007A58EF">
        <w:rPr>
          <w:rFonts w:eastAsia="Times New Roman" w:cs="Calibri"/>
          <w:sz w:val="18"/>
          <w:szCs w:val="18"/>
          <w:lang w:eastAsia="pl-PL"/>
        </w:rPr>
        <w:t xml:space="preserve"> </w:t>
      </w:r>
      <w:r w:rsidRPr="007A58EF">
        <w:rPr>
          <w:rFonts w:eastAsia="Times New Roman" w:cs="Calibri"/>
          <w:sz w:val="18"/>
          <w:szCs w:val="18"/>
          <w:lang w:eastAsia="pl-PL"/>
        </w:rPr>
        <w:t xml:space="preserve"> </w:t>
      </w:r>
      <w:r w:rsidR="000704A6" w:rsidRPr="007A58EF">
        <w:rPr>
          <w:rFonts w:eastAsia="Times New Roman" w:cs="Calibri"/>
          <w:sz w:val="18"/>
          <w:szCs w:val="18"/>
          <w:lang w:eastAsia="pl-PL"/>
        </w:rPr>
        <w:t xml:space="preserve"> </w:t>
      </w:r>
      <w:r w:rsidRPr="007A58EF">
        <w:rPr>
          <w:rFonts w:eastAsia="Times New Roman" w:cs="Calibri"/>
          <w:bCs/>
          <w:sz w:val="18"/>
          <w:szCs w:val="18"/>
          <w:lang w:eastAsia="pl-PL"/>
        </w:rPr>
        <w:t xml:space="preserve">- </w:t>
      </w:r>
      <w:r w:rsidRPr="007A58EF">
        <w:rPr>
          <w:rFonts w:eastAsia="Times New Roman" w:cs="Calibri"/>
          <w:sz w:val="18"/>
          <w:szCs w:val="18"/>
          <w:lang w:eastAsia="pl-PL"/>
        </w:rPr>
        <w:t>ubezpieczenie mienia od ognia i innych zdarzeń losowych,</w:t>
      </w:r>
    </w:p>
    <w:p w:rsidR="000704A6" w:rsidRPr="007A58EF" w:rsidRDefault="003B79B4" w:rsidP="00204A3B">
      <w:pPr>
        <w:widowControl w:val="0"/>
        <w:numPr>
          <w:ilvl w:val="1"/>
          <w:numId w:val="24"/>
        </w:numPr>
        <w:autoSpaceDE w:val="0"/>
        <w:autoSpaceDN w:val="0"/>
        <w:adjustRightInd w:val="0"/>
        <w:spacing w:after="0" w:line="240" w:lineRule="auto"/>
        <w:ind w:left="993" w:right="293" w:hanging="426"/>
        <w:jc w:val="both"/>
        <w:rPr>
          <w:rFonts w:eastAsia="Times New Roman" w:cs="Calibri"/>
          <w:sz w:val="18"/>
          <w:szCs w:val="18"/>
          <w:lang w:eastAsia="pl-PL"/>
        </w:rPr>
      </w:pPr>
      <w:r w:rsidRPr="007A58EF">
        <w:rPr>
          <w:rFonts w:eastAsia="Times New Roman" w:cs="Calibri"/>
          <w:sz w:val="18"/>
          <w:szCs w:val="18"/>
          <w:lang w:eastAsia="pl-PL"/>
        </w:rPr>
        <w:t xml:space="preserve">CPV: 66516400-4 - ubezpieczenie odpowiedzialności cywilnej w związku z posiadanym mieniem </w:t>
      </w:r>
      <w:r w:rsidRPr="007A58EF">
        <w:rPr>
          <w:rFonts w:eastAsia="Times New Roman" w:cs="Calibri"/>
          <w:sz w:val="18"/>
          <w:szCs w:val="18"/>
          <w:lang w:eastAsia="pl-PL"/>
        </w:rPr>
        <w:br/>
        <w:t>i wykonywanymi zadaniami,</w:t>
      </w:r>
    </w:p>
    <w:p w:rsidR="000704A6" w:rsidRPr="007A58EF" w:rsidRDefault="003B79B4" w:rsidP="00204A3B">
      <w:pPr>
        <w:widowControl w:val="0"/>
        <w:numPr>
          <w:ilvl w:val="1"/>
          <w:numId w:val="24"/>
        </w:numPr>
        <w:autoSpaceDE w:val="0"/>
        <w:autoSpaceDN w:val="0"/>
        <w:adjustRightInd w:val="0"/>
        <w:spacing w:after="0" w:line="240" w:lineRule="auto"/>
        <w:ind w:left="993" w:right="293" w:hanging="426"/>
        <w:jc w:val="both"/>
        <w:rPr>
          <w:rFonts w:eastAsia="Times New Roman" w:cs="Calibri"/>
          <w:sz w:val="18"/>
          <w:szCs w:val="18"/>
          <w:lang w:eastAsia="pl-PL"/>
        </w:rPr>
      </w:pPr>
      <w:r w:rsidRPr="007A58EF">
        <w:rPr>
          <w:rFonts w:eastAsia="Times New Roman" w:cs="Calibri"/>
          <w:sz w:val="18"/>
          <w:szCs w:val="18"/>
          <w:lang w:eastAsia="pl-PL"/>
        </w:rPr>
        <w:t>CPV: 66515000-3 - ubezpieczenie mienia od kradzieży z włamaniem, rabunku i dewastacji,</w:t>
      </w:r>
    </w:p>
    <w:p w:rsidR="000704A6" w:rsidRPr="007A58EF" w:rsidRDefault="003B79B4" w:rsidP="00204A3B">
      <w:pPr>
        <w:widowControl w:val="0"/>
        <w:numPr>
          <w:ilvl w:val="1"/>
          <w:numId w:val="24"/>
        </w:numPr>
        <w:autoSpaceDE w:val="0"/>
        <w:autoSpaceDN w:val="0"/>
        <w:adjustRightInd w:val="0"/>
        <w:spacing w:after="0" w:line="240" w:lineRule="auto"/>
        <w:ind w:left="993" w:right="293" w:hanging="426"/>
        <w:jc w:val="both"/>
        <w:rPr>
          <w:rFonts w:eastAsia="Times New Roman" w:cs="Calibri"/>
          <w:sz w:val="18"/>
          <w:szCs w:val="18"/>
          <w:lang w:eastAsia="pl-PL"/>
        </w:rPr>
      </w:pPr>
      <w:r w:rsidRPr="007A58EF">
        <w:rPr>
          <w:rFonts w:eastAsia="Times New Roman" w:cs="Calibri"/>
          <w:sz w:val="18"/>
          <w:szCs w:val="18"/>
          <w:lang w:eastAsia="pl-PL"/>
        </w:rPr>
        <w:t>CPV: 66515000-3 - ubezpieczenie szyb od stłuczenia,</w:t>
      </w:r>
    </w:p>
    <w:p w:rsidR="000704A6" w:rsidRPr="007A58EF" w:rsidRDefault="003B79B4" w:rsidP="00204A3B">
      <w:pPr>
        <w:widowControl w:val="0"/>
        <w:numPr>
          <w:ilvl w:val="1"/>
          <w:numId w:val="24"/>
        </w:numPr>
        <w:autoSpaceDE w:val="0"/>
        <w:autoSpaceDN w:val="0"/>
        <w:adjustRightInd w:val="0"/>
        <w:spacing w:after="0" w:line="240" w:lineRule="auto"/>
        <w:ind w:left="993" w:right="293" w:hanging="426"/>
        <w:jc w:val="both"/>
        <w:rPr>
          <w:rFonts w:eastAsia="Times New Roman" w:cs="Calibri"/>
          <w:sz w:val="18"/>
          <w:szCs w:val="18"/>
          <w:lang w:eastAsia="pl-PL"/>
        </w:rPr>
      </w:pPr>
      <w:r w:rsidRPr="007A58EF">
        <w:rPr>
          <w:rFonts w:eastAsia="Times New Roman" w:cs="Calibri"/>
          <w:sz w:val="18"/>
          <w:szCs w:val="18"/>
          <w:lang w:eastAsia="pl-PL"/>
        </w:rPr>
        <w:t>CPV: 66515000-3 - ubezpieczenie szyb w wiatach przystankowych od stłuczenia,</w:t>
      </w:r>
    </w:p>
    <w:p w:rsidR="000704A6" w:rsidRPr="007A58EF" w:rsidRDefault="003B79B4" w:rsidP="00204A3B">
      <w:pPr>
        <w:widowControl w:val="0"/>
        <w:numPr>
          <w:ilvl w:val="1"/>
          <w:numId w:val="24"/>
        </w:numPr>
        <w:autoSpaceDE w:val="0"/>
        <w:autoSpaceDN w:val="0"/>
        <w:adjustRightInd w:val="0"/>
        <w:spacing w:after="0" w:line="240" w:lineRule="auto"/>
        <w:ind w:left="993" w:right="293" w:hanging="426"/>
        <w:jc w:val="both"/>
        <w:rPr>
          <w:rFonts w:eastAsia="Times New Roman" w:cs="Calibri"/>
          <w:sz w:val="18"/>
          <w:szCs w:val="18"/>
          <w:lang w:eastAsia="pl-PL"/>
        </w:rPr>
      </w:pPr>
      <w:r w:rsidRPr="007A58EF">
        <w:rPr>
          <w:rFonts w:eastAsia="Times New Roman" w:cs="Calibri"/>
          <w:sz w:val="18"/>
          <w:szCs w:val="18"/>
          <w:lang w:eastAsia="pl-PL"/>
        </w:rPr>
        <w:t xml:space="preserve">CPV: </w:t>
      </w:r>
      <w:r w:rsidRPr="007A58EF">
        <w:rPr>
          <w:rFonts w:eastAsia="Times New Roman" w:cs="Calibri"/>
          <w:bCs/>
          <w:sz w:val="18"/>
          <w:szCs w:val="18"/>
          <w:lang w:eastAsia="pl-PL"/>
        </w:rPr>
        <w:t xml:space="preserve">66515000-3 - </w:t>
      </w:r>
      <w:r w:rsidRPr="007A58EF">
        <w:rPr>
          <w:rFonts w:eastAsia="Times New Roman" w:cs="Calibri"/>
          <w:sz w:val="18"/>
          <w:szCs w:val="18"/>
          <w:lang w:eastAsia="pl-PL"/>
        </w:rPr>
        <w:t>ubezpieczenie sprzętu elektronicznego od wszystkich ryzyk,</w:t>
      </w:r>
    </w:p>
    <w:p w:rsidR="003B79B4" w:rsidRPr="007A58EF" w:rsidRDefault="003B79B4" w:rsidP="00204A3B">
      <w:pPr>
        <w:widowControl w:val="0"/>
        <w:numPr>
          <w:ilvl w:val="1"/>
          <w:numId w:val="24"/>
        </w:numPr>
        <w:autoSpaceDE w:val="0"/>
        <w:autoSpaceDN w:val="0"/>
        <w:adjustRightInd w:val="0"/>
        <w:spacing w:after="0" w:line="240" w:lineRule="auto"/>
        <w:ind w:left="993" w:right="293" w:hanging="426"/>
        <w:jc w:val="both"/>
        <w:rPr>
          <w:rFonts w:eastAsia="Times New Roman" w:cs="Calibri"/>
          <w:sz w:val="18"/>
          <w:szCs w:val="18"/>
          <w:lang w:eastAsia="pl-PL"/>
        </w:rPr>
      </w:pPr>
      <w:r w:rsidRPr="007A58EF">
        <w:rPr>
          <w:rFonts w:eastAsia="Times New Roman" w:cs="Calibri"/>
          <w:sz w:val="18"/>
          <w:szCs w:val="18"/>
          <w:lang w:eastAsia="pl-PL"/>
        </w:rPr>
        <w:t>CPV: 66514110-0, 66516100-1, 66512100-3 - ubezpieczenia komunikacyjne: OC, NNW, AC.</w:t>
      </w:r>
    </w:p>
    <w:p w:rsidR="003B79B4" w:rsidRPr="007A58EF" w:rsidRDefault="003B79B4" w:rsidP="007276FE">
      <w:pPr>
        <w:widowControl w:val="0"/>
        <w:numPr>
          <w:ilvl w:val="0"/>
          <w:numId w:val="6"/>
        </w:numPr>
        <w:autoSpaceDE w:val="0"/>
        <w:autoSpaceDN w:val="0"/>
        <w:adjustRightInd w:val="0"/>
        <w:spacing w:after="0" w:line="240" w:lineRule="auto"/>
        <w:ind w:left="567" w:right="293" w:hanging="284"/>
        <w:jc w:val="both"/>
        <w:rPr>
          <w:rFonts w:eastAsia="Times New Roman" w:cs="Calibri"/>
          <w:sz w:val="18"/>
          <w:szCs w:val="18"/>
          <w:lang w:eastAsia="pl-PL"/>
        </w:rPr>
      </w:pPr>
      <w:r w:rsidRPr="007A58EF">
        <w:rPr>
          <w:rFonts w:eastAsia="Times New Roman" w:cs="Calibri"/>
          <w:sz w:val="18"/>
          <w:szCs w:val="18"/>
          <w:lang w:eastAsia="pl-PL"/>
        </w:rPr>
        <w:t>Zakres przedmiotu zamówienia, szczególne warun</w:t>
      </w:r>
      <w:r w:rsidR="00E23112">
        <w:rPr>
          <w:rFonts w:eastAsia="Times New Roman" w:cs="Calibri"/>
          <w:sz w:val="18"/>
          <w:szCs w:val="18"/>
          <w:lang w:eastAsia="pl-PL"/>
        </w:rPr>
        <w:t xml:space="preserve">ki ubezpieczenia wymagane przez </w:t>
      </w:r>
      <w:r w:rsidRPr="007A58EF">
        <w:rPr>
          <w:rFonts w:eastAsia="Times New Roman" w:cs="Calibri"/>
          <w:sz w:val="18"/>
          <w:szCs w:val="18"/>
          <w:lang w:eastAsia="pl-PL"/>
        </w:rPr>
        <w:t xml:space="preserve">Zamawiającego oraz zakres ryzyk dodatkowych podlegających ocenie, określono w </w:t>
      </w:r>
      <w:r w:rsidR="00D92F42" w:rsidRPr="007A58EF">
        <w:rPr>
          <w:rFonts w:eastAsia="Times New Roman" w:cs="Calibri"/>
          <w:sz w:val="18"/>
          <w:szCs w:val="18"/>
          <w:lang w:eastAsia="pl-PL"/>
        </w:rPr>
        <w:t xml:space="preserve"> </w:t>
      </w:r>
      <w:r w:rsidRPr="007A58EF">
        <w:rPr>
          <w:rFonts w:eastAsia="Times New Roman" w:cs="Calibri"/>
          <w:b/>
          <w:sz w:val="18"/>
          <w:szCs w:val="18"/>
          <w:lang w:eastAsia="pl-PL"/>
        </w:rPr>
        <w:t xml:space="preserve">Rozdziale </w:t>
      </w:r>
      <w:r w:rsidR="00B64ACA" w:rsidRPr="007A58EF">
        <w:rPr>
          <w:rFonts w:eastAsia="Times New Roman" w:cs="Calibri"/>
          <w:b/>
          <w:sz w:val="18"/>
          <w:szCs w:val="18"/>
          <w:lang w:eastAsia="pl-PL"/>
        </w:rPr>
        <w:t>2</w:t>
      </w:r>
      <w:r w:rsidRPr="007A58EF">
        <w:rPr>
          <w:rFonts w:eastAsia="Times New Roman" w:cs="Calibri"/>
          <w:color w:val="FF0000"/>
          <w:sz w:val="18"/>
          <w:szCs w:val="18"/>
          <w:lang w:eastAsia="pl-PL"/>
        </w:rPr>
        <w:t xml:space="preserve"> </w:t>
      </w:r>
      <w:r w:rsidRPr="007A58EF">
        <w:rPr>
          <w:rFonts w:eastAsia="Times New Roman" w:cs="Calibri"/>
          <w:sz w:val="18"/>
          <w:szCs w:val="18"/>
          <w:lang w:eastAsia="pl-PL"/>
        </w:rPr>
        <w:t>niniejszej SIWZ</w:t>
      </w:r>
    </w:p>
    <w:p w:rsidR="000704A6" w:rsidRPr="007A58EF" w:rsidRDefault="007276FE" w:rsidP="007276FE">
      <w:pPr>
        <w:widowControl w:val="0"/>
        <w:numPr>
          <w:ilvl w:val="0"/>
          <w:numId w:val="7"/>
        </w:numPr>
        <w:autoSpaceDE w:val="0"/>
        <w:autoSpaceDN w:val="0"/>
        <w:adjustRightInd w:val="0"/>
        <w:spacing w:after="0" w:line="240" w:lineRule="auto"/>
        <w:ind w:left="284" w:right="293" w:hanging="284"/>
        <w:jc w:val="both"/>
        <w:rPr>
          <w:rFonts w:eastAsia="Times New Roman" w:cs="Calibri"/>
          <w:b/>
          <w:sz w:val="18"/>
          <w:szCs w:val="18"/>
          <w:lang w:eastAsia="pl-PL"/>
        </w:rPr>
      </w:pPr>
      <w:r w:rsidRPr="007A58EF">
        <w:rPr>
          <w:rFonts w:eastAsia="Times New Roman" w:cs="Calibri"/>
          <w:b/>
          <w:sz w:val="18"/>
          <w:szCs w:val="18"/>
          <w:lang w:eastAsia="pl-PL"/>
        </w:rPr>
        <w:t>Składanie ofert częściowych</w:t>
      </w:r>
    </w:p>
    <w:p w:rsidR="007276FE" w:rsidRPr="007A58EF" w:rsidRDefault="007276FE" w:rsidP="007276FE">
      <w:pPr>
        <w:widowControl w:val="0"/>
        <w:numPr>
          <w:ilvl w:val="1"/>
          <w:numId w:val="7"/>
        </w:numPr>
        <w:autoSpaceDE w:val="0"/>
        <w:autoSpaceDN w:val="0"/>
        <w:adjustRightInd w:val="0"/>
        <w:spacing w:after="0" w:line="240" w:lineRule="auto"/>
        <w:ind w:left="567" w:right="293" w:hanging="283"/>
        <w:jc w:val="both"/>
        <w:rPr>
          <w:rFonts w:eastAsia="Times New Roman" w:cs="Calibri"/>
          <w:sz w:val="18"/>
          <w:szCs w:val="18"/>
          <w:lang w:eastAsia="pl-PL"/>
        </w:rPr>
      </w:pPr>
      <w:r w:rsidRPr="007A58EF">
        <w:rPr>
          <w:rFonts w:eastAsia="Times New Roman" w:cs="Calibri"/>
          <w:sz w:val="18"/>
          <w:szCs w:val="18"/>
          <w:lang w:eastAsia="pl-PL"/>
        </w:rPr>
        <w:t>Zamawiający dopuszcza składanie ofert częściowych na niżej wymienione części zamówienia;</w:t>
      </w:r>
    </w:p>
    <w:p w:rsidR="007276FE" w:rsidRPr="007A58EF" w:rsidRDefault="007276FE" w:rsidP="00204A3B">
      <w:pPr>
        <w:widowControl w:val="0"/>
        <w:numPr>
          <w:ilvl w:val="1"/>
          <w:numId w:val="36"/>
        </w:numPr>
        <w:autoSpaceDE w:val="0"/>
        <w:autoSpaceDN w:val="0"/>
        <w:adjustRightInd w:val="0"/>
        <w:spacing w:after="0" w:line="240" w:lineRule="auto"/>
        <w:ind w:right="293"/>
        <w:jc w:val="both"/>
        <w:rPr>
          <w:rFonts w:eastAsia="Times New Roman" w:cs="Calibri"/>
          <w:sz w:val="18"/>
          <w:szCs w:val="18"/>
          <w:lang w:eastAsia="pl-PL"/>
        </w:rPr>
      </w:pPr>
      <w:r w:rsidRPr="00C744FF">
        <w:rPr>
          <w:rFonts w:eastAsia="Times New Roman" w:cs="Calibri"/>
          <w:b/>
          <w:sz w:val="18"/>
          <w:szCs w:val="18"/>
          <w:lang w:eastAsia="pl-PL"/>
        </w:rPr>
        <w:t>Część 1</w:t>
      </w:r>
      <w:r w:rsidRPr="007A58EF">
        <w:rPr>
          <w:rFonts w:eastAsia="Times New Roman" w:cs="Calibri"/>
          <w:sz w:val="18"/>
          <w:szCs w:val="18"/>
          <w:lang w:eastAsia="pl-PL"/>
        </w:rPr>
        <w:t xml:space="preserve"> – ubezpieczenie mienia, sprzętu elektronicznego i odpowiedzialności cywilnej w związku z prowadzoną działalnością i posiadanym mieniem</w:t>
      </w:r>
      <w:r w:rsidR="00D33DB6" w:rsidRPr="007A58EF">
        <w:rPr>
          <w:rFonts w:eastAsia="Times New Roman" w:cs="Calibri"/>
          <w:sz w:val="18"/>
          <w:szCs w:val="18"/>
          <w:lang w:eastAsia="pl-PL"/>
        </w:rPr>
        <w:t xml:space="preserve"> oraz ubezpieczenia komunikacyjne</w:t>
      </w:r>
    </w:p>
    <w:p w:rsidR="00890D93" w:rsidRPr="007A58EF" w:rsidRDefault="00E23112" w:rsidP="00204A3B">
      <w:pPr>
        <w:widowControl w:val="0"/>
        <w:numPr>
          <w:ilvl w:val="1"/>
          <w:numId w:val="36"/>
        </w:numPr>
        <w:autoSpaceDE w:val="0"/>
        <w:autoSpaceDN w:val="0"/>
        <w:adjustRightInd w:val="0"/>
        <w:spacing w:after="0" w:line="240" w:lineRule="auto"/>
        <w:ind w:right="293"/>
        <w:jc w:val="both"/>
        <w:rPr>
          <w:rFonts w:eastAsia="Times New Roman" w:cs="Calibri"/>
          <w:sz w:val="18"/>
          <w:szCs w:val="18"/>
          <w:lang w:eastAsia="pl-PL"/>
        </w:rPr>
      </w:pPr>
      <w:r>
        <w:rPr>
          <w:rFonts w:eastAsia="Times New Roman" w:cs="Calibri"/>
          <w:b/>
          <w:sz w:val="18"/>
          <w:szCs w:val="18"/>
          <w:lang w:eastAsia="pl-PL"/>
        </w:rPr>
        <w:t>Część 2</w:t>
      </w:r>
      <w:r w:rsidR="00AB37E4" w:rsidRPr="007A58EF">
        <w:rPr>
          <w:rFonts w:eastAsia="Times New Roman" w:cs="Calibri"/>
          <w:sz w:val="18"/>
          <w:szCs w:val="18"/>
          <w:lang w:eastAsia="pl-PL"/>
        </w:rPr>
        <w:t xml:space="preserve"> – ubezpieczenie jednostek pływających i sprzętu pływającego</w:t>
      </w:r>
    </w:p>
    <w:p w:rsidR="003B79B4" w:rsidRPr="007A58EF" w:rsidRDefault="003B79B4" w:rsidP="007276FE">
      <w:pPr>
        <w:widowControl w:val="0"/>
        <w:numPr>
          <w:ilvl w:val="0"/>
          <w:numId w:val="7"/>
        </w:numPr>
        <w:autoSpaceDE w:val="0"/>
        <w:autoSpaceDN w:val="0"/>
        <w:adjustRightInd w:val="0"/>
        <w:spacing w:after="0" w:line="240" w:lineRule="auto"/>
        <w:ind w:left="284" w:right="293" w:hanging="284"/>
        <w:jc w:val="both"/>
        <w:rPr>
          <w:rFonts w:eastAsia="Times New Roman" w:cs="Calibri"/>
          <w:b/>
          <w:bCs/>
          <w:sz w:val="18"/>
          <w:szCs w:val="18"/>
          <w:lang w:eastAsia="pl-PL"/>
        </w:rPr>
      </w:pPr>
      <w:r w:rsidRPr="007A58EF">
        <w:rPr>
          <w:rFonts w:eastAsia="Times New Roman" w:cs="Calibri"/>
          <w:b/>
          <w:bCs/>
          <w:sz w:val="18"/>
          <w:szCs w:val="18"/>
          <w:lang w:eastAsia="pl-PL"/>
        </w:rPr>
        <w:t xml:space="preserve">Termin wykonania  zamówienia </w:t>
      </w:r>
    </w:p>
    <w:p w:rsidR="0044324B" w:rsidRPr="007A58EF" w:rsidRDefault="003B79B4" w:rsidP="0044324B">
      <w:pPr>
        <w:tabs>
          <w:tab w:val="left" w:pos="9781"/>
        </w:tabs>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bCs/>
          <w:sz w:val="18"/>
          <w:szCs w:val="18"/>
          <w:lang w:eastAsia="pl-PL"/>
        </w:rPr>
        <w:t>1</w:t>
      </w:r>
      <w:r w:rsidR="0044324B" w:rsidRPr="007A58EF">
        <w:rPr>
          <w:rFonts w:eastAsia="Times New Roman" w:cs="Calibri"/>
          <w:sz w:val="18"/>
          <w:szCs w:val="18"/>
          <w:lang w:eastAsia="pl-PL"/>
        </w:rPr>
        <w:t xml:space="preserve">. </w:t>
      </w:r>
      <w:r w:rsidR="00D93F94" w:rsidRPr="007A58EF">
        <w:rPr>
          <w:rFonts w:eastAsia="Times New Roman" w:cs="Calibri"/>
          <w:sz w:val="18"/>
          <w:szCs w:val="18"/>
          <w:lang w:eastAsia="pl-PL"/>
        </w:rPr>
        <w:t xml:space="preserve">  </w:t>
      </w:r>
      <w:r w:rsidRPr="007A58EF">
        <w:rPr>
          <w:rFonts w:eastAsia="Times New Roman" w:cs="Calibri"/>
          <w:sz w:val="18"/>
          <w:szCs w:val="18"/>
          <w:lang w:eastAsia="pl-PL"/>
        </w:rPr>
        <w:t xml:space="preserve">Termin wykonania zamówienia: </w:t>
      </w:r>
      <w:r w:rsidR="00943652" w:rsidRPr="007A58EF">
        <w:rPr>
          <w:rFonts w:eastAsia="Times New Roman" w:cs="Calibri"/>
          <w:bCs/>
          <w:sz w:val="18"/>
          <w:szCs w:val="18"/>
          <w:lang w:eastAsia="pl-PL"/>
        </w:rPr>
        <w:t>24</w:t>
      </w:r>
      <w:r w:rsidRPr="007A58EF">
        <w:rPr>
          <w:rFonts w:eastAsia="Times New Roman" w:cs="Calibri"/>
          <w:bCs/>
          <w:sz w:val="18"/>
          <w:szCs w:val="18"/>
          <w:lang w:eastAsia="pl-PL"/>
        </w:rPr>
        <w:t xml:space="preserve"> miesi</w:t>
      </w:r>
      <w:r w:rsidRPr="007A58EF">
        <w:rPr>
          <w:rFonts w:eastAsia="Times New Roman" w:cs="Calibri"/>
          <w:sz w:val="18"/>
          <w:szCs w:val="18"/>
          <w:lang w:eastAsia="pl-PL"/>
        </w:rPr>
        <w:t>ę</w:t>
      </w:r>
      <w:r w:rsidRPr="007A58EF">
        <w:rPr>
          <w:rFonts w:eastAsia="Times New Roman" w:cs="Calibri"/>
          <w:bCs/>
          <w:sz w:val="18"/>
          <w:szCs w:val="18"/>
          <w:lang w:eastAsia="pl-PL"/>
        </w:rPr>
        <w:t>cy pocz</w:t>
      </w:r>
      <w:r w:rsidRPr="007A58EF">
        <w:rPr>
          <w:rFonts w:eastAsia="Times New Roman" w:cs="Calibri"/>
          <w:sz w:val="18"/>
          <w:szCs w:val="18"/>
          <w:lang w:eastAsia="pl-PL"/>
        </w:rPr>
        <w:t>ą</w:t>
      </w:r>
      <w:r w:rsidRPr="007A58EF">
        <w:rPr>
          <w:rFonts w:eastAsia="Times New Roman" w:cs="Calibri"/>
          <w:bCs/>
          <w:sz w:val="18"/>
          <w:szCs w:val="18"/>
          <w:lang w:eastAsia="pl-PL"/>
        </w:rPr>
        <w:t xml:space="preserve">wszy od dnia </w:t>
      </w:r>
      <w:r w:rsidR="00943652" w:rsidRPr="007A58EF">
        <w:rPr>
          <w:rFonts w:eastAsia="Times New Roman" w:cs="Calibri"/>
          <w:bCs/>
          <w:sz w:val="18"/>
          <w:szCs w:val="18"/>
          <w:lang w:eastAsia="pl-PL"/>
        </w:rPr>
        <w:t>03.02</w:t>
      </w:r>
      <w:r w:rsidRPr="007A58EF">
        <w:rPr>
          <w:rFonts w:eastAsia="Times New Roman" w:cs="Calibri"/>
          <w:bCs/>
          <w:sz w:val="18"/>
          <w:szCs w:val="18"/>
          <w:lang w:eastAsia="pl-PL"/>
        </w:rPr>
        <w:t>.2012 r. z możliwo</w:t>
      </w:r>
      <w:r w:rsidRPr="007A58EF">
        <w:rPr>
          <w:rFonts w:eastAsia="Times New Roman" w:cs="Calibri"/>
          <w:sz w:val="18"/>
          <w:szCs w:val="18"/>
          <w:lang w:eastAsia="pl-PL"/>
        </w:rPr>
        <w:t>ś</w:t>
      </w:r>
      <w:r w:rsidRPr="007A58EF">
        <w:rPr>
          <w:rFonts w:eastAsia="Times New Roman" w:cs="Calibri"/>
          <w:bCs/>
          <w:sz w:val="18"/>
          <w:szCs w:val="18"/>
          <w:lang w:eastAsia="pl-PL"/>
        </w:rPr>
        <w:t>ci</w:t>
      </w:r>
      <w:r w:rsidRPr="007A58EF">
        <w:rPr>
          <w:rFonts w:eastAsia="Times New Roman" w:cs="Calibri"/>
          <w:sz w:val="18"/>
          <w:szCs w:val="18"/>
          <w:lang w:eastAsia="pl-PL"/>
        </w:rPr>
        <w:t>ą:</w:t>
      </w:r>
    </w:p>
    <w:p w:rsidR="007A58EF" w:rsidRPr="007A58EF" w:rsidRDefault="007A58EF" w:rsidP="007A58EF">
      <w:pPr>
        <w:tabs>
          <w:tab w:val="left" w:pos="9781"/>
        </w:tabs>
        <w:autoSpaceDE w:val="0"/>
        <w:autoSpaceDN w:val="0"/>
        <w:adjustRightInd w:val="0"/>
        <w:spacing w:after="0" w:line="240" w:lineRule="auto"/>
        <w:ind w:left="993" w:right="293" w:hanging="426"/>
        <w:jc w:val="both"/>
        <w:rPr>
          <w:rFonts w:eastAsia="Times New Roman" w:cs="Calibri"/>
          <w:sz w:val="18"/>
          <w:szCs w:val="18"/>
          <w:lang w:eastAsia="pl-PL"/>
        </w:rPr>
      </w:pPr>
      <w:r w:rsidRPr="007A58EF">
        <w:rPr>
          <w:rFonts w:eastAsia="Times New Roman" w:cs="Calibri"/>
          <w:sz w:val="18"/>
          <w:szCs w:val="18"/>
          <w:lang w:eastAsia="pl-PL"/>
        </w:rPr>
        <w:t xml:space="preserve">1.1.  </w:t>
      </w:r>
      <w:r w:rsidR="003B79B4" w:rsidRPr="007A58EF">
        <w:rPr>
          <w:rFonts w:eastAsia="Times New Roman" w:cs="Calibri"/>
          <w:sz w:val="18"/>
          <w:szCs w:val="18"/>
          <w:lang w:eastAsia="pl-PL"/>
        </w:rPr>
        <w:t>Odstąpienia od umowy w trybie art. 145 ustawy, w terminie 30 dni od powzięcia wiadomości o zaistnieniu istotnej zmiany okoliczności powodującej, że wykonanie umowy nie leży w interesie publicznym, czego nie można było przew</w:t>
      </w:r>
      <w:r w:rsidR="0044324B" w:rsidRPr="007A58EF">
        <w:rPr>
          <w:rFonts w:eastAsia="Times New Roman" w:cs="Calibri"/>
          <w:sz w:val="18"/>
          <w:szCs w:val="18"/>
          <w:lang w:eastAsia="pl-PL"/>
        </w:rPr>
        <w:t>idzieć w chwili zawarcia umowy,</w:t>
      </w:r>
    </w:p>
    <w:p w:rsidR="007A58EF" w:rsidRPr="007A58EF" w:rsidRDefault="0044324B" w:rsidP="007A58EF">
      <w:pPr>
        <w:tabs>
          <w:tab w:val="left" w:pos="9781"/>
        </w:tabs>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bCs/>
          <w:sz w:val="18"/>
          <w:szCs w:val="18"/>
          <w:lang w:eastAsia="pl-PL"/>
        </w:rPr>
        <w:t xml:space="preserve">2. </w:t>
      </w:r>
      <w:r w:rsidR="003B79B4" w:rsidRPr="007A58EF">
        <w:rPr>
          <w:rFonts w:eastAsia="Times New Roman" w:cs="Calibri"/>
          <w:sz w:val="18"/>
          <w:szCs w:val="18"/>
          <w:lang w:eastAsia="pl-PL"/>
        </w:rPr>
        <w:t>Polisy ubezpieczeniowe będą wystawiane na okres roczny, zgodny z terminem wy</w:t>
      </w:r>
      <w:r w:rsidRPr="007A58EF">
        <w:rPr>
          <w:rFonts w:eastAsia="Times New Roman" w:cs="Calibri"/>
          <w:sz w:val="18"/>
          <w:szCs w:val="18"/>
          <w:lang w:eastAsia="pl-PL"/>
        </w:rPr>
        <w:t>konania</w:t>
      </w:r>
      <w:r w:rsidR="007A58EF" w:rsidRPr="007A58EF">
        <w:rPr>
          <w:rFonts w:eastAsia="Times New Roman" w:cs="Calibri"/>
          <w:sz w:val="18"/>
          <w:szCs w:val="18"/>
          <w:lang w:eastAsia="pl-PL"/>
        </w:rPr>
        <w:t xml:space="preserve"> z</w:t>
      </w:r>
      <w:r w:rsidR="003B79B4" w:rsidRPr="007A58EF">
        <w:rPr>
          <w:rFonts w:eastAsia="Times New Roman" w:cs="Calibri"/>
          <w:sz w:val="18"/>
          <w:szCs w:val="18"/>
          <w:lang w:eastAsia="pl-PL"/>
        </w:rPr>
        <w:t xml:space="preserve">amówienia tj. odpowiednio z początkiem odpowiedzialności </w:t>
      </w:r>
      <w:r w:rsidR="00943652" w:rsidRPr="007A58EF">
        <w:rPr>
          <w:rFonts w:eastAsia="Times New Roman" w:cs="Calibri"/>
          <w:sz w:val="18"/>
          <w:szCs w:val="18"/>
          <w:lang w:eastAsia="pl-PL"/>
        </w:rPr>
        <w:t>03.02.2012 r., 03.02</w:t>
      </w:r>
      <w:r w:rsidR="003B79B4" w:rsidRPr="007A58EF">
        <w:rPr>
          <w:rFonts w:eastAsia="Times New Roman" w:cs="Calibri"/>
          <w:sz w:val="18"/>
          <w:szCs w:val="18"/>
          <w:lang w:eastAsia="pl-PL"/>
        </w:rPr>
        <w:t>.2013 r., z wyjątkiem:</w:t>
      </w:r>
    </w:p>
    <w:p w:rsidR="007A58EF" w:rsidRPr="007A58EF" w:rsidRDefault="007A58EF" w:rsidP="007A58EF">
      <w:pPr>
        <w:tabs>
          <w:tab w:val="left" w:pos="9781"/>
        </w:tabs>
        <w:autoSpaceDE w:val="0"/>
        <w:autoSpaceDN w:val="0"/>
        <w:adjustRightInd w:val="0"/>
        <w:spacing w:after="0" w:line="240" w:lineRule="auto"/>
        <w:ind w:left="993" w:right="293" w:hanging="426"/>
        <w:jc w:val="both"/>
        <w:rPr>
          <w:rFonts w:eastAsia="Times New Roman" w:cs="Calibri"/>
          <w:sz w:val="18"/>
          <w:szCs w:val="18"/>
          <w:lang w:eastAsia="pl-PL"/>
        </w:rPr>
      </w:pPr>
      <w:r w:rsidRPr="007A58EF">
        <w:rPr>
          <w:rFonts w:eastAsia="Times New Roman" w:cs="Calibri"/>
          <w:sz w:val="18"/>
          <w:szCs w:val="18"/>
          <w:lang w:eastAsia="pl-PL"/>
        </w:rPr>
        <w:t xml:space="preserve">2.1. </w:t>
      </w:r>
      <w:r w:rsidR="003B79B4" w:rsidRPr="007A58EF">
        <w:rPr>
          <w:rFonts w:eastAsia="Times New Roman" w:cs="Calibri"/>
          <w:sz w:val="18"/>
          <w:szCs w:val="18"/>
          <w:lang w:eastAsia="pl-PL"/>
        </w:rPr>
        <w:t>Polis dotyczących umów ubezpieczeń komunikacyjnych Auto Casco, NNW kierowcy i pasażerów oraz Assistance pojazdów przyjmowanych do Ubezpieczenia w trakcie wykonania niniejszego zamówienia, które będą zawierane od dnia zgłoszenia do ubezpieczenia do końca każdego rocznego okresu</w:t>
      </w:r>
      <w:r w:rsidR="00EB7444" w:rsidRPr="007A58EF">
        <w:rPr>
          <w:rFonts w:eastAsia="Times New Roman" w:cs="Calibri"/>
          <w:sz w:val="18"/>
          <w:szCs w:val="18"/>
          <w:lang w:eastAsia="pl-PL"/>
        </w:rPr>
        <w:t xml:space="preserve"> </w:t>
      </w:r>
      <w:r w:rsidR="003B79B4" w:rsidRPr="007A58EF">
        <w:rPr>
          <w:rFonts w:eastAsia="Times New Roman" w:cs="Calibri"/>
          <w:sz w:val="18"/>
          <w:szCs w:val="18"/>
          <w:lang w:eastAsia="pl-PL"/>
        </w:rPr>
        <w:t>wykonywania zamówienia, tj. do dnia 31.12.2012 r.</w:t>
      </w:r>
      <w:r w:rsidR="00943652" w:rsidRPr="007A58EF">
        <w:rPr>
          <w:rFonts w:eastAsia="Times New Roman" w:cs="Calibri"/>
          <w:sz w:val="18"/>
          <w:szCs w:val="18"/>
          <w:lang w:eastAsia="pl-PL"/>
        </w:rPr>
        <w:t xml:space="preserve"> i 31.12.2013 r. </w:t>
      </w:r>
      <w:r w:rsidR="003B79B4" w:rsidRPr="007A58EF">
        <w:rPr>
          <w:rFonts w:eastAsia="Times New Roman" w:cs="Calibri"/>
          <w:sz w:val="18"/>
          <w:szCs w:val="18"/>
          <w:lang w:eastAsia="pl-PL"/>
        </w:rPr>
        <w:t>(wyrównanie</w:t>
      </w:r>
      <w:r w:rsidR="0044324B" w:rsidRPr="007A58EF">
        <w:rPr>
          <w:rFonts w:eastAsia="Times New Roman" w:cs="Calibri"/>
          <w:sz w:val="18"/>
          <w:szCs w:val="18"/>
          <w:lang w:eastAsia="pl-PL"/>
        </w:rPr>
        <w:t xml:space="preserve"> okresu ubezpieczenia),</w:t>
      </w:r>
    </w:p>
    <w:p w:rsidR="003B79B4" w:rsidRPr="007A58EF" w:rsidRDefault="007A58EF" w:rsidP="007A58EF">
      <w:pPr>
        <w:tabs>
          <w:tab w:val="left" w:pos="9781"/>
        </w:tabs>
        <w:autoSpaceDE w:val="0"/>
        <w:autoSpaceDN w:val="0"/>
        <w:adjustRightInd w:val="0"/>
        <w:spacing w:after="0" w:line="240" w:lineRule="auto"/>
        <w:ind w:left="993" w:right="293" w:hanging="426"/>
        <w:jc w:val="both"/>
        <w:rPr>
          <w:rFonts w:eastAsia="Times New Roman" w:cs="Calibri"/>
          <w:sz w:val="18"/>
          <w:szCs w:val="18"/>
          <w:lang w:eastAsia="pl-PL"/>
        </w:rPr>
      </w:pPr>
      <w:r w:rsidRPr="007A58EF">
        <w:rPr>
          <w:rFonts w:eastAsia="Times New Roman" w:cs="Calibri"/>
          <w:sz w:val="18"/>
          <w:szCs w:val="18"/>
          <w:lang w:eastAsia="pl-PL"/>
        </w:rPr>
        <w:t xml:space="preserve">2.1. </w:t>
      </w:r>
      <w:r w:rsidR="003B79B4" w:rsidRPr="007A58EF">
        <w:rPr>
          <w:rFonts w:eastAsia="Times New Roman" w:cs="Calibri"/>
          <w:sz w:val="18"/>
          <w:szCs w:val="18"/>
          <w:lang w:eastAsia="pl-PL"/>
        </w:rPr>
        <w:t>Obowiązkowego  ubezpieczenia OC posiadaczy pojazdów mechanicznych, o którym mowa w ust. 3 niniejszego rozdziału,</w:t>
      </w:r>
    </w:p>
    <w:p w:rsidR="00711B8D" w:rsidRPr="007A58EF" w:rsidRDefault="00D93F94" w:rsidP="000240F4">
      <w:pPr>
        <w:tabs>
          <w:tab w:val="left" w:pos="9781"/>
        </w:tabs>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bCs/>
          <w:sz w:val="18"/>
          <w:szCs w:val="18"/>
          <w:lang w:eastAsia="pl-PL"/>
        </w:rPr>
        <w:t xml:space="preserve">3. </w:t>
      </w:r>
      <w:r w:rsidR="003B79B4" w:rsidRPr="007A58EF">
        <w:rPr>
          <w:rFonts w:eastAsia="Times New Roman" w:cs="Calibri"/>
          <w:sz w:val="18"/>
          <w:szCs w:val="18"/>
          <w:lang w:eastAsia="pl-PL"/>
        </w:rPr>
        <w:t>Polisy obowiązkowego ubezpieczenia OC posiadaczy pojazdów</w:t>
      </w:r>
      <w:r w:rsidRPr="007A58EF">
        <w:rPr>
          <w:rFonts w:eastAsia="Times New Roman" w:cs="Calibri"/>
          <w:sz w:val="18"/>
          <w:szCs w:val="18"/>
          <w:lang w:eastAsia="pl-PL"/>
        </w:rPr>
        <w:t xml:space="preserve"> mechanicznych przyjmowanych do </w:t>
      </w:r>
      <w:r w:rsidR="003B79B4" w:rsidRPr="007A58EF">
        <w:rPr>
          <w:rFonts w:eastAsia="Times New Roman" w:cs="Calibri"/>
          <w:sz w:val="18"/>
          <w:szCs w:val="18"/>
          <w:lang w:eastAsia="pl-PL"/>
        </w:rPr>
        <w:t>Ubezpieczenia w trakcie wykonania niniejszego zamówienia będą wystawione na pełne roczne okresy ubezpieczenia określone indywidualnie dla każdego pojazdu, z możliwością wyrównania końca okresów ubezpieczenia, pod warunkiem złożenia przez ubezpieczającego wniosku o rozwiązanie umowy ubezpieczenia OC za porozumieniem Stron w dniu wyrównania okresu ubezpieczenia, tj. 31.12.2012</w:t>
      </w:r>
      <w:r w:rsidR="000240F4" w:rsidRPr="007A58EF">
        <w:rPr>
          <w:rFonts w:eastAsia="Times New Roman" w:cs="Calibri"/>
          <w:sz w:val="18"/>
          <w:szCs w:val="18"/>
          <w:lang w:eastAsia="pl-PL"/>
        </w:rPr>
        <w:t xml:space="preserve"> r., 31.12.2013r., </w:t>
      </w:r>
    </w:p>
    <w:p w:rsidR="003B79B4" w:rsidRPr="007A58EF" w:rsidRDefault="000240F4" w:rsidP="00BB2DC9">
      <w:pPr>
        <w:tabs>
          <w:tab w:val="left" w:pos="9781"/>
        </w:tabs>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 xml:space="preserve">4. </w:t>
      </w:r>
      <w:r w:rsidR="003B79B4" w:rsidRPr="007A58EF">
        <w:rPr>
          <w:rFonts w:eastAsia="Times New Roman" w:cs="Calibri"/>
          <w:sz w:val="18"/>
          <w:szCs w:val="18"/>
          <w:lang w:eastAsia="pl-PL"/>
        </w:rPr>
        <w:t xml:space="preserve">Wnioski o wystawienie dokumentów ubezpieczeniowych potwierdzających zawarcie poszczególnych umów ubezpieczenia, określające okres i zakres ubezpieczenia, każdorazowo składał będzie broker ubezpieczeniowy działający w imieniu i na rzecz Zamawiającego wraz z podległymi jednostkami organizacyjnymi  - Kancelaria Brokerska </w:t>
      </w:r>
      <w:r w:rsidR="00BB2DC9" w:rsidRPr="007A58EF">
        <w:rPr>
          <w:rFonts w:eastAsia="Times New Roman" w:cs="Calibri"/>
          <w:sz w:val="18"/>
          <w:szCs w:val="18"/>
          <w:lang w:eastAsia="pl-PL"/>
        </w:rPr>
        <w:t>PROFIT Sp. z o.o. w Szczecinie.</w:t>
      </w:r>
    </w:p>
    <w:p w:rsidR="003B79B4" w:rsidRPr="007A58EF" w:rsidRDefault="003B79B4" w:rsidP="00782BCF">
      <w:pPr>
        <w:widowControl w:val="0"/>
        <w:numPr>
          <w:ilvl w:val="0"/>
          <w:numId w:val="7"/>
        </w:numPr>
        <w:autoSpaceDE w:val="0"/>
        <w:autoSpaceDN w:val="0"/>
        <w:adjustRightInd w:val="0"/>
        <w:spacing w:after="0" w:line="240" w:lineRule="auto"/>
        <w:ind w:left="426" w:right="293" w:hanging="426"/>
        <w:jc w:val="both"/>
        <w:rPr>
          <w:rFonts w:eastAsia="Times New Roman" w:cs="Calibri"/>
          <w:b/>
          <w:bCs/>
          <w:sz w:val="18"/>
          <w:szCs w:val="18"/>
          <w:lang w:eastAsia="it-IT"/>
        </w:rPr>
      </w:pPr>
      <w:r w:rsidRPr="007A58EF">
        <w:rPr>
          <w:rFonts w:eastAsia="Times New Roman" w:cs="Calibri"/>
          <w:b/>
          <w:bCs/>
          <w:sz w:val="18"/>
          <w:szCs w:val="18"/>
          <w:lang w:eastAsia="it-IT"/>
        </w:rPr>
        <w:t xml:space="preserve">Warunki udziału w postępowaniu oraz opis sposobu dokonywania oceny spełniania tych warunków </w:t>
      </w:r>
    </w:p>
    <w:p w:rsidR="003B79B4" w:rsidRPr="007A58EF" w:rsidRDefault="00B64ACA" w:rsidP="00B64ACA">
      <w:pPr>
        <w:autoSpaceDE w:val="0"/>
        <w:autoSpaceDN w:val="0"/>
        <w:adjustRightInd w:val="0"/>
        <w:spacing w:after="0" w:line="240" w:lineRule="auto"/>
        <w:ind w:left="426" w:right="293" w:hanging="426"/>
        <w:jc w:val="both"/>
        <w:rPr>
          <w:rFonts w:eastAsia="Times New Roman" w:cs="Calibri"/>
          <w:sz w:val="18"/>
          <w:szCs w:val="18"/>
          <w:lang w:eastAsia="pl-PL"/>
        </w:rPr>
      </w:pPr>
      <w:r w:rsidRPr="007A58EF">
        <w:rPr>
          <w:rFonts w:eastAsia="Times New Roman" w:cs="Calibri"/>
          <w:sz w:val="18"/>
          <w:szCs w:val="18"/>
          <w:lang w:eastAsia="pl-PL"/>
        </w:rPr>
        <w:t xml:space="preserve">1.    </w:t>
      </w:r>
      <w:r w:rsidR="003B79B4" w:rsidRPr="007A58EF">
        <w:rPr>
          <w:rFonts w:eastAsia="Times New Roman" w:cs="Calibri"/>
          <w:sz w:val="18"/>
          <w:szCs w:val="18"/>
          <w:lang w:eastAsia="pl-PL"/>
        </w:rPr>
        <w:t xml:space="preserve">O udzielenie zamówienia mogą się ubiegać wykonawcy, którzy spełniają warunki określone w </w:t>
      </w:r>
      <w:r w:rsidR="003B79B4" w:rsidRPr="007A58EF">
        <w:rPr>
          <w:rFonts w:eastAsia="Times New Roman" w:cs="Calibri"/>
          <w:sz w:val="18"/>
          <w:szCs w:val="18"/>
          <w:lang w:val="it-IT" w:eastAsia="pl-PL"/>
        </w:rPr>
        <w:t xml:space="preserve">art. </w:t>
      </w:r>
      <w:r w:rsidR="003B79B4" w:rsidRPr="007A58EF">
        <w:rPr>
          <w:rFonts w:eastAsia="Times New Roman" w:cs="Calibri"/>
          <w:sz w:val="18"/>
          <w:szCs w:val="18"/>
          <w:lang w:eastAsia="pl-PL"/>
        </w:rPr>
        <w:t>22 ust. 1 ustawy:</w:t>
      </w:r>
    </w:p>
    <w:p w:rsidR="00981255" w:rsidRDefault="00591215" w:rsidP="00981255">
      <w:pPr>
        <w:widowControl w:val="0"/>
        <w:autoSpaceDE w:val="0"/>
        <w:autoSpaceDN w:val="0"/>
        <w:adjustRightInd w:val="0"/>
        <w:spacing w:after="0" w:line="240" w:lineRule="auto"/>
        <w:ind w:left="567" w:right="293" w:hanging="283"/>
        <w:jc w:val="both"/>
        <w:rPr>
          <w:rFonts w:eastAsia="Times New Roman" w:cs="Calibri"/>
          <w:bCs/>
          <w:sz w:val="18"/>
          <w:szCs w:val="18"/>
          <w:lang w:eastAsia="pl-PL"/>
        </w:rPr>
      </w:pPr>
      <w:r w:rsidRPr="007A58EF">
        <w:rPr>
          <w:rFonts w:eastAsia="Times New Roman" w:cs="Calibri"/>
          <w:bCs/>
          <w:sz w:val="18"/>
          <w:szCs w:val="18"/>
          <w:lang w:eastAsia="pl-PL"/>
        </w:rPr>
        <w:t xml:space="preserve">1.1. </w:t>
      </w:r>
      <w:r w:rsidR="003B79B4" w:rsidRPr="007A58EF">
        <w:rPr>
          <w:rFonts w:eastAsia="Times New Roman" w:cs="Calibri"/>
          <w:sz w:val="18"/>
          <w:szCs w:val="18"/>
          <w:lang w:eastAsia="pl-PL"/>
        </w:rPr>
        <w:t xml:space="preserve">posiadają </w:t>
      </w:r>
      <w:r w:rsidR="003B79B4" w:rsidRPr="007A58EF">
        <w:rPr>
          <w:rFonts w:eastAsia="Times New Roman" w:cs="Calibri"/>
          <w:bCs/>
          <w:sz w:val="18"/>
          <w:szCs w:val="18"/>
          <w:lang w:eastAsia="pl-PL"/>
        </w:rPr>
        <w:t>uprawnienia do wykonywania określonej działalności lub czynności tj.</w:t>
      </w:r>
      <w:r w:rsidR="003B79B4" w:rsidRPr="007A58EF">
        <w:rPr>
          <w:rFonts w:eastAsia="Times New Roman" w:cs="Calibri"/>
          <w:sz w:val="18"/>
          <w:szCs w:val="18"/>
          <w:lang w:eastAsia="pl-PL"/>
        </w:rPr>
        <w:t xml:space="preserve"> posiadają uprawnienia do wykonywania działalności ubezpieczeniowej zgodnie z ustawą z dnia 22 maja 2003 r. o działalności ubezpieczeniowej (Dz. U. 2003 r. Nr 124 poz. 1151 z </w:t>
      </w:r>
      <w:proofErr w:type="spellStart"/>
      <w:r w:rsidR="003B79B4" w:rsidRPr="007A58EF">
        <w:rPr>
          <w:rFonts w:eastAsia="Times New Roman" w:cs="Calibri"/>
          <w:sz w:val="18"/>
          <w:szCs w:val="18"/>
          <w:lang w:eastAsia="pl-PL"/>
        </w:rPr>
        <w:t>poźn</w:t>
      </w:r>
      <w:proofErr w:type="spellEnd"/>
      <w:r w:rsidR="003B79B4" w:rsidRPr="007A58EF">
        <w:rPr>
          <w:rFonts w:eastAsia="Times New Roman" w:cs="Calibri"/>
          <w:sz w:val="18"/>
          <w:szCs w:val="18"/>
          <w:lang w:eastAsia="pl-PL"/>
        </w:rPr>
        <w:t>. zm.) w zakresie nie węższym niż przedmiot zamówienia publicznego</w:t>
      </w:r>
    </w:p>
    <w:p w:rsidR="00A83AB0" w:rsidRPr="007A58EF" w:rsidRDefault="00981255" w:rsidP="00981255">
      <w:pPr>
        <w:widowControl w:val="0"/>
        <w:autoSpaceDE w:val="0"/>
        <w:autoSpaceDN w:val="0"/>
        <w:adjustRightInd w:val="0"/>
        <w:spacing w:after="0" w:line="240" w:lineRule="auto"/>
        <w:ind w:left="567" w:right="293" w:hanging="283"/>
        <w:jc w:val="both"/>
        <w:rPr>
          <w:rFonts w:eastAsia="Times New Roman" w:cs="Calibri"/>
          <w:bCs/>
          <w:sz w:val="18"/>
          <w:szCs w:val="18"/>
          <w:lang w:eastAsia="pl-PL"/>
        </w:rPr>
      </w:pPr>
      <w:r>
        <w:rPr>
          <w:rFonts w:eastAsia="Times New Roman" w:cs="Calibri"/>
          <w:bCs/>
          <w:sz w:val="18"/>
          <w:szCs w:val="18"/>
          <w:lang w:eastAsia="pl-PL"/>
        </w:rPr>
        <w:t xml:space="preserve">1.2. </w:t>
      </w:r>
      <w:r w:rsidR="003B79B4" w:rsidRPr="007A58EF">
        <w:rPr>
          <w:rFonts w:eastAsia="Times New Roman" w:cs="Calibri"/>
          <w:bCs/>
          <w:sz w:val="18"/>
          <w:szCs w:val="18"/>
          <w:lang w:eastAsia="pl-PL"/>
        </w:rPr>
        <w:t xml:space="preserve">posiadają wiedzę i doświadczenie </w:t>
      </w:r>
    </w:p>
    <w:p w:rsidR="003B79B4" w:rsidRPr="007A58EF" w:rsidRDefault="003B79B4" w:rsidP="00981255">
      <w:pPr>
        <w:widowControl w:val="0"/>
        <w:autoSpaceDE w:val="0"/>
        <w:autoSpaceDN w:val="0"/>
        <w:adjustRightInd w:val="0"/>
        <w:spacing w:after="0" w:line="240" w:lineRule="auto"/>
        <w:ind w:left="567" w:right="293" w:hanging="283"/>
        <w:jc w:val="both"/>
        <w:rPr>
          <w:rFonts w:eastAsia="Times New Roman" w:cs="Calibri"/>
          <w:sz w:val="18"/>
          <w:szCs w:val="18"/>
          <w:lang w:eastAsia="pl-PL"/>
        </w:rPr>
      </w:pPr>
      <w:r w:rsidRPr="007A58EF">
        <w:rPr>
          <w:rFonts w:eastAsia="Times New Roman" w:cs="Calibri"/>
          <w:bCs/>
          <w:sz w:val="18"/>
          <w:szCs w:val="18"/>
          <w:lang w:eastAsia="pl-PL"/>
        </w:rPr>
        <w:t>1.3</w:t>
      </w:r>
      <w:r w:rsidR="00981255">
        <w:rPr>
          <w:rFonts w:eastAsia="Times New Roman" w:cs="Calibri"/>
          <w:bCs/>
          <w:sz w:val="18"/>
          <w:szCs w:val="18"/>
          <w:lang w:eastAsia="pl-PL"/>
        </w:rPr>
        <w:t>.</w:t>
      </w:r>
      <w:r w:rsidRPr="007A58EF">
        <w:rPr>
          <w:rFonts w:eastAsia="Times New Roman" w:cs="Calibri"/>
          <w:bCs/>
          <w:sz w:val="18"/>
          <w:szCs w:val="18"/>
          <w:lang w:eastAsia="pl-PL"/>
        </w:rPr>
        <w:t xml:space="preserve"> </w:t>
      </w:r>
      <w:r w:rsidRPr="007A58EF">
        <w:rPr>
          <w:rFonts w:eastAsia="Times New Roman" w:cs="Calibri"/>
          <w:bCs/>
          <w:sz w:val="18"/>
          <w:szCs w:val="18"/>
          <w:lang w:eastAsia="pl-PL"/>
        </w:rPr>
        <w:tab/>
        <w:t>dysponują odpowiednim potencjałem technicznym oraz osobami zdolnymi do wykonania zamówienia,</w:t>
      </w:r>
      <w:r w:rsidRPr="007A58EF">
        <w:rPr>
          <w:rFonts w:eastAsia="Times New Roman" w:cs="Calibri"/>
          <w:sz w:val="18"/>
          <w:szCs w:val="18"/>
          <w:lang w:eastAsia="pl-PL"/>
        </w:rPr>
        <w:t xml:space="preserve"> </w:t>
      </w:r>
    </w:p>
    <w:p w:rsidR="003B79B4" w:rsidRPr="007A58EF" w:rsidRDefault="003B79B4" w:rsidP="00981255">
      <w:pPr>
        <w:widowControl w:val="0"/>
        <w:autoSpaceDE w:val="0"/>
        <w:autoSpaceDN w:val="0"/>
        <w:adjustRightInd w:val="0"/>
        <w:spacing w:after="0" w:line="240" w:lineRule="auto"/>
        <w:ind w:left="567" w:right="293" w:hanging="283"/>
        <w:jc w:val="both"/>
        <w:rPr>
          <w:rFonts w:eastAsia="Times New Roman" w:cs="Calibri"/>
          <w:sz w:val="18"/>
          <w:szCs w:val="18"/>
          <w:lang w:eastAsia="pl-PL"/>
        </w:rPr>
      </w:pPr>
      <w:r w:rsidRPr="007A58EF">
        <w:rPr>
          <w:rFonts w:eastAsia="Times New Roman" w:cs="Calibri"/>
          <w:bCs/>
          <w:sz w:val="18"/>
          <w:szCs w:val="18"/>
          <w:lang w:eastAsia="pl-PL"/>
        </w:rPr>
        <w:t>1.4</w:t>
      </w:r>
      <w:r w:rsidR="00981255">
        <w:rPr>
          <w:rFonts w:eastAsia="Times New Roman" w:cs="Calibri"/>
          <w:bCs/>
          <w:sz w:val="18"/>
          <w:szCs w:val="18"/>
          <w:lang w:eastAsia="pl-PL"/>
        </w:rPr>
        <w:t>.</w:t>
      </w:r>
      <w:r w:rsidRPr="007A58EF">
        <w:rPr>
          <w:rFonts w:eastAsia="Times New Roman" w:cs="Calibri"/>
          <w:bCs/>
          <w:sz w:val="18"/>
          <w:szCs w:val="18"/>
          <w:lang w:eastAsia="pl-PL"/>
        </w:rPr>
        <w:t xml:space="preserve">znajdują się w sytuacji ekonomicznej i finansowej zapewniającej wykonanie zamówienia tj. na dzień 31.12.2010 r. spełniają wymogi ustawy z dnia 22 maja 2003 r. o działalności ubezpieczeniowej </w:t>
      </w:r>
      <w:r w:rsidRPr="007A58EF">
        <w:rPr>
          <w:rFonts w:eastAsia="Times New Roman" w:cs="Calibri"/>
          <w:sz w:val="18"/>
          <w:szCs w:val="18"/>
          <w:lang w:eastAsia="pl-PL"/>
        </w:rPr>
        <w:t xml:space="preserve">(Dz. U. 2003 r. Nr 124 poz. 1151 z </w:t>
      </w:r>
      <w:proofErr w:type="spellStart"/>
      <w:r w:rsidRPr="007A58EF">
        <w:rPr>
          <w:rFonts w:eastAsia="Times New Roman" w:cs="Calibri"/>
          <w:sz w:val="18"/>
          <w:szCs w:val="18"/>
          <w:lang w:eastAsia="pl-PL"/>
        </w:rPr>
        <w:t>poźn</w:t>
      </w:r>
      <w:proofErr w:type="spellEnd"/>
      <w:r w:rsidRPr="007A58EF">
        <w:rPr>
          <w:rFonts w:eastAsia="Times New Roman" w:cs="Calibri"/>
          <w:sz w:val="18"/>
          <w:szCs w:val="18"/>
          <w:lang w:eastAsia="pl-PL"/>
        </w:rPr>
        <w:t>. zm.) w zakresie posiadania : pokrycia marginesu wypłacalności środkami własnymi w wysokości co najmniej 100%, pokrycia rezerw techniczno-ubezpieczeniowych aktywami, środków własnych w wysokości co najmniej 100% kapitału gwarancyjnego,</w:t>
      </w:r>
      <w:r w:rsidR="00EB7444" w:rsidRPr="007A58EF">
        <w:rPr>
          <w:rFonts w:eastAsia="Times New Roman" w:cs="Calibri"/>
          <w:sz w:val="18"/>
          <w:szCs w:val="18"/>
          <w:lang w:eastAsia="pl-PL"/>
        </w:rPr>
        <w:t xml:space="preserve">  </w:t>
      </w:r>
      <w:r w:rsidRPr="007A58EF">
        <w:rPr>
          <w:rFonts w:eastAsia="Times New Roman" w:cs="Calibri"/>
          <w:bCs/>
          <w:sz w:val="18"/>
          <w:szCs w:val="18"/>
          <w:lang w:eastAsia="pl-PL"/>
        </w:rPr>
        <w:t xml:space="preserve"> </w:t>
      </w:r>
    </w:p>
    <w:p w:rsidR="003B79B4" w:rsidRPr="007A58EF" w:rsidRDefault="003B79B4" w:rsidP="00981255">
      <w:pPr>
        <w:autoSpaceDN w:val="0"/>
        <w:adjustRightInd w:val="0"/>
        <w:spacing w:after="0" w:line="240" w:lineRule="auto"/>
        <w:ind w:left="284" w:hanging="284"/>
        <w:jc w:val="both"/>
        <w:rPr>
          <w:rFonts w:eastAsia="Times New Roman" w:cs="Calibri"/>
          <w:color w:val="FF0000"/>
          <w:sz w:val="18"/>
          <w:szCs w:val="18"/>
          <w:lang w:eastAsia="pl-PL"/>
        </w:rPr>
      </w:pPr>
      <w:r w:rsidRPr="007A58EF">
        <w:rPr>
          <w:rFonts w:eastAsia="Times New Roman" w:cs="Calibri"/>
          <w:sz w:val="18"/>
          <w:szCs w:val="18"/>
          <w:lang w:eastAsia="pl-PL"/>
        </w:rPr>
        <w:t>2. Z postępowania o udzielenie zamówienia wyklucza się:</w:t>
      </w:r>
      <w:r w:rsidRPr="007A58EF">
        <w:rPr>
          <w:rFonts w:eastAsia="Times New Roman" w:cs="Calibri"/>
          <w:color w:val="FF0000"/>
          <w:sz w:val="18"/>
          <w:szCs w:val="18"/>
          <w:lang w:eastAsia="pl-PL"/>
        </w:rPr>
        <w:t xml:space="preserve"> </w:t>
      </w:r>
    </w:p>
    <w:p w:rsidR="003B79B4" w:rsidRPr="007A58EF" w:rsidRDefault="00D93F94" w:rsidP="00116598">
      <w:pPr>
        <w:autoSpaceDN w:val="0"/>
        <w:adjustRightInd w:val="0"/>
        <w:spacing w:after="0" w:line="240" w:lineRule="auto"/>
        <w:ind w:left="709" w:hanging="425"/>
        <w:jc w:val="both"/>
        <w:rPr>
          <w:rFonts w:eastAsia="Times New Roman" w:cs="Calibri"/>
          <w:sz w:val="18"/>
          <w:szCs w:val="18"/>
          <w:lang w:eastAsia="pl-PL"/>
        </w:rPr>
      </w:pPr>
      <w:r w:rsidRPr="007A58EF">
        <w:rPr>
          <w:rFonts w:eastAsia="Times New Roman" w:cs="Calibri"/>
          <w:sz w:val="18"/>
          <w:szCs w:val="18"/>
          <w:lang w:eastAsia="pl-PL"/>
        </w:rPr>
        <w:lastRenderedPageBreak/>
        <w:t>2.1</w:t>
      </w:r>
      <w:r w:rsidR="00116598">
        <w:rPr>
          <w:rFonts w:eastAsia="Times New Roman" w:cs="Calibri"/>
          <w:sz w:val="18"/>
          <w:szCs w:val="18"/>
          <w:lang w:eastAsia="pl-PL"/>
        </w:rPr>
        <w:t xml:space="preserve">  </w:t>
      </w:r>
      <w:r w:rsidR="003B79B4" w:rsidRPr="007A58EF">
        <w:rPr>
          <w:rFonts w:eastAsia="Times New Roman" w:cs="Calibri"/>
          <w:sz w:val="18"/>
          <w:szCs w:val="18"/>
          <w:lang w:eastAsia="pl-PL"/>
        </w:rPr>
        <w:t>wykonawców, którzy wyrządzili szkodę, nie wykonując zamówienia lub wykonując je nienależycie, jeżeli szkoda ta została stwierdzona orzeczeniem sądu, które uprawomocniło się wydanym w okresie 3 lat przed wszczęciem postępowania;</w:t>
      </w:r>
    </w:p>
    <w:p w:rsidR="003B79B4" w:rsidRPr="007A58EF" w:rsidRDefault="003B79B4" w:rsidP="00116598">
      <w:pPr>
        <w:widowControl w:val="0"/>
        <w:numPr>
          <w:ilvl w:val="1"/>
          <w:numId w:val="6"/>
        </w:numPr>
        <w:suppressAutoHyphens/>
        <w:autoSpaceDE w:val="0"/>
        <w:autoSpaceDN w:val="0"/>
        <w:adjustRightInd w:val="0"/>
        <w:spacing w:after="0" w:line="240" w:lineRule="auto"/>
        <w:ind w:left="709" w:hanging="425"/>
        <w:jc w:val="both"/>
        <w:rPr>
          <w:rFonts w:eastAsia="Times New Roman" w:cs="Calibri"/>
          <w:sz w:val="18"/>
          <w:szCs w:val="18"/>
          <w:lang w:eastAsia="pl-PL"/>
        </w:rPr>
      </w:pPr>
      <w:r w:rsidRPr="007A58EF">
        <w:rPr>
          <w:rFonts w:eastAsia="Times New Roman" w:cs="Calibri"/>
          <w:sz w:val="18"/>
          <w:szCs w:val="18"/>
          <w:lang w:eastAsia="pl-PL"/>
        </w:rPr>
        <w:t>wykonawców, w stosunku do których otwarto likwidację lub których upadłość ogłoszono, z wyjątkiem wykonawców, którzy po ogłoszeniu upadłości zawarli układ zatwierdzony prawomocnym postanowieniem sądu, jeżeli układ nie przewiduje zaspokojenia wierzycieli poprzez likwidację majątku upadłego;</w:t>
      </w:r>
    </w:p>
    <w:p w:rsidR="003B79B4" w:rsidRPr="007A58EF" w:rsidRDefault="003B79B4" w:rsidP="00116598">
      <w:pPr>
        <w:widowControl w:val="0"/>
        <w:numPr>
          <w:ilvl w:val="1"/>
          <w:numId w:val="6"/>
        </w:numPr>
        <w:suppressAutoHyphens/>
        <w:autoSpaceDE w:val="0"/>
        <w:autoSpaceDN w:val="0"/>
        <w:adjustRightInd w:val="0"/>
        <w:spacing w:after="0" w:line="240" w:lineRule="auto"/>
        <w:ind w:left="709" w:hanging="425"/>
        <w:jc w:val="both"/>
        <w:rPr>
          <w:rFonts w:eastAsia="Times New Roman" w:cs="Calibri"/>
          <w:sz w:val="18"/>
          <w:szCs w:val="18"/>
          <w:lang w:eastAsia="pl-PL"/>
        </w:rPr>
      </w:pPr>
      <w:r w:rsidRPr="007A58EF">
        <w:rPr>
          <w:rFonts w:eastAsia="Times New Roman" w:cs="Calibri"/>
          <w:sz w:val="18"/>
          <w:szCs w:val="18"/>
          <w:lang w:eastAsia="pl-PL"/>
        </w:rPr>
        <w:t>wykonawców, którzy zalegają z uiszczeniem podatków, opłat lub składek na ubezpieczenie społeczne lub zdrowotne, z wyjątkiem przypadków, gdy uzyskali oni przewidziane prawem zwolnienie, odroczenie, rozłożenie na raty zaległych płatności lub wstrzymanie w całości wykonania decyzji właściwego organu;</w:t>
      </w:r>
    </w:p>
    <w:p w:rsidR="00591215" w:rsidRPr="007A58EF" w:rsidRDefault="003B79B4" w:rsidP="00116598">
      <w:pPr>
        <w:widowControl w:val="0"/>
        <w:numPr>
          <w:ilvl w:val="1"/>
          <w:numId w:val="39"/>
        </w:numPr>
        <w:suppressAutoHyphens/>
        <w:autoSpaceDE w:val="0"/>
        <w:autoSpaceDN w:val="0"/>
        <w:adjustRightInd w:val="0"/>
        <w:spacing w:after="0" w:line="240" w:lineRule="auto"/>
        <w:ind w:hanging="436"/>
        <w:jc w:val="both"/>
        <w:rPr>
          <w:rFonts w:eastAsia="Times New Roman" w:cs="Calibri"/>
          <w:sz w:val="18"/>
          <w:szCs w:val="18"/>
          <w:lang w:eastAsia="pl-PL"/>
        </w:rPr>
      </w:pPr>
      <w:r w:rsidRPr="007A58EF">
        <w:rPr>
          <w:rFonts w:eastAsia="Times New Roman" w:cs="Calibri"/>
          <w:sz w:val="18"/>
          <w:szCs w:val="18"/>
          <w:lang w:eastAsia="pl-PL"/>
        </w:rPr>
        <w:t>osoby fizyczne, które prawomocnie skazano za pr</w:t>
      </w:r>
      <w:r w:rsidR="00116598">
        <w:rPr>
          <w:rFonts w:eastAsia="Times New Roman" w:cs="Calibri"/>
          <w:sz w:val="18"/>
          <w:szCs w:val="18"/>
          <w:lang w:eastAsia="pl-PL"/>
        </w:rPr>
        <w:t xml:space="preserve">zestępstwo popełnione w związku </w:t>
      </w:r>
      <w:r w:rsidRPr="007A58EF">
        <w:rPr>
          <w:rFonts w:eastAsia="Times New Roman" w:cs="Calibri"/>
          <w:sz w:val="18"/>
          <w:szCs w:val="18"/>
          <w:lang w:eastAsia="pl-PL"/>
        </w:rPr>
        <w:t>z postępowaniem o udzielenie zamówienia, przestępstwo przeciwko prawom osób wykonującym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591215" w:rsidRPr="007A58EF" w:rsidRDefault="003B79B4" w:rsidP="00116598">
      <w:pPr>
        <w:widowControl w:val="0"/>
        <w:numPr>
          <w:ilvl w:val="1"/>
          <w:numId w:val="39"/>
        </w:numPr>
        <w:suppressAutoHyphens/>
        <w:autoSpaceDE w:val="0"/>
        <w:autoSpaceDN w:val="0"/>
        <w:adjustRightInd w:val="0"/>
        <w:spacing w:after="0" w:line="240" w:lineRule="auto"/>
        <w:ind w:hanging="436"/>
        <w:jc w:val="both"/>
        <w:rPr>
          <w:rFonts w:eastAsia="Times New Roman" w:cs="Calibri"/>
          <w:sz w:val="18"/>
          <w:szCs w:val="18"/>
          <w:lang w:eastAsia="pl-PL"/>
        </w:rPr>
      </w:pPr>
      <w:r w:rsidRPr="007A58EF">
        <w:rPr>
          <w:rFonts w:eastAsia="Times New Roman" w:cs="Calibri"/>
          <w:sz w:val="18"/>
          <w:szCs w:val="18"/>
          <w:lang w:eastAsia="pl-PL"/>
        </w:rPr>
        <w:t>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591215" w:rsidRPr="007A58EF" w:rsidRDefault="003B79B4" w:rsidP="00116598">
      <w:pPr>
        <w:widowControl w:val="0"/>
        <w:numPr>
          <w:ilvl w:val="1"/>
          <w:numId w:val="39"/>
        </w:numPr>
        <w:suppressAutoHyphens/>
        <w:autoSpaceDE w:val="0"/>
        <w:autoSpaceDN w:val="0"/>
        <w:adjustRightInd w:val="0"/>
        <w:spacing w:after="0" w:line="240" w:lineRule="auto"/>
        <w:ind w:hanging="436"/>
        <w:jc w:val="both"/>
        <w:rPr>
          <w:rFonts w:eastAsia="Times New Roman" w:cs="Calibri"/>
          <w:sz w:val="18"/>
          <w:szCs w:val="18"/>
          <w:lang w:eastAsia="pl-PL"/>
        </w:rPr>
      </w:pPr>
      <w:r w:rsidRPr="007A58EF">
        <w:rPr>
          <w:rFonts w:eastAsia="Times New Roman" w:cs="Calibri"/>
          <w:sz w:val="18"/>
          <w:szCs w:val="18"/>
          <w:lang w:eastAsia="pl-PL"/>
        </w:rPr>
        <w:t>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591215" w:rsidRPr="007A58EF" w:rsidRDefault="003B79B4" w:rsidP="00116598">
      <w:pPr>
        <w:widowControl w:val="0"/>
        <w:numPr>
          <w:ilvl w:val="1"/>
          <w:numId w:val="39"/>
        </w:numPr>
        <w:suppressAutoHyphens/>
        <w:autoSpaceDE w:val="0"/>
        <w:autoSpaceDN w:val="0"/>
        <w:adjustRightInd w:val="0"/>
        <w:spacing w:after="0" w:line="240" w:lineRule="auto"/>
        <w:ind w:hanging="436"/>
        <w:jc w:val="both"/>
        <w:rPr>
          <w:rFonts w:eastAsia="Times New Roman" w:cs="Calibri"/>
          <w:sz w:val="18"/>
          <w:szCs w:val="18"/>
          <w:lang w:eastAsia="pl-PL"/>
        </w:rPr>
      </w:pPr>
      <w:r w:rsidRPr="007A58EF">
        <w:rPr>
          <w:rFonts w:eastAsia="Times New Roman" w:cs="Calibri"/>
          <w:sz w:val="18"/>
          <w:szCs w:val="18"/>
          <w:lang w:eastAsia="pl-PL"/>
        </w:rPr>
        <w:t>spółki komandytowe oraz spółki komandytowo-akcyjne, których komplementariusza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591215" w:rsidRPr="007A58EF" w:rsidRDefault="003B79B4" w:rsidP="00116598">
      <w:pPr>
        <w:widowControl w:val="0"/>
        <w:numPr>
          <w:ilvl w:val="1"/>
          <w:numId w:val="39"/>
        </w:numPr>
        <w:suppressAutoHyphens/>
        <w:autoSpaceDE w:val="0"/>
        <w:autoSpaceDN w:val="0"/>
        <w:adjustRightInd w:val="0"/>
        <w:spacing w:after="0" w:line="240" w:lineRule="auto"/>
        <w:ind w:hanging="436"/>
        <w:jc w:val="both"/>
        <w:rPr>
          <w:rFonts w:eastAsia="Times New Roman" w:cs="Calibri"/>
          <w:sz w:val="18"/>
          <w:szCs w:val="18"/>
          <w:lang w:eastAsia="pl-PL"/>
        </w:rPr>
      </w:pPr>
      <w:r w:rsidRPr="007A58EF">
        <w:rPr>
          <w:rFonts w:eastAsia="Times New Roman" w:cs="Calibri"/>
          <w:sz w:val="18"/>
          <w:szCs w:val="18"/>
          <w:lang w:eastAsia="pl-PL"/>
        </w:rPr>
        <w:t>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3B79B4" w:rsidRPr="007A58EF" w:rsidRDefault="003B79B4" w:rsidP="00116598">
      <w:pPr>
        <w:widowControl w:val="0"/>
        <w:numPr>
          <w:ilvl w:val="1"/>
          <w:numId w:val="39"/>
        </w:numPr>
        <w:suppressAutoHyphens/>
        <w:autoSpaceDE w:val="0"/>
        <w:autoSpaceDN w:val="0"/>
        <w:adjustRightInd w:val="0"/>
        <w:spacing w:after="0" w:line="240" w:lineRule="auto"/>
        <w:ind w:hanging="436"/>
        <w:jc w:val="both"/>
        <w:rPr>
          <w:rFonts w:eastAsia="Times New Roman" w:cs="Calibri"/>
          <w:sz w:val="18"/>
          <w:szCs w:val="18"/>
          <w:lang w:eastAsia="pl-PL"/>
        </w:rPr>
      </w:pPr>
      <w:r w:rsidRPr="007A58EF">
        <w:rPr>
          <w:rFonts w:eastAsia="Times New Roman" w:cs="Calibri"/>
          <w:sz w:val="18"/>
          <w:szCs w:val="18"/>
          <w:lang w:eastAsia="pl-PL"/>
        </w:rPr>
        <w:t xml:space="preserve">podmioty zbiorowe, wobec których sąd orzekł zakaz ubiegania się o zamówienia na podstawie przepisów o odpowiedzialności podmiotów zbiorowych za czyny zabronione pod groźbą kary; </w:t>
      </w:r>
    </w:p>
    <w:p w:rsidR="00591215" w:rsidRPr="007A58EF" w:rsidRDefault="003B79B4" w:rsidP="00116598">
      <w:pPr>
        <w:numPr>
          <w:ilvl w:val="0"/>
          <w:numId w:val="39"/>
        </w:numPr>
        <w:suppressAutoHyphens/>
        <w:spacing w:after="0" w:line="240" w:lineRule="auto"/>
        <w:ind w:left="284" w:hanging="284"/>
        <w:jc w:val="both"/>
        <w:rPr>
          <w:rFonts w:eastAsia="Times New Roman" w:cs="Calibri"/>
          <w:sz w:val="18"/>
          <w:szCs w:val="18"/>
          <w:lang w:eastAsia="ar-SA"/>
        </w:rPr>
      </w:pPr>
      <w:r w:rsidRPr="007A58EF">
        <w:rPr>
          <w:rFonts w:eastAsia="Times New Roman" w:cs="Calibri"/>
          <w:sz w:val="18"/>
          <w:szCs w:val="18"/>
          <w:lang w:eastAsia="ar-SA"/>
        </w:rPr>
        <w:t xml:space="preserve">Z postępowania o udzielenie zamówienia wyklucza </w:t>
      </w:r>
      <w:r w:rsidR="00591215" w:rsidRPr="007A58EF">
        <w:rPr>
          <w:rFonts w:eastAsia="Times New Roman" w:cs="Calibri"/>
          <w:sz w:val="18"/>
          <w:szCs w:val="18"/>
          <w:lang w:eastAsia="ar-SA"/>
        </w:rPr>
        <w:t>się również wykonawców, którzy:</w:t>
      </w:r>
    </w:p>
    <w:p w:rsidR="00591215" w:rsidRPr="007A58EF" w:rsidRDefault="003B79B4" w:rsidP="00116598">
      <w:pPr>
        <w:numPr>
          <w:ilvl w:val="1"/>
          <w:numId w:val="40"/>
        </w:numPr>
        <w:suppressAutoHyphens/>
        <w:spacing w:after="0" w:line="240" w:lineRule="auto"/>
        <w:ind w:left="709" w:hanging="436"/>
        <w:jc w:val="both"/>
        <w:rPr>
          <w:rFonts w:eastAsia="Times New Roman" w:cs="Calibri"/>
          <w:sz w:val="18"/>
          <w:szCs w:val="18"/>
          <w:lang w:eastAsia="ar-SA"/>
        </w:rPr>
      </w:pPr>
      <w:r w:rsidRPr="007A58EF">
        <w:rPr>
          <w:rFonts w:eastAsia="Times New Roman" w:cs="Calibri"/>
          <w:sz w:val="18"/>
          <w:szCs w:val="18"/>
          <w:lang w:eastAsia="pl-PL"/>
        </w:rPr>
        <w:t>wykonywali bezpośrednio czynności związane z przygotowaniem prowadzonego postępowania lub posługiwali się w celu sporządzenia oferty osobami uczestniczącymi w dokonywaniu tych czynności, chyba że udział tych wykonawców w postępowaniu nie utrudni uczciwej konkurencji; przepisu nie stosuje się do wykonawców, którym udziela się zamówienia na podstawie art. 62 ust. 1 pkt 2 lub art. 67 ust. 1 pkt 1 i 2 ustawy;</w:t>
      </w:r>
    </w:p>
    <w:p w:rsidR="00591215" w:rsidRPr="007A58EF" w:rsidRDefault="003B79B4" w:rsidP="00204A3B">
      <w:pPr>
        <w:numPr>
          <w:ilvl w:val="1"/>
          <w:numId w:val="40"/>
        </w:numPr>
        <w:suppressAutoHyphens/>
        <w:spacing w:after="0" w:line="240" w:lineRule="auto"/>
        <w:ind w:left="709" w:hanging="425"/>
        <w:jc w:val="both"/>
        <w:rPr>
          <w:rFonts w:eastAsia="Times New Roman" w:cs="Calibri"/>
          <w:sz w:val="18"/>
          <w:szCs w:val="18"/>
          <w:lang w:eastAsia="ar-SA"/>
        </w:rPr>
      </w:pPr>
      <w:r w:rsidRPr="007A58EF">
        <w:rPr>
          <w:rFonts w:eastAsia="Times New Roman" w:cs="Calibri"/>
          <w:sz w:val="18"/>
          <w:szCs w:val="18"/>
          <w:lang w:eastAsia="ar-SA"/>
        </w:rPr>
        <w:t>złożyli nieprawdziwe informacje mające wpływ lub mogące mieć wpływ na wynik prowadzonego postępowania;</w:t>
      </w:r>
    </w:p>
    <w:p w:rsidR="003B79B4" w:rsidRPr="007A58EF" w:rsidRDefault="003B79B4" w:rsidP="00204A3B">
      <w:pPr>
        <w:numPr>
          <w:ilvl w:val="1"/>
          <w:numId w:val="40"/>
        </w:numPr>
        <w:suppressAutoHyphens/>
        <w:spacing w:after="0" w:line="240" w:lineRule="auto"/>
        <w:ind w:left="709" w:hanging="425"/>
        <w:jc w:val="both"/>
        <w:rPr>
          <w:rFonts w:eastAsia="Times New Roman" w:cs="Calibri"/>
          <w:sz w:val="18"/>
          <w:szCs w:val="18"/>
          <w:lang w:eastAsia="ar-SA"/>
        </w:rPr>
      </w:pPr>
      <w:r w:rsidRPr="007A58EF">
        <w:rPr>
          <w:rFonts w:eastAsia="Times New Roman" w:cs="Calibri"/>
          <w:sz w:val="18"/>
          <w:szCs w:val="18"/>
          <w:lang w:eastAsia="pl-PL"/>
        </w:rPr>
        <w:t xml:space="preserve">nie wykazali spełniania warunków udziału w postępowaniu. </w:t>
      </w:r>
    </w:p>
    <w:p w:rsidR="003B79B4" w:rsidRPr="007A58EF" w:rsidRDefault="003B79B4" w:rsidP="00204A3B">
      <w:pPr>
        <w:widowControl w:val="0"/>
        <w:numPr>
          <w:ilvl w:val="0"/>
          <w:numId w:val="14"/>
        </w:numPr>
        <w:suppressAutoHyphens/>
        <w:autoSpaceDE w:val="0"/>
        <w:autoSpaceDN w:val="0"/>
        <w:adjustRightInd w:val="0"/>
        <w:spacing w:after="0" w:line="240" w:lineRule="auto"/>
        <w:ind w:left="284" w:hanging="284"/>
        <w:rPr>
          <w:rFonts w:eastAsia="Times New Roman" w:cs="Calibri"/>
          <w:sz w:val="18"/>
          <w:szCs w:val="18"/>
          <w:lang w:eastAsia="ar-SA"/>
        </w:rPr>
      </w:pPr>
      <w:r w:rsidRPr="007A58EF">
        <w:rPr>
          <w:rFonts w:eastAsia="Times New Roman" w:cs="Calibri"/>
          <w:sz w:val="18"/>
          <w:szCs w:val="18"/>
          <w:lang w:eastAsia="ar-SA"/>
        </w:rPr>
        <w:t xml:space="preserve">Wykonawcy wspólnie ubiegający się udzielenie zamówienia. </w:t>
      </w:r>
    </w:p>
    <w:p w:rsidR="00591215" w:rsidRPr="007A58EF" w:rsidRDefault="003B79B4" w:rsidP="00204A3B">
      <w:pPr>
        <w:widowControl w:val="0"/>
        <w:numPr>
          <w:ilvl w:val="1"/>
          <w:numId w:val="41"/>
        </w:numPr>
        <w:suppressAutoHyphens/>
        <w:autoSpaceDE w:val="0"/>
        <w:autoSpaceDN w:val="0"/>
        <w:adjustRightInd w:val="0"/>
        <w:spacing w:after="0" w:line="240" w:lineRule="auto"/>
        <w:ind w:hanging="76"/>
        <w:rPr>
          <w:rFonts w:eastAsia="Times New Roman" w:cs="Calibri"/>
          <w:sz w:val="18"/>
          <w:szCs w:val="18"/>
          <w:lang w:eastAsia="pl-PL"/>
        </w:rPr>
      </w:pPr>
      <w:r w:rsidRPr="007A58EF">
        <w:rPr>
          <w:rFonts w:eastAsia="Times New Roman" w:cs="Calibri"/>
          <w:sz w:val="18"/>
          <w:szCs w:val="18"/>
          <w:lang w:eastAsia="pl-PL"/>
        </w:rPr>
        <w:t>Wykonawcy mogą ubiegać się wspólnie o udzielenie zamówienia public</w:t>
      </w:r>
      <w:r w:rsidR="00591215" w:rsidRPr="007A58EF">
        <w:rPr>
          <w:rFonts w:eastAsia="Times New Roman" w:cs="Calibri"/>
          <w:sz w:val="18"/>
          <w:szCs w:val="18"/>
          <w:lang w:eastAsia="pl-PL"/>
        </w:rPr>
        <w:t>znego zgodnie z art. 23 ustawy.</w:t>
      </w:r>
    </w:p>
    <w:p w:rsidR="00591215" w:rsidRPr="007A58EF" w:rsidRDefault="003B79B4" w:rsidP="00204A3B">
      <w:pPr>
        <w:widowControl w:val="0"/>
        <w:numPr>
          <w:ilvl w:val="1"/>
          <w:numId w:val="41"/>
        </w:numPr>
        <w:suppressAutoHyphens/>
        <w:autoSpaceDE w:val="0"/>
        <w:autoSpaceDN w:val="0"/>
        <w:adjustRightInd w:val="0"/>
        <w:spacing w:after="0" w:line="240" w:lineRule="auto"/>
        <w:ind w:left="709" w:hanging="425"/>
        <w:rPr>
          <w:rFonts w:eastAsia="Times New Roman" w:cs="Calibri"/>
          <w:sz w:val="18"/>
          <w:szCs w:val="18"/>
          <w:lang w:eastAsia="pl-PL"/>
        </w:rPr>
      </w:pPr>
      <w:r w:rsidRPr="007A58EF">
        <w:rPr>
          <w:rFonts w:eastAsia="Times New Roman" w:cs="Calibri"/>
          <w:sz w:val="18"/>
          <w:szCs w:val="18"/>
          <w:lang w:eastAsia="pl-PL"/>
        </w:rPr>
        <w:t xml:space="preserve">Wykonawcy wspólnie ubiegający się o udzielenie im zamówienia, o którym mowa w niniejszej SIWZ, powinni spełniać warunki udziału w postępowaniu oraz złożyć dokumenty potwierdzające spełnianie tych warunków zgodnie z zapisami zawartymi w SIWZ. </w:t>
      </w:r>
    </w:p>
    <w:p w:rsidR="00591215" w:rsidRPr="007A58EF" w:rsidRDefault="003B79B4" w:rsidP="00204A3B">
      <w:pPr>
        <w:widowControl w:val="0"/>
        <w:numPr>
          <w:ilvl w:val="1"/>
          <w:numId w:val="41"/>
        </w:numPr>
        <w:suppressAutoHyphens/>
        <w:autoSpaceDE w:val="0"/>
        <w:autoSpaceDN w:val="0"/>
        <w:adjustRightInd w:val="0"/>
        <w:spacing w:after="0" w:line="240" w:lineRule="auto"/>
        <w:ind w:left="709" w:hanging="425"/>
        <w:rPr>
          <w:rFonts w:eastAsia="Times New Roman" w:cs="Calibri"/>
          <w:sz w:val="18"/>
          <w:szCs w:val="18"/>
          <w:lang w:eastAsia="pl-PL"/>
        </w:rPr>
      </w:pPr>
      <w:r w:rsidRPr="007A58EF">
        <w:rPr>
          <w:rFonts w:eastAsia="Times New Roman" w:cs="Calibri"/>
          <w:sz w:val="18"/>
          <w:szCs w:val="18"/>
          <w:lang w:eastAsia="pl-PL"/>
        </w:rPr>
        <w:t>Wykonawcy ustanawiają Pełnomocnika do reprezentowania ich w postępowaniu o udzielenie zamówienia albo reprezentowania w postępowaniu i zawarcia umowy w sprawie zamówienia publicznego.</w:t>
      </w:r>
    </w:p>
    <w:p w:rsidR="00591215" w:rsidRPr="007A58EF" w:rsidRDefault="003B79B4" w:rsidP="00204A3B">
      <w:pPr>
        <w:widowControl w:val="0"/>
        <w:numPr>
          <w:ilvl w:val="1"/>
          <w:numId w:val="41"/>
        </w:numPr>
        <w:suppressAutoHyphens/>
        <w:autoSpaceDE w:val="0"/>
        <w:autoSpaceDN w:val="0"/>
        <w:adjustRightInd w:val="0"/>
        <w:spacing w:after="0" w:line="240" w:lineRule="auto"/>
        <w:ind w:left="709" w:hanging="425"/>
        <w:rPr>
          <w:rFonts w:eastAsia="Times New Roman" w:cs="Calibri"/>
          <w:sz w:val="18"/>
          <w:szCs w:val="18"/>
          <w:lang w:eastAsia="pl-PL"/>
        </w:rPr>
      </w:pPr>
      <w:r w:rsidRPr="007A58EF">
        <w:rPr>
          <w:rFonts w:eastAsia="Times New Roman" w:cs="Calibri"/>
          <w:sz w:val="18"/>
          <w:szCs w:val="18"/>
          <w:lang w:eastAsia="pl-PL"/>
        </w:rPr>
        <w:t>Wszelkie decyzje podejmowane przez Pełnomocnika w związku z realizacją zamówienia są równoznaczne z decyzjami pozostałych wykonawców ubiegających się wspólnie o udzielnie zamówienia publicznego.</w:t>
      </w:r>
    </w:p>
    <w:p w:rsidR="00591215" w:rsidRPr="007A58EF" w:rsidRDefault="003B79B4" w:rsidP="00204A3B">
      <w:pPr>
        <w:widowControl w:val="0"/>
        <w:numPr>
          <w:ilvl w:val="1"/>
          <w:numId w:val="41"/>
        </w:numPr>
        <w:suppressAutoHyphens/>
        <w:autoSpaceDE w:val="0"/>
        <w:autoSpaceDN w:val="0"/>
        <w:adjustRightInd w:val="0"/>
        <w:spacing w:after="0" w:line="240" w:lineRule="auto"/>
        <w:ind w:left="709" w:hanging="425"/>
        <w:rPr>
          <w:rFonts w:eastAsia="Times New Roman" w:cs="Calibri"/>
          <w:sz w:val="18"/>
          <w:szCs w:val="18"/>
          <w:lang w:eastAsia="pl-PL"/>
        </w:rPr>
      </w:pPr>
      <w:r w:rsidRPr="007A58EF">
        <w:rPr>
          <w:rFonts w:eastAsia="Times New Roman" w:cs="Calibri"/>
          <w:sz w:val="18"/>
          <w:szCs w:val="18"/>
          <w:lang w:eastAsia="pl-PL"/>
        </w:rPr>
        <w:t xml:space="preserve">Wszelka korespondencja prowadzona będzie wyłącznie z Pełnomocnikiem. </w:t>
      </w:r>
    </w:p>
    <w:p w:rsidR="00591215" w:rsidRPr="007A58EF" w:rsidRDefault="003B79B4" w:rsidP="00204A3B">
      <w:pPr>
        <w:widowControl w:val="0"/>
        <w:numPr>
          <w:ilvl w:val="1"/>
          <w:numId w:val="41"/>
        </w:numPr>
        <w:suppressAutoHyphens/>
        <w:autoSpaceDE w:val="0"/>
        <w:autoSpaceDN w:val="0"/>
        <w:adjustRightInd w:val="0"/>
        <w:spacing w:after="0" w:line="240" w:lineRule="auto"/>
        <w:ind w:left="709" w:hanging="425"/>
        <w:rPr>
          <w:rFonts w:eastAsia="Times New Roman" w:cs="Calibri"/>
          <w:sz w:val="18"/>
          <w:szCs w:val="18"/>
          <w:lang w:eastAsia="pl-PL"/>
        </w:rPr>
      </w:pPr>
      <w:r w:rsidRPr="007A58EF">
        <w:rPr>
          <w:rFonts w:eastAsia="Times New Roman" w:cs="Calibri"/>
          <w:sz w:val="18"/>
          <w:szCs w:val="18"/>
          <w:lang w:eastAsia="pl-PL"/>
        </w:rPr>
        <w:t>Wykonawcy ubiegający się wspólnie o udzielenie im zamówienia publicznego zgodnie z art. 141 ustawy, ponoszą odpowiedzialność solidarną za wykonanie umowy.</w:t>
      </w:r>
    </w:p>
    <w:p w:rsidR="003B79B4" w:rsidRPr="007A58EF" w:rsidRDefault="003B79B4" w:rsidP="00204A3B">
      <w:pPr>
        <w:widowControl w:val="0"/>
        <w:numPr>
          <w:ilvl w:val="1"/>
          <w:numId w:val="41"/>
        </w:numPr>
        <w:suppressAutoHyphens/>
        <w:autoSpaceDE w:val="0"/>
        <w:autoSpaceDN w:val="0"/>
        <w:adjustRightInd w:val="0"/>
        <w:spacing w:after="0" w:line="240" w:lineRule="auto"/>
        <w:ind w:left="709" w:hanging="425"/>
        <w:rPr>
          <w:rFonts w:eastAsia="Times New Roman" w:cs="Calibri"/>
          <w:sz w:val="18"/>
          <w:szCs w:val="18"/>
          <w:lang w:eastAsia="pl-PL"/>
        </w:rPr>
      </w:pPr>
      <w:r w:rsidRPr="007A58EF">
        <w:rPr>
          <w:rFonts w:eastAsia="Times New Roman" w:cs="Calibri"/>
          <w:sz w:val="18"/>
          <w:szCs w:val="18"/>
          <w:lang w:eastAsia="pl-PL"/>
        </w:rPr>
        <w:t xml:space="preserve">W przypadku wyboru oferty Wykonawców wspólnie ubiegających się o udzielenie zamówienia, Zamawiający może żądać przed zawarciem umowy w sprawie zamówienia publicznego, umowę regulującą współpracę tych wykonawców. Z powyższej umowy powinno jednoznacznie wynikać : ponoszenie odpowiedzialności solidarnej wykonawców za wykonanie umowy zamówienia publicznego, czas obowiązywania umowy zawartej pomiędzy wykonawcami ubiegającymi się wspólnie o udzielenie zamówienia publicznego, który winien być nie krótszy niż okres zamówienia, zakaz dokonywania zmian w umowie łączącej Wykonawców bez zgody Zamawiającego, określenie zasad współpracy wykonawców w zakresie realizacji przez nich wspólnie zamówienia publicznego.  </w:t>
      </w:r>
    </w:p>
    <w:p w:rsidR="003B79B4" w:rsidRPr="007A58EF" w:rsidRDefault="003B79B4" w:rsidP="00204A3B">
      <w:pPr>
        <w:widowControl w:val="0"/>
        <w:numPr>
          <w:ilvl w:val="0"/>
          <w:numId w:val="14"/>
        </w:numPr>
        <w:autoSpaceDE w:val="0"/>
        <w:autoSpaceDN w:val="0"/>
        <w:adjustRightInd w:val="0"/>
        <w:spacing w:after="0" w:line="240" w:lineRule="auto"/>
        <w:ind w:left="284" w:right="295" w:hanging="284"/>
        <w:jc w:val="both"/>
        <w:rPr>
          <w:rFonts w:eastAsia="Times New Roman" w:cs="Calibri"/>
          <w:sz w:val="18"/>
          <w:szCs w:val="18"/>
          <w:lang w:eastAsia="pl-PL"/>
        </w:rPr>
      </w:pPr>
      <w:r w:rsidRPr="007A58EF">
        <w:rPr>
          <w:rFonts w:eastAsia="Times New Roman" w:cs="Calibri"/>
          <w:sz w:val="18"/>
          <w:szCs w:val="18"/>
          <w:lang w:eastAsia="pl-PL"/>
        </w:rPr>
        <w:t>O udzielenie zamówienia mogą ubiegać się Wykonawcy, którzy spełniają wymagania określone w SIWZ.</w:t>
      </w:r>
    </w:p>
    <w:p w:rsidR="003B79B4" w:rsidRPr="007A58EF" w:rsidRDefault="003B79B4" w:rsidP="00204A3B">
      <w:pPr>
        <w:widowControl w:val="0"/>
        <w:numPr>
          <w:ilvl w:val="0"/>
          <w:numId w:val="14"/>
        </w:numPr>
        <w:autoSpaceDE w:val="0"/>
        <w:autoSpaceDN w:val="0"/>
        <w:adjustRightInd w:val="0"/>
        <w:spacing w:after="0" w:line="240" w:lineRule="auto"/>
        <w:ind w:left="284" w:right="295" w:hanging="284"/>
        <w:jc w:val="both"/>
        <w:rPr>
          <w:rFonts w:eastAsia="Times New Roman" w:cs="Calibri"/>
          <w:sz w:val="18"/>
          <w:szCs w:val="18"/>
          <w:lang w:eastAsia="pl-PL"/>
        </w:rPr>
      </w:pPr>
      <w:r w:rsidRPr="007A58EF">
        <w:rPr>
          <w:rFonts w:eastAsia="Times New Roman" w:cs="Calibri"/>
          <w:sz w:val="18"/>
          <w:szCs w:val="18"/>
          <w:lang w:eastAsia="pl-PL"/>
        </w:rPr>
        <w:t xml:space="preserve">Zamawiający wymaga, aby Wykonawca biorący udział w postępowaniu o udzielenie zamówienia publicznego działający w </w:t>
      </w:r>
      <w:r w:rsidRPr="007A58EF">
        <w:rPr>
          <w:rFonts w:eastAsia="Times New Roman" w:cs="Calibri"/>
          <w:sz w:val="18"/>
          <w:szCs w:val="18"/>
          <w:lang w:eastAsia="pl-PL"/>
        </w:rPr>
        <w:lastRenderedPageBreak/>
        <w:t xml:space="preserve">formie towarzystwa ubezpieczeń wzajemnych posiadał w swoim statucie zapis z którego wynika, iż Wykonawca (TUW) może ubezpieczać również osoby/instytucje nie będące członkami TUW. Zamawiający wraz z podległymi jednostkami organizacyjnymi i pomocniczymi wymaga, od Wykonawcy działającego w formie TUW, aby w swojej ofercie wyraźnie zaznaczył, iż Zamawiający nie będzie traktowany przez Wykonawcę (TUW) jako osoba/instytucja  będąca członkiem TUW, a co za tym idzie Zamawiający nie będzie zobowiązany do udziału w pokrywaniu strat Wykonawcy (TUW) przez wnoszenie dodatkowej składki, zgodnie z art. 44 ust. 2 ustawy o działalności ubezpieczeniowej (Dz. U. z 2010 r., Nr 11, poz. 66 z </w:t>
      </w:r>
      <w:proofErr w:type="spellStart"/>
      <w:r w:rsidRPr="007A58EF">
        <w:rPr>
          <w:rFonts w:eastAsia="Times New Roman" w:cs="Calibri"/>
          <w:sz w:val="18"/>
          <w:szCs w:val="18"/>
          <w:lang w:eastAsia="pl-PL"/>
        </w:rPr>
        <w:t>późn</w:t>
      </w:r>
      <w:proofErr w:type="spellEnd"/>
      <w:r w:rsidRPr="007A58EF">
        <w:rPr>
          <w:rFonts w:eastAsia="Times New Roman" w:cs="Calibri"/>
          <w:sz w:val="18"/>
          <w:szCs w:val="18"/>
          <w:lang w:eastAsia="pl-PL"/>
        </w:rPr>
        <w:t xml:space="preserve">. Zm.)    </w:t>
      </w:r>
    </w:p>
    <w:p w:rsidR="00A83AB0" w:rsidRPr="007A58EF" w:rsidRDefault="003B79B4" w:rsidP="00204A3B">
      <w:pPr>
        <w:widowControl w:val="0"/>
        <w:numPr>
          <w:ilvl w:val="0"/>
          <w:numId w:val="14"/>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 xml:space="preserve">Zamawiający dokona oceny spełnienia przez Wykonawców warunków udziału w postępowaniu na podstawie przedłożonych przez Wykonawców dokumentów oraz oświadczeń zgodnie z formułą „spełnia - nie spełnia". Z treści  załączonych dokumentów  musi wynikać  jednoznacznie, iż w/w warunki Wykonawca spełnia.  Niespełnienie chociażby jednego warunku, skutkować będzie wykluczeniem Wykonawcy z postępowania. </w:t>
      </w:r>
    </w:p>
    <w:p w:rsidR="003B79B4" w:rsidRPr="007A58EF" w:rsidRDefault="003B79B4" w:rsidP="00782BCF">
      <w:pPr>
        <w:widowControl w:val="0"/>
        <w:numPr>
          <w:ilvl w:val="0"/>
          <w:numId w:val="7"/>
        </w:numPr>
        <w:autoSpaceDE w:val="0"/>
        <w:autoSpaceDN w:val="0"/>
        <w:adjustRightInd w:val="0"/>
        <w:spacing w:after="0" w:line="240" w:lineRule="auto"/>
        <w:ind w:left="426" w:right="293" w:hanging="426"/>
        <w:jc w:val="both"/>
        <w:rPr>
          <w:rFonts w:eastAsia="Times New Roman" w:cs="Calibri"/>
          <w:b/>
          <w:bCs/>
          <w:sz w:val="18"/>
          <w:szCs w:val="18"/>
          <w:lang w:eastAsia="pl-PL"/>
        </w:rPr>
      </w:pPr>
      <w:r w:rsidRPr="007A58EF">
        <w:rPr>
          <w:rFonts w:eastAsia="Times New Roman" w:cs="Calibri"/>
          <w:b/>
          <w:bCs/>
          <w:sz w:val="18"/>
          <w:szCs w:val="18"/>
          <w:lang w:eastAsia="pl-PL"/>
        </w:rPr>
        <w:t>Wykaz oświadczeń, dokumentów jakie muszą dostarczyć wykonawcy w celu potwierdzenia spełnienia warunków udziału w postępowaniu o zamówienie publiczne</w:t>
      </w:r>
    </w:p>
    <w:p w:rsidR="00591215" w:rsidRPr="007A58EF" w:rsidRDefault="003B79B4" w:rsidP="004F527B">
      <w:pPr>
        <w:widowControl w:val="0"/>
        <w:numPr>
          <w:ilvl w:val="0"/>
          <w:numId w:val="1"/>
        </w:numPr>
        <w:autoSpaceDE w:val="0"/>
        <w:autoSpaceDN w:val="0"/>
        <w:adjustRightInd w:val="0"/>
        <w:spacing w:after="0" w:line="240" w:lineRule="auto"/>
        <w:ind w:left="284" w:right="293" w:hanging="284"/>
        <w:rPr>
          <w:rFonts w:eastAsia="Times New Roman" w:cs="Calibri"/>
          <w:b/>
          <w:sz w:val="18"/>
          <w:szCs w:val="18"/>
          <w:lang w:eastAsia="pl-PL"/>
        </w:rPr>
      </w:pPr>
      <w:r w:rsidRPr="007A58EF">
        <w:rPr>
          <w:rFonts w:eastAsia="Times New Roman" w:cs="Calibri"/>
          <w:sz w:val="18"/>
          <w:szCs w:val="18"/>
          <w:lang w:eastAsia="pl-PL"/>
        </w:rPr>
        <w:t xml:space="preserve">Wypełniony formularz ofertowy - </w:t>
      </w:r>
      <w:r w:rsidRPr="007A58EF">
        <w:rPr>
          <w:rFonts w:eastAsia="Times New Roman" w:cs="Calibri"/>
          <w:b/>
          <w:sz w:val="18"/>
          <w:szCs w:val="18"/>
          <w:lang w:eastAsia="pl-PL"/>
        </w:rPr>
        <w:t>załącznik nr 1 do SIWZ.</w:t>
      </w:r>
    </w:p>
    <w:p w:rsidR="003B79B4" w:rsidRPr="007A58EF" w:rsidRDefault="003B79B4" w:rsidP="004F527B">
      <w:pPr>
        <w:widowControl w:val="0"/>
        <w:numPr>
          <w:ilvl w:val="0"/>
          <w:numId w:val="1"/>
        </w:numPr>
        <w:autoSpaceDE w:val="0"/>
        <w:autoSpaceDN w:val="0"/>
        <w:adjustRightInd w:val="0"/>
        <w:spacing w:after="0" w:line="240" w:lineRule="auto"/>
        <w:ind w:left="284" w:right="293" w:hanging="284"/>
        <w:rPr>
          <w:rFonts w:eastAsia="Times New Roman" w:cs="Calibri"/>
          <w:b/>
          <w:sz w:val="18"/>
          <w:szCs w:val="18"/>
          <w:lang w:eastAsia="pl-PL"/>
        </w:rPr>
      </w:pPr>
      <w:r w:rsidRPr="007A58EF">
        <w:rPr>
          <w:rFonts w:eastAsia="Times New Roman" w:cs="Calibri"/>
          <w:sz w:val="18"/>
          <w:szCs w:val="18"/>
          <w:lang w:eastAsia="pl-PL"/>
        </w:rPr>
        <w:t>Oświadczenie Wykonawcy o spełnieniu warunków udziału w postępowaniu o zamówienie publiczne, określonych w art. 22 u</w:t>
      </w:r>
      <w:r w:rsidR="00CB17F6" w:rsidRPr="007A58EF">
        <w:rPr>
          <w:rFonts w:eastAsia="Times New Roman" w:cs="Calibri"/>
          <w:sz w:val="18"/>
          <w:szCs w:val="18"/>
          <w:lang w:eastAsia="pl-PL"/>
        </w:rPr>
        <w:t>st</w:t>
      </w:r>
      <w:r w:rsidRPr="007A58EF">
        <w:rPr>
          <w:rFonts w:eastAsia="Times New Roman" w:cs="Calibri"/>
          <w:sz w:val="18"/>
          <w:szCs w:val="18"/>
          <w:lang w:eastAsia="pl-PL"/>
        </w:rPr>
        <w:t xml:space="preserve">. 1 ustawy – </w:t>
      </w:r>
      <w:r w:rsidRPr="007A58EF">
        <w:rPr>
          <w:rFonts w:eastAsia="Times New Roman" w:cs="Calibri"/>
          <w:b/>
          <w:sz w:val="18"/>
          <w:szCs w:val="18"/>
          <w:lang w:eastAsia="pl-PL"/>
        </w:rPr>
        <w:t>Załącznik Nr 2</w:t>
      </w:r>
      <w:r w:rsidRPr="007A58EF">
        <w:rPr>
          <w:rFonts w:eastAsia="Times New Roman" w:cs="Calibri"/>
          <w:sz w:val="18"/>
          <w:szCs w:val="18"/>
          <w:lang w:eastAsia="pl-PL"/>
        </w:rPr>
        <w:t xml:space="preserve"> do SIWZ </w:t>
      </w:r>
    </w:p>
    <w:p w:rsidR="003B79B4" w:rsidRPr="007A58EF" w:rsidRDefault="003B79B4" w:rsidP="004F527B">
      <w:pPr>
        <w:widowControl w:val="0"/>
        <w:numPr>
          <w:ilvl w:val="0"/>
          <w:numId w:val="2"/>
        </w:numPr>
        <w:tabs>
          <w:tab w:val="left" w:pos="898"/>
        </w:tabs>
        <w:autoSpaceDE w:val="0"/>
        <w:autoSpaceDN w:val="0"/>
        <w:adjustRightInd w:val="0"/>
        <w:spacing w:after="0" w:line="240" w:lineRule="auto"/>
        <w:ind w:left="284" w:right="293" w:hanging="284"/>
        <w:rPr>
          <w:rFonts w:eastAsia="Times New Roman" w:cs="Calibri"/>
          <w:sz w:val="18"/>
          <w:szCs w:val="18"/>
          <w:lang w:eastAsia="pl-PL"/>
        </w:rPr>
      </w:pPr>
      <w:r w:rsidRPr="007A58EF">
        <w:rPr>
          <w:rFonts w:eastAsia="Times New Roman" w:cs="Calibri"/>
          <w:sz w:val="18"/>
          <w:szCs w:val="18"/>
          <w:lang w:eastAsia="pl-PL"/>
        </w:rPr>
        <w:t xml:space="preserve">Oświadczenie o niepodleganiu wykluczeniu z postępowania o udzielenie zamówienia zgodnie z </w:t>
      </w:r>
      <w:r w:rsidRPr="007A58EF">
        <w:rPr>
          <w:rFonts w:eastAsia="Times New Roman" w:cs="Calibri"/>
          <w:sz w:val="18"/>
          <w:szCs w:val="18"/>
          <w:lang w:val="it-IT" w:eastAsia="pl-PL"/>
        </w:rPr>
        <w:t xml:space="preserve">art. </w:t>
      </w:r>
      <w:r w:rsidRPr="007A58EF">
        <w:rPr>
          <w:rFonts w:eastAsia="Times New Roman" w:cs="Calibri"/>
          <w:sz w:val="18"/>
          <w:szCs w:val="18"/>
          <w:lang w:eastAsia="pl-PL"/>
        </w:rPr>
        <w:t xml:space="preserve">24 ust. 1 ustawy - wzór oświadczenia stanowi </w:t>
      </w:r>
      <w:r w:rsidRPr="007A58EF">
        <w:rPr>
          <w:rFonts w:eastAsia="Times New Roman" w:cs="Calibri"/>
          <w:b/>
          <w:sz w:val="18"/>
          <w:szCs w:val="18"/>
          <w:lang w:eastAsia="pl-PL"/>
        </w:rPr>
        <w:t>Załącznik nr 3</w:t>
      </w:r>
      <w:r w:rsidRPr="007A58EF">
        <w:rPr>
          <w:rFonts w:eastAsia="Times New Roman" w:cs="Calibri"/>
          <w:sz w:val="18"/>
          <w:szCs w:val="18"/>
          <w:lang w:eastAsia="pl-PL"/>
        </w:rPr>
        <w:t xml:space="preserve"> do SIWZ </w:t>
      </w:r>
    </w:p>
    <w:p w:rsidR="003B79B4" w:rsidRPr="007A58EF" w:rsidRDefault="003B79B4" w:rsidP="004F527B">
      <w:pPr>
        <w:widowControl w:val="0"/>
        <w:numPr>
          <w:ilvl w:val="0"/>
          <w:numId w:val="16"/>
        </w:numPr>
        <w:tabs>
          <w:tab w:val="left" w:pos="898"/>
        </w:tabs>
        <w:autoSpaceDE w:val="0"/>
        <w:autoSpaceDN w:val="0"/>
        <w:adjustRightInd w:val="0"/>
        <w:spacing w:before="67" w:after="0" w:line="240" w:lineRule="auto"/>
        <w:ind w:left="284" w:right="293" w:hanging="284"/>
        <w:rPr>
          <w:rFonts w:eastAsia="Times New Roman" w:cs="Calibri"/>
          <w:sz w:val="18"/>
          <w:szCs w:val="18"/>
          <w:lang w:eastAsia="pl-PL"/>
        </w:rPr>
      </w:pPr>
      <w:r w:rsidRPr="007A58EF">
        <w:rPr>
          <w:rFonts w:eastAsia="Times New Roman" w:cs="Calibri"/>
          <w:sz w:val="18"/>
          <w:szCs w:val="18"/>
          <w:lang w:eastAsia="pl-PL"/>
        </w:rPr>
        <w:t xml:space="preserve">Oświadczenie o zastrzeżeniu informacji niejawnych - wzór oświadczenia stanowi </w:t>
      </w:r>
      <w:r w:rsidRPr="007A58EF">
        <w:rPr>
          <w:rFonts w:eastAsia="Times New Roman" w:cs="Calibri"/>
          <w:b/>
          <w:sz w:val="18"/>
          <w:szCs w:val="18"/>
          <w:lang w:eastAsia="pl-PL"/>
        </w:rPr>
        <w:t>Załącznik nr 4</w:t>
      </w:r>
      <w:r w:rsidRPr="007A58EF">
        <w:rPr>
          <w:rFonts w:eastAsia="Times New Roman" w:cs="Calibri"/>
          <w:sz w:val="18"/>
          <w:szCs w:val="18"/>
          <w:lang w:eastAsia="pl-PL"/>
        </w:rPr>
        <w:t xml:space="preserve"> do SIWZ.</w:t>
      </w:r>
    </w:p>
    <w:p w:rsidR="003B79B4" w:rsidRPr="007A58EF" w:rsidRDefault="003B79B4" w:rsidP="00204A3B">
      <w:pPr>
        <w:widowControl w:val="0"/>
        <w:numPr>
          <w:ilvl w:val="0"/>
          <w:numId w:val="16"/>
        </w:numPr>
        <w:tabs>
          <w:tab w:val="left" w:pos="898"/>
        </w:tabs>
        <w:autoSpaceDE w:val="0"/>
        <w:autoSpaceDN w:val="0"/>
        <w:adjustRightInd w:val="0"/>
        <w:spacing w:after="0" w:line="250" w:lineRule="exact"/>
        <w:ind w:left="284" w:right="293" w:hanging="284"/>
        <w:rPr>
          <w:rFonts w:eastAsia="Times New Roman" w:cs="Calibri"/>
          <w:b/>
          <w:sz w:val="18"/>
          <w:szCs w:val="18"/>
          <w:lang w:eastAsia="pl-PL"/>
        </w:rPr>
      </w:pPr>
      <w:r w:rsidRPr="007A58EF">
        <w:rPr>
          <w:rFonts w:eastAsia="Times New Roman" w:cs="Calibri"/>
          <w:sz w:val="18"/>
          <w:szCs w:val="18"/>
          <w:lang w:eastAsia="pl-PL"/>
        </w:rPr>
        <w:t xml:space="preserve">Wyszczególnienie zakresu </w:t>
      </w:r>
      <w:r w:rsidR="00CB17F6" w:rsidRPr="007A58EF">
        <w:rPr>
          <w:rFonts w:eastAsia="Times New Roman" w:cs="Calibri"/>
          <w:sz w:val="18"/>
          <w:szCs w:val="18"/>
          <w:lang w:eastAsia="pl-PL"/>
        </w:rPr>
        <w:t>klauzul</w:t>
      </w:r>
      <w:r w:rsidRPr="007A58EF">
        <w:rPr>
          <w:rFonts w:eastAsia="Times New Roman" w:cs="Calibri"/>
          <w:sz w:val="18"/>
          <w:szCs w:val="18"/>
          <w:lang w:eastAsia="pl-PL"/>
        </w:rPr>
        <w:t xml:space="preserve"> dodatkowych podlegających ocenie - </w:t>
      </w:r>
      <w:r w:rsidRPr="007A58EF">
        <w:rPr>
          <w:rFonts w:eastAsia="Times New Roman" w:cs="Calibri"/>
          <w:b/>
          <w:sz w:val="18"/>
          <w:szCs w:val="18"/>
          <w:lang w:eastAsia="pl-PL"/>
        </w:rPr>
        <w:t>Załącznik nr 6 do SIWZ</w:t>
      </w:r>
    </w:p>
    <w:p w:rsidR="008E53B7" w:rsidRPr="007A58EF" w:rsidRDefault="003B79B4" w:rsidP="00204A3B">
      <w:pPr>
        <w:widowControl w:val="0"/>
        <w:numPr>
          <w:ilvl w:val="0"/>
          <w:numId w:val="16"/>
        </w:numPr>
        <w:suppressAutoHyphens/>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 xml:space="preserve">Wykonawcy mający siedzibę na terenie Rzeczypospolitej Polskiej lub w państwie nie będącym członkiem Unii Europejskiej - </w:t>
      </w:r>
      <w:r w:rsidRPr="007A58EF">
        <w:rPr>
          <w:rFonts w:eastAsia="Times New Roman" w:cs="Calibri"/>
          <w:b/>
          <w:sz w:val="18"/>
          <w:szCs w:val="18"/>
          <w:lang w:eastAsia="pl-PL"/>
        </w:rPr>
        <w:t>zezwolenie Komisji Nadzoru Finansowego</w:t>
      </w:r>
      <w:r w:rsidRPr="007A58EF">
        <w:rPr>
          <w:rFonts w:eastAsia="Times New Roman" w:cs="Calibri"/>
          <w:sz w:val="18"/>
          <w:szCs w:val="18"/>
          <w:lang w:eastAsia="pl-PL"/>
        </w:rPr>
        <w:t xml:space="preserve"> (wcześniej Komisji Nadzoru Ubezpieczeń i Funduszy Emerytalnych), bądź Ministra Finansów, jeżeli uzyskali ze</w:t>
      </w:r>
      <w:r w:rsidRPr="007A58EF">
        <w:rPr>
          <w:rFonts w:eastAsia="Times New Roman" w:cs="Calibri"/>
          <w:sz w:val="18"/>
          <w:szCs w:val="18"/>
          <w:lang w:eastAsia="pl-PL"/>
        </w:rPr>
        <w:softHyphen/>
        <w:t xml:space="preserve">zwolenie przed 1 stycznia 2004 r., w zakresie wszystkich grup ryzyk objętych przedmiotem zamówienia - zgodnie z Ustawą z dnia 22 maja 2003 roku o działalności ubezpieczeniowej (Dz. U. 2010 r. Nr 11, poz. 66, z </w:t>
      </w:r>
      <w:proofErr w:type="spellStart"/>
      <w:r w:rsidRPr="007A58EF">
        <w:rPr>
          <w:rFonts w:eastAsia="Times New Roman" w:cs="Calibri"/>
          <w:sz w:val="18"/>
          <w:szCs w:val="18"/>
          <w:lang w:eastAsia="pl-PL"/>
        </w:rPr>
        <w:t>późn</w:t>
      </w:r>
      <w:proofErr w:type="spellEnd"/>
      <w:r w:rsidRPr="007A58EF">
        <w:rPr>
          <w:rFonts w:eastAsia="Times New Roman" w:cs="Calibri"/>
          <w:sz w:val="18"/>
          <w:szCs w:val="18"/>
          <w:lang w:eastAsia="pl-PL"/>
        </w:rPr>
        <w:t>. zm.).</w:t>
      </w:r>
    </w:p>
    <w:p w:rsidR="003B79B4" w:rsidRPr="007A58EF" w:rsidRDefault="003B79B4" w:rsidP="00204A3B">
      <w:pPr>
        <w:widowControl w:val="0"/>
        <w:numPr>
          <w:ilvl w:val="0"/>
          <w:numId w:val="16"/>
        </w:numPr>
        <w:suppressAutoHyphens/>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 xml:space="preserve">Wykonawcy mający siedzibę poza terytorium Rzeczypospolitej Polskiej, ale w państwie będącym członkiem Unii Europejskiej - </w:t>
      </w:r>
      <w:r w:rsidRPr="007A58EF">
        <w:rPr>
          <w:rFonts w:eastAsia="Times New Roman" w:cs="Calibri"/>
          <w:b/>
          <w:sz w:val="18"/>
          <w:szCs w:val="18"/>
          <w:lang w:eastAsia="pl-PL"/>
        </w:rPr>
        <w:t>zezwolenie organu nadzoru kraju</w:t>
      </w:r>
      <w:r w:rsidRPr="007A58EF">
        <w:rPr>
          <w:rFonts w:eastAsia="Times New Roman" w:cs="Calibri"/>
          <w:sz w:val="18"/>
          <w:szCs w:val="18"/>
          <w:lang w:eastAsia="pl-PL"/>
        </w:rPr>
        <w:t xml:space="preserve"> w którym mają siedzibę, w zakresie wszystkich grup ryzyk objętych przedmiotem zamówienia.</w:t>
      </w:r>
    </w:p>
    <w:p w:rsidR="003B79B4" w:rsidRPr="007A58EF" w:rsidRDefault="003B79B4" w:rsidP="00204A3B">
      <w:pPr>
        <w:widowControl w:val="0"/>
        <w:numPr>
          <w:ilvl w:val="0"/>
          <w:numId w:val="16"/>
        </w:numPr>
        <w:tabs>
          <w:tab w:val="left" w:pos="709"/>
        </w:tabs>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Sprawozdanie finansowe w części pozwalającej na udokumentowanie realizacji ustawowych wskaźników bezpieczeństwa, tj. pokrycia marginesu wypłacalności środkami własnymi, pokrycia aktywami rezerw techniczno-ubezpieczeniowych oraz środków własnych w wysokości co najmniej 100% kapitału gwarancyjnego, nie starsze niż za rok 2010.</w:t>
      </w:r>
      <w:r w:rsidR="00054934">
        <w:rPr>
          <w:rFonts w:eastAsia="Times New Roman" w:cs="Calibri"/>
          <w:sz w:val="18"/>
          <w:szCs w:val="18"/>
          <w:lang w:eastAsia="pl-PL"/>
        </w:rPr>
        <w:t xml:space="preserve"> Wykonawca dopuszcza możliwość złożenia przez Wyk</w:t>
      </w:r>
      <w:r w:rsidR="0085025B">
        <w:rPr>
          <w:rFonts w:eastAsia="Times New Roman" w:cs="Calibri"/>
          <w:sz w:val="18"/>
          <w:szCs w:val="18"/>
          <w:lang w:eastAsia="pl-PL"/>
        </w:rPr>
        <w:t>onawcę oświadczenia o realizacji ustawowych wskaźników bezpieczeństwa.</w:t>
      </w:r>
    </w:p>
    <w:p w:rsidR="003B79B4" w:rsidRPr="007A58EF" w:rsidRDefault="003B79B4" w:rsidP="00204A3B">
      <w:pPr>
        <w:widowControl w:val="0"/>
        <w:numPr>
          <w:ilvl w:val="0"/>
          <w:numId w:val="16"/>
        </w:numPr>
        <w:suppressAutoHyphens/>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Aktualny odpis z właściwego rejestru, jeżeli odrębne przepisy wymagają wpisu do rejestru, w celu wykazania braku podstaw do wykluczenia w oparciu o art. 24 ust. 1 pkt 2 ustawy, wystawionego nie wcześniej niż 6 miesięcy przed upływem terminu składania wniosków o dopuszczenie do udziału w postępowaniu o udzielenie zamówienia albo składania ofert, a w stosunku do osób fizycznych oświadczenia w zakresie art. 24 ust. 1 pkt 2 ustawy;</w:t>
      </w:r>
    </w:p>
    <w:p w:rsidR="003B79B4" w:rsidRPr="007A58EF" w:rsidRDefault="003B79B4" w:rsidP="00204A3B">
      <w:pPr>
        <w:widowControl w:val="0"/>
        <w:numPr>
          <w:ilvl w:val="0"/>
          <w:numId w:val="16"/>
        </w:numPr>
        <w:suppressAutoHyphens/>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Aktualne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3B79B4" w:rsidRPr="007A58EF" w:rsidRDefault="003B79B4" w:rsidP="00204A3B">
      <w:pPr>
        <w:widowControl w:val="0"/>
        <w:numPr>
          <w:ilvl w:val="0"/>
          <w:numId w:val="16"/>
        </w:numPr>
        <w:suppressAutoHyphens/>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Aktualne zaświadczenie właściwego oddziału Zakładu Ubezpieczeń Społecznych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3B79B4" w:rsidRPr="007A58EF" w:rsidRDefault="003B79B4" w:rsidP="00204A3B">
      <w:pPr>
        <w:widowControl w:val="0"/>
        <w:numPr>
          <w:ilvl w:val="0"/>
          <w:numId w:val="16"/>
        </w:numPr>
        <w:suppressAutoHyphens/>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Komplet ogólnych warunków ubezpieczenia Wykonawcy w zakresie wszystkich ryzyk objętych przedmiotem zamówienia, wzorów umów oraz innych zapisów mających zastosowanie przy zawarciu umowy,</w:t>
      </w:r>
    </w:p>
    <w:p w:rsidR="003B79B4" w:rsidRPr="007A58EF" w:rsidRDefault="003B79B4" w:rsidP="00204A3B">
      <w:pPr>
        <w:widowControl w:val="0"/>
        <w:numPr>
          <w:ilvl w:val="0"/>
          <w:numId w:val="16"/>
        </w:numPr>
        <w:suppressAutoHyphens/>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 xml:space="preserve">Pełnomocnictwa lub inne dokumenty wykazujące uprawnienie osób wymienionych w wykazie do złożenia oferty i zaciągania zobowiązań w imieniu wykonawcy, jeśli te uprawnienia nie wynikają z przedłożonego wyciągu z właściwego rejestru przedsiębiorstw. </w:t>
      </w:r>
    </w:p>
    <w:p w:rsidR="003B79B4" w:rsidRPr="007A58EF" w:rsidRDefault="003B79B4" w:rsidP="00204A3B">
      <w:pPr>
        <w:widowControl w:val="0"/>
        <w:numPr>
          <w:ilvl w:val="0"/>
          <w:numId w:val="16"/>
        </w:numPr>
        <w:tabs>
          <w:tab w:val="left" w:pos="709"/>
        </w:tabs>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 xml:space="preserve">Wykonawcy ubiegający się wspólnie o udzielenie zamówienia winni załączyć dokument ustanawiający pełnomocnika do reprezentowania ich w postępowaniu o udzielenie zamówienia albo reprezentowania w postępowaniu i zawarcia umowy w sprawie zamówienia publicznego. Pełnomocnictwo udzielone pełnomocnikowi powinno wyraźnie wskazywać: jakiego postępowania dotyczy, wykaz/listę podmiotów występujących wspólnie, pełnomocnika, który w imieniu tych podmiotów występuje, okres na jaki jest udzielone pełnomocnictwo oraz informację dotyczącą zakresu przedmiotowego pełnomocnictwa tj. czy pełnomocnictwo dotyczy reprezentowania wykonawców w postępowaniu o udzielenie zamówienia albo reprezentowania w postępowaniu i zawarcia umowy w sprawie zamówienia publicznego. Jeżeli pełnomocnik ma być uprawniony do wykonywania czynności nie tylko w imieniu wszystkich Wykonawców występujących wspólnie, lecz również w imieniu każdego z tych Wykonawców z osobna, to powyższa informacja winna być zamieszczona w treści pełnomocnictwa.    </w:t>
      </w:r>
    </w:p>
    <w:p w:rsidR="003B79B4" w:rsidRPr="007A58EF" w:rsidRDefault="003B79B4" w:rsidP="008E53B7">
      <w:p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color w:val="FF0000"/>
          <w:sz w:val="18"/>
          <w:szCs w:val="18"/>
          <w:lang w:eastAsia="pl-PL"/>
        </w:rPr>
        <w:t xml:space="preserve">     </w:t>
      </w:r>
      <w:r w:rsidRPr="007A58EF">
        <w:rPr>
          <w:rFonts w:eastAsia="Times New Roman" w:cs="Calibri"/>
          <w:sz w:val="18"/>
          <w:szCs w:val="18"/>
          <w:lang w:eastAsia="pl-PL"/>
        </w:rPr>
        <w:t xml:space="preserve">  </w:t>
      </w:r>
      <w:r w:rsidRPr="007A58EF">
        <w:rPr>
          <w:rFonts w:eastAsia="Times New Roman" w:cs="Calibri"/>
          <w:sz w:val="18"/>
          <w:szCs w:val="18"/>
          <w:u w:val="single"/>
          <w:lang w:eastAsia="pl-PL"/>
        </w:rPr>
        <w:t>Ocena spełniania warunków wymienionych w niniejszej SIWZ dokonana zostanie w oparciu o informacje zawarte w dokumentach i oświadczeniach, o których mowa powyżej</w:t>
      </w:r>
      <w:r w:rsidRPr="007A58EF">
        <w:rPr>
          <w:rFonts w:eastAsia="Times New Roman" w:cs="Calibri"/>
          <w:sz w:val="18"/>
          <w:szCs w:val="18"/>
          <w:lang w:eastAsia="pl-PL"/>
        </w:rPr>
        <w:t>. Zamawiający wezwie Wykonawców, którzy nie załączyli do oferty dokumentów i oświadczeń, o których mowa w art. 25 ust. 1 ustawy, lub którzy nie złożyli pełnomocnictw, albo którzy złożyli wymagane przez zamawiającego oświadczenia i dokumenty, o których mowa w art. 25 ust. 1 ustawy, zawierające błędy, lub którzy złożyli wadliwe pełnomocnictwa, do ich uzupełnienia w wyznaczonym przez zamawiającego terminie, chyba że mimo ich złożenia oferta wykonawcy podlega odrzuceniu albo konieczne byłoby unieważnienie postępowania</w:t>
      </w:r>
      <w:r w:rsidR="008E53B7" w:rsidRPr="007A58EF">
        <w:rPr>
          <w:rFonts w:eastAsia="Times New Roman" w:cs="Calibri"/>
          <w:sz w:val="18"/>
          <w:szCs w:val="18"/>
          <w:lang w:eastAsia="pl-PL"/>
        </w:rPr>
        <w:t>.</w:t>
      </w:r>
    </w:p>
    <w:p w:rsidR="003B79B4" w:rsidRPr="007A58EF" w:rsidRDefault="003B79B4" w:rsidP="008E53B7">
      <w:pPr>
        <w:autoSpaceDE w:val="0"/>
        <w:autoSpaceDN w:val="0"/>
        <w:adjustRightInd w:val="0"/>
        <w:spacing w:after="0" w:line="240" w:lineRule="auto"/>
        <w:ind w:left="284" w:right="293"/>
        <w:jc w:val="both"/>
        <w:rPr>
          <w:rFonts w:eastAsia="Times New Roman" w:cs="Calibri"/>
          <w:sz w:val="18"/>
          <w:szCs w:val="18"/>
          <w:lang w:eastAsia="pl-PL"/>
        </w:rPr>
      </w:pPr>
      <w:r w:rsidRPr="007A58EF">
        <w:rPr>
          <w:rFonts w:eastAsia="Times New Roman" w:cs="Calibri"/>
          <w:sz w:val="18"/>
          <w:szCs w:val="18"/>
          <w:lang w:eastAsia="pl-PL"/>
        </w:rPr>
        <w:lastRenderedPageBreak/>
        <w:t>Dokumenty powinny być złożone na załączonych do SIWZ drukach lub sporządzone przez wykonawcę przy zachowaniu formy, struktury, treści i kolejności zawartych informacji.</w:t>
      </w:r>
    </w:p>
    <w:p w:rsidR="003B79B4" w:rsidRPr="0050502A" w:rsidRDefault="003B79B4" w:rsidP="008E53B7">
      <w:pPr>
        <w:autoSpaceDE w:val="0"/>
        <w:autoSpaceDN w:val="0"/>
        <w:adjustRightInd w:val="0"/>
        <w:spacing w:after="0" w:line="240" w:lineRule="auto"/>
        <w:ind w:left="284" w:right="293"/>
        <w:jc w:val="both"/>
        <w:rPr>
          <w:rFonts w:eastAsia="Times New Roman" w:cs="Calibri"/>
          <w:bCs/>
          <w:sz w:val="18"/>
          <w:szCs w:val="18"/>
          <w:lang w:eastAsia="pl-PL"/>
        </w:rPr>
      </w:pPr>
      <w:r w:rsidRPr="007A58EF">
        <w:rPr>
          <w:rFonts w:eastAsia="Times New Roman" w:cs="Calibri"/>
          <w:bCs/>
          <w:sz w:val="18"/>
          <w:szCs w:val="18"/>
          <w:lang w:eastAsia="pl-PL"/>
        </w:rPr>
        <w:t>Dokumenty wymagane w niniejszym SIWZ ujęte w pkt</w:t>
      </w:r>
      <w:r w:rsidRPr="0050502A">
        <w:rPr>
          <w:rFonts w:eastAsia="Times New Roman" w:cs="Calibri"/>
          <w:bCs/>
          <w:sz w:val="18"/>
          <w:szCs w:val="18"/>
          <w:lang w:eastAsia="pl-PL"/>
        </w:rPr>
        <w:t>. 1-</w:t>
      </w:r>
      <w:r w:rsidR="0050502A" w:rsidRPr="0050502A">
        <w:rPr>
          <w:rFonts w:eastAsia="Times New Roman" w:cs="Calibri"/>
          <w:bCs/>
          <w:sz w:val="18"/>
          <w:szCs w:val="18"/>
          <w:lang w:eastAsia="pl-PL"/>
        </w:rPr>
        <w:t>4</w:t>
      </w:r>
      <w:r w:rsidRPr="0050502A">
        <w:rPr>
          <w:rFonts w:eastAsia="Times New Roman" w:cs="Calibri"/>
          <w:bCs/>
          <w:sz w:val="18"/>
          <w:szCs w:val="18"/>
          <w:lang w:eastAsia="pl-PL"/>
        </w:rPr>
        <w:t xml:space="preserve"> muszą zo</w:t>
      </w:r>
      <w:r w:rsidR="00F006B5" w:rsidRPr="0050502A">
        <w:rPr>
          <w:rFonts w:eastAsia="Times New Roman" w:cs="Calibri"/>
          <w:bCs/>
          <w:sz w:val="18"/>
          <w:szCs w:val="18"/>
          <w:lang w:eastAsia="pl-PL"/>
        </w:rPr>
        <w:t>stać złożone w formie oryginału.</w:t>
      </w:r>
    </w:p>
    <w:p w:rsidR="003B79B4" w:rsidRPr="0050502A" w:rsidRDefault="003B79B4" w:rsidP="008E53B7">
      <w:pPr>
        <w:autoSpaceDE w:val="0"/>
        <w:autoSpaceDN w:val="0"/>
        <w:adjustRightInd w:val="0"/>
        <w:spacing w:after="0" w:line="240" w:lineRule="auto"/>
        <w:ind w:left="284" w:right="293"/>
        <w:jc w:val="both"/>
        <w:rPr>
          <w:rFonts w:eastAsia="Times New Roman" w:cs="Calibri"/>
          <w:bCs/>
          <w:sz w:val="18"/>
          <w:szCs w:val="18"/>
          <w:lang w:eastAsia="pl-PL"/>
        </w:rPr>
      </w:pPr>
      <w:r w:rsidRPr="0050502A">
        <w:rPr>
          <w:rFonts w:eastAsia="Times New Roman" w:cs="Calibri"/>
          <w:bCs/>
          <w:sz w:val="18"/>
          <w:szCs w:val="18"/>
          <w:lang w:eastAsia="pl-PL"/>
        </w:rPr>
        <w:t xml:space="preserve">Dokumenty wymagane w niniejszym SIWZ ujęte w pkt. </w:t>
      </w:r>
      <w:r w:rsidR="00026B68" w:rsidRPr="0050502A">
        <w:rPr>
          <w:rFonts w:eastAsia="Times New Roman" w:cs="Calibri"/>
          <w:bCs/>
          <w:sz w:val="18"/>
          <w:szCs w:val="18"/>
          <w:lang w:eastAsia="pl-PL"/>
        </w:rPr>
        <w:t>6</w:t>
      </w:r>
      <w:r w:rsidRPr="0050502A">
        <w:rPr>
          <w:rFonts w:eastAsia="Times New Roman" w:cs="Calibri"/>
          <w:bCs/>
          <w:sz w:val="18"/>
          <w:szCs w:val="18"/>
          <w:lang w:eastAsia="pl-PL"/>
        </w:rPr>
        <w:t>-1</w:t>
      </w:r>
      <w:r w:rsidR="00026B68" w:rsidRPr="0050502A">
        <w:rPr>
          <w:rFonts w:eastAsia="Times New Roman" w:cs="Calibri"/>
          <w:bCs/>
          <w:sz w:val="18"/>
          <w:szCs w:val="18"/>
          <w:lang w:eastAsia="pl-PL"/>
        </w:rPr>
        <w:t>2</w:t>
      </w:r>
      <w:r w:rsidRPr="0050502A">
        <w:rPr>
          <w:rFonts w:eastAsia="Times New Roman" w:cs="Calibri"/>
          <w:bCs/>
          <w:sz w:val="18"/>
          <w:szCs w:val="18"/>
          <w:lang w:eastAsia="pl-PL"/>
        </w:rPr>
        <w:t xml:space="preserve"> należy przedstawić w formie oryginałów albo kopii.</w:t>
      </w:r>
    </w:p>
    <w:p w:rsidR="003B79B4" w:rsidRPr="007A58EF" w:rsidRDefault="003B79B4" w:rsidP="008E53B7">
      <w:pPr>
        <w:autoSpaceDE w:val="0"/>
        <w:autoSpaceDN w:val="0"/>
        <w:adjustRightInd w:val="0"/>
        <w:spacing w:after="0" w:line="240" w:lineRule="auto"/>
        <w:ind w:left="284" w:right="293"/>
        <w:jc w:val="both"/>
        <w:rPr>
          <w:rFonts w:eastAsia="Times New Roman" w:cs="Calibri"/>
          <w:bCs/>
          <w:sz w:val="18"/>
          <w:szCs w:val="18"/>
          <w:lang w:eastAsia="pl-PL"/>
        </w:rPr>
      </w:pPr>
      <w:r w:rsidRPr="0050502A">
        <w:rPr>
          <w:rFonts w:eastAsia="Times New Roman" w:cs="Calibri"/>
          <w:bCs/>
          <w:sz w:val="18"/>
          <w:szCs w:val="18"/>
          <w:lang w:eastAsia="pl-PL"/>
        </w:rPr>
        <w:t xml:space="preserve">Dokumenty wymagane w niniejszym SIWZ ujęte w pkt. </w:t>
      </w:r>
      <w:r w:rsidR="00A77DF0" w:rsidRPr="0050502A">
        <w:rPr>
          <w:rFonts w:eastAsia="Times New Roman" w:cs="Calibri"/>
          <w:bCs/>
          <w:sz w:val="18"/>
          <w:szCs w:val="18"/>
          <w:lang w:eastAsia="pl-PL"/>
        </w:rPr>
        <w:t>13</w:t>
      </w:r>
      <w:r w:rsidRPr="0050502A">
        <w:rPr>
          <w:rFonts w:eastAsia="Times New Roman" w:cs="Calibri"/>
          <w:bCs/>
          <w:sz w:val="18"/>
          <w:szCs w:val="18"/>
          <w:lang w:eastAsia="pl-PL"/>
        </w:rPr>
        <w:t>-1</w:t>
      </w:r>
      <w:r w:rsidR="00A77DF0" w:rsidRPr="0050502A">
        <w:rPr>
          <w:rFonts w:eastAsia="Times New Roman" w:cs="Calibri"/>
          <w:bCs/>
          <w:sz w:val="18"/>
          <w:szCs w:val="18"/>
          <w:lang w:eastAsia="pl-PL"/>
        </w:rPr>
        <w:t>4</w:t>
      </w:r>
      <w:r w:rsidRPr="007A58EF">
        <w:rPr>
          <w:rFonts w:eastAsia="Times New Roman" w:cs="Calibri"/>
          <w:bCs/>
          <w:sz w:val="18"/>
          <w:szCs w:val="18"/>
          <w:lang w:eastAsia="pl-PL"/>
        </w:rPr>
        <w:t xml:space="preserve"> należy przedstawić w formie oryginałów albo kopii potwierdzonej za zgodność z oryginałem.</w:t>
      </w:r>
    </w:p>
    <w:p w:rsidR="003B79B4" w:rsidRPr="007A58EF" w:rsidRDefault="003B79B4" w:rsidP="008E53B7">
      <w:pPr>
        <w:autoSpaceDE w:val="0"/>
        <w:autoSpaceDN w:val="0"/>
        <w:adjustRightInd w:val="0"/>
        <w:spacing w:after="0" w:line="240" w:lineRule="auto"/>
        <w:ind w:left="284" w:right="293"/>
        <w:jc w:val="both"/>
        <w:rPr>
          <w:rFonts w:eastAsia="Times New Roman" w:cs="Calibri"/>
          <w:bCs/>
          <w:sz w:val="18"/>
          <w:szCs w:val="18"/>
          <w:lang w:eastAsia="pl-PL"/>
        </w:rPr>
      </w:pPr>
      <w:r w:rsidRPr="007A58EF">
        <w:rPr>
          <w:rFonts w:eastAsia="Times New Roman" w:cs="Calibri"/>
          <w:bCs/>
          <w:sz w:val="18"/>
          <w:szCs w:val="18"/>
          <w:lang w:eastAsia="pl-PL"/>
        </w:rPr>
        <w:t>Dokumenty złożone w formie kopii muszą być opatrzone klauzulą „za zgodność z oryginałem" i poświadczone za zgodność z oryginałem przez osobę uprawnioną do reprezentowania Wykonawcy.</w:t>
      </w:r>
    </w:p>
    <w:p w:rsidR="003B79B4" w:rsidRPr="007A58EF" w:rsidRDefault="003B79B4" w:rsidP="008E53B7">
      <w:pPr>
        <w:autoSpaceDE w:val="0"/>
        <w:autoSpaceDN w:val="0"/>
        <w:adjustRightInd w:val="0"/>
        <w:spacing w:after="0" w:line="240" w:lineRule="auto"/>
        <w:ind w:left="284" w:right="293"/>
        <w:jc w:val="both"/>
        <w:rPr>
          <w:rFonts w:eastAsia="Times New Roman" w:cs="Calibri"/>
          <w:bCs/>
          <w:sz w:val="18"/>
          <w:szCs w:val="18"/>
          <w:lang w:eastAsia="pl-PL"/>
        </w:rPr>
      </w:pPr>
      <w:r w:rsidRPr="007A58EF">
        <w:rPr>
          <w:rFonts w:eastAsia="Times New Roman" w:cs="Calibri"/>
          <w:bCs/>
          <w:sz w:val="18"/>
          <w:szCs w:val="18"/>
          <w:lang w:eastAsia="pl-PL"/>
        </w:rPr>
        <w:t>Osoba podpisująca ofertę winna czytelnie podać imię i nazwisko lub może złożyć podpis w formie skróconej z pieczątką identyfikującą osobę.</w:t>
      </w:r>
    </w:p>
    <w:p w:rsidR="003B79B4" w:rsidRPr="007A58EF" w:rsidRDefault="003B79B4" w:rsidP="008E53B7">
      <w:pPr>
        <w:autoSpaceDE w:val="0"/>
        <w:autoSpaceDN w:val="0"/>
        <w:adjustRightInd w:val="0"/>
        <w:spacing w:after="0" w:line="240" w:lineRule="auto"/>
        <w:ind w:left="284" w:right="293"/>
        <w:jc w:val="both"/>
        <w:rPr>
          <w:rFonts w:eastAsia="Times New Roman" w:cs="Calibri"/>
          <w:bCs/>
          <w:sz w:val="18"/>
          <w:szCs w:val="18"/>
          <w:lang w:eastAsia="pl-PL"/>
        </w:rPr>
      </w:pPr>
      <w:r w:rsidRPr="007A58EF">
        <w:rPr>
          <w:rFonts w:eastAsia="Times New Roman" w:cs="Calibri"/>
          <w:bCs/>
          <w:sz w:val="18"/>
          <w:szCs w:val="18"/>
          <w:lang w:eastAsia="pl-PL"/>
        </w:rPr>
        <w:t xml:space="preserve">W przypadku gdy złożona przez Wykonawcę kopia dokumentu jest nieczytelna lub budzi wątpliwości co do jej prawidłowości, Zamawiający zastrzega sobie prawo do żądania przedstawienia oryginału lub notarialnie </w:t>
      </w:r>
      <w:r w:rsidR="00BB2DC9" w:rsidRPr="007A58EF">
        <w:rPr>
          <w:rFonts w:eastAsia="Times New Roman" w:cs="Calibri"/>
          <w:bCs/>
          <w:sz w:val="18"/>
          <w:szCs w:val="18"/>
          <w:lang w:eastAsia="pl-PL"/>
        </w:rPr>
        <w:t xml:space="preserve">poświadczonej kopii dokumentu. </w:t>
      </w:r>
    </w:p>
    <w:p w:rsidR="003B79B4" w:rsidRPr="007A58EF" w:rsidRDefault="003B79B4" w:rsidP="00B454D9">
      <w:pPr>
        <w:widowControl w:val="0"/>
        <w:numPr>
          <w:ilvl w:val="0"/>
          <w:numId w:val="7"/>
        </w:numPr>
        <w:autoSpaceDE w:val="0"/>
        <w:autoSpaceDN w:val="0"/>
        <w:adjustRightInd w:val="0"/>
        <w:spacing w:after="0" w:line="240" w:lineRule="auto"/>
        <w:ind w:left="284" w:right="293" w:hanging="284"/>
        <w:jc w:val="both"/>
        <w:rPr>
          <w:rFonts w:eastAsia="Times New Roman" w:cs="Calibri"/>
          <w:b/>
          <w:bCs/>
          <w:sz w:val="18"/>
          <w:szCs w:val="18"/>
          <w:lang w:eastAsia="pl-PL"/>
        </w:rPr>
      </w:pPr>
      <w:r w:rsidRPr="007A58EF">
        <w:rPr>
          <w:rFonts w:eastAsia="Times New Roman" w:cs="Calibri"/>
          <w:b/>
          <w:bCs/>
          <w:sz w:val="18"/>
          <w:szCs w:val="18"/>
          <w:lang w:eastAsia="pl-PL"/>
        </w:rPr>
        <w:t>Informacje o sposobie porozumiewania się zamawiającego z wykonawcami oraz przekazywania oświadczeń lub dokumentów, a także wskazania osób uprawnionych do porozumiewania się z wykonawcami</w:t>
      </w:r>
    </w:p>
    <w:p w:rsidR="00961157" w:rsidRPr="007A58EF" w:rsidRDefault="003B79B4" w:rsidP="00B454D9">
      <w:pPr>
        <w:numPr>
          <w:ilvl w:val="1"/>
          <w:numId w:val="7"/>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Zamawiający porozumiewać się będzie z Wykonawcami w toku niniejszego postępowania o udzielenie zamówienia publicznego w formie pisemnej w języku po</w:t>
      </w:r>
      <w:r w:rsidR="00961157" w:rsidRPr="007A58EF">
        <w:rPr>
          <w:rFonts w:eastAsia="Times New Roman" w:cs="Calibri"/>
          <w:sz w:val="18"/>
          <w:szCs w:val="18"/>
          <w:lang w:eastAsia="pl-PL"/>
        </w:rPr>
        <w:t xml:space="preserve">lskim pod rygorem nieważności. </w:t>
      </w:r>
    </w:p>
    <w:p w:rsidR="00961157" w:rsidRPr="007A58EF" w:rsidRDefault="003B79B4" w:rsidP="00B454D9">
      <w:pPr>
        <w:numPr>
          <w:ilvl w:val="1"/>
          <w:numId w:val="7"/>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Wnioski, oświadczenia, zawiadomienia oraz inne informacje Zamawiający i Wykonawca przekazują sobie pisemnie.</w:t>
      </w:r>
    </w:p>
    <w:p w:rsidR="00961157" w:rsidRPr="007A58EF" w:rsidRDefault="003B79B4" w:rsidP="00B454D9">
      <w:pPr>
        <w:numPr>
          <w:ilvl w:val="1"/>
          <w:numId w:val="7"/>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Zamawiający dopuszcza możliwość porozumiewania się z wykonawcami za pomocą poczty elektronicznej</w:t>
      </w:r>
      <w:r w:rsidR="00F006B5" w:rsidRPr="007A58EF">
        <w:rPr>
          <w:rFonts w:eastAsia="Times New Roman" w:cs="Calibri"/>
          <w:sz w:val="18"/>
          <w:szCs w:val="18"/>
          <w:lang w:eastAsia="pl-PL"/>
        </w:rPr>
        <w:t xml:space="preserve"> – wyłączenie </w:t>
      </w:r>
      <w:r w:rsidR="00F006B5" w:rsidRPr="007A58EF">
        <w:rPr>
          <w:rFonts w:eastAsia="Times New Roman" w:cs="Calibri"/>
          <w:b/>
          <w:sz w:val="18"/>
          <w:szCs w:val="18"/>
          <w:lang w:eastAsia="pl-PL"/>
        </w:rPr>
        <w:t>na adres</w:t>
      </w:r>
      <w:r w:rsidR="00C744FF">
        <w:rPr>
          <w:rFonts w:eastAsia="Times New Roman" w:cs="Calibri"/>
          <w:b/>
          <w:sz w:val="18"/>
          <w:szCs w:val="18"/>
          <w:lang w:eastAsia="pl-PL"/>
        </w:rPr>
        <w:t xml:space="preserve"> </w:t>
      </w:r>
      <w:hyperlink r:id="rId8" w:history="1">
        <w:r w:rsidR="00900640" w:rsidRPr="007A0A4F">
          <w:rPr>
            <w:rStyle w:val="Hipercze"/>
            <w:rFonts w:eastAsia="Times New Roman" w:cs="Calibri"/>
            <w:sz w:val="18"/>
            <w:szCs w:val="18"/>
            <w:lang w:eastAsia="pl-PL"/>
          </w:rPr>
          <w:t>sekretariat@gmina.kolobrzeg.pl</w:t>
        </w:r>
      </w:hyperlink>
      <w:r w:rsidR="006943AC" w:rsidRPr="00D26832">
        <w:rPr>
          <w:rFonts w:eastAsia="Times New Roman" w:cs="Calibri"/>
          <w:sz w:val="18"/>
          <w:szCs w:val="18"/>
          <w:lang w:eastAsia="pl-PL"/>
        </w:rPr>
        <w:t xml:space="preserve"> </w:t>
      </w:r>
      <w:r w:rsidR="006943AC">
        <w:rPr>
          <w:rFonts w:eastAsia="Times New Roman" w:cs="Calibri"/>
          <w:b/>
          <w:sz w:val="18"/>
          <w:szCs w:val="18"/>
          <w:lang w:eastAsia="pl-PL"/>
        </w:rPr>
        <w:t xml:space="preserve"> i jednocześnie </w:t>
      </w:r>
      <w:hyperlink r:id="rId9" w:history="1">
        <w:r w:rsidR="00900640" w:rsidRPr="007A0A4F">
          <w:rPr>
            <w:rStyle w:val="Hipercze"/>
            <w:rFonts w:eastAsia="Times New Roman" w:cs="Calibri"/>
            <w:sz w:val="18"/>
            <w:szCs w:val="18"/>
            <w:lang w:eastAsia="pl-PL"/>
          </w:rPr>
          <w:t>oc@gmina.kolobrzeg.pl</w:t>
        </w:r>
      </w:hyperlink>
      <w:r w:rsidR="006943AC" w:rsidRPr="00D26832">
        <w:rPr>
          <w:rFonts w:eastAsia="Times New Roman" w:cs="Calibri"/>
          <w:sz w:val="18"/>
          <w:szCs w:val="18"/>
          <w:lang w:eastAsia="pl-PL"/>
        </w:rPr>
        <w:t xml:space="preserve"> </w:t>
      </w:r>
      <w:r w:rsidR="00C744FF" w:rsidRPr="00D26832">
        <w:rPr>
          <w:rFonts w:eastAsia="Times New Roman" w:cs="Calibri"/>
          <w:sz w:val="18"/>
          <w:szCs w:val="18"/>
          <w:lang w:eastAsia="pl-PL"/>
        </w:rPr>
        <w:t xml:space="preserve"> </w:t>
      </w:r>
      <w:r w:rsidRPr="00D26832">
        <w:rPr>
          <w:rFonts w:eastAsia="Times New Roman" w:cs="Calibri"/>
          <w:color w:val="FF0000"/>
          <w:sz w:val="18"/>
          <w:szCs w:val="18"/>
          <w:lang w:eastAsia="pl-PL"/>
        </w:rPr>
        <w:t xml:space="preserve">    </w:t>
      </w:r>
    </w:p>
    <w:p w:rsidR="00961157" w:rsidRPr="007A58EF" w:rsidRDefault="003B79B4" w:rsidP="00B454D9">
      <w:pPr>
        <w:numPr>
          <w:ilvl w:val="1"/>
          <w:numId w:val="7"/>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Wykonawca może zwrócić się do Zamawiającego o wyjaśnieni</w:t>
      </w:r>
      <w:r w:rsidR="00B454D9">
        <w:rPr>
          <w:rFonts w:eastAsia="Times New Roman" w:cs="Calibri"/>
          <w:sz w:val="18"/>
          <w:szCs w:val="18"/>
          <w:lang w:eastAsia="pl-PL"/>
        </w:rPr>
        <w:t xml:space="preserve">e treści specyfikacji istotnych </w:t>
      </w:r>
      <w:r w:rsidRPr="007A58EF">
        <w:rPr>
          <w:rFonts w:eastAsia="Times New Roman" w:cs="Calibri"/>
          <w:sz w:val="18"/>
          <w:szCs w:val="18"/>
          <w:lang w:eastAsia="pl-PL"/>
        </w:rPr>
        <w:t>warunków zamówienia. Zamawiający jest obowiązany udzielić wyj</w:t>
      </w:r>
      <w:r w:rsidR="00B454D9">
        <w:rPr>
          <w:rFonts w:eastAsia="Times New Roman" w:cs="Calibri"/>
          <w:sz w:val="18"/>
          <w:szCs w:val="18"/>
          <w:lang w:eastAsia="pl-PL"/>
        </w:rPr>
        <w:t xml:space="preserve">aśnień niezwłocznie, jednak nie </w:t>
      </w:r>
      <w:r w:rsidRPr="007A58EF">
        <w:rPr>
          <w:rFonts w:eastAsia="Times New Roman" w:cs="Calibri"/>
          <w:sz w:val="18"/>
          <w:szCs w:val="18"/>
          <w:lang w:eastAsia="pl-PL"/>
        </w:rPr>
        <w:t xml:space="preserve">później niż </w:t>
      </w:r>
      <w:r w:rsidRPr="007A58EF">
        <w:rPr>
          <w:rFonts w:eastAsia="Times New Roman" w:cs="Calibri"/>
          <w:bCs/>
          <w:sz w:val="18"/>
          <w:szCs w:val="18"/>
          <w:lang w:eastAsia="pl-PL"/>
        </w:rPr>
        <w:t>na 2 dni</w:t>
      </w:r>
      <w:r w:rsidRPr="007A58EF">
        <w:rPr>
          <w:rFonts w:eastAsia="Times New Roman" w:cs="Calibri"/>
          <w:b/>
          <w:bCs/>
          <w:sz w:val="18"/>
          <w:szCs w:val="18"/>
          <w:lang w:eastAsia="pl-PL"/>
        </w:rPr>
        <w:t xml:space="preserve"> </w:t>
      </w:r>
      <w:r w:rsidR="00B454D9">
        <w:rPr>
          <w:rFonts w:eastAsia="Times New Roman" w:cs="Calibri"/>
          <w:sz w:val="18"/>
          <w:szCs w:val="18"/>
          <w:lang w:eastAsia="pl-PL"/>
        </w:rPr>
        <w:t xml:space="preserve">przed upływem terminu </w:t>
      </w:r>
      <w:r w:rsidRPr="007A58EF">
        <w:rPr>
          <w:rFonts w:eastAsia="Times New Roman" w:cs="Calibri"/>
          <w:sz w:val="18"/>
          <w:szCs w:val="18"/>
          <w:lang w:eastAsia="pl-PL"/>
        </w:rPr>
        <w:t>składania ofert, pod warunkiem, że wniosek o wyjaśnienie treści specyfikacji istotnych warunków zamówienia wpłynie do Zamawiającego nie później niż do końca dnia, w którym upływa połowa wyznac</w:t>
      </w:r>
      <w:r w:rsidR="00961157" w:rsidRPr="007A58EF">
        <w:rPr>
          <w:rFonts w:eastAsia="Times New Roman" w:cs="Calibri"/>
          <w:sz w:val="18"/>
          <w:szCs w:val="18"/>
          <w:lang w:eastAsia="pl-PL"/>
        </w:rPr>
        <w:t xml:space="preserve">zonego terminu składania ofert. </w:t>
      </w:r>
      <w:r w:rsidRPr="007A58EF">
        <w:rPr>
          <w:rFonts w:eastAsia="Times New Roman" w:cs="Calibri"/>
          <w:sz w:val="18"/>
          <w:szCs w:val="18"/>
          <w:lang w:eastAsia="pl-PL"/>
        </w:rPr>
        <w:t>Jeżeli wniosek o wyjaśnienie treści specyfikacji istotnych warunków zamówienia wpłynie po upływie terminu na jego złożenie lub dotyczy udzielonych wyjaśnień, Zamawiający może udzielić wyjaśnień albo pozostawić wniosek bez rozpatrzenia.</w:t>
      </w:r>
    </w:p>
    <w:p w:rsidR="00961157" w:rsidRPr="007A58EF" w:rsidRDefault="003B79B4" w:rsidP="00B454D9">
      <w:pPr>
        <w:numPr>
          <w:ilvl w:val="1"/>
          <w:numId w:val="7"/>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Zamawiający nie przewiduje zorganizowania zebrania informacyjneg</w:t>
      </w:r>
      <w:r w:rsidR="00B454D9">
        <w:rPr>
          <w:rFonts w:eastAsia="Times New Roman" w:cs="Calibri"/>
          <w:sz w:val="18"/>
          <w:szCs w:val="18"/>
          <w:lang w:eastAsia="pl-PL"/>
        </w:rPr>
        <w:t xml:space="preserve">o wykonawców. Wyjaśnienia </w:t>
      </w:r>
      <w:r w:rsidRPr="007A58EF">
        <w:rPr>
          <w:rFonts w:eastAsia="Times New Roman" w:cs="Calibri"/>
          <w:sz w:val="18"/>
          <w:szCs w:val="18"/>
          <w:lang w:eastAsia="pl-PL"/>
        </w:rPr>
        <w:t>warunków zamówienia udzielane będą pisemnie. Pytania, prośby o wyjaśnienia, informacje</w:t>
      </w:r>
      <w:r w:rsidR="000B5F35" w:rsidRPr="007A58EF">
        <w:rPr>
          <w:rFonts w:eastAsia="Times New Roman" w:cs="Calibri"/>
          <w:sz w:val="18"/>
          <w:szCs w:val="18"/>
          <w:lang w:eastAsia="pl-PL"/>
        </w:rPr>
        <w:t xml:space="preserve"> uważa się </w:t>
      </w:r>
      <w:r w:rsidRPr="007A58EF">
        <w:rPr>
          <w:rFonts w:eastAsia="Times New Roman" w:cs="Calibri"/>
          <w:sz w:val="18"/>
          <w:szCs w:val="18"/>
          <w:lang w:eastAsia="pl-PL"/>
        </w:rPr>
        <w:t xml:space="preserve">za złożone w terminie, jeżeli ich treść dotarła do adresata </w:t>
      </w:r>
      <w:r w:rsidR="00B454D9">
        <w:rPr>
          <w:rFonts w:eastAsia="Times New Roman" w:cs="Calibri"/>
          <w:sz w:val="18"/>
          <w:szCs w:val="18"/>
          <w:lang w:eastAsia="pl-PL"/>
        </w:rPr>
        <w:t xml:space="preserve">przed upływem terminu i została </w:t>
      </w:r>
      <w:r w:rsidRPr="007A58EF">
        <w:rPr>
          <w:rFonts w:eastAsia="Times New Roman" w:cs="Calibri"/>
          <w:sz w:val="18"/>
          <w:szCs w:val="18"/>
          <w:lang w:eastAsia="pl-PL"/>
        </w:rPr>
        <w:t>niezwłocznie potwierdzona na piśmie przez przekazującego.</w:t>
      </w:r>
    </w:p>
    <w:p w:rsidR="00961157" w:rsidRPr="007A58EF" w:rsidRDefault="003B79B4" w:rsidP="00B454D9">
      <w:pPr>
        <w:numPr>
          <w:ilvl w:val="1"/>
          <w:numId w:val="7"/>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Ewentualne przedłużenie terminu składania ofert nie wpływa na bieg terminu składania wniosku, o wyjaśnienie treści SIWZ.</w:t>
      </w:r>
    </w:p>
    <w:p w:rsidR="00961157" w:rsidRPr="007A58EF" w:rsidRDefault="003B79B4" w:rsidP="00B454D9">
      <w:pPr>
        <w:numPr>
          <w:ilvl w:val="1"/>
          <w:numId w:val="7"/>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Zgodnie z art. 27 ust 2 ustawy Zamawiający i Wykonawcy są zobowiązani do potwierdzenia na żądanie drugiej strony faktu otrzymania dokumentów za pomocą drogą elektroniczną.</w:t>
      </w:r>
    </w:p>
    <w:p w:rsidR="00961157" w:rsidRPr="007A58EF" w:rsidRDefault="003B79B4" w:rsidP="00B454D9">
      <w:pPr>
        <w:numPr>
          <w:ilvl w:val="1"/>
          <w:numId w:val="7"/>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W przypadku niepotwierdzenia faktu otrzymania dokumentów za pomocą drog</w:t>
      </w:r>
      <w:r w:rsidR="0073411B" w:rsidRPr="007A58EF">
        <w:rPr>
          <w:rFonts w:eastAsia="Times New Roman" w:cs="Calibri"/>
          <w:sz w:val="18"/>
          <w:szCs w:val="18"/>
          <w:lang w:eastAsia="pl-PL"/>
        </w:rPr>
        <w:t>i elektronicznej</w:t>
      </w:r>
      <w:r w:rsidRPr="007A58EF">
        <w:rPr>
          <w:rFonts w:eastAsia="Times New Roman" w:cs="Calibri"/>
          <w:sz w:val="18"/>
          <w:szCs w:val="18"/>
          <w:lang w:eastAsia="pl-PL"/>
        </w:rPr>
        <w:t xml:space="preserve"> Zamawiający uzna, iż dokumenty dotarły czytelne do Wykonawcy w dniu i godzinie ich nadania (zgodnie z raportem </w:t>
      </w:r>
      <w:r w:rsidR="0073411B" w:rsidRPr="007A58EF">
        <w:rPr>
          <w:rFonts w:eastAsia="Times New Roman" w:cs="Calibri"/>
          <w:sz w:val="18"/>
          <w:szCs w:val="18"/>
          <w:lang w:eastAsia="pl-PL"/>
        </w:rPr>
        <w:t>skrzynki elektronicznej</w:t>
      </w:r>
      <w:r w:rsidRPr="007A58EF">
        <w:rPr>
          <w:rFonts w:eastAsia="Times New Roman" w:cs="Calibri"/>
          <w:sz w:val="18"/>
          <w:szCs w:val="18"/>
          <w:lang w:eastAsia="pl-PL"/>
        </w:rPr>
        <w:t>).</w:t>
      </w:r>
    </w:p>
    <w:p w:rsidR="00961157" w:rsidRPr="007A58EF" w:rsidRDefault="003B79B4" w:rsidP="00B454D9">
      <w:pPr>
        <w:numPr>
          <w:ilvl w:val="1"/>
          <w:numId w:val="7"/>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 xml:space="preserve">Pytania do treści SIWZ przekazane za pomocą </w:t>
      </w:r>
      <w:r w:rsidR="0073411B" w:rsidRPr="007A58EF">
        <w:rPr>
          <w:rFonts w:eastAsia="Times New Roman" w:cs="Calibri"/>
          <w:sz w:val="18"/>
          <w:szCs w:val="18"/>
          <w:lang w:eastAsia="pl-PL"/>
        </w:rPr>
        <w:t>drogi elektronicznej</w:t>
      </w:r>
      <w:r w:rsidRPr="007A58EF">
        <w:rPr>
          <w:rFonts w:eastAsia="Times New Roman" w:cs="Calibri"/>
          <w:sz w:val="18"/>
          <w:szCs w:val="18"/>
          <w:lang w:eastAsia="pl-PL"/>
        </w:rPr>
        <w:t xml:space="preserve"> uważa się za złożone w terminie, jeżeli ich treść dotarła do Zamawiającego przed upływem terminu, o którym mowa w punkcie 4 powyżej.</w:t>
      </w:r>
    </w:p>
    <w:p w:rsidR="00961157" w:rsidRPr="007A58EF" w:rsidRDefault="003B79B4" w:rsidP="00B454D9">
      <w:pPr>
        <w:numPr>
          <w:ilvl w:val="1"/>
          <w:numId w:val="7"/>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W przypadku błędnie podanego nr telefonu, adresu poczty elektronicznej lub braku komunikacji z Wykonawcą, Zamawiający nie ponosi odpowiedzialności z tytułu nie otrzymania informa</w:t>
      </w:r>
      <w:r w:rsidR="00961157" w:rsidRPr="007A58EF">
        <w:rPr>
          <w:rFonts w:eastAsia="Times New Roman" w:cs="Calibri"/>
          <w:sz w:val="18"/>
          <w:szCs w:val="18"/>
          <w:lang w:eastAsia="pl-PL"/>
        </w:rPr>
        <w:t>cji związanych z postępowaniem.</w:t>
      </w:r>
    </w:p>
    <w:p w:rsidR="00961157" w:rsidRPr="007A58EF" w:rsidRDefault="003B79B4" w:rsidP="00B454D9">
      <w:pPr>
        <w:numPr>
          <w:ilvl w:val="1"/>
          <w:numId w:val="7"/>
        </w:numPr>
        <w:autoSpaceDE w:val="0"/>
        <w:autoSpaceDN w:val="0"/>
        <w:adjustRightInd w:val="0"/>
        <w:spacing w:after="0" w:line="240" w:lineRule="auto"/>
        <w:ind w:left="284" w:right="293" w:hanging="284"/>
        <w:jc w:val="both"/>
        <w:rPr>
          <w:rFonts w:eastAsia="Times New Roman" w:cs="Calibri"/>
          <w:color w:val="FF0000"/>
          <w:sz w:val="18"/>
          <w:szCs w:val="18"/>
          <w:lang w:eastAsia="pl-PL"/>
        </w:rPr>
      </w:pPr>
      <w:r w:rsidRPr="00A77DF0">
        <w:rPr>
          <w:rFonts w:eastAsia="Times New Roman" w:cs="Calibri"/>
          <w:sz w:val="18"/>
          <w:szCs w:val="18"/>
          <w:lang w:eastAsia="pl-PL"/>
        </w:rPr>
        <w:t>Treść zapytań wraz z wyjaśnieniami Zamawiający przekazuje Wykonawcom, którym przekazał SIWZ, bez ujawniania źródła zapytania, oraz zamieszcza na stronie internetowej</w:t>
      </w:r>
      <w:r w:rsidRPr="007A58EF">
        <w:rPr>
          <w:rFonts w:eastAsia="Times New Roman" w:cs="Calibri"/>
          <w:color w:val="FF0000"/>
          <w:sz w:val="18"/>
          <w:szCs w:val="18"/>
          <w:lang w:eastAsia="pl-PL"/>
        </w:rPr>
        <w:t xml:space="preserve">  </w:t>
      </w:r>
      <w:hyperlink r:id="rId10" w:history="1">
        <w:r w:rsidR="006943AC" w:rsidRPr="00901235">
          <w:rPr>
            <w:rStyle w:val="Hipercze"/>
            <w:rFonts w:eastAsia="Times New Roman" w:cs="Calibri"/>
            <w:sz w:val="18"/>
            <w:szCs w:val="18"/>
            <w:lang w:eastAsia="pl-PL"/>
          </w:rPr>
          <w:t>www.gmina.kolobrzeg.pl</w:t>
        </w:r>
      </w:hyperlink>
      <w:r w:rsidR="006943AC">
        <w:rPr>
          <w:rFonts w:eastAsia="Times New Roman" w:cs="Calibri"/>
          <w:color w:val="FF0000"/>
          <w:sz w:val="18"/>
          <w:szCs w:val="18"/>
          <w:lang w:eastAsia="pl-PL"/>
        </w:rPr>
        <w:t xml:space="preserve"> </w:t>
      </w:r>
    </w:p>
    <w:p w:rsidR="00961157" w:rsidRPr="007A58EF" w:rsidRDefault="003B79B4" w:rsidP="00B454D9">
      <w:pPr>
        <w:numPr>
          <w:ilvl w:val="1"/>
          <w:numId w:val="7"/>
        </w:numPr>
        <w:autoSpaceDE w:val="0"/>
        <w:autoSpaceDN w:val="0"/>
        <w:adjustRightInd w:val="0"/>
        <w:spacing w:after="0" w:line="240" w:lineRule="auto"/>
        <w:ind w:left="284" w:right="293" w:hanging="284"/>
        <w:jc w:val="both"/>
        <w:rPr>
          <w:rFonts w:eastAsia="Times New Roman" w:cs="Calibri"/>
          <w:color w:val="FF0000"/>
          <w:sz w:val="18"/>
          <w:szCs w:val="18"/>
          <w:lang w:eastAsia="pl-PL"/>
        </w:rPr>
      </w:pPr>
      <w:r w:rsidRPr="00A77DF0">
        <w:rPr>
          <w:rFonts w:eastAsia="Times New Roman" w:cs="Calibri"/>
          <w:sz w:val="18"/>
          <w:szCs w:val="18"/>
          <w:lang w:eastAsia="pl-PL"/>
        </w:rPr>
        <w:t>Osobą uprawnioną przez Zamawiającego do kontaktu z wykonawcami w zakresie powyższ</w:t>
      </w:r>
      <w:r w:rsidR="0073411B" w:rsidRPr="00A77DF0">
        <w:rPr>
          <w:rFonts w:eastAsia="Times New Roman" w:cs="Calibri"/>
          <w:sz w:val="18"/>
          <w:szCs w:val="18"/>
          <w:lang w:eastAsia="pl-PL"/>
        </w:rPr>
        <w:t>ego zamówieni</w:t>
      </w:r>
      <w:r w:rsidR="006943AC" w:rsidRPr="00A77DF0">
        <w:rPr>
          <w:rFonts w:eastAsia="Times New Roman" w:cs="Calibri"/>
          <w:sz w:val="18"/>
          <w:szCs w:val="18"/>
          <w:lang w:eastAsia="pl-PL"/>
        </w:rPr>
        <w:t>a jest pracownik Zamawiającego Pan Janusz Rdzanek.</w:t>
      </w:r>
      <w:r w:rsidR="0073411B" w:rsidRPr="00A77DF0">
        <w:rPr>
          <w:rFonts w:eastAsia="Times New Roman" w:cs="Calibri"/>
          <w:sz w:val="18"/>
          <w:szCs w:val="18"/>
          <w:lang w:eastAsia="pl-PL"/>
        </w:rPr>
        <w:t xml:space="preserve"> </w:t>
      </w:r>
      <w:r w:rsidRPr="00A77DF0">
        <w:rPr>
          <w:rFonts w:eastAsia="Times New Roman" w:cs="Calibri"/>
          <w:sz w:val="18"/>
          <w:szCs w:val="18"/>
          <w:lang w:eastAsia="pl-PL"/>
        </w:rPr>
        <w:t xml:space="preserve"> Zapytania należy kierować </w:t>
      </w:r>
      <w:r w:rsidRPr="00A77DF0">
        <w:rPr>
          <w:rFonts w:eastAsia="Times New Roman" w:cs="Calibri"/>
          <w:b/>
          <w:sz w:val="18"/>
          <w:szCs w:val="18"/>
          <w:u w:val="single"/>
          <w:lang w:eastAsia="pl-PL"/>
        </w:rPr>
        <w:t xml:space="preserve">wyłącznie </w:t>
      </w:r>
      <w:r w:rsidRPr="00A77DF0">
        <w:rPr>
          <w:rFonts w:eastAsia="Times New Roman" w:cs="Calibri"/>
          <w:sz w:val="18"/>
          <w:szCs w:val="18"/>
          <w:lang w:eastAsia="pl-PL"/>
        </w:rPr>
        <w:t>w formie pisemnej</w:t>
      </w:r>
      <w:r w:rsidR="006943AC" w:rsidRPr="00A77DF0">
        <w:rPr>
          <w:rFonts w:eastAsia="Times New Roman" w:cs="Calibri"/>
          <w:sz w:val="18"/>
          <w:szCs w:val="18"/>
          <w:lang w:eastAsia="pl-PL"/>
        </w:rPr>
        <w:t xml:space="preserve"> na adres zamawiającego z wskazaniem numeru postępowania o zamówienie publiczne  lub elektronicznej </w:t>
      </w:r>
      <w:r w:rsidR="0073411B" w:rsidRPr="00A77DF0">
        <w:rPr>
          <w:rFonts w:eastAsia="Times New Roman" w:cs="Calibri"/>
          <w:sz w:val="18"/>
          <w:szCs w:val="18"/>
          <w:lang w:eastAsia="pl-PL"/>
        </w:rPr>
        <w:t xml:space="preserve">na adres </w:t>
      </w:r>
      <w:r w:rsidR="006943AC" w:rsidRPr="00A77DF0">
        <w:rPr>
          <w:rFonts w:eastAsia="Times New Roman" w:cs="Calibri"/>
          <w:sz w:val="18"/>
          <w:szCs w:val="18"/>
          <w:lang w:eastAsia="pl-PL"/>
        </w:rPr>
        <w:t>poczty elektronicznej</w:t>
      </w:r>
      <w:r w:rsidR="006943AC">
        <w:rPr>
          <w:rFonts w:eastAsia="Times New Roman" w:cs="Calibri"/>
          <w:color w:val="FF0000"/>
          <w:sz w:val="18"/>
          <w:szCs w:val="18"/>
          <w:lang w:eastAsia="pl-PL"/>
        </w:rPr>
        <w:t xml:space="preserve"> </w:t>
      </w:r>
      <w:hyperlink r:id="rId11" w:history="1">
        <w:r w:rsidR="00900640" w:rsidRPr="007A0A4F">
          <w:rPr>
            <w:rStyle w:val="Hipercze"/>
            <w:rFonts w:eastAsia="Times New Roman" w:cs="Calibri"/>
            <w:sz w:val="18"/>
            <w:szCs w:val="18"/>
            <w:lang w:eastAsia="pl-PL"/>
          </w:rPr>
          <w:t>sekretariat@gmina.kolobrzeg.pl</w:t>
        </w:r>
      </w:hyperlink>
      <w:r w:rsidR="006943AC" w:rsidRPr="00D26832">
        <w:rPr>
          <w:rFonts w:eastAsia="Times New Roman" w:cs="Calibri"/>
          <w:sz w:val="18"/>
          <w:szCs w:val="18"/>
          <w:lang w:eastAsia="pl-PL"/>
        </w:rPr>
        <w:t xml:space="preserve">  i jednocześnie </w:t>
      </w:r>
      <w:hyperlink r:id="rId12" w:history="1">
        <w:r w:rsidR="00900640" w:rsidRPr="007A0A4F">
          <w:rPr>
            <w:rStyle w:val="Hipercze"/>
            <w:rFonts w:eastAsia="Times New Roman" w:cs="Calibri"/>
            <w:sz w:val="18"/>
            <w:szCs w:val="18"/>
            <w:lang w:eastAsia="pl-PL"/>
          </w:rPr>
          <w:t>oc@gmina.kolobrzeg.pl</w:t>
        </w:r>
      </w:hyperlink>
      <w:r w:rsidR="00961157" w:rsidRPr="007A58EF">
        <w:rPr>
          <w:rFonts w:eastAsia="Times New Roman" w:cs="Calibri"/>
          <w:color w:val="FF0000"/>
          <w:sz w:val="18"/>
          <w:szCs w:val="18"/>
          <w:lang w:eastAsia="pl-PL"/>
        </w:rPr>
        <w:t xml:space="preserve"> </w:t>
      </w:r>
      <w:r w:rsidR="00CA1921">
        <w:rPr>
          <w:rFonts w:eastAsia="Times New Roman" w:cs="Calibri"/>
          <w:color w:val="FF0000"/>
          <w:sz w:val="18"/>
          <w:szCs w:val="18"/>
          <w:lang w:eastAsia="pl-PL"/>
        </w:rPr>
        <w:t xml:space="preserve">  </w:t>
      </w:r>
      <w:hyperlink r:id="rId13" w:history="1">
        <w:r w:rsidR="00CA1921">
          <w:rPr>
            <w:rStyle w:val="Hipercze"/>
            <w:rFonts w:eastAsia="Times New Roman" w:cs="Calibri"/>
            <w:sz w:val="18"/>
            <w:szCs w:val="18"/>
            <w:lang w:eastAsia="pl-PL"/>
          </w:rPr>
          <w:t>a</w:t>
        </w:r>
        <w:r w:rsidR="00CA1921" w:rsidRPr="00434654">
          <w:rPr>
            <w:rStyle w:val="Hipercze"/>
            <w:rFonts w:eastAsia="Times New Roman" w:cs="Calibri"/>
            <w:sz w:val="18"/>
            <w:szCs w:val="18"/>
            <w:lang w:eastAsia="pl-PL"/>
          </w:rPr>
          <w:t>rtur@gmina.kolobrzeg.pl</w:t>
        </w:r>
      </w:hyperlink>
    </w:p>
    <w:p w:rsidR="003B79B4" w:rsidRPr="007A58EF" w:rsidRDefault="003B79B4" w:rsidP="00B454D9">
      <w:pPr>
        <w:numPr>
          <w:ilvl w:val="1"/>
          <w:numId w:val="7"/>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Dane do kontaktu:</w:t>
      </w:r>
    </w:p>
    <w:p w:rsidR="00961157" w:rsidRPr="007A58EF" w:rsidRDefault="003B79B4" w:rsidP="00B454D9">
      <w:pPr>
        <w:widowControl w:val="0"/>
        <w:numPr>
          <w:ilvl w:val="1"/>
          <w:numId w:val="34"/>
        </w:numPr>
        <w:autoSpaceDE w:val="0"/>
        <w:autoSpaceDN w:val="0"/>
        <w:adjustRightInd w:val="0"/>
        <w:spacing w:after="0" w:line="240" w:lineRule="auto"/>
        <w:ind w:left="709" w:right="293" w:hanging="425"/>
        <w:jc w:val="both"/>
        <w:rPr>
          <w:rFonts w:eastAsia="Times New Roman" w:cs="Calibri"/>
          <w:sz w:val="18"/>
          <w:szCs w:val="18"/>
          <w:lang w:eastAsia="pl-PL"/>
        </w:rPr>
      </w:pPr>
      <w:r w:rsidRPr="007A58EF">
        <w:rPr>
          <w:rFonts w:eastAsia="Times New Roman" w:cs="Calibri"/>
          <w:sz w:val="18"/>
          <w:szCs w:val="18"/>
          <w:lang w:eastAsia="pl-PL"/>
        </w:rPr>
        <w:t xml:space="preserve">Pisemnie : Urząd Gminy w </w:t>
      </w:r>
      <w:r w:rsidR="003C5E00" w:rsidRPr="007A58EF">
        <w:rPr>
          <w:rFonts w:eastAsia="Times New Roman" w:cs="Calibri"/>
          <w:sz w:val="18"/>
          <w:szCs w:val="18"/>
          <w:lang w:eastAsia="pl-PL"/>
        </w:rPr>
        <w:t>Kołobrzegu</w:t>
      </w:r>
      <w:r w:rsidRPr="007A58EF">
        <w:rPr>
          <w:rFonts w:eastAsia="Times New Roman" w:cs="Calibri"/>
          <w:sz w:val="18"/>
          <w:szCs w:val="18"/>
          <w:lang w:eastAsia="pl-PL"/>
        </w:rPr>
        <w:t>, ul</w:t>
      </w:r>
      <w:r w:rsidR="003C5E00" w:rsidRPr="007A58EF">
        <w:rPr>
          <w:rFonts w:eastAsia="Times New Roman" w:cs="Calibri"/>
          <w:sz w:val="18"/>
          <w:szCs w:val="18"/>
          <w:lang w:eastAsia="pl-PL"/>
        </w:rPr>
        <w:t>. Trzebiatowska 48A, 78-100 Kołobrzeg</w:t>
      </w:r>
    </w:p>
    <w:p w:rsidR="0034697F" w:rsidRPr="003F75F4" w:rsidRDefault="003B79B4" w:rsidP="003F75F4">
      <w:pPr>
        <w:widowControl w:val="0"/>
        <w:numPr>
          <w:ilvl w:val="1"/>
          <w:numId w:val="34"/>
        </w:numPr>
        <w:autoSpaceDE w:val="0"/>
        <w:autoSpaceDN w:val="0"/>
        <w:adjustRightInd w:val="0"/>
        <w:spacing w:after="0" w:line="240" w:lineRule="auto"/>
        <w:ind w:left="284" w:right="293" w:firstLine="0"/>
        <w:jc w:val="both"/>
        <w:rPr>
          <w:rFonts w:eastAsia="Times New Roman" w:cs="Calibri"/>
          <w:b/>
          <w:bCs/>
          <w:color w:val="00B0F0"/>
          <w:sz w:val="18"/>
          <w:szCs w:val="18"/>
          <w:lang w:eastAsia="pl-PL"/>
        </w:rPr>
      </w:pPr>
      <w:r w:rsidRPr="007A58EF">
        <w:rPr>
          <w:rFonts w:eastAsia="Times New Roman" w:cs="Calibri"/>
          <w:sz w:val="18"/>
          <w:szCs w:val="18"/>
          <w:lang w:eastAsia="pl-PL"/>
        </w:rPr>
        <w:t>Pocztą</w:t>
      </w:r>
      <w:r w:rsidR="0073411B" w:rsidRPr="007A58EF">
        <w:rPr>
          <w:rFonts w:eastAsia="Times New Roman" w:cs="Calibri"/>
          <w:sz w:val="18"/>
          <w:szCs w:val="18"/>
          <w:lang w:eastAsia="pl-PL"/>
        </w:rPr>
        <w:t xml:space="preserve"> elektroniczną </w:t>
      </w:r>
      <w:hyperlink r:id="rId14" w:history="1">
        <w:r w:rsidR="008F3623" w:rsidRPr="00434654">
          <w:rPr>
            <w:rStyle w:val="Hipercze"/>
            <w:rFonts w:eastAsia="Times New Roman" w:cs="Calibri"/>
            <w:b/>
            <w:sz w:val="18"/>
            <w:szCs w:val="18"/>
            <w:lang w:eastAsia="pl-PL"/>
          </w:rPr>
          <w:t>sekretariat@gmina.kolobrzeg.pl</w:t>
        </w:r>
      </w:hyperlink>
      <w:r w:rsidR="006943AC">
        <w:rPr>
          <w:rFonts w:eastAsia="Times New Roman" w:cs="Calibri"/>
          <w:b/>
          <w:sz w:val="18"/>
          <w:szCs w:val="18"/>
          <w:lang w:eastAsia="pl-PL"/>
        </w:rPr>
        <w:t xml:space="preserve">  i jednocześnie </w:t>
      </w:r>
      <w:hyperlink r:id="rId15" w:history="1">
        <w:r w:rsidR="00900640" w:rsidRPr="007A0A4F">
          <w:rPr>
            <w:rStyle w:val="Hipercze"/>
            <w:rFonts w:eastAsia="Times New Roman" w:cs="Calibri"/>
            <w:b/>
            <w:sz w:val="18"/>
            <w:szCs w:val="18"/>
            <w:lang w:eastAsia="pl-PL"/>
          </w:rPr>
          <w:t>oc@gmina.kolobrzeg.pl</w:t>
        </w:r>
      </w:hyperlink>
      <w:r w:rsidR="003F75F4">
        <w:t xml:space="preserve"> </w:t>
      </w:r>
      <w:hyperlink r:id="rId16" w:history="1">
        <w:r w:rsidR="008F3623">
          <w:rPr>
            <w:rStyle w:val="Hipercze"/>
            <w:rFonts w:eastAsia="Times New Roman" w:cs="Calibri"/>
            <w:sz w:val="18"/>
            <w:szCs w:val="18"/>
            <w:lang w:eastAsia="pl-PL"/>
          </w:rPr>
          <w:t>a</w:t>
        </w:r>
        <w:r w:rsidR="008F3623" w:rsidRPr="00434654">
          <w:rPr>
            <w:rStyle w:val="Hipercze"/>
            <w:rFonts w:eastAsia="Times New Roman" w:cs="Calibri"/>
            <w:sz w:val="18"/>
            <w:szCs w:val="18"/>
            <w:lang w:eastAsia="pl-PL"/>
          </w:rPr>
          <w:t>rtur@gmina.kolobrzeg.pl</w:t>
        </w:r>
      </w:hyperlink>
      <w:r w:rsidR="008F3623">
        <w:rPr>
          <w:rFonts w:eastAsia="Times New Roman" w:cs="Calibri"/>
          <w:color w:val="FF0000"/>
          <w:sz w:val="18"/>
          <w:szCs w:val="18"/>
          <w:lang w:eastAsia="pl-PL"/>
        </w:rPr>
        <w:t xml:space="preserve"> </w:t>
      </w:r>
    </w:p>
    <w:p w:rsidR="003B79B4" w:rsidRPr="007A58EF" w:rsidRDefault="003B79B4" w:rsidP="00782BCF">
      <w:pPr>
        <w:widowControl w:val="0"/>
        <w:numPr>
          <w:ilvl w:val="0"/>
          <w:numId w:val="7"/>
        </w:numPr>
        <w:autoSpaceDE w:val="0"/>
        <w:autoSpaceDN w:val="0"/>
        <w:adjustRightInd w:val="0"/>
        <w:spacing w:after="0" w:line="240" w:lineRule="auto"/>
        <w:ind w:left="284" w:right="293" w:hanging="284"/>
        <w:jc w:val="both"/>
        <w:rPr>
          <w:rFonts w:eastAsia="Times New Roman" w:cs="Calibri"/>
          <w:b/>
          <w:bCs/>
          <w:sz w:val="18"/>
          <w:szCs w:val="18"/>
          <w:lang w:eastAsia="pl-PL"/>
        </w:rPr>
      </w:pPr>
      <w:r w:rsidRPr="007A58EF">
        <w:rPr>
          <w:rFonts w:eastAsia="Times New Roman" w:cs="Calibri"/>
          <w:b/>
          <w:bCs/>
          <w:sz w:val="18"/>
          <w:szCs w:val="18"/>
          <w:lang w:eastAsia="pl-PL"/>
        </w:rPr>
        <w:t xml:space="preserve">Wymagania dotyczące wadium </w:t>
      </w:r>
    </w:p>
    <w:p w:rsidR="003B79B4" w:rsidRPr="007A58EF" w:rsidRDefault="004E63EE" w:rsidP="00BB2DC9">
      <w:pPr>
        <w:autoSpaceDE w:val="0"/>
        <w:autoSpaceDN w:val="0"/>
        <w:adjustRightInd w:val="0"/>
        <w:spacing w:after="0" w:line="240" w:lineRule="auto"/>
        <w:ind w:left="284" w:right="293" w:hanging="284"/>
        <w:jc w:val="both"/>
        <w:rPr>
          <w:rFonts w:eastAsia="Times New Roman" w:cs="Calibri"/>
          <w:bCs/>
          <w:sz w:val="18"/>
          <w:szCs w:val="18"/>
          <w:lang w:eastAsia="pl-PL"/>
        </w:rPr>
      </w:pPr>
      <w:r w:rsidRPr="007A58EF">
        <w:rPr>
          <w:rFonts w:eastAsia="Times New Roman" w:cs="Calibri"/>
          <w:bCs/>
          <w:color w:val="FF0000"/>
          <w:sz w:val="18"/>
          <w:szCs w:val="18"/>
          <w:lang w:eastAsia="pl-PL"/>
        </w:rPr>
        <w:t xml:space="preserve">      </w:t>
      </w:r>
      <w:r w:rsidR="003B79B4" w:rsidRPr="007A58EF">
        <w:rPr>
          <w:rFonts w:eastAsia="Times New Roman" w:cs="Calibri"/>
          <w:bCs/>
          <w:sz w:val="18"/>
          <w:szCs w:val="18"/>
          <w:lang w:eastAsia="pl-PL"/>
        </w:rPr>
        <w:t>Zamawiający nie wymaga</w:t>
      </w:r>
      <w:r w:rsidR="00BB2DC9" w:rsidRPr="007A58EF">
        <w:rPr>
          <w:rFonts w:eastAsia="Times New Roman" w:cs="Calibri"/>
          <w:bCs/>
          <w:sz w:val="18"/>
          <w:szCs w:val="18"/>
          <w:lang w:eastAsia="pl-PL"/>
        </w:rPr>
        <w:t xml:space="preserve"> od wykonawców wnoszenia wadium</w:t>
      </w:r>
    </w:p>
    <w:p w:rsidR="003B79B4" w:rsidRPr="007A58EF" w:rsidRDefault="00852DC9" w:rsidP="00782BCF">
      <w:pPr>
        <w:widowControl w:val="0"/>
        <w:numPr>
          <w:ilvl w:val="0"/>
          <w:numId w:val="7"/>
        </w:numPr>
        <w:autoSpaceDE w:val="0"/>
        <w:autoSpaceDN w:val="0"/>
        <w:adjustRightInd w:val="0"/>
        <w:spacing w:after="0" w:line="240" w:lineRule="auto"/>
        <w:ind w:left="284" w:right="293" w:hanging="284"/>
        <w:jc w:val="both"/>
        <w:rPr>
          <w:rFonts w:eastAsia="Times New Roman" w:cs="Calibri"/>
          <w:b/>
          <w:bCs/>
          <w:sz w:val="18"/>
          <w:szCs w:val="18"/>
          <w:lang w:eastAsia="pl-PL"/>
        </w:rPr>
      </w:pPr>
      <w:r w:rsidRPr="007A58EF">
        <w:rPr>
          <w:rFonts w:eastAsia="Times New Roman" w:cs="Calibri"/>
          <w:b/>
          <w:bCs/>
          <w:sz w:val="18"/>
          <w:szCs w:val="18"/>
          <w:lang w:eastAsia="pl-PL"/>
        </w:rPr>
        <w:t>Termin z</w:t>
      </w:r>
      <w:r w:rsidR="003B79B4" w:rsidRPr="007A58EF">
        <w:rPr>
          <w:rFonts w:eastAsia="Times New Roman" w:cs="Calibri"/>
          <w:b/>
          <w:bCs/>
          <w:sz w:val="18"/>
          <w:szCs w:val="18"/>
          <w:lang w:eastAsia="pl-PL"/>
        </w:rPr>
        <w:t>wiązania ofertą</w:t>
      </w:r>
    </w:p>
    <w:p w:rsidR="003B79B4" w:rsidRPr="007A58EF" w:rsidRDefault="003B79B4" w:rsidP="00B454D9">
      <w:pPr>
        <w:tabs>
          <w:tab w:val="left" w:pos="9781"/>
        </w:tabs>
        <w:autoSpaceDE w:val="0"/>
        <w:autoSpaceDN w:val="0"/>
        <w:adjustRightInd w:val="0"/>
        <w:spacing w:after="0" w:line="240" w:lineRule="auto"/>
        <w:ind w:left="284" w:right="293"/>
        <w:jc w:val="both"/>
        <w:rPr>
          <w:rFonts w:eastAsia="Times New Roman" w:cs="Calibri"/>
          <w:bCs/>
          <w:sz w:val="18"/>
          <w:szCs w:val="18"/>
          <w:lang w:eastAsia="pl-PL"/>
        </w:rPr>
      </w:pPr>
      <w:r w:rsidRPr="007A58EF">
        <w:rPr>
          <w:rFonts w:eastAsia="Times New Roman" w:cs="Calibri"/>
          <w:bCs/>
          <w:sz w:val="18"/>
          <w:szCs w:val="18"/>
          <w:lang w:eastAsia="pl-PL"/>
        </w:rPr>
        <w:t>Sk</w:t>
      </w:r>
      <w:r w:rsidR="00083AF6" w:rsidRPr="007A58EF">
        <w:rPr>
          <w:rFonts w:eastAsia="Times New Roman" w:cs="Calibri"/>
          <w:bCs/>
          <w:sz w:val="18"/>
          <w:szCs w:val="18"/>
          <w:lang w:eastAsia="pl-PL"/>
        </w:rPr>
        <w:t>ładający ofertę pozostaje nią z</w:t>
      </w:r>
      <w:r w:rsidRPr="007A58EF">
        <w:rPr>
          <w:rFonts w:eastAsia="Times New Roman" w:cs="Calibri"/>
          <w:bCs/>
          <w:sz w:val="18"/>
          <w:szCs w:val="18"/>
          <w:lang w:eastAsia="pl-PL"/>
        </w:rPr>
        <w:t xml:space="preserve">wiązany na okres 30 dni kalendarzowych od daty upływu terminu składania ofert. </w:t>
      </w:r>
      <w:r w:rsidRPr="007A58EF">
        <w:rPr>
          <w:rFonts w:eastAsia="Times New Roman" w:cs="Calibri"/>
          <w:sz w:val="18"/>
          <w:szCs w:val="18"/>
          <w:lang w:eastAsia="pl-PL"/>
        </w:rPr>
        <w:t>Bieg terminu związania ofertą rozpoczyna się wraz z up</w:t>
      </w:r>
      <w:r w:rsidR="006943AC">
        <w:rPr>
          <w:rFonts w:eastAsia="Times New Roman" w:cs="Calibri"/>
          <w:sz w:val="18"/>
          <w:szCs w:val="18"/>
          <w:lang w:eastAsia="pl-PL"/>
        </w:rPr>
        <w:t xml:space="preserve">ływem terminu składania </w:t>
      </w:r>
      <w:r w:rsidRPr="007A58EF">
        <w:rPr>
          <w:rFonts w:eastAsia="Times New Roman" w:cs="Calibri"/>
          <w:sz w:val="18"/>
          <w:szCs w:val="18"/>
          <w:lang w:eastAsia="pl-PL"/>
        </w:rPr>
        <w:t>ofert.</w:t>
      </w:r>
    </w:p>
    <w:p w:rsidR="003B79B4" w:rsidRPr="007A58EF" w:rsidRDefault="003B79B4" w:rsidP="00782BCF">
      <w:pPr>
        <w:widowControl w:val="0"/>
        <w:numPr>
          <w:ilvl w:val="0"/>
          <w:numId w:val="7"/>
        </w:numPr>
        <w:autoSpaceDE w:val="0"/>
        <w:autoSpaceDN w:val="0"/>
        <w:adjustRightInd w:val="0"/>
        <w:spacing w:after="0" w:line="240" w:lineRule="auto"/>
        <w:ind w:left="284" w:right="293" w:hanging="284"/>
        <w:jc w:val="both"/>
        <w:rPr>
          <w:rFonts w:eastAsia="Times New Roman" w:cs="Calibri"/>
          <w:b/>
          <w:bCs/>
          <w:sz w:val="18"/>
          <w:szCs w:val="18"/>
          <w:lang w:eastAsia="pl-PL"/>
        </w:rPr>
      </w:pPr>
      <w:r w:rsidRPr="007A58EF">
        <w:rPr>
          <w:rFonts w:eastAsia="Times New Roman" w:cs="Calibri"/>
          <w:b/>
          <w:bCs/>
          <w:sz w:val="18"/>
          <w:szCs w:val="18"/>
          <w:lang w:eastAsia="pl-PL"/>
        </w:rPr>
        <w:t>Opis sposobu przygotowania ofert</w:t>
      </w:r>
    </w:p>
    <w:p w:rsidR="003B79B4" w:rsidRPr="007A58EF" w:rsidRDefault="003B79B4" w:rsidP="00B454D9">
      <w:pPr>
        <w:widowControl w:val="0"/>
        <w:numPr>
          <w:ilvl w:val="0"/>
          <w:numId w:val="11"/>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Ofertę należy sporządzić w języku polskim, na piśmie,  w sposób czytelny, przy użyciu nieścieralnego atramentu.</w:t>
      </w:r>
    </w:p>
    <w:p w:rsidR="00852DC9" w:rsidRPr="007A58EF" w:rsidRDefault="003B79B4" w:rsidP="00B454D9">
      <w:pPr>
        <w:widowControl w:val="0"/>
        <w:numPr>
          <w:ilvl w:val="0"/>
          <w:numId w:val="11"/>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Oferta winna zawierać wypełniony „Formularz Ofertowy</w:t>
      </w:r>
      <w:r w:rsidRPr="007A58EF">
        <w:rPr>
          <w:rFonts w:eastAsia="Times New Roman" w:cs="Calibri"/>
          <w:b/>
          <w:sz w:val="18"/>
          <w:szCs w:val="18"/>
          <w:lang w:eastAsia="pl-PL"/>
        </w:rPr>
        <w:t>" Załącznik</w:t>
      </w:r>
      <w:r w:rsidR="00852DC9" w:rsidRPr="007A58EF">
        <w:rPr>
          <w:rFonts w:eastAsia="Times New Roman" w:cs="Calibri"/>
          <w:b/>
          <w:sz w:val="18"/>
          <w:szCs w:val="18"/>
          <w:lang w:eastAsia="pl-PL"/>
        </w:rPr>
        <w:t xml:space="preserve"> Nr 1</w:t>
      </w:r>
      <w:r w:rsidR="00852DC9" w:rsidRPr="007A58EF">
        <w:rPr>
          <w:rFonts w:eastAsia="Times New Roman" w:cs="Calibri"/>
          <w:sz w:val="18"/>
          <w:szCs w:val="18"/>
          <w:lang w:eastAsia="pl-PL"/>
        </w:rPr>
        <w:t xml:space="preserve"> d</w:t>
      </w:r>
      <w:r w:rsidRPr="007A58EF">
        <w:rPr>
          <w:rFonts w:eastAsia="Times New Roman" w:cs="Calibri"/>
          <w:sz w:val="18"/>
          <w:szCs w:val="18"/>
          <w:lang w:eastAsia="pl-PL"/>
        </w:rPr>
        <w:t>o SIWZ</w:t>
      </w:r>
      <w:r w:rsidR="00852DC9" w:rsidRPr="007A58EF">
        <w:rPr>
          <w:rFonts w:eastAsia="Times New Roman" w:cs="Calibri"/>
          <w:sz w:val="18"/>
          <w:szCs w:val="18"/>
          <w:lang w:eastAsia="pl-PL"/>
        </w:rPr>
        <w:t>.</w:t>
      </w:r>
      <w:r w:rsidRPr="007A58EF">
        <w:rPr>
          <w:rFonts w:eastAsia="Times New Roman" w:cs="Calibri"/>
          <w:sz w:val="18"/>
          <w:szCs w:val="18"/>
          <w:lang w:eastAsia="pl-PL"/>
        </w:rPr>
        <w:t xml:space="preserve"> </w:t>
      </w:r>
    </w:p>
    <w:p w:rsidR="003B79B4" w:rsidRPr="007A58EF" w:rsidRDefault="003B79B4" w:rsidP="00B454D9">
      <w:pPr>
        <w:widowControl w:val="0"/>
        <w:numPr>
          <w:ilvl w:val="0"/>
          <w:numId w:val="11"/>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Do oferty powinny zostać załączone wszystkie załączniki w tym oświadczenia i dokumenty Wykonawcy zgodnie z wymogami określonymi w niniejszej SIWZ.</w:t>
      </w:r>
    </w:p>
    <w:p w:rsidR="003B79B4" w:rsidRPr="007A58EF" w:rsidRDefault="003B79B4" w:rsidP="00B454D9">
      <w:pPr>
        <w:widowControl w:val="0"/>
        <w:numPr>
          <w:ilvl w:val="0"/>
          <w:numId w:val="11"/>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 xml:space="preserve">Oferta wraz z załącznikami musi być podpisana przez osoby uprawnione do reprezentowania wykonawcy w obrocie gospodarczym, zgodnie z aktem rejestracyjnym i wymogami ustawowymi. </w:t>
      </w:r>
    </w:p>
    <w:p w:rsidR="003B79B4" w:rsidRPr="007A58EF" w:rsidRDefault="003B79B4" w:rsidP="00B454D9">
      <w:pPr>
        <w:widowControl w:val="0"/>
        <w:numPr>
          <w:ilvl w:val="0"/>
          <w:numId w:val="11"/>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Za osoby uprawnione do składania oświadczeń woli w imieniu Wykonawców uznaje się: osoby wskazane w Krajowym Rejestrze Sądowym lub dokumencie równorzędnym, osoby legitymujące się odpowiednim pełnomocnictwem określającym zakres umocowania. W przypadku podpisania oferty przez pełnomocnika Wykonawcy, pełnomocnictwo należy dołączyć do oferty. Dokument ten należy złożyć w formie oryginału lub kopii potwierdzonej za zgodność z oryginałem.</w:t>
      </w:r>
    </w:p>
    <w:p w:rsidR="003B79B4" w:rsidRPr="007A58EF" w:rsidRDefault="003B79B4" w:rsidP="00B454D9">
      <w:pPr>
        <w:widowControl w:val="0"/>
        <w:numPr>
          <w:ilvl w:val="0"/>
          <w:numId w:val="11"/>
        </w:numPr>
        <w:tabs>
          <w:tab w:val="left" w:pos="426"/>
        </w:tabs>
        <w:autoSpaceDE w:val="0"/>
        <w:autoSpaceDN w:val="0"/>
        <w:adjustRightInd w:val="0"/>
        <w:spacing w:after="0" w:line="240" w:lineRule="auto"/>
        <w:ind w:left="284" w:right="295" w:hanging="284"/>
        <w:jc w:val="both"/>
        <w:rPr>
          <w:rFonts w:eastAsia="Times New Roman" w:cs="Calibri"/>
          <w:sz w:val="18"/>
          <w:szCs w:val="18"/>
          <w:lang w:eastAsia="pl-PL"/>
        </w:rPr>
      </w:pPr>
      <w:r w:rsidRPr="007A58EF">
        <w:rPr>
          <w:rFonts w:eastAsia="Times New Roman" w:cs="Calibri"/>
          <w:bCs/>
          <w:sz w:val="18"/>
          <w:szCs w:val="18"/>
          <w:lang w:eastAsia="pl-PL"/>
        </w:rPr>
        <w:t>Wykonawca może złożyć tylko jedną ofertę.</w:t>
      </w:r>
    </w:p>
    <w:p w:rsidR="003B79B4" w:rsidRPr="007A58EF" w:rsidRDefault="003B79B4" w:rsidP="00B454D9">
      <w:pPr>
        <w:widowControl w:val="0"/>
        <w:numPr>
          <w:ilvl w:val="0"/>
          <w:numId w:val="11"/>
        </w:numPr>
        <w:tabs>
          <w:tab w:val="left" w:pos="426"/>
        </w:tabs>
        <w:autoSpaceDE w:val="0"/>
        <w:autoSpaceDN w:val="0"/>
        <w:adjustRightInd w:val="0"/>
        <w:spacing w:after="0" w:line="240" w:lineRule="auto"/>
        <w:ind w:left="284" w:right="295" w:hanging="284"/>
        <w:jc w:val="both"/>
        <w:rPr>
          <w:rFonts w:eastAsia="Times New Roman" w:cs="Calibri"/>
          <w:sz w:val="18"/>
          <w:szCs w:val="18"/>
          <w:lang w:eastAsia="pl-PL"/>
        </w:rPr>
      </w:pPr>
      <w:r w:rsidRPr="007A58EF">
        <w:rPr>
          <w:rFonts w:eastAsia="Times New Roman" w:cs="Calibri"/>
          <w:bCs/>
          <w:sz w:val="18"/>
          <w:szCs w:val="18"/>
          <w:lang w:eastAsia="pl-PL"/>
        </w:rPr>
        <w:t>Wykonawca zobowiązany jest przygotować ofertę zgodnie w wymaganiami określonymi w ustawie.</w:t>
      </w:r>
    </w:p>
    <w:p w:rsidR="003B79B4" w:rsidRPr="007A58EF" w:rsidRDefault="003B79B4" w:rsidP="00B454D9">
      <w:pPr>
        <w:widowControl w:val="0"/>
        <w:numPr>
          <w:ilvl w:val="0"/>
          <w:numId w:val="11"/>
        </w:numPr>
        <w:tabs>
          <w:tab w:val="left" w:pos="426"/>
        </w:tabs>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 xml:space="preserve">Oferta musi być w pełni zgodna z </w:t>
      </w:r>
      <w:r w:rsidRPr="007A58EF">
        <w:rPr>
          <w:rFonts w:eastAsia="Times New Roman" w:cs="Calibri"/>
          <w:bCs/>
          <w:sz w:val="18"/>
          <w:szCs w:val="18"/>
          <w:lang w:eastAsia="pl-PL"/>
        </w:rPr>
        <w:t xml:space="preserve">wymaganiami określonymi w niniejszej SIWZ. </w:t>
      </w:r>
    </w:p>
    <w:p w:rsidR="003B79B4" w:rsidRPr="007A58EF" w:rsidRDefault="003B79B4" w:rsidP="00B454D9">
      <w:pPr>
        <w:widowControl w:val="0"/>
        <w:numPr>
          <w:ilvl w:val="0"/>
          <w:numId w:val="11"/>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lastRenderedPageBreak/>
        <w:t>Do oferty należy dołączyć Ogólne Warunki Ubezpieczeń Wykonawcy w zakresie ryzyk objętych przedmiotem zamówienia oraz szczególnych warunków Ubezpieczenia, jeżeli takowe występują.</w:t>
      </w:r>
    </w:p>
    <w:p w:rsidR="003B79B4" w:rsidRPr="007A58EF" w:rsidRDefault="003B79B4" w:rsidP="00B454D9">
      <w:pPr>
        <w:widowControl w:val="0"/>
        <w:numPr>
          <w:ilvl w:val="0"/>
          <w:numId w:val="11"/>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Wraz z ofertą, w tym samym opakowaniu, winny być złożone oświadczenia i dokumenty dotyczące właściwości Wykonawcy, wymagane postanowieniami zawartymi w SIWZ.</w:t>
      </w:r>
    </w:p>
    <w:p w:rsidR="003B79B4" w:rsidRPr="007A58EF" w:rsidRDefault="003B79B4" w:rsidP="00B454D9">
      <w:pPr>
        <w:widowControl w:val="0"/>
        <w:numPr>
          <w:ilvl w:val="0"/>
          <w:numId w:val="11"/>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Oferta oraz pozostałe oświadczenia i dokumenty, dla których Zamawiający określił wzory w formie formularzy winny być sporządzone zgodnie z tymi wzorami, co do treści oraz opisu kolumn i wierszy.</w:t>
      </w:r>
    </w:p>
    <w:p w:rsidR="003B79B4" w:rsidRPr="007A58EF" w:rsidRDefault="003B79B4" w:rsidP="00B454D9">
      <w:pPr>
        <w:widowControl w:val="0"/>
        <w:numPr>
          <w:ilvl w:val="0"/>
          <w:numId w:val="11"/>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W przypadku Wykonawców wspólnie ubiegających się o udzielenie zamówienia należy załączyć Pełnomocnictwo do reprezentowania wszystkich Wykonawców, umowę o współdziałaniu, z której będzie wynikać przedmiotowe pełnomocnictwo. Pełnomocnik może być ustanowiony do reprezentowania Wykonawców w postępowaniu albo reprezentowania w postępowaniu i zawarcia umowy.</w:t>
      </w:r>
    </w:p>
    <w:p w:rsidR="003B79B4" w:rsidRPr="007A58EF" w:rsidRDefault="003B79B4" w:rsidP="00B454D9">
      <w:pPr>
        <w:widowControl w:val="0"/>
        <w:numPr>
          <w:ilvl w:val="0"/>
          <w:numId w:val="11"/>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 xml:space="preserve">Nie dopuszcza </w:t>
      </w:r>
      <w:r w:rsidR="00E967C9" w:rsidRPr="007A58EF">
        <w:rPr>
          <w:rFonts w:eastAsia="Times New Roman" w:cs="Calibri"/>
          <w:sz w:val="18"/>
          <w:szCs w:val="18"/>
          <w:lang w:eastAsia="pl-PL"/>
        </w:rPr>
        <w:t xml:space="preserve">się składanie ofert </w:t>
      </w:r>
      <w:r w:rsidRPr="007A58EF">
        <w:rPr>
          <w:rFonts w:eastAsia="Times New Roman" w:cs="Calibri"/>
          <w:sz w:val="18"/>
          <w:szCs w:val="18"/>
          <w:lang w:eastAsia="pl-PL"/>
        </w:rPr>
        <w:t>wariantowych.</w:t>
      </w:r>
    </w:p>
    <w:p w:rsidR="003B79B4" w:rsidRPr="007A58EF" w:rsidRDefault="003B79B4" w:rsidP="00B454D9">
      <w:pPr>
        <w:widowControl w:val="0"/>
        <w:numPr>
          <w:ilvl w:val="0"/>
          <w:numId w:val="11"/>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Każda poprawka w treści oferty, a w szczególności każde przekreślenie, uzupełnienie, przerobienie, nadpisanie, przesłonięcie korektorem, etc musi być parafowane przez Wykonawcę.</w:t>
      </w:r>
    </w:p>
    <w:p w:rsidR="003B79B4" w:rsidRPr="007A58EF" w:rsidRDefault="003B79B4" w:rsidP="00B454D9">
      <w:pPr>
        <w:widowControl w:val="0"/>
        <w:numPr>
          <w:ilvl w:val="0"/>
          <w:numId w:val="11"/>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Wykonawca może wprowadzić zmiany w złożonej ofercie lub ją wycofać, pod warunkiem, że uczyni to przed terminem składania ofert. Zarówno zmiana jak i wycofanie oferty wymagają zachowania formy pisemnej.</w:t>
      </w:r>
    </w:p>
    <w:p w:rsidR="003B79B4" w:rsidRPr="007A58EF" w:rsidRDefault="003B79B4" w:rsidP="00B454D9">
      <w:pPr>
        <w:widowControl w:val="0"/>
        <w:numPr>
          <w:ilvl w:val="0"/>
          <w:numId w:val="11"/>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 xml:space="preserve">Wykonawca nie może wycofać oferty i wprowadzić zmian w ofercie po upływie terminu składania ofert. </w:t>
      </w:r>
    </w:p>
    <w:p w:rsidR="003B79B4" w:rsidRPr="007A58EF" w:rsidRDefault="003B79B4" w:rsidP="00B454D9">
      <w:pPr>
        <w:widowControl w:val="0"/>
        <w:numPr>
          <w:ilvl w:val="0"/>
          <w:numId w:val="11"/>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Wykonawca ponosi wszelkie koszty związane z przygotowaniem i złożeniem oferty.</w:t>
      </w:r>
    </w:p>
    <w:p w:rsidR="003B79B4" w:rsidRPr="007A58EF" w:rsidRDefault="003B79B4" w:rsidP="00B454D9">
      <w:pPr>
        <w:widowControl w:val="0"/>
        <w:numPr>
          <w:ilvl w:val="0"/>
          <w:numId w:val="11"/>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W celu zabezpieczenia oferty przed dekompletacją wszystkie kartki i załączniki powinny zostać ponumerowane, a całość opatrzona spisem treści.</w:t>
      </w:r>
    </w:p>
    <w:p w:rsidR="003B79B4" w:rsidRPr="007A58EF" w:rsidRDefault="003B79B4" w:rsidP="00B454D9">
      <w:pPr>
        <w:widowControl w:val="0"/>
        <w:numPr>
          <w:ilvl w:val="0"/>
          <w:numId w:val="11"/>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Jeżeli oferta zawiera informacje stanowiące tajemnice przedsiębiorstwa w rozumieniu przepisów ustawy z dnia 16 kwietnia 1993 roku o zwalczaniu nieuczciwej konkurencji (Dz. U. z 2003 r., Nr 153, poz.1503 z późniejszymi zmianami) wykonawca może zastrzec, iż nie mogą one być udostępniane innym uczestnikom postępowania. W takiej sytuacji wykonawca winien wyodrębnić w swojej ofercie ww. dokumenty i wyraźnie oznaczyć „Tajemnice przedsiębiorstwa – nie udostępniać innym uczestnikom postępowania”</w:t>
      </w:r>
    </w:p>
    <w:p w:rsidR="003B79B4" w:rsidRPr="007A58EF" w:rsidRDefault="003B79B4" w:rsidP="00B454D9">
      <w:pPr>
        <w:widowControl w:val="0"/>
        <w:numPr>
          <w:ilvl w:val="0"/>
          <w:numId w:val="11"/>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Oferta powinna zostać złożona w nieprzejrzystej i zamkniętej kopercie zaadresowanej do Zamawiającego, posiadającej następujące oznaczenia:</w:t>
      </w:r>
    </w:p>
    <w:p w:rsidR="003B79B4" w:rsidRPr="00201E29" w:rsidRDefault="00B454D9" w:rsidP="00B454D9">
      <w:pPr>
        <w:autoSpaceDE w:val="0"/>
        <w:autoSpaceDN w:val="0"/>
        <w:adjustRightInd w:val="0"/>
        <w:spacing w:after="0" w:line="240" w:lineRule="auto"/>
        <w:ind w:left="284" w:right="293" w:hanging="284"/>
        <w:jc w:val="both"/>
        <w:rPr>
          <w:rFonts w:eastAsia="Times New Roman" w:cs="Calibri"/>
          <w:b/>
          <w:bCs/>
          <w:sz w:val="18"/>
          <w:szCs w:val="18"/>
          <w:lang w:eastAsia="pl-PL"/>
        </w:rPr>
      </w:pPr>
      <w:r>
        <w:rPr>
          <w:rFonts w:eastAsia="Times New Roman" w:cs="Calibri"/>
          <w:b/>
          <w:sz w:val="18"/>
          <w:szCs w:val="18"/>
          <w:lang w:eastAsia="pl-PL"/>
        </w:rPr>
        <w:t xml:space="preserve">        </w:t>
      </w:r>
      <w:r w:rsidR="003B79B4" w:rsidRPr="00201E29">
        <w:rPr>
          <w:rFonts w:eastAsia="Times New Roman" w:cs="Calibri"/>
          <w:b/>
          <w:sz w:val="18"/>
          <w:szCs w:val="18"/>
          <w:lang w:eastAsia="pl-PL"/>
        </w:rPr>
        <w:t xml:space="preserve">- nazwa i adres zamawiającego tj. Gmina </w:t>
      </w:r>
      <w:r w:rsidR="003C5E00" w:rsidRPr="00201E29">
        <w:rPr>
          <w:rFonts w:eastAsia="Times New Roman" w:cs="Calibri"/>
          <w:b/>
          <w:sz w:val="18"/>
          <w:szCs w:val="18"/>
          <w:lang w:eastAsia="pl-PL"/>
        </w:rPr>
        <w:t xml:space="preserve">Kołobrzeg, ul. Trzebiatowska 48A, 78-100 Kołobrzeg </w:t>
      </w:r>
      <w:r w:rsidR="003B79B4" w:rsidRPr="00201E29">
        <w:rPr>
          <w:rFonts w:eastAsia="Times New Roman" w:cs="Calibri"/>
          <w:b/>
          <w:bCs/>
          <w:sz w:val="18"/>
          <w:szCs w:val="18"/>
          <w:lang w:eastAsia="pl-PL"/>
        </w:rPr>
        <w:t>„</w:t>
      </w:r>
      <w:r w:rsidR="00201E29" w:rsidRPr="00201E29">
        <w:rPr>
          <w:rFonts w:eastAsia="Times New Roman" w:cs="Calibri"/>
          <w:b/>
          <w:bCs/>
          <w:sz w:val="18"/>
          <w:szCs w:val="18"/>
          <w:lang w:eastAsia="pl-PL"/>
        </w:rPr>
        <w:t>Część 1  -</w:t>
      </w:r>
      <w:r w:rsidR="003B79B4" w:rsidRPr="00201E29">
        <w:rPr>
          <w:rFonts w:eastAsia="Times New Roman" w:cs="Calibri"/>
          <w:b/>
          <w:bCs/>
          <w:sz w:val="18"/>
          <w:szCs w:val="18"/>
          <w:lang w:eastAsia="pl-PL"/>
        </w:rPr>
        <w:t>Ko</w:t>
      </w:r>
      <w:r w:rsidR="006943AC" w:rsidRPr="00201E29">
        <w:rPr>
          <w:rFonts w:eastAsia="Times New Roman" w:cs="Calibri"/>
          <w:b/>
          <w:bCs/>
          <w:sz w:val="18"/>
          <w:szCs w:val="18"/>
          <w:lang w:eastAsia="pl-PL"/>
        </w:rPr>
        <w:t>mpleksowe ubezpieczenie mienia, ubezpieczenia</w:t>
      </w:r>
      <w:r w:rsidR="003B79B4" w:rsidRPr="00201E29">
        <w:rPr>
          <w:rFonts w:eastAsia="Times New Roman" w:cs="Calibri"/>
          <w:b/>
          <w:bCs/>
          <w:sz w:val="18"/>
          <w:szCs w:val="18"/>
          <w:lang w:eastAsia="pl-PL"/>
        </w:rPr>
        <w:t xml:space="preserve"> odpowiedzialności cywilnej</w:t>
      </w:r>
      <w:r w:rsidR="006943AC" w:rsidRPr="00201E29">
        <w:rPr>
          <w:rFonts w:eastAsia="Times New Roman" w:cs="Calibri"/>
          <w:b/>
          <w:bCs/>
          <w:sz w:val="18"/>
          <w:szCs w:val="18"/>
          <w:lang w:eastAsia="pl-PL"/>
        </w:rPr>
        <w:t>, Ubezpieczenia komunikacyjne</w:t>
      </w:r>
      <w:r w:rsidR="00201E29" w:rsidRPr="00201E29">
        <w:rPr>
          <w:rFonts w:eastAsia="Times New Roman" w:cs="Calibri"/>
          <w:b/>
          <w:bCs/>
          <w:sz w:val="18"/>
          <w:szCs w:val="18"/>
          <w:lang w:eastAsia="pl-PL"/>
        </w:rPr>
        <w:t>”</w:t>
      </w:r>
      <w:r w:rsidR="006943AC" w:rsidRPr="00201E29">
        <w:rPr>
          <w:rFonts w:eastAsia="Times New Roman" w:cs="Calibri"/>
          <w:b/>
          <w:bCs/>
          <w:sz w:val="18"/>
          <w:szCs w:val="18"/>
          <w:lang w:eastAsia="pl-PL"/>
        </w:rPr>
        <w:t xml:space="preserve">, </w:t>
      </w:r>
      <w:r w:rsidR="00201E29" w:rsidRPr="00201E29">
        <w:rPr>
          <w:rFonts w:eastAsia="Times New Roman" w:cs="Calibri"/>
          <w:b/>
          <w:bCs/>
          <w:sz w:val="18"/>
          <w:szCs w:val="18"/>
          <w:lang w:eastAsia="pl-PL"/>
        </w:rPr>
        <w:t xml:space="preserve">Część </w:t>
      </w:r>
      <w:r w:rsidR="00900640">
        <w:rPr>
          <w:rFonts w:eastAsia="Times New Roman" w:cs="Calibri"/>
          <w:b/>
          <w:bCs/>
          <w:sz w:val="18"/>
          <w:szCs w:val="18"/>
          <w:lang w:eastAsia="pl-PL"/>
        </w:rPr>
        <w:t>2</w:t>
      </w:r>
      <w:r w:rsidR="00201E29" w:rsidRPr="00201E29">
        <w:rPr>
          <w:rFonts w:eastAsia="Times New Roman" w:cs="Calibri"/>
          <w:b/>
          <w:bCs/>
          <w:sz w:val="18"/>
          <w:szCs w:val="18"/>
          <w:lang w:eastAsia="pl-PL"/>
        </w:rPr>
        <w:t xml:space="preserve"> –</w:t>
      </w:r>
      <w:r w:rsidR="006943AC" w:rsidRPr="00201E29">
        <w:rPr>
          <w:rFonts w:eastAsia="Times New Roman" w:cs="Calibri"/>
          <w:b/>
          <w:bCs/>
          <w:sz w:val="18"/>
          <w:szCs w:val="18"/>
          <w:lang w:eastAsia="pl-PL"/>
        </w:rPr>
        <w:t xml:space="preserve"> </w:t>
      </w:r>
      <w:r w:rsidR="00201E29" w:rsidRPr="00201E29">
        <w:rPr>
          <w:rFonts w:eastAsia="Times New Roman" w:cs="Calibri"/>
          <w:b/>
          <w:bCs/>
          <w:sz w:val="18"/>
          <w:szCs w:val="18"/>
          <w:lang w:eastAsia="pl-PL"/>
        </w:rPr>
        <w:t>„</w:t>
      </w:r>
      <w:r w:rsidR="006943AC" w:rsidRPr="00201E29">
        <w:rPr>
          <w:rFonts w:eastAsia="Times New Roman" w:cs="Calibri"/>
          <w:b/>
          <w:bCs/>
          <w:sz w:val="18"/>
          <w:szCs w:val="18"/>
          <w:lang w:eastAsia="pl-PL"/>
        </w:rPr>
        <w:t>Ubezpieczenia jednostek pływających</w:t>
      </w:r>
      <w:r w:rsidR="00201E29" w:rsidRPr="00201E29">
        <w:rPr>
          <w:rFonts w:eastAsia="Times New Roman" w:cs="Calibri"/>
          <w:b/>
          <w:bCs/>
          <w:sz w:val="18"/>
          <w:szCs w:val="18"/>
          <w:lang w:eastAsia="pl-PL"/>
        </w:rPr>
        <w:t xml:space="preserve">” </w:t>
      </w:r>
      <w:r w:rsidR="003B79B4" w:rsidRPr="00201E29">
        <w:rPr>
          <w:rFonts w:eastAsia="Times New Roman" w:cs="Calibri"/>
          <w:b/>
          <w:bCs/>
          <w:sz w:val="18"/>
          <w:szCs w:val="18"/>
          <w:lang w:eastAsia="pl-PL"/>
        </w:rPr>
        <w:t xml:space="preserve"> Gminy </w:t>
      </w:r>
      <w:r w:rsidR="00BB2DC9" w:rsidRPr="00201E29">
        <w:rPr>
          <w:rFonts w:eastAsia="Times New Roman" w:cs="Calibri"/>
          <w:b/>
          <w:bCs/>
          <w:sz w:val="18"/>
          <w:szCs w:val="18"/>
          <w:lang w:eastAsia="pl-PL"/>
        </w:rPr>
        <w:t>Kołobrzeg</w:t>
      </w:r>
      <w:r w:rsidR="003B79B4" w:rsidRPr="00201E29">
        <w:rPr>
          <w:rFonts w:eastAsia="Times New Roman" w:cs="Calibri"/>
          <w:b/>
          <w:bCs/>
          <w:sz w:val="18"/>
          <w:szCs w:val="18"/>
          <w:lang w:eastAsia="pl-PL"/>
        </w:rPr>
        <w:t xml:space="preserve"> wraz z podległymi jednostkami organizacyjnymi  - NIE OTWIERAĆ PRZED</w:t>
      </w:r>
      <w:r w:rsidR="006943AC" w:rsidRPr="00201E29">
        <w:rPr>
          <w:rFonts w:eastAsia="Times New Roman" w:cs="Calibri"/>
          <w:b/>
          <w:bCs/>
          <w:sz w:val="18"/>
          <w:szCs w:val="18"/>
          <w:lang w:eastAsia="pl-PL"/>
        </w:rPr>
        <w:t xml:space="preserve"> godz. </w:t>
      </w:r>
      <w:r w:rsidR="00116598">
        <w:rPr>
          <w:rFonts w:eastAsia="Times New Roman" w:cs="Calibri"/>
          <w:b/>
          <w:bCs/>
          <w:sz w:val="18"/>
          <w:szCs w:val="18"/>
          <w:lang w:eastAsia="pl-PL"/>
        </w:rPr>
        <w:t>14</w:t>
      </w:r>
      <w:r w:rsidR="006943AC" w:rsidRPr="00201E29">
        <w:rPr>
          <w:rFonts w:eastAsia="Times New Roman" w:cs="Calibri"/>
          <w:b/>
          <w:bCs/>
          <w:sz w:val="18"/>
          <w:szCs w:val="18"/>
          <w:lang w:eastAsia="pl-PL"/>
        </w:rPr>
        <w:t>.15</w:t>
      </w:r>
      <w:r w:rsidR="002F335A" w:rsidRPr="00201E29">
        <w:rPr>
          <w:rFonts w:eastAsia="Times New Roman" w:cs="Calibri"/>
          <w:b/>
          <w:bCs/>
          <w:sz w:val="18"/>
          <w:szCs w:val="18"/>
          <w:lang w:eastAsia="pl-PL"/>
        </w:rPr>
        <w:t xml:space="preserve"> dnia </w:t>
      </w:r>
      <w:r w:rsidR="00116598">
        <w:rPr>
          <w:rFonts w:eastAsia="Times New Roman" w:cs="Calibri"/>
          <w:b/>
          <w:bCs/>
          <w:sz w:val="18"/>
          <w:szCs w:val="18"/>
          <w:lang w:eastAsia="pl-PL"/>
        </w:rPr>
        <w:t>31</w:t>
      </w:r>
      <w:r w:rsidR="002F335A" w:rsidRPr="00201E29">
        <w:rPr>
          <w:rFonts w:eastAsia="Times New Roman" w:cs="Calibri"/>
          <w:b/>
          <w:bCs/>
          <w:sz w:val="18"/>
          <w:szCs w:val="18"/>
          <w:lang w:eastAsia="pl-PL"/>
        </w:rPr>
        <w:t>.01.2012 r.,</w:t>
      </w:r>
      <w:r w:rsidR="002E1C83" w:rsidRPr="00201E29">
        <w:rPr>
          <w:rFonts w:eastAsia="Times New Roman" w:cs="Calibri"/>
          <w:b/>
          <w:bCs/>
          <w:sz w:val="18"/>
          <w:szCs w:val="18"/>
          <w:lang w:eastAsia="pl-PL"/>
        </w:rPr>
        <w:t xml:space="preserve"> </w:t>
      </w:r>
      <w:r>
        <w:rPr>
          <w:rFonts w:eastAsia="Times New Roman" w:cs="Calibri"/>
          <w:b/>
          <w:bCs/>
          <w:sz w:val="18"/>
          <w:szCs w:val="18"/>
          <w:lang w:eastAsia="pl-PL"/>
        </w:rPr>
        <w:t xml:space="preserve">oraz </w:t>
      </w:r>
      <w:r w:rsidR="00BB2DC9" w:rsidRPr="00201E29">
        <w:rPr>
          <w:rFonts w:eastAsia="Times New Roman" w:cs="Calibri"/>
          <w:b/>
          <w:bCs/>
          <w:sz w:val="18"/>
          <w:szCs w:val="18"/>
          <w:lang w:eastAsia="pl-PL"/>
        </w:rPr>
        <w:t>p</w:t>
      </w:r>
      <w:r w:rsidR="003B79B4" w:rsidRPr="00201E29">
        <w:rPr>
          <w:rFonts w:eastAsia="Times New Roman" w:cs="Calibri"/>
          <w:b/>
          <w:bCs/>
          <w:sz w:val="18"/>
          <w:szCs w:val="18"/>
          <w:lang w:eastAsia="pl-PL"/>
        </w:rPr>
        <w:t>ełna nazwa i adres Wykonawcy</w:t>
      </w:r>
    </w:p>
    <w:p w:rsidR="003B79B4" w:rsidRPr="007A58EF" w:rsidRDefault="003B79B4" w:rsidP="003B79B4">
      <w:pPr>
        <w:autoSpaceDE w:val="0"/>
        <w:autoSpaceDN w:val="0"/>
        <w:adjustRightInd w:val="0"/>
        <w:spacing w:after="0" w:line="240" w:lineRule="auto"/>
        <w:ind w:right="293"/>
        <w:jc w:val="both"/>
        <w:rPr>
          <w:rFonts w:eastAsia="Times New Roman" w:cs="Calibri"/>
          <w:b/>
          <w:bCs/>
          <w:color w:val="FF0000"/>
          <w:sz w:val="18"/>
          <w:szCs w:val="18"/>
          <w:lang w:eastAsia="pl-PL"/>
        </w:rPr>
      </w:pPr>
    </w:p>
    <w:p w:rsidR="003B79B4" w:rsidRPr="007A58EF" w:rsidRDefault="003B79B4" w:rsidP="003B79B4">
      <w:pPr>
        <w:widowControl w:val="0"/>
        <w:numPr>
          <w:ilvl w:val="0"/>
          <w:numId w:val="7"/>
        </w:numPr>
        <w:autoSpaceDE w:val="0"/>
        <w:autoSpaceDN w:val="0"/>
        <w:adjustRightInd w:val="0"/>
        <w:spacing w:after="0" w:line="240" w:lineRule="auto"/>
        <w:ind w:left="426" w:right="293" w:hanging="437"/>
        <w:jc w:val="both"/>
        <w:rPr>
          <w:rFonts w:eastAsia="Times New Roman" w:cs="Calibri"/>
          <w:b/>
          <w:bCs/>
          <w:sz w:val="18"/>
          <w:szCs w:val="18"/>
          <w:lang w:eastAsia="pl-PL"/>
        </w:rPr>
      </w:pPr>
      <w:r w:rsidRPr="007A58EF">
        <w:rPr>
          <w:rFonts w:eastAsia="Times New Roman" w:cs="Calibri"/>
          <w:b/>
          <w:bCs/>
          <w:sz w:val="18"/>
          <w:szCs w:val="18"/>
          <w:lang w:eastAsia="pl-PL"/>
        </w:rPr>
        <w:t xml:space="preserve"> Miejsce oraz termin składania i otwarcia ofert</w:t>
      </w:r>
    </w:p>
    <w:p w:rsidR="003B79B4" w:rsidRPr="00201E29" w:rsidRDefault="003B79B4" w:rsidP="00B454D9">
      <w:pPr>
        <w:widowControl w:val="0"/>
        <w:numPr>
          <w:ilvl w:val="0"/>
          <w:numId w:val="8"/>
        </w:numPr>
        <w:autoSpaceDE w:val="0"/>
        <w:autoSpaceDN w:val="0"/>
        <w:adjustRightInd w:val="0"/>
        <w:spacing w:after="0" w:line="240" w:lineRule="auto"/>
        <w:ind w:left="284" w:right="293" w:hanging="284"/>
        <w:jc w:val="both"/>
        <w:rPr>
          <w:rFonts w:eastAsia="Times New Roman" w:cs="Calibri"/>
          <w:bCs/>
          <w:sz w:val="18"/>
          <w:szCs w:val="18"/>
          <w:lang w:eastAsia="pl-PL"/>
        </w:rPr>
      </w:pPr>
      <w:r w:rsidRPr="00201E29">
        <w:rPr>
          <w:rFonts w:eastAsia="Times New Roman" w:cs="Calibri"/>
          <w:bCs/>
          <w:sz w:val="18"/>
          <w:szCs w:val="18"/>
          <w:lang w:eastAsia="pl-PL"/>
        </w:rPr>
        <w:t>Ofertę należy złożyć w Urzędzie Gminy</w:t>
      </w:r>
      <w:r w:rsidR="003C5E00" w:rsidRPr="00201E29">
        <w:rPr>
          <w:rFonts w:eastAsia="Times New Roman" w:cs="Calibri"/>
          <w:sz w:val="18"/>
          <w:szCs w:val="18"/>
          <w:lang w:eastAsia="pl-PL"/>
        </w:rPr>
        <w:t xml:space="preserve"> Kołobrzeg, ul. Trzebiatowska 48A, 78-100 Kołobrzeg</w:t>
      </w:r>
      <w:r w:rsidRPr="00201E29">
        <w:rPr>
          <w:rFonts w:eastAsia="Times New Roman" w:cs="Calibri"/>
          <w:bCs/>
          <w:sz w:val="18"/>
          <w:szCs w:val="18"/>
          <w:lang w:eastAsia="pl-PL"/>
        </w:rPr>
        <w:t xml:space="preserve"> , </w:t>
      </w:r>
      <w:r w:rsidR="002F335A" w:rsidRPr="00201E29">
        <w:rPr>
          <w:rFonts w:eastAsia="Times New Roman" w:cs="Calibri"/>
          <w:bCs/>
          <w:sz w:val="18"/>
          <w:szCs w:val="18"/>
          <w:lang w:eastAsia="pl-PL"/>
        </w:rPr>
        <w:t xml:space="preserve">w sekretariacie Wójta Gminy Kołobrzeg </w:t>
      </w:r>
      <w:r w:rsidRPr="00201E29">
        <w:rPr>
          <w:rFonts w:eastAsia="Times New Roman" w:cs="Calibri"/>
          <w:bCs/>
          <w:sz w:val="18"/>
          <w:szCs w:val="18"/>
          <w:lang w:eastAsia="pl-PL"/>
        </w:rPr>
        <w:t xml:space="preserve">pok. </w:t>
      </w:r>
      <w:r w:rsidR="002F335A" w:rsidRPr="00201E29">
        <w:rPr>
          <w:rFonts w:eastAsia="Times New Roman" w:cs="Calibri"/>
          <w:bCs/>
          <w:sz w:val="18"/>
          <w:szCs w:val="18"/>
          <w:lang w:eastAsia="pl-PL"/>
        </w:rPr>
        <w:t>23,</w:t>
      </w:r>
      <w:r w:rsidR="003C5E00" w:rsidRPr="00201E29">
        <w:rPr>
          <w:rFonts w:eastAsia="Times New Roman" w:cs="Calibri"/>
          <w:bCs/>
          <w:sz w:val="18"/>
          <w:szCs w:val="18"/>
          <w:lang w:eastAsia="pl-PL"/>
        </w:rPr>
        <w:t xml:space="preserve">  </w:t>
      </w:r>
      <w:r w:rsidRPr="003F75F4">
        <w:rPr>
          <w:rFonts w:eastAsia="Times New Roman" w:cs="Calibri"/>
          <w:b/>
          <w:bCs/>
          <w:sz w:val="18"/>
          <w:szCs w:val="18"/>
          <w:lang w:eastAsia="pl-PL"/>
        </w:rPr>
        <w:t xml:space="preserve">do dnia </w:t>
      </w:r>
      <w:r w:rsidR="00116598" w:rsidRPr="003F75F4">
        <w:rPr>
          <w:rFonts w:eastAsia="Times New Roman" w:cs="Calibri"/>
          <w:b/>
          <w:bCs/>
          <w:sz w:val="18"/>
          <w:szCs w:val="18"/>
          <w:lang w:eastAsia="pl-PL"/>
        </w:rPr>
        <w:t>31</w:t>
      </w:r>
      <w:r w:rsidR="002F335A" w:rsidRPr="003F75F4">
        <w:rPr>
          <w:rFonts w:eastAsia="Times New Roman" w:cs="Calibri"/>
          <w:b/>
          <w:bCs/>
          <w:sz w:val="18"/>
          <w:szCs w:val="18"/>
          <w:lang w:eastAsia="pl-PL"/>
        </w:rPr>
        <w:t>.01.2012 r.</w:t>
      </w:r>
      <w:r w:rsidRPr="003F75F4">
        <w:rPr>
          <w:rFonts w:eastAsia="Times New Roman" w:cs="Calibri"/>
          <w:b/>
          <w:bCs/>
          <w:sz w:val="18"/>
          <w:szCs w:val="18"/>
          <w:lang w:eastAsia="pl-PL"/>
        </w:rPr>
        <w:t xml:space="preserve"> do godz. </w:t>
      </w:r>
      <w:r w:rsidR="00116598" w:rsidRPr="003F75F4">
        <w:rPr>
          <w:rFonts w:eastAsia="Times New Roman" w:cs="Calibri"/>
          <w:b/>
          <w:bCs/>
          <w:sz w:val="18"/>
          <w:szCs w:val="18"/>
          <w:lang w:eastAsia="pl-PL"/>
        </w:rPr>
        <w:t>14</w:t>
      </w:r>
      <w:r w:rsidR="002F335A" w:rsidRPr="003F75F4">
        <w:rPr>
          <w:rFonts w:eastAsia="Times New Roman" w:cs="Calibri"/>
          <w:b/>
          <w:bCs/>
          <w:sz w:val="18"/>
          <w:szCs w:val="18"/>
          <w:lang w:eastAsia="pl-PL"/>
        </w:rPr>
        <w:t>.00</w:t>
      </w:r>
    </w:p>
    <w:p w:rsidR="003B79B4" w:rsidRPr="007A58EF" w:rsidRDefault="003B79B4" w:rsidP="00B454D9">
      <w:pPr>
        <w:widowControl w:val="0"/>
        <w:numPr>
          <w:ilvl w:val="0"/>
          <w:numId w:val="8"/>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 xml:space="preserve">W przypadku przesłania oferty pocztą na wskazany powyżej adres, za termin jej złożenia uznaje się datę i godzinę potwierdzenia odbioru przesyłki przez Gminę </w:t>
      </w:r>
      <w:r w:rsidR="003C5E00" w:rsidRPr="007A58EF">
        <w:rPr>
          <w:rFonts w:eastAsia="Times New Roman" w:cs="Calibri"/>
          <w:sz w:val="18"/>
          <w:szCs w:val="18"/>
          <w:lang w:eastAsia="pl-PL"/>
        </w:rPr>
        <w:t>Kołobrzeg.</w:t>
      </w:r>
    </w:p>
    <w:p w:rsidR="003B79B4" w:rsidRPr="007A58EF" w:rsidRDefault="003B79B4" w:rsidP="00B454D9">
      <w:pPr>
        <w:widowControl w:val="0"/>
        <w:numPr>
          <w:ilvl w:val="0"/>
          <w:numId w:val="8"/>
        </w:numPr>
        <w:autoSpaceDE w:val="0"/>
        <w:autoSpaceDN w:val="0"/>
        <w:adjustRightInd w:val="0"/>
        <w:spacing w:after="0" w:line="240" w:lineRule="auto"/>
        <w:ind w:left="284" w:right="293" w:hanging="284"/>
        <w:jc w:val="both"/>
        <w:rPr>
          <w:rFonts w:eastAsia="Times New Roman" w:cs="Calibri"/>
          <w:bCs/>
          <w:sz w:val="18"/>
          <w:szCs w:val="18"/>
          <w:lang w:eastAsia="pl-PL"/>
        </w:rPr>
      </w:pPr>
      <w:r w:rsidRPr="007A58EF">
        <w:rPr>
          <w:rFonts w:eastAsia="Times New Roman" w:cs="Calibri"/>
          <w:bCs/>
          <w:sz w:val="18"/>
          <w:szCs w:val="18"/>
          <w:lang w:eastAsia="pl-PL"/>
        </w:rPr>
        <w:t>Złożenie oferty zostanie potwierdzone pieczęcią wpływu do zamawiającego z zaznaczeniem daty i godziny złożenia.</w:t>
      </w:r>
    </w:p>
    <w:p w:rsidR="003B79B4" w:rsidRPr="007A58EF" w:rsidRDefault="003B79B4" w:rsidP="00B454D9">
      <w:pPr>
        <w:widowControl w:val="0"/>
        <w:numPr>
          <w:ilvl w:val="0"/>
          <w:numId w:val="8"/>
        </w:numPr>
        <w:autoSpaceDE w:val="0"/>
        <w:autoSpaceDN w:val="0"/>
        <w:adjustRightInd w:val="0"/>
        <w:spacing w:after="0" w:line="240" w:lineRule="auto"/>
        <w:ind w:left="284" w:right="293" w:hanging="284"/>
        <w:jc w:val="both"/>
        <w:rPr>
          <w:rFonts w:eastAsia="Times New Roman" w:cs="Calibri"/>
          <w:bCs/>
          <w:sz w:val="18"/>
          <w:szCs w:val="18"/>
          <w:lang w:eastAsia="pl-PL"/>
        </w:rPr>
      </w:pPr>
      <w:r w:rsidRPr="007A58EF">
        <w:rPr>
          <w:rFonts w:eastAsia="Times New Roman" w:cs="Calibri"/>
          <w:bCs/>
          <w:sz w:val="18"/>
          <w:szCs w:val="18"/>
          <w:lang w:eastAsia="pl-PL"/>
        </w:rPr>
        <w:t>Wszystkie oferty otrzymane przez zamawiającego po terminie podanym powyżej zostaną zwrócone wykonawcom bez otwierania, po upływie okresu na wniesienie odwołania.</w:t>
      </w:r>
    </w:p>
    <w:p w:rsidR="003B79B4" w:rsidRPr="007A58EF" w:rsidRDefault="003B79B4" w:rsidP="003B79B4">
      <w:pPr>
        <w:widowControl w:val="0"/>
        <w:numPr>
          <w:ilvl w:val="0"/>
          <w:numId w:val="7"/>
        </w:numPr>
        <w:autoSpaceDE w:val="0"/>
        <w:autoSpaceDN w:val="0"/>
        <w:adjustRightInd w:val="0"/>
        <w:spacing w:after="0" w:line="240" w:lineRule="auto"/>
        <w:ind w:left="426" w:right="293" w:hanging="437"/>
        <w:jc w:val="both"/>
        <w:rPr>
          <w:rFonts w:eastAsia="Times New Roman" w:cs="Calibri"/>
          <w:b/>
          <w:bCs/>
          <w:sz w:val="18"/>
          <w:szCs w:val="18"/>
          <w:lang w:eastAsia="pl-PL"/>
        </w:rPr>
      </w:pPr>
      <w:r w:rsidRPr="007A58EF">
        <w:rPr>
          <w:rFonts w:eastAsia="Times New Roman" w:cs="Calibri"/>
          <w:b/>
          <w:bCs/>
          <w:sz w:val="18"/>
          <w:szCs w:val="18"/>
          <w:lang w:eastAsia="pl-PL"/>
        </w:rPr>
        <w:t>Miejsce i termin otwarcia ofert</w:t>
      </w:r>
    </w:p>
    <w:p w:rsidR="003B79B4" w:rsidRPr="00201E29" w:rsidRDefault="003B79B4" w:rsidP="00B454D9">
      <w:pPr>
        <w:widowControl w:val="0"/>
        <w:numPr>
          <w:ilvl w:val="0"/>
          <w:numId w:val="9"/>
        </w:numPr>
        <w:autoSpaceDE w:val="0"/>
        <w:autoSpaceDN w:val="0"/>
        <w:adjustRightInd w:val="0"/>
        <w:spacing w:after="0" w:line="240" w:lineRule="auto"/>
        <w:ind w:left="284" w:right="293" w:hanging="284"/>
        <w:jc w:val="both"/>
        <w:rPr>
          <w:rFonts w:eastAsia="Times New Roman" w:cs="Calibri"/>
          <w:bCs/>
          <w:sz w:val="18"/>
          <w:szCs w:val="18"/>
          <w:lang w:eastAsia="pl-PL"/>
        </w:rPr>
      </w:pPr>
      <w:r w:rsidRPr="00201E29">
        <w:rPr>
          <w:rFonts w:eastAsia="Times New Roman" w:cs="Calibri"/>
          <w:bCs/>
          <w:sz w:val="18"/>
          <w:szCs w:val="18"/>
          <w:lang w:eastAsia="pl-PL"/>
        </w:rPr>
        <w:t xml:space="preserve">Otwarcie ofert odbędzie się </w:t>
      </w:r>
      <w:r w:rsidRPr="003F75F4">
        <w:rPr>
          <w:rFonts w:eastAsia="Times New Roman" w:cs="Calibri"/>
          <w:b/>
          <w:bCs/>
          <w:sz w:val="18"/>
          <w:szCs w:val="18"/>
          <w:lang w:eastAsia="pl-PL"/>
        </w:rPr>
        <w:t>w</w:t>
      </w:r>
      <w:r w:rsidRPr="00201E29">
        <w:rPr>
          <w:rFonts w:eastAsia="Times New Roman" w:cs="Calibri"/>
          <w:bCs/>
          <w:sz w:val="18"/>
          <w:szCs w:val="18"/>
          <w:lang w:eastAsia="pl-PL"/>
        </w:rPr>
        <w:t xml:space="preserve"> </w:t>
      </w:r>
      <w:r w:rsidRPr="003F75F4">
        <w:rPr>
          <w:rFonts w:eastAsia="Times New Roman" w:cs="Calibri"/>
          <w:b/>
          <w:bCs/>
          <w:sz w:val="18"/>
          <w:szCs w:val="18"/>
          <w:lang w:eastAsia="pl-PL"/>
        </w:rPr>
        <w:t xml:space="preserve">dniu </w:t>
      </w:r>
      <w:r w:rsidR="00116598" w:rsidRPr="003F75F4">
        <w:rPr>
          <w:rFonts w:eastAsia="Times New Roman" w:cs="Calibri"/>
          <w:b/>
          <w:bCs/>
          <w:sz w:val="18"/>
          <w:szCs w:val="18"/>
          <w:lang w:eastAsia="pl-PL"/>
        </w:rPr>
        <w:t>31</w:t>
      </w:r>
      <w:r w:rsidR="002F335A" w:rsidRPr="003F75F4">
        <w:rPr>
          <w:rFonts w:eastAsia="Times New Roman" w:cs="Calibri"/>
          <w:b/>
          <w:bCs/>
          <w:sz w:val="18"/>
          <w:szCs w:val="18"/>
          <w:lang w:eastAsia="pl-PL"/>
        </w:rPr>
        <w:t>.01.2012 r.</w:t>
      </w:r>
      <w:r w:rsidRPr="003F75F4">
        <w:rPr>
          <w:rFonts w:eastAsia="Times New Roman" w:cs="Calibri"/>
          <w:b/>
          <w:bCs/>
          <w:sz w:val="18"/>
          <w:szCs w:val="18"/>
          <w:lang w:eastAsia="pl-PL"/>
        </w:rPr>
        <w:t xml:space="preserve"> o godzinie </w:t>
      </w:r>
      <w:r w:rsidR="00116598" w:rsidRPr="003F75F4">
        <w:rPr>
          <w:rFonts w:eastAsia="Times New Roman" w:cs="Calibri"/>
          <w:b/>
          <w:bCs/>
          <w:sz w:val="18"/>
          <w:szCs w:val="18"/>
          <w:lang w:eastAsia="pl-PL"/>
        </w:rPr>
        <w:t>14</w:t>
      </w:r>
      <w:r w:rsidR="002F335A" w:rsidRPr="003F75F4">
        <w:rPr>
          <w:rFonts w:eastAsia="Times New Roman" w:cs="Calibri"/>
          <w:b/>
          <w:bCs/>
          <w:sz w:val="18"/>
          <w:szCs w:val="18"/>
          <w:lang w:eastAsia="pl-PL"/>
        </w:rPr>
        <w:t>.15</w:t>
      </w:r>
      <w:r w:rsidRPr="00201E29">
        <w:rPr>
          <w:rFonts w:eastAsia="Times New Roman" w:cs="Calibri"/>
          <w:bCs/>
          <w:sz w:val="18"/>
          <w:szCs w:val="18"/>
          <w:lang w:eastAsia="pl-PL"/>
        </w:rPr>
        <w:t xml:space="preserve"> w siedzibie zamawiającego tj. Urzędzie </w:t>
      </w:r>
      <w:r w:rsidR="003C5E00" w:rsidRPr="00201E29">
        <w:rPr>
          <w:rFonts w:eastAsia="Times New Roman" w:cs="Calibri"/>
          <w:bCs/>
          <w:sz w:val="18"/>
          <w:szCs w:val="18"/>
          <w:lang w:eastAsia="pl-PL"/>
        </w:rPr>
        <w:t>Gm</w:t>
      </w:r>
      <w:r w:rsidRPr="00201E29">
        <w:rPr>
          <w:rFonts w:eastAsia="Times New Roman" w:cs="Calibri"/>
          <w:bCs/>
          <w:sz w:val="18"/>
          <w:szCs w:val="18"/>
          <w:lang w:eastAsia="pl-PL"/>
        </w:rPr>
        <w:t xml:space="preserve">iny </w:t>
      </w:r>
      <w:r w:rsidR="003C5E00" w:rsidRPr="00201E29">
        <w:rPr>
          <w:rFonts w:eastAsia="Times New Roman" w:cs="Calibri"/>
          <w:sz w:val="18"/>
          <w:szCs w:val="18"/>
          <w:lang w:eastAsia="pl-PL"/>
        </w:rPr>
        <w:t>Kołobrzeg, ul. Trzebiatowska 48A, 78-100 Kołobrzeg</w:t>
      </w:r>
      <w:r w:rsidR="003C5E00" w:rsidRPr="00201E29">
        <w:rPr>
          <w:rFonts w:eastAsia="Times New Roman" w:cs="Calibri"/>
          <w:bCs/>
          <w:sz w:val="18"/>
          <w:szCs w:val="18"/>
          <w:lang w:eastAsia="pl-PL"/>
        </w:rPr>
        <w:t xml:space="preserve"> w </w:t>
      </w:r>
      <w:r w:rsidR="002F335A" w:rsidRPr="00201E29">
        <w:rPr>
          <w:rFonts w:eastAsia="Times New Roman" w:cs="Calibri"/>
          <w:bCs/>
          <w:sz w:val="18"/>
          <w:szCs w:val="18"/>
          <w:lang w:eastAsia="pl-PL"/>
        </w:rPr>
        <w:t xml:space="preserve">Sali konferencyjnej </w:t>
      </w:r>
      <w:r w:rsidR="003C5E00" w:rsidRPr="00201E29">
        <w:rPr>
          <w:rFonts w:eastAsia="Times New Roman" w:cs="Calibri"/>
          <w:bCs/>
          <w:sz w:val="18"/>
          <w:szCs w:val="18"/>
          <w:lang w:eastAsia="pl-PL"/>
        </w:rPr>
        <w:t xml:space="preserve">pok. nr </w:t>
      </w:r>
      <w:r w:rsidR="002F335A" w:rsidRPr="00201E29">
        <w:rPr>
          <w:rFonts w:eastAsia="Times New Roman" w:cs="Calibri"/>
          <w:bCs/>
          <w:sz w:val="18"/>
          <w:szCs w:val="18"/>
          <w:lang w:eastAsia="pl-PL"/>
        </w:rPr>
        <w:t>01.</w:t>
      </w:r>
    </w:p>
    <w:p w:rsidR="003B79B4" w:rsidRPr="007A58EF" w:rsidRDefault="003B79B4" w:rsidP="00B454D9">
      <w:pPr>
        <w:widowControl w:val="0"/>
        <w:numPr>
          <w:ilvl w:val="0"/>
          <w:numId w:val="9"/>
        </w:numPr>
        <w:autoSpaceDE w:val="0"/>
        <w:autoSpaceDN w:val="0"/>
        <w:adjustRightInd w:val="0"/>
        <w:spacing w:after="0" w:line="240" w:lineRule="auto"/>
        <w:ind w:left="284" w:right="293" w:hanging="284"/>
        <w:jc w:val="both"/>
        <w:rPr>
          <w:rFonts w:eastAsia="Times New Roman" w:cs="Calibri"/>
          <w:bCs/>
          <w:sz w:val="18"/>
          <w:szCs w:val="18"/>
          <w:lang w:eastAsia="pl-PL"/>
        </w:rPr>
      </w:pPr>
      <w:r w:rsidRPr="007A58EF">
        <w:rPr>
          <w:rFonts w:eastAsia="Times New Roman" w:cs="Calibri"/>
          <w:bCs/>
          <w:sz w:val="18"/>
          <w:szCs w:val="18"/>
          <w:lang w:eastAsia="pl-PL"/>
        </w:rPr>
        <w:t>Otwarcie ofert jest jawne,</w:t>
      </w:r>
    </w:p>
    <w:p w:rsidR="003B79B4" w:rsidRPr="007A58EF" w:rsidRDefault="003B79B4" w:rsidP="00B454D9">
      <w:pPr>
        <w:widowControl w:val="0"/>
        <w:numPr>
          <w:ilvl w:val="0"/>
          <w:numId w:val="9"/>
        </w:numPr>
        <w:autoSpaceDE w:val="0"/>
        <w:autoSpaceDN w:val="0"/>
        <w:adjustRightInd w:val="0"/>
        <w:spacing w:after="0" w:line="240" w:lineRule="auto"/>
        <w:ind w:left="284" w:right="293" w:hanging="284"/>
        <w:jc w:val="both"/>
        <w:rPr>
          <w:rFonts w:eastAsia="Times New Roman" w:cs="Calibri"/>
          <w:b/>
          <w:bCs/>
          <w:sz w:val="18"/>
          <w:szCs w:val="18"/>
          <w:lang w:eastAsia="pl-PL"/>
        </w:rPr>
      </w:pPr>
      <w:r w:rsidRPr="007A58EF">
        <w:rPr>
          <w:rFonts w:eastAsia="Times New Roman" w:cs="Calibri"/>
          <w:bCs/>
          <w:sz w:val="18"/>
          <w:szCs w:val="18"/>
          <w:lang w:eastAsia="pl-PL"/>
        </w:rPr>
        <w:t xml:space="preserve">Bezpośrednio przed otwarciem ofert Zamawiający poda kwotę, którą zamierza przeznaczyć na sfinansowanie zamówienia, </w:t>
      </w:r>
    </w:p>
    <w:p w:rsidR="003B79B4" w:rsidRPr="007A58EF" w:rsidRDefault="003B79B4" w:rsidP="00B454D9">
      <w:pPr>
        <w:widowControl w:val="0"/>
        <w:numPr>
          <w:ilvl w:val="0"/>
          <w:numId w:val="9"/>
        </w:numPr>
        <w:autoSpaceDE w:val="0"/>
        <w:autoSpaceDN w:val="0"/>
        <w:adjustRightInd w:val="0"/>
        <w:spacing w:after="0" w:line="240" w:lineRule="auto"/>
        <w:ind w:left="284" w:right="293" w:hanging="284"/>
        <w:jc w:val="both"/>
        <w:rPr>
          <w:rFonts w:eastAsia="Times New Roman" w:cs="Calibri"/>
          <w:bCs/>
          <w:sz w:val="18"/>
          <w:szCs w:val="18"/>
          <w:lang w:eastAsia="pl-PL"/>
        </w:rPr>
      </w:pPr>
      <w:r w:rsidRPr="007A58EF">
        <w:rPr>
          <w:rFonts w:eastAsia="Times New Roman" w:cs="Calibri"/>
          <w:bCs/>
          <w:sz w:val="18"/>
          <w:szCs w:val="18"/>
          <w:lang w:eastAsia="pl-PL"/>
        </w:rPr>
        <w:t>Podczas otwarcia ofert zamawiający poda nazwy oraz adresy wykonawców, ceny ofert i terminy wykonania zamówienia oraz warunki płatności.</w:t>
      </w:r>
    </w:p>
    <w:p w:rsidR="003B79B4" w:rsidRPr="007A58EF" w:rsidRDefault="003B79B4" w:rsidP="00B454D9">
      <w:pPr>
        <w:widowControl w:val="0"/>
        <w:numPr>
          <w:ilvl w:val="0"/>
          <w:numId w:val="9"/>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W toku badania i oceny ofert, zamawiający może żądać od wykonawców wyjaśnień dotyczących treści złożonych ofert, zgodnie z art. 87 ust. 1 ustawy.</w:t>
      </w:r>
    </w:p>
    <w:p w:rsidR="00D93F94" w:rsidRPr="007A58EF" w:rsidRDefault="003B79B4" w:rsidP="00B454D9">
      <w:pPr>
        <w:widowControl w:val="0"/>
        <w:numPr>
          <w:ilvl w:val="0"/>
          <w:numId w:val="9"/>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Zamawiający odrzuci ofertę zgodnie z art. 89 ustawy, jeżeli:</w:t>
      </w:r>
    </w:p>
    <w:p w:rsidR="00D93F94" w:rsidRPr="007A58EF" w:rsidRDefault="003B79B4" w:rsidP="00B454D9">
      <w:pPr>
        <w:widowControl w:val="0"/>
        <w:numPr>
          <w:ilvl w:val="1"/>
          <w:numId w:val="9"/>
        </w:numPr>
        <w:autoSpaceDE w:val="0"/>
        <w:autoSpaceDN w:val="0"/>
        <w:adjustRightInd w:val="0"/>
        <w:spacing w:after="0" w:line="240" w:lineRule="auto"/>
        <w:ind w:left="709" w:right="293" w:hanging="425"/>
        <w:jc w:val="both"/>
        <w:rPr>
          <w:rFonts w:eastAsia="Times New Roman" w:cs="Calibri"/>
          <w:sz w:val="18"/>
          <w:szCs w:val="18"/>
          <w:lang w:eastAsia="pl-PL"/>
        </w:rPr>
      </w:pPr>
      <w:r w:rsidRPr="007A58EF">
        <w:rPr>
          <w:rFonts w:eastAsia="Times New Roman" w:cs="Calibri"/>
          <w:sz w:val="18"/>
          <w:szCs w:val="18"/>
          <w:lang w:eastAsia="pl-PL"/>
        </w:rPr>
        <w:t>jest niezgodna z ustawą,</w:t>
      </w:r>
    </w:p>
    <w:p w:rsidR="00D93F94" w:rsidRPr="00B454D9" w:rsidRDefault="003B79B4" w:rsidP="00B454D9">
      <w:pPr>
        <w:widowControl w:val="0"/>
        <w:numPr>
          <w:ilvl w:val="1"/>
          <w:numId w:val="9"/>
        </w:numPr>
        <w:autoSpaceDE w:val="0"/>
        <w:autoSpaceDN w:val="0"/>
        <w:adjustRightInd w:val="0"/>
        <w:spacing w:after="0" w:line="240" w:lineRule="auto"/>
        <w:ind w:left="709" w:right="293" w:hanging="425"/>
        <w:jc w:val="both"/>
        <w:rPr>
          <w:rFonts w:eastAsia="Times New Roman" w:cs="Calibri"/>
          <w:sz w:val="18"/>
          <w:szCs w:val="18"/>
          <w:lang w:eastAsia="pl-PL"/>
        </w:rPr>
      </w:pPr>
      <w:r w:rsidRPr="007A58EF">
        <w:rPr>
          <w:rFonts w:eastAsia="Times New Roman" w:cs="Calibri"/>
          <w:sz w:val="18"/>
          <w:szCs w:val="18"/>
          <w:lang w:eastAsia="pl-PL"/>
        </w:rPr>
        <w:t xml:space="preserve">jej treść nie odpowiada treści specyfikacji istotnych warunków zamówienia, z zastrzeżeniem art. </w:t>
      </w:r>
      <w:r w:rsidR="00D93F94" w:rsidRPr="00B454D9">
        <w:rPr>
          <w:rFonts w:eastAsia="Times New Roman" w:cs="Calibri"/>
          <w:sz w:val="18"/>
          <w:szCs w:val="18"/>
          <w:lang w:eastAsia="pl-PL"/>
        </w:rPr>
        <w:t>87ust. 2 pkt. 3 ustawy,</w:t>
      </w:r>
    </w:p>
    <w:p w:rsidR="00D93F94" w:rsidRPr="00B454D9" w:rsidRDefault="003B79B4" w:rsidP="00B454D9">
      <w:pPr>
        <w:numPr>
          <w:ilvl w:val="1"/>
          <w:numId w:val="9"/>
        </w:numPr>
        <w:autoSpaceDE w:val="0"/>
        <w:autoSpaceDN w:val="0"/>
        <w:adjustRightInd w:val="0"/>
        <w:spacing w:after="0" w:line="240" w:lineRule="auto"/>
        <w:ind w:left="709" w:right="293" w:hanging="425"/>
        <w:jc w:val="both"/>
        <w:rPr>
          <w:rFonts w:eastAsia="Times New Roman" w:cs="Calibri"/>
          <w:sz w:val="18"/>
          <w:szCs w:val="18"/>
          <w:lang w:eastAsia="pl-PL"/>
        </w:rPr>
      </w:pPr>
      <w:r w:rsidRPr="007A58EF">
        <w:rPr>
          <w:rFonts w:eastAsia="Times New Roman" w:cs="Calibri"/>
          <w:sz w:val="18"/>
          <w:szCs w:val="18"/>
          <w:lang w:eastAsia="pl-PL"/>
        </w:rPr>
        <w:t>jej złożenie stanowi czyn nieuczciwej konkurencji w r</w:t>
      </w:r>
      <w:r w:rsidR="00B454D9">
        <w:rPr>
          <w:rFonts w:eastAsia="Times New Roman" w:cs="Calibri"/>
          <w:sz w:val="18"/>
          <w:szCs w:val="18"/>
          <w:lang w:eastAsia="pl-PL"/>
        </w:rPr>
        <w:t>ozumieniu przepisów o zwalczaniu</w:t>
      </w:r>
      <w:r w:rsidR="008E53B7" w:rsidRPr="00B454D9">
        <w:rPr>
          <w:rFonts w:eastAsia="Times New Roman" w:cs="Calibri"/>
          <w:sz w:val="18"/>
          <w:szCs w:val="18"/>
          <w:lang w:eastAsia="pl-PL"/>
        </w:rPr>
        <w:t xml:space="preserve"> </w:t>
      </w:r>
      <w:r w:rsidR="00D93F94" w:rsidRPr="00B454D9">
        <w:rPr>
          <w:rFonts w:eastAsia="Times New Roman" w:cs="Calibri"/>
          <w:sz w:val="18"/>
          <w:szCs w:val="18"/>
          <w:lang w:eastAsia="pl-PL"/>
        </w:rPr>
        <w:t>nieuczciwej konkurencji,</w:t>
      </w:r>
    </w:p>
    <w:p w:rsidR="00D93F94" w:rsidRPr="007A58EF" w:rsidRDefault="003B79B4" w:rsidP="00B454D9">
      <w:pPr>
        <w:numPr>
          <w:ilvl w:val="1"/>
          <w:numId w:val="9"/>
        </w:numPr>
        <w:autoSpaceDE w:val="0"/>
        <w:autoSpaceDN w:val="0"/>
        <w:adjustRightInd w:val="0"/>
        <w:spacing w:after="0" w:line="240" w:lineRule="auto"/>
        <w:ind w:left="709" w:right="293" w:hanging="425"/>
        <w:jc w:val="both"/>
        <w:rPr>
          <w:rFonts w:eastAsia="Times New Roman" w:cs="Calibri"/>
          <w:sz w:val="18"/>
          <w:szCs w:val="18"/>
          <w:lang w:eastAsia="pl-PL"/>
        </w:rPr>
      </w:pPr>
      <w:r w:rsidRPr="007A58EF">
        <w:rPr>
          <w:rFonts w:eastAsia="Times New Roman" w:cs="Calibri"/>
          <w:sz w:val="18"/>
          <w:szCs w:val="18"/>
          <w:lang w:eastAsia="pl-PL"/>
        </w:rPr>
        <w:t>zawiera rażąco niską cenę w stosunku do przedmiotu zamówienia,</w:t>
      </w:r>
    </w:p>
    <w:p w:rsidR="00D93F94" w:rsidRPr="00B454D9" w:rsidRDefault="003B79B4" w:rsidP="00B454D9">
      <w:pPr>
        <w:numPr>
          <w:ilvl w:val="1"/>
          <w:numId w:val="9"/>
        </w:numPr>
        <w:autoSpaceDE w:val="0"/>
        <w:autoSpaceDN w:val="0"/>
        <w:adjustRightInd w:val="0"/>
        <w:spacing w:after="0" w:line="240" w:lineRule="auto"/>
        <w:ind w:left="709" w:right="293" w:hanging="425"/>
        <w:jc w:val="both"/>
        <w:rPr>
          <w:rFonts w:eastAsia="Times New Roman" w:cs="Calibri"/>
          <w:sz w:val="18"/>
          <w:szCs w:val="18"/>
          <w:lang w:eastAsia="pl-PL"/>
        </w:rPr>
      </w:pPr>
      <w:r w:rsidRPr="007A58EF">
        <w:rPr>
          <w:rFonts w:eastAsia="Times New Roman" w:cs="Calibri"/>
          <w:sz w:val="18"/>
          <w:szCs w:val="18"/>
          <w:lang w:eastAsia="pl-PL"/>
        </w:rPr>
        <w:t xml:space="preserve">została złożona przez wykonawcę wykluczonego z udziału w postępowaniu o udzielenie </w:t>
      </w:r>
      <w:r w:rsidRPr="00B454D9">
        <w:rPr>
          <w:rFonts w:eastAsia="Times New Roman" w:cs="Calibri"/>
          <w:sz w:val="18"/>
          <w:szCs w:val="18"/>
          <w:lang w:eastAsia="pl-PL"/>
        </w:rPr>
        <w:t>zamówienia lub niez</w:t>
      </w:r>
      <w:r w:rsidR="00D93F94" w:rsidRPr="00B454D9">
        <w:rPr>
          <w:rFonts w:eastAsia="Times New Roman" w:cs="Calibri"/>
          <w:sz w:val="18"/>
          <w:szCs w:val="18"/>
          <w:lang w:eastAsia="pl-PL"/>
        </w:rPr>
        <w:t>aproszonego do składania ofert,</w:t>
      </w:r>
    </w:p>
    <w:p w:rsidR="00D93F94" w:rsidRPr="007A58EF" w:rsidRDefault="003B79B4" w:rsidP="00B454D9">
      <w:pPr>
        <w:numPr>
          <w:ilvl w:val="1"/>
          <w:numId w:val="9"/>
        </w:numPr>
        <w:autoSpaceDE w:val="0"/>
        <w:autoSpaceDN w:val="0"/>
        <w:adjustRightInd w:val="0"/>
        <w:spacing w:after="0" w:line="240" w:lineRule="auto"/>
        <w:ind w:left="709" w:right="293" w:hanging="425"/>
        <w:jc w:val="both"/>
        <w:rPr>
          <w:rFonts w:eastAsia="Times New Roman" w:cs="Calibri"/>
          <w:sz w:val="18"/>
          <w:szCs w:val="18"/>
          <w:lang w:eastAsia="pl-PL"/>
        </w:rPr>
      </w:pPr>
      <w:r w:rsidRPr="007A58EF">
        <w:rPr>
          <w:rFonts w:eastAsia="Times New Roman" w:cs="Calibri"/>
          <w:sz w:val="18"/>
          <w:szCs w:val="18"/>
          <w:lang w:eastAsia="pl-PL"/>
        </w:rPr>
        <w:t>zawiera błędy w obliczeniu ceny,</w:t>
      </w:r>
    </w:p>
    <w:p w:rsidR="00D93F94" w:rsidRPr="00B454D9" w:rsidRDefault="003B79B4" w:rsidP="00B454D9">
      <w:pPr>
        <w:numPr>
          <w:ilvl w:val="1"/>
          <w:numId w:val="9"/>
        </w:numPr>
        <w:autoSpaceDE w:val="0"/>
        <w:autoSpaceDN w:val="0"/>
        <w:adjustRightInd w:val="0"/>
        <w:spacing w:after="0" w:line="240" w:lineRule="auto"/>
        <w:ind w:left="709" w:right="293" w:hanging="425"/>
        <w:jc w:val="both"/>
        <w:rPr>
          <w:rFonts w:eastAsia="Times New Roman" w:cs="Calibri"/>
          <w:sz w:val="18"/>
          <w:szCs w:val="18"/>
          <w:lang w:eastAsia="pl-PL"/>
        </w:rPr>
      </w:pPr>
      <w:r w:rsidRPr="007A58EF">
        <w:rPr>
          <w:rFonts w:eastAsia="Times New Roman" w:cs="Calibri"/>
          <w:sz w:val="18"/>
          <w:szCs w:val="18"/>
          <w:lang w:eastAsia="pl-PL"/>
        </w:rPr>
        <w:t>wykonawca w terminie 3 dni od dnia doręczenia zawiadomienia nie zgodził się na poprawienie</w:t>
      </w:r>
      <w:r w:rsidR="00B454D9">
        <w:rPr>
          <w:rFonts w:eastAsia="Times New Roman" w:cs="Calibri"/>
          <w:sz w:val="18"/>
          <w:szCs w:val="18"/>
          <w:lang w:eastAsia="pl-PL"/>
        </w:rPr>
        <w:t xml:space="preserve"> </w:t>
      </w:r>
      <w:r w:rsidRPr="00B454D9">
        <w:rPr>
          <w:rFonts w:eastAsia="Times New Roman" w:cs="Calibri"/>
          <w:sz w:val="18"/>
          <w:szCs w:val="18"/>
          <w:lang w:eastAsia="pl-PL"/>
        </w:rPr>
        <w:t xml:space="preserve">omyłki, o której mowa </w:t>
      </w:r>
      <w:r w:rsidR="00D93F94" w:rsidRPr="00B454D9">
        <w:rPr>
          <w:rFonts w:eastAsia="Times New Roman" w:cs="Calibri"/>
          <w:sz w:val="18"/>
          <w:szCs w:val="18"/>
          <w:lang w:eastAsia="pl-PL"/>
        </w:rPr>
        <w:t>w art.87 ust. 2. Pkt. 3 ustawy,</w:t>
      </w:r>
    </w:p>
    <w:p w:rsidR="003B79B4" w:rsidRDefault="003B79B4" w:rsidP="00B454D9">
      <w:pPr>
        <w:numPr>
          <w:ilvl w:val="1"/>
          <w:numId w:val="9"/>
        </w:numPr>
        <w:autoSpaceDE w:val="0"/>
        <w:autoSpaceDN w:val="0"/>
        <w:adjustRightInd w:val="0"/>
        <w:spacing w:after="0" w:line="240" w:lineRule="auto"/>
        <w:ind w:left="709" w:right="293" w:hanging="425"/>
        <w:jc w:val="both"/>
        <w:rPr>
          <w:rFonts w:eastAsia="Times New Roman" w:cs="Calibri"/>
          <w:sz w:val="18"/>
          <w:szCs w:val="18"/>
          <w:lang w:eastAsia="pl-PL"/>
        </w:rPr>
      </w:pPr>
      <w:r w:rsidRPr="007A58EF">
        <w:rPr>
          <w:rFonts w:eastAsia="Times New Roman" w:cs="Calibri"/>
          <w:sz w:val="18"/>
          <w:szCs w:val="18"/>
          <w:lang w:eastAsia="pl-PL"/>
        </w:rPr>
        <w:t>jest nieważna na podstawie odrębnych przepisów.</w:t>
      </w:r>
    </w:p>
    <w:p w:rsidR="00B454D9" w:rsidRPr="007A58EF" w:rsidRDefault="00B454D9" w:rsidP="00904BAC">
      <w:pPr>
        <w:autoSpaceDE w:val="0"/>
        <w:autoSpaceDN w:val="0"/>
        <w:adjustRightInd w:val="0"/>
        <w:spacing w:after="0" w:line="240" w:lineRule="auto"/>
        <w:ind w:left="284" w:right="293"/>
        <w:jc w:val="both"/>
        <w:rPr>
          <w:rFonts w:eastAsia="Times New Roman" w:cs="Calibri"/>
          <w:sz w:val="18"/>
          <w:szCs w:val="18"/>
          <w:lang w:eastAsia="pl-PL"/>
        </w:rPr>
      </w:pPr>
    </w:p>
    <w:p w:rsidR="003B79B4" w:rsidRPr="007A58EF" w:rsidRDefault="003B79B4" w:rsidP="00782BCF">
      <w:pPr>
        <w:widowControl w:val="0"/>
        <w:numPr>
          <w:ilvl w:val="0"/>
          <w:numId w:val="7"/>
        </w:numPr>
        <w:autoSpaceDE w:val="0"/>
        <w:autoSpaceDN w:val="0"/>
        <w:adjustRightInd w:val="0"/>
        <w:spacing w:after="0" w:line="240" w:lineRule="auto"/>
        <w:ind w:left="426" w:right="293" w:hanging="426"/>
        <w:jc w:val="both"/>
        <w:rPr>
          <w:rFonts w:eastAsia="Times New Roman" w:cs="Calibri"/>
          <w:b/>
          <w:bCs/>
          <w:sz w:val="18"/>
          <w:szCs w:val="18"/>
          <w:lang w:eastAsia="pl-PL"/>
        </w:rPr>
      </w:pPr>
      <w:r w:rsidRPr="007A58EF">
        <w:rPr>
          <w:rFonts w:eastAsia="Times New Roman" w:cs="Calibri"/>
          <w:b/>
          <w:bCs/>
          <w:sz w:val="18"/>
          <w:szCs w:val="18"/>
          <w:lang w:eastAsia="pl-PL"/>
        </w:rPr>
        <w:t>Opis sposobu obliczania ceny</w:t>
      </w:r>
    </w:p>
    <w:p w:rsidR="004258BD" w:rsidRPr="007A58EF" w:rsidRDefault="003B79B4" w:rsidP="00BB2DC9">
      <w:pPr>
        <w:autoSpaceDE w:val="0"/>
        <w:autoSpaceDN w:val="0"/>
        <w:adjustRightInd w:val="0"/>
        <w:spacing w:after="0" w:line="240" w:lineRule="auto"/>
        <w:ind w:left="426" w:right="293"/>
        <w:jc w:val="both"/>
        <w:rPr>
          <w:rFonts w:eastAsia="Times New Roman" w:cs="Calibri"/>
          <w:sz w:val="18"/>
          <w:szCs w:val="18"/>
          <w:lang w:eastAsia="pl-PL"/>
        </w:rPr>
      </w:pPr>
      <w:r w:rsidRPr="007A58EF">
        <w:rPr>
          <w:rFonts w:eastAsia="Times New Roman" w:cs="Calibri"/>
          <w:sz w:val="18"/>
          <w:szCs w:val="18"/>
          <w:lang w:eastAsia="pl-PL"/>
        </w:rPr>
        <w:t xml:space="preserve">Ceną jest suma składek cząstkowych określonych przez Wykonawcę dla poszczególnych ryzyk stanowiących przedmiot zamówienia w zaokrągleniu do dwóch miejsc po przecinku. Wykonawca obowiązany jest zawrzeć w cenie ofertowej wszystkie koszty realizacji przyszłej umowy. </w:t>
      </w:r>
      <w:r w:rsidR="00BB2DC9" w:rsidRPr="007A58EF">
        <w:rPr>
          <w:rFonts w:eastAsia="Times New Roman" w:cs="Calibri"/>
          <w:sz w:val="18"/>
          <w:szCs w:val="18"/>
          <w:lang w:eastAsia="pl-PL"/>
        </w:rPr>
        <w:t>Stawka podatku VAT - zwolniony.</w:t>
      </w:r>
    </w:p>
    <w:p w:rsidR="00A76C88" w:rsidRPr="007A58EF" w:rsidRDefault="003B79B4" w:rsidP="00B454D9">
      <w:pPr>
        <w:widowControl w:val="0"/>
        <w:numPr>
          <w:ilvl w:val="0"/>
          <w:numId w:val="7"/>
        </w:numPr>
        <w:autoSpaceDE w:val="0"/>
        <w:autoSpaceDN w:val="0"/>
        <w:adjustRightInd w:val="0"/>
        <w:spacing w:after="0" w:line="240" w:lineRule="auto"/>
        <w:ind w:left="426" w:right="293" w:hanging="426"/>
        <w:jc w:val="both"/>
        <w:rPr>
          <w:rFonts w:eastAsia="Times New Roman" w:cs="Calibri"/>
          <w:color w:val="000000"/>
          <w:sz w:val="18"/>
          <w:szCs w:val="18"/>
          <w:lang w:eastAsia="pl-PL"/>
        </w:rPr>
      </w:pPr>
      <w:r w:rsidRPr="007A58EF">
        <w:rPr>
          <w:rFonts w:eastAsia="Times New Roman" w:cs="Calibri"/>
          <w:b/>
          <w:bCs/>
          <w:sz w:val="18"/>
          <w:szCs w:val="18"/>
          <w:lang w:eastAsia="pl-PL"/>
        </w:rPr>
        <w:t xml:space="preserve">Opis kryteriów oceny ofert oraz sposobu ich oceny : </w:t>
      </w:r>
    </w:p>
    <w:p w:rsidR="003B79B4" w:rsidRPr="007A58EF" w:rsidRDefault="003B79B4" w:rsidP="00B454D9">
      <w:pPr>
        <w:widowControl w:val="0"/>
        <w:autoSpaceDE w:val="0"/>
        <w:autoSpaceDN w:val="0"/>
        <w:adjustRightInd w:val="0"/>
        <w:spacing w:after="0" w:line="240" w:lineRule="auto"/>
        <w:ind w:left="426" w:right="293"/>
        <w:jc w:val="both"/>
        <w:rPr>
          <w:rFonts w:eastAsia="Times New Roman" w:cs="Calibri"/>
          <w:color w:val="000000"/>
          <w:sz w:val="18"/>
          <w:szCs w:val="18"/>
          <w:lang w:eastAsia="pl-PL"/>
        </w:rPr>
      </w:pPr>
      <w:r w:rsidRPr="007A58EF">
        <w:rPr>
          <w:rFonts w:eastAsia="Times New Roman" w:cs="Calibri"/>
          <w:color w:val="000000"/>
          <w:sz w:val="18"/>
          <w:szCs w:val="18"/>
          <w:lang w:eastAsia="pl-PL"/>
        </w:rPr>
        <w:t>Przy wyborze najkorzystniejszej oferty, zamawiający będzie się kierował następującymi kryteriami :</w:t>
      </w:r>
    </w:p>
    <w:p w:rsidR="00BB2DC9" w:rsidRPr="007A58EF" w:rsidRDefault="00BB2DC9" w:rsidP="00B454D9">
      <w:pPr>
        <w:widowControl w:val="0"/>
        <w:numPr>
          <w:ilvl w:val="0"/>
          <w:numId w:val="37"/>
        </w:numPr>
        <w:autoSpaceDE w:val="0"/>
        <w:autoSpaceDN w:val="0"/>
        <w:adjustRightInd w:val="0"/>
        <w:spacing w:after="0" w:line="240" w:lineRule="auto"/>
        <w:ind w:left="426" w:right="293" w:hanging="426"/>
        <w:jc w:val="both"/>
        <w:rPr>
          <w:rFonts w:eastAsia="Times New Roman" w:cs="Calibri"/>
          <w:sz w:val="18"/>
          <w:szCs w:val="18"/>
          <w:lang w:eastAsia="pl-PL"/>
        </w:rPr>
      </w:pPr>
      <w:r w:rsidRPr="007A58EF">
        <w:rPr>
          <w:rFonts w:eastAsia="Times New Roman" w:cs="Calibri"/>
          <w:b/>
          <w:color w:val="000000"/>
          <w:sz w:val="18"/>
          <w:szCs w:val="18"/>
          <w:lang w:eastAsia="pl-PL"/>
        </w:rPr>
        <w:lastRenderedPageBreak/>
        <w:t>Część 1</w:t>
      </w:r>
      <w:r w:rsidRPr="007A58EF">
        <w:rPr>
          <w:rFonts w:eastAsia="Times New Roman" w:cs="Calibri"/>
          <w:color w:val="000000"/>
          <w:sz w:val="18"/>
          <w:szCs w:val="18"/>
          <w:lang w:eastAsia="pl-PL"/>
        </w:rPr>
        <w:t xml:space="preserve">. </w:t>
      </w:r>
      <w:r w:rsidRPr="007A58EF">
        <w:rPr>
          <w:rFonts w:eastAsia="Times New Roman" w:cs="Calibri"/>
          <w:sz w:val="18"/>
          <w:szCs w:val="18"/>
          <w:lang w:eastAsia="pl-PL"/>
        </w:rPr>
        <w:t>ubezpieczenie mienia, sprzętu elektronicznego i odpowiedzialności cywilnej w związku z prowadzoną działalnością i posiadanym mieniem</w:t>
      </w:r>
      <w:r w:rsidR="00544969" w:rsidRPr="007A58EF">
        <w:rPr>
          <w:rFonts w:eastAsia="Times New Roman" w:cs="Calibri"/>
          <w:sz w:val="18"/>
          <w:szCs w:val="18"/>
          <w:lang w:eastAsia="pl-PL"/>
        </w:rPr>
        <w:t>, ubezpieczenia komunikacyjne;</w:t>
      </w:r>
    </w:p>
    <w:p w:rsidR="003946F9" w:rsidRPr="007A58EF" w:rsidRDefault="003946F9" w:rsidP="00BB2DC9">
      <w:pPr>
        <w:autoSpaceDE w:val="0"/>
        <w:autoSpaceDN w:val="0"/>
        <w:adjustRightInd w:val="0"/>
        <w:spacing w:after="0" w:line="240" w:lineRule="auto"/>
        <w:ind w:left="862" w:right="293"/>
        <w:jc w:val="both"/>
        <w:rPr>
          <w:rFonts w:eastAsia="Times New Roman" w:cs="Calibri"/>
          <w:color w:val="000000"/>
          <w:sz w:val="20"/>
          <w:szCs w:val="20"/>
          <w:lang w:eastAsia="pl-P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7938"/>
        <w:gridCol w:w="567"/>
      </w:tblGrid>
      <w:tr w:rsidR="003946F9" w:rsidRPr="007A58EF" w:rsidTr="00544969">
        <w:tc>
          <w:tcPr>
            <w:tcW w:w="426" w:type="dxa"/>
            <w:shd w:val="clear" w:color="auto" w:fill="auto"/>
            <w:vAlign w:val="center"/>
          </w:tcPr>
          <w:p w:rsidR="003946F9" w:rsidRPr="007A58EF" w:rsidRDefault="003946F9" w:rsidP="00BB2DC9">
            <w:pPr>
              <w:numPr>
                <w:ilvl w:val="1"/>
                <w:numId w:val="7"/>
              </w:numPr>
              <w:autoSpaceDE w:val="0"/>
              <w:autoSpaceDN w:val="0"/>
              <w:adjustRightInd w:val="0"/>
              <w:spacing w:after="0" w:line="240" w:lineRule="auto"/>
              <w:ind w:right="293"/>
              <w:jc w:val="center"/>
              <w:rPr>
                <w:rFonts w:eastAsia="Times New Roman" w:cs="Calibri"/>
                <w:color w:val="000000"/>
                <w:sz w:val="18"/>
                <w:szCs w:val="18"/>
                <w:lang w:eastAsia="pl-PL"/>
              </w:rPr>
            </w:pPr>
          </w:p>
        </w:tc>
        <w:tc>
          <w:tcPr>
            <w:tcW w:w="7938" w:type="dxa"/>
            <w:shd w:val="clear" w:color="auto" w:fill="auto"/>
          </w:tcPr>
          <w:p w:rsidR="003946F9" w:rsidRPr="007A58EF" w:rsidRDefault="003946F9" w:rsidP="00223F99">
            <w:pPr>
              <w:autoSpaceDE w:val="0"/>
              <w:autoSpaceDN w:val="0"/>
              <w:adjustRightInd w:val="0"/>
              <w:spacing w:after="0" w:line="240" w:lineRule="auto"/>
              <w:ind w:right="293"/>
              <w:jc w:val="both"/>
              <w:rPr>
                <w:rFonts w:eastAsia="Times New Roman" w:cs="Calibri"/>
                <w:color w:val="000000"/>
                <w:sz w:val="18"/>
                <w:szCs w:val="18"/>
                <w:lang w:eastAsia="pl-PL"/>
              </w:rPr>
            </w:pPr>
            <w:r w:rsidRPr="007A58EF">
              <w:rPr>
                <w:rFonts w:eastAsia="Times New Roman" w:cs="Calibri"/>
                <w:color w:val="000000"/>
                <w:sz w:val="18"/>
                <w:szCs w:val="18"/>
                <w:lang w:eastAsia="pl-PL"/>
              </w:rPr>
              <w:t>Łączna cena</w:t>
            </w:r>
            <w:r w:rsidR="001C5419" w:rsidRPr="007A58EF">
              <w:rPr>
                <w:rFonts w:eastAsia="Times New Roman" w:cs="Calibri"/>
                <w:color w:val="000000"/>
                <w:sz w:val="18"/>
                <w:szCs w:val="18"/>
                <w:lang w:eastAsia="pl-PL"/>
              </w:rPr>
              <w:t xml:space="preserve"> za</w:t>
            </w:r>
            <w:r w:rsidRPr="007A58EF">
              <w:rPr>
                <w:rFonts w:eastAsia="Times New Roman" w:cs="Calibri"/>
                <w:color w:val="000000"/>
                <w:sz w:val="18"/>
                <w:szCs w:val="18"/>
                <w:lang w:eastAsia="pl-PL"/>
              </w:rPr>
              <w:t xml:space="preserve"> ubezpieczenia</w:t>
            </w:r>
            <w:r w:rsidR="001C5419" w:rsidRPr="007A58EF">
              <w:rPr>
                <w:rFonts w:eastAsia="Times New Roman" w:cs="Calibri"/>
                <w:color w:val="000000"/>
                <w:sz w:val="18"/>
                <w:szCs w:val="18"/>
                <w:lang w:eastAsia="pl-PL"/>
              </w:rPr>
              <w:t xml:space="preserve"> (C)</w:t>
            </w:r>
            <w:r w:rsidRPr="007A58EF">
              <w:rPr>
                <w:rFonts w:eastAsia="Times New Roman" w:cs="Calibri"/>
                <w:color w:val="000000"/>
                <w:sz w:val="18"/>
                <w:szCs w:val="18"/>
                <w:lang w:eastAsia="pl-PL"/>
              </w:rPr>
              <w:t xml:space="preserve"> </w:t>
            </w:r>
            <w:r w:rsidR="001C5419" w:rsidRPr="007A58EF">
              <w:rPr>
                <w:rFonts w:eastAsia="Times New Roman" w:cs="Calibri"/>
                <w:color w:val="000000"/>
                <w:sz w:val="18"/>
                <w:szCs w:val="18"/>
                <w:lang w:eastAsia="pl-PL"/>
              </w:rPr>
              <w:t>– suma składek za wszystkie ubezpieczenia będące przedmiotem przetargu</w:t>
            </w:r>
          </w:p>
        </w:tc>
        <w:tc>
          <w:tcPr>
            <w:tcW w:w="567" w:type="dxa"/>
            <w:shd w:val="clear" w:color="auto" w:fill="auto"/>
            <w:vAlign w:val="center"/>
          </w:tcPr>
          <w:p w:rsidR="003946F9" w:rsidRPr="007A58EF" w:rsidRDefault="001C5419" w:rsidP="00223F99">
            <w:pPr>
              <w:autoSpaceDE w:val="0"/>
              <w:autoSpaceDN w:val="0"/>
              <w:adjustRightInd w:val="0"/>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xml:space="preserve">  </w:t>
            </w:r>
            <w:r w:rsidR="003228F1" w:rsidRPr="007A58EF">
              <w:rPr>
                <w:rFonts w:eastAsia="Times New Roman" w:cs="Calibri"/>
                <w:color w:val="000000"/>
                <w:sz w:val="18"/>
                <w:szCs w:val="18"/>
                <w:lang w:eastAsia="pl-PL"/>
              </w:rPr>
              <w:t>8</w:t>
            </w:r>
            <w:r w:rsidR="003946F9" w:rsidRPr="007A58EF">
              <w:rPr>
                <w:rFonts w:eastAsia="Times New Roman" w:cs="Calibri"/>
                <w:color w:val="000000"/>
                <w:sz w:val="18"/>
                <w:szCs w:val="18"/>
                <w:lang w:eastAsia="pl-PL"/>
              </w:rPr>
              <w:t>0%</w:t>
            </w:r>
          </w:p>
        </w:tc>
      </w:tr>
      <w:tr w:rsidR="003946F9" w:rsidRPr="007A58EF" w:rsidTr="008E53B7">
        <w:trPr>
          <w:trHeight w:val="517"/>
        </w:trPr>
        <w:tc>
          <w:tcPr>
            <w:tcW w:w="426" w:type="dxa"/>
            <w:shd w:val="clear" w:color="auto" w:fill="auto"/>
            <w:vAlign w:val="center"/>
          </w:tcPr>
          <w:p w:rsidR="003946F9" w:rsidRPr="007A58EF" w:rsidRDefault="003946F9" w:rsidP="00BB2DC9">
            <w:pPr>
              <w:numPr>
                <w:ilvl w:val="1"/>
                <w:numId w:val="7"/>
              </w:numPr>
              <w:autoSpaceDE w:val="0"/>
              <w:autoSpaceDN w:val="0"/>
              <w:adjustRightInd w:val="0"/>
              <w:spacing w:after="0" w:line="240" w:lineRule="auto"/>
              <w:ind w:right="293"/>
              <w:rPr>
                <w:rFonts w:eastAsia="Times New Roman" w:cs="Calibri"/>
                <w:b/>
                <w:color w:val="000000"/>
                <w:sz w:val="18"/>
                <w:szCs w:val="18"/>
                <w:lang w:eastAsia="pl-PL"/>
              </w:rPr>
            </w:pPr>
          </w:p>
        </w:tc>
        <w:tc>
          <w:tcPr>
            <w:tcW w:w="7938" w:type="dxa"/>
            <w:shd w:val="clear" w:color="auto" w:fill="auto"/>
          </w:tcPr>
          <w:p w:rsidR="003946F9" w:rsidRPr="007A58EF" w:rsidRDefault="003946F9" w:rsidP="00223F99">
            <w:pPr>
              <w:autoSpaceDE w:val="0"/>
              <w:autoSpaceDN w:val="0"/>
              <w:adjustRightInd w:val="0"/>
              <w:spacing w:after="0" w:line="240" w:lineRule="auto"/>
              <w:ind w:right="293"/>
              <w:jc w:val="both"/>
              <w:rPr>
                <w:rFonts w:eastAsia="Times New Roman" w:cs="Calibri"/>
                <w:color w:val="000000"/>
                <w:sz w:val="18"/>
                <w:szCs w:val="18"/>
                <w:lang w:eastAsia="pl-PL"/>
              </w:rPr>
            </w:pPr>
            <w:r w:rsidRPr="007A58EF">
              <w:rPr>
                <w:rFonts w:eastAsia="Times New Roman" w:cs="Calibri"/>
                <w:color w:val="000000"/>
                <w:sz w:val="18"/>
                <w:szCs w:val="18"/>
                <w:lang w:eastAsia="pl-PL"/>
              </w:rPr>
              <w:t>Akceptacja klauzul fakultatywnych</w:t>
            </w:r>
            <w:r w:rsidR="001C5419" w:rsidRPr="007A58EF">
              <w:rPr>
                <w:rFonts w:eastAsia="Times New Roman" w:cs="Calibri"/>
                <w:color w:val="000000"/>
                <w:sz w:val="18"/>
                <w:szCs w:val="18"/>
                <w:lang w:eastAsia="pl-PL"/>
              </w:rPr>
              <w:t xml:space="preserve"> (KL) – ocena kryterium polega na przyznaniu punktów za akceptację klauzul fakultatywnych rozszerzających zakres ochrony ubezpieczeniowej.</w:t>
            </w:r>
          </w:p>
        </w:tc>
        <w:tc>
          <w:tcPr>
            <w:tcW w:w="567" w:type="dxa"/>
            <w:shd w:val="clear" w:color="auto" w:fill="auto"/>
            <w:vAlign w:val="center"/>
          </w:tcPr>
          <w:p w:rsidR="003946F9" w:rsidRPr="007A58EF" w:rsidRDefault="001C5419" w:rsidP="00223F99">
            <w:pPr>
              <w:autoSpaceDE w:val="0"/>
              <w:autoSpaceDN w:val="0"/>
              <w:adjustRightInd w:val="0"/>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xml:space="preserve">  </w:t>
            </w:r>
            <w:r w:rsidR="003228F1" w:rsidRPr="007A58EF">
              <w:rPr>
                <w:rFonts w:eastAsia="Times New Roman" w:cs="Calibri"/>
                <w:color w:val="000000"/>
                <w:sz w:val="18"/>
                <w:szCs w:val="18"/>
                <w:lang w:eastAsia="pl-PL"/>
              </w:rPr>
              <w:t>20</w:t>
            </w:r>
            <w:r w:rsidR="003946F9" w:rsidRPr="007A58EF">
              <w:rPr>
                <w:rFonts w:eastAsia="Times New Roman" w:cs="Calibri"/>
                <w:color w:val="000000"/>
                <w:sz w:val="18"/>
                <w:szCs w:val="18"/>
                <w:lang w:eastAsia="pl-PL"/>
              </w:rPr>
              <w:t>%</w:t>
            </w:r>
          </w:p>
        </w:tc>
      </w:tr>
    </w:tbl>
    <w:p w:rsidR="003946F9" w:rsidRPr="007A58EF" w:rsidRDefault="003946F9" w:rsidP="003946F9">
      <w:pPr>
        <w:autoSpaceDE w:val="0"/>
        <w:autoSpaceDN w:val="0"/>
        <w:adjustRightInd w:val="0"/>
        <w:spacing w:after="0" w:line="240" w:lineRule="auto"/>
        <w:ind w:right="293"/>
        <w:jc w:val="both"/>
        <w:rPr>
          <w:rFonts w:eastAsia="Times New Roman" w:cs="Calibri"/>
          <w:color w:val="000000"/>
          <w:sz w:val="18"/>
          <w:szCs w:val="18"/>
          <w:lang w:eastAsia="pl-PL"/>
        </w:rPr>
      </w:pPr>
    </w:p>
    <w:p w:rsidR="003B79B4" w:rsidRPr="007A58EF" w:rsidRDefault="006F309B" w:rsidP="006F309B">
      <w:pPr>
        <w:autoSpaceDE w:val="0"/>
        <w:autoSpaceDN w:val="0"/>
        <w:adjustRightInd w:val="0"/>
        <w:spacing w:after="0" w:line="240" w:lineRule="auto"/>
        <w:ind w:left="567" w:right="293"/>
        <w:jc w:val="both"/>
        <w:rPr>
          <w:rFonts w:eastAsia="Times New Roman" w:cs="Calibri"/>
          <w:color w:val="000000"/>
          <w:sz w:val="18"/>
          <w:szCs w:val="18"/>
          <w:lang w:eastAsia="pl-PL"/>
        </w:rPr>
      </w:pPr>
      <w:r w:rsidRPr="007A58EF">
        <w:rPr>
          <w:rFonts w:eastAsia="Times New Roman" w:cs="Calibri"/>
          <w:color w:val="000000"/>
          <w:sz w:val="18"/>
          <w:szCs w:val="18"/>
          <w:lang w:eastAsia="pl-PL"/>
        </w:rPr>
        <w:t>Ad 1. Łączna c</w:t>
      </w:r>
      <w:r w:rsidR="003B79B4" w:rsidRPr="007A58EF">
        <w:rPr>
          <w:rFonts w:eastAsia="Times New Roman" w:cs="Calibri"/>
          <w:color w:val="000000"/>
          <w:sz w:val="18"/>
          <w:szCs w:val="18"/>
          <w:lang w:eastAsia="pl-PL"/>
        </w:rPr>
        <w:t>ena</w:t>
      </w:r>
      <w:r w:rsidRPr="007A58EF">
        <w:rPr>
          <w:rFonts w:eastAsia="Times New Roman" w:cs="Calibri"/>
          <w:color w:val="000000"/>
          <w:sz w:val="18"/>
          <w:szCs w:val="18"/>
          <w:lang w:eastAsia="pl-PL"/>
        </w:rPr>
        <w:t xml:space="preserve"> ubezpieczenia </w:t>
      </w:r>
      <w:r w:rsidR="003B79B4" w:rsidRPr="007A58EF">
        <w:rPr>
          <w:rFonts w:eastAsia="Times New Roman" w:cs="Calibri"/>
          <w:color w:val="000000"/>
          <w:sz w:val="18"/>
          <w:szCs w:val="18"/>
          <w:lang w:eastAsia="pl-PL"/>
        </w:rPr>
        <w:t xml:space="preserve"> - </w:t>
      </w:r>
      <w:r w:rsidR="003228F1" w:rsidRPr="007A58EF">
        <w:rPr>
          <w:rFonts w:eastAsia="Times New Roman" w:cs="Calibri"/>
          <w:color w:val="000000"/>
          <w:sz w:val="18"/>
          <w:szCs w:val="18"/>
          <w:lang w:eastAsia="pl-PL"/>
        </w:rPr>
        <w:t>8</w:t>
      </w:r>
      <w:r w:rsidR="003B79B4" w:rsidRPr="007A58EF">
        <w:rPr>
          <w:rFonts w:eastAsia="Times New Roman" w:cs="Calibri"/>
          <w:color w:val="000000"/>
          <w:sz w:val="18"/>
          <w:szCs w:val="18"/>
          <w:lang w:eastAsia="pl-PL"/>
        </w:rPr>
        <w:t>0%</w:t>
      </w:r>
    </w:p>
    <w:p w:rsidR="00B63B07" w:rsidRPr="007A58EF" w:rsidRDefault="003B79B4" w:rsidP="00B63B07">
      <w:pPr>
        <w:autoSpaceDE w:val="0"/>
        <w:autoSpaceDN w:val="0"/>
        <w:adjustRightInd w:val="0"/>
        <w:spacing w:after="0" w:line="240" w:lineRule="auto"/>
        <w:ind w:right="293"/>
        <w:jc w:val="both"/>
        <w:rPr>
          <w:rFonts w:eastAsia="Times New Roman" w:cs="Calibri"/>
          <w:color w:val="000000"/>
          <w:sz w:val="16"/>
          <w:szCs w:val="16"/>
          <w:lang w:eastAsia="pl-PL"/>
        </w:rPr>
      </w:pPr>
      <w:r w:rsidRPr="007A58EF">
        <w:rPr>
          <w:rFonts w:eastAsia="Times New Roman" w:cs="Calibri"/>
          <w:color w:val="000000"/>
          <w:sz w:val="16"/>
          <w:szCs w:val="16"/>
          <w:lang w:eastAsia="pl-PL"/>
        </w:rPr>
        <w:t xml:space="preserve">                                           </w:t>
      </w:r>
      <w:r w:rsidR="00D718AB">
        <w:rPr>
          <w:rFonts w:cs="Calibri"/>
          <w:noProof/>
          <w:lang w:eastAsia="pl-PL"/>
        </w:rPr>
        <w:drawing>
          <wp:inline distT="0" distB="0" distL="0" distR="0">
            <wp:extent cx="2990850" cy="4000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90850" cy="400050"/>
                    </a:xfrm>
                    <a:prstGeom prst="rect">
                      <a:avLst/>
                    </a:prstGeom>
                    <a:noFill/>
                    <a:ln>
                      <a:noFill/>
                    </a:ln>
                  </pic:spPr>
                </pic:pic>
              </a:graphicData>
            </a:graphic>
          </wp:inline>
        </w:drawing>
      </w:r>
      <w:r w:rsidRPr="007A58EF">
        <w:rPr>
          <w:rFonts w:eastAsia="Times New Roman" w:cs="Calibri"/>
          <w:color w:val="000000"/>
          <w:sz w:val="16"/>
          <w:szCs w:val="16"/>
          <w:lang w:eastAsia="pl-PL"/>
        </w:rPr>
        <w:t xml:space="preserve"> </w:t>
      </w:r>
    </w:p>
    <w:p w:rsidR="003B79B4" w:rsidRPr="007A58EF" w:rsidRDefault="003B79B4" w:rsidP="003B79B4">
      <w:pPr>
        <w:tabs>
          <w:tab w:val="left" w:pos="5779"/>
        </w:tabs>
        <w:autoSpaceDE w:val="0"/>
        <w:autoSpaceDN w:val="0"/>
        <w:adjustRightInd w:val="0"/>
        <w:spacing w:after="0" w:line="240" w:lineRule="auto"/>
        <w:ind w:right="293"/>
        <w:jc w:val="both"/>
        <w:rPr>
          <w:rFonts w:eastAsia="Times New Roman" w:cs="Calibri"/>
          <w:color w:val="FF0000"/>
          <w:sz w:val="16"/>
          <w:szCs w:val="16"/>
          <w:vertAlign w:val="superscript"/>
          <w:lang w:eastAsia="pl-PL"/>
        </w:rPr>
      </w:pPr>
      <w:r w:rsidRPr="007A58EF">
        <w:rPr>
          <w:rFonts w:eastAsia="Times New Roman" w:cs="Calibri"/>
          <w:color w:val="FF0000"/>
          <w:sz w:val="16"/>
          <w:szCs w:val="16"/>
          <w:lang w:eastAsia="pl-PL"/>
        </w:rPr>
        <w:tab/>
      </w:r>
    </w:p>
    <w:p w:rsidR="003B79B4" w:rsidRPr="007A58EF" w:rsidRDefault="003B79B4" w:rsidP="003B79B4">
      <w:pPr>
        <w:autoSpaceDE w:val="0"/>
        <w:autoSpaceDN w:val="0"/>
        <w:adjustRightInd w:val="0"/>
        <w:spacing w:after="0" w:line="240" w:lineRule="auto"/>
        <w:ind w:right="293"/>
        <w:jc w:val="both"/>
        <w:rPr>
          <w:rFonts w:eastAsia="Times New Roman" w:cs="Calibri"/>
          <w:sz w:val="18"/>
          <w:szCs w:val="18"/>
          <w:lang w:eastAsia="pl-PL"/>
        </w:rPr>
      </w:pPr>
      <w:r w:rsidRPr="007A58EF">
        <w:rPr>
          <w:rFonts w:eastAsia="Times New Roman" w:cs="Calibri"/>
          <w:sz w:val="18"/>
          <w:szCs w:val="18"/>
          <w:lang w:eastAsia="pl-PL"/>
        </w:rPr>
        <w:t xml:space="preserve">Przy ocenie wysokości proponowanej ceny najwyżej będzie punktowana oferta proponująca najniższą cenę brutto wykonania przedmiotu zamówienia. Oferta o najniższej cenie brutto - </w:t>
      </w:r>
      <w:r w:rsidR="001C5419" w:rsidRPr="007A58EF">
        <w:rPr>
          <w:rFonts w:eastAsia="Times New Roman" w:cs="Calibri"/>
          <w:sz w:val="18"/>
          <w:szCs w:val="18"/>
          <w:lang w:eastAsia="pl-PL"/>
        </w:rPr>
        <w:t>8</w:t>
      </w:r>
      <w:r w:rsidRPr="007A58EF">
        <w:rPr>
          <w:rFonts w:eastAsia="Times New Roman" w:cs="Calibri"/>
          <w:sz w:val="18"/>
          <w:szCs w:val="18"/>
          <w:lang w:eastAsia="pl-PL"/>
        </w:rPr>
        <w:t xml:space="preserve">0 punktów, pozostałe oferty - ilość punktów wyliczona według </w:t>
      </w:r>
      <w:r w:rsidR="004258BD" w:rsidRPr="007A58EF">
        <w:rPr>
          <w:rFonts w:eastAsia="Times New Roman" w:cs="Calibri"/>
          <w:sz w:val="18"/>
          <w:szCs w:val="18"/>
          <w:lang w:eastAsia="pl-PL"/>
        </w:rPr>
        <w:t xml:space="preserve">powyższego </w:t>
      </w:r>
      <w:r w:rsidRPr="007A58EF">
        <w:rPr>
          <w:rFonts w:eastAsia="Times New Roman" w:cs="Calibri"/>
          <w:sz w:val="18"/>
          <w:szCs w:val="18"/>
          <w:lang w:eastAsia="pl-PL"/>
        </w:rPr>
        <w:t>wzoru.</w:t>
      </w:r>
    </w:p>
    <w:p w:rsidR="003B79B4" w:rsidRPr="007A58EF" w:rsidRDefault="003B79B4" w:rsidP="003B79B4">
      <w:pPr>
        <w:autoSpaceDE w:val="0"/>
        <w:autoSpaceDN w:val="0"/>
        <w:adjustRightInd w:val="0"/>
        <w:spacing w:after="0" w:line="240" w:lineRule="auto"/>
        <w:ind w:right="293"/>
        <w:jc w:val="both"/>
        <w:rPr>
          <w:rFonts w:eastAsia="Times New Roman" w:cs="Calibri"/>
          <w:color w:val="FF0000"/>
          <w:sz w:val="18"/>
          <w:szCs w:val="18"/>
          <w:lang w:eastAsia="pl-PL"/>
        </w:rPr>
      </w:pPr>
    </w:p>
    <w:p w:rsidR="003B79B4" w:rsidRPr="007A58EF" w:rsidRDefault="006F309B" w:rsidP="006F309B">
      <w:pPr>
        <w:autoSpaceDE w:val="0"/>
        <w:autoSpaceDN w:val="0"/>
        <w:adjustRightInd w:val="0"/>
        <w:spacing w:after="0" w:line="240" w:lineRule="auto"/>
        <w:ind w:left="567" w:right="293"/>
        <w:jc w:val="both"/>
        <w:rPr>
          <w:rFonts w:eastAsia="Times New Roman" w:cs="Calibri"/>
          <w:sz w:val="18"/>
          <w:szCs w:val="18"/>
          <w:lang w:eastAsia="pl-PL"/>
        </w:rPr>
      </w:pPr>
      <w:r w:rsidRPr="007A58EF">
        <w:rPr>
          <w:rFonts w:eastAsia="Times New Roman" w:cs="Calibri"/>
          <w:sz w:val="18"/>
          <w:szCs w:val="18"/>
          <w:lang w:eastAsia="pl-PL"/>
        </w:rPr>
        <w:t xml:space="preserve">Ad 2. </w:t>
      </w:r>
      <w:r w:rsidR="0072534C" w:rsidRPr="007A58EF">
        <w:rPr>
          <w:rFonts w:eastAsia="Times New Roman" w:cs="Calibri"/>
          <w:sz w:val="18"/>
          <w:szCs w:val="18"/>
          <w:lang w:eastAsia="pl-PL"/>
        </w:rPr>
        <w:t>Akceptacja klauzul fakultatywnych</w:t>
      </w:r>
      <w:r w:rsidR="003B79B4" w:rsidRPr="007A58EF">
        <w:rPr>
          <w:rFonts w:eastAsia="Times New Roman" w:cs="Calibri"/>
          <w:sz w:val="18"/>
          <w:szCs w:val="18"/>
          <w:lang w:eastAsia="pl-PL"/>
        </w:rPr>
        <w:t xml:space="preserve"> </w:t>
      </w:r>
      <w:r w:rsidR="0072534C" w:rsidRPr="007A58EF">
        <w:rPr>
          <w:rFonts w:eastAsia="Times New Roman" w:cs="Calibri"/>
          <w:sz w:val="18"/>
          <w:szCs w:val="18"/>
          <w:lang w:eastAsia="pl-PL"/>
        </w:rPr>
        <w:t xml:space="preserve"> - </w:t>
      </w:r>
      <w:r w:rsidR="003228F1" w:rsidRPr="007A58EF">
        <w:rPr>
          <w:rFonts w:eastAsia="Times New Roman" w:cs="Calibri"/>
          <w:sz w:val="18"/>
          <w:szCs w:val="18"/>
          <w:lang w:eastAsia="pl-PL"/>
        </w:rPr>
        <w:t>20</w:t>
      </w:r>
      <w:r w:rsidR="003B79B4" w:rsidRPr="007A58EF">
        <w:rPr>
          <w:rFonts w:eastAsia="Times New Roman" w:cs="Calibri"/>
          <w:sz w:val="18"/>
          <w:szCs w:val="18"/>
          <w:lang w:eastAsia="pl-PL"/>
        </w:rPr>
        <w:t>%</w:t>
      </w:r>
      <w:r w:rsidR="00BB2DC9" w:rsidRPr="007A58EF">
        <w:rPr>
          <w:rFonts w:eastAsia="Times New Roman" w:cs="Calibri"/>
          <w:sz w:val="18"/>
          <w:szCs w:val="18"/>
          <w:lang w:eastAsia="pl-PL"/>
        </w:rPr>
        <w:t xml:space="preserve"> </w:t>
      </w:r>
    </w:p>
    <w:p w:rsidR="004258BD" w:rsidRPr="007A58EF" w:rsidRDefault="004258BD" w:rsidP="004258BD">
      <w:pPr>
        <w:tabs>
          <w:tab w:val="left" w:pos="878"/>
        </w:tabs>
        <w:autoSpaceDE w:val="0"/>
        <w:autoSpaceDN w:val="0"/>
        <w:adjustRightInd w:val="0"/>
        <w:spacing w:after="0" w:line="240" w:lineRule="auto"/>
        <w:ind w:left="644" w:right="293"/>
        <w:jc w:val="both"/>
        <w:rPr>
          <w:rFonts w:eastAsia="Times New Roman" w:cs="Calibri"/>
          <w:color w:val="FF0000"/>
          <w:sz w:val="16"/>
          <w:szCs w:val="16"/>
          <w:lang w:eastAsia="pl-PL"/>
        </w:rPr>
      </w:pPr>
    </w:p>
    <w:p w:rsidR="00D34AE4" w:rsidRPr="007A58EF" w:rsidRDefault="00D718AB" w:rsidP="00D34AE4">
      <w:pPr>
        <w:autoSpaceDE w:val="0"/>
        <w:autoSpaceDN w:val="0"/>
        <w:adjustRightInd w:val="0"/>
        <w:spacing w:after="0" w:line="240" w:lineRule="auto"/>
        <w:ind w:left="709" w:right="293"/>
        <w:jc w:val="both"/>
        <w:rPr>
          <w:rFonts w:cs="Calibri"/>
        </w:rPr>
      </w:pPr>
      <w:r>
        <w:rPr>
          <w:rFonts w:cs="Calibri"/>
          <w:noProof/>
          <w:lang w:eastAsia="pl-PL"/>
        </w:rPr>
        <w:drawing>
          <wp:inline distT="0" distB="0" distL="0" distR="0">
            <wp:extent cx="4619625" cy="4000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19625" cy="400050"/>
                    </a:xfrm>
                    <a:prstGeom prst="rect">
                      <a:avLst/>
                    </a:prstGeom>
                    <a:noFill/>
                    <a:ln>
                      <a:noFill/>
                    </a:ln>
                  </pic:spPr>
                </pic:pic>
              </a:graphicData>
            </a:graphic>
          </wp:inline>
        </w:drawing>
      </w:r>
    </w:p>
    <w:p w:rsidR="00372C91" w:rsidRPr="007A58EF" w:rsidRDefault="00372C91" w:rsidP="00D34AE4">
      <w:pPr>
        <w:autoSpaceDE w:val="0"/>
        <w:autoSpaceDN w:val="0"/>
        <w:adjustRightInd w:val="0"/>
        <w:spacing w:after="0" w:line="240" w:lineRule="auto"/>
        <w:ind w:left="709" w:right="293"/>
        <w:jc w:val="both"/>
        <w:rPr>
          <w:rFonts w:cs="Calibri"/>
        </w:rPr>
      </w:pPr>
    </w:p>
    <w:p w:rsidR="00D34AE4" w:rsidRPr="007A58EF" w:rsidRDefault="00A76C88" w:rsidP="00A76C88">
      <w:pPr>
        <w:autoSpaceDE w:val="0"/>
        <w:autoSpaceDN w:val="0"/>
        <w:adjustRightInd w:val="0"/>
        <w:spacing w:after="0" w:line="240" w:lineRule="auto"/>
        <w:ind w:right="293"/>
        <w:jc w:val="both"/>
        <w:rPr>
          <w:rFonts w:cs="Calibri"/>
          <w:sz w:val="18"/>
          <w:szCs w:val="18"/>
        </w:rPr>
      </w:pPr>
      <w:r w:rsidRPr="007A58EF">
        <w:rPr>
          <w:rFonts w:cs="Calibri"/>
          <w:sz w:val="18"/>
          <w:szCs w:val="18"/>
        </w:rPr>
        <w:t>Tabela akceptacji klauzul fakultatywnych.</w:t>
      </w:r>
    </w:p>
    <w:tbl>
      <w:tblPr>
        <w:tblW w:w="9300" w:type="dxa"/>
        <w:tblInd w:w="55" w:type="dxa"/>
        <w:tblCellMar>
          <w:left w:w="70" w:type="dxa"/>
          <w:right w:w="70" w:type="dxa"/>
        </w:tblCellMar>
        <w:tblLook w:val="04A0"/>
      </w:tblPr>
      <w:tblGrid>
        <w:gridCol w:w="920"/>
        <w:gridCol w:w="6580"/>
        <w:gridCol w:w="1800"/>
      </w:tblGrid>
      <w:tr w:rsidR="00656119" w:rsidRPr="007A58EF">
        <w:trPr>
          <w:trHeight w:val="63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Numer klauzuli</w:t>
            </w:r>
          </w:p>
        </w:tc>
        <w:tc>
          <w:tcPr>
            <w:tcW w:w="6580" w:type="dxa"/>
            <w:tcBorders>
              <w:top w:val="single" w:sz="4" w:space="0" w:color="auto"/>
              <w:left w:val="nil"/>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 xml:space="preserve">  Nazwa klauzuli fakultatywnej</w:t>
            </w:r>
          </w:p>
        </w:tc>
        <w:tc>
          <w:tcPr>
            <w:tcW w:w="1800" w:type="dxa"/>
            <w:tcBorders>
              <w:top w:val="single" w:sz="4" w:space="0" w:color="auto"/>
              <w:left w:val="nil"/>
              <w:bottom w:val="single" w:sz="4" w:space="0" w:color="auto"/>
              <w:right w:val="single" w:sz="4" w:space="0" w:color="auto"/>
            </w:tcBorders>
            <w:shd w:val="clear" w:color="auto" w:fill="auto"/>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Ilość punktów za akceptację klauzuli</w:t>
            </w:r>
          </w:p>
        </w:tc>
      </w:tr>
      <w:tr w:rsidR="00656119" w:rsidRPr="007A58EF">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10</w:t>
            </w:r>
          </w:p>
        </w:tc>
        <w:tc>
          <w:tcPr>
            <w:tcW w:w="6580" w:type="dxa"/>
            <w:tcBorders>
              <w:top w:val="nil"/>
              <w:left w:val="nil"/>
              <w:bottom w:val="single" w:sz="4" w:space="0" w:color="auto"/>
              <w:right w:val="single" w:sz="4" w:space="0" w:color="auto"/>
            </w:tcBorders>
            <w:shd w:val="clear" w:color="auto" w:fill="auto"/>
            <w:vAlign w:val="center"/>
          </w:tcPr>
          <w:p w:rsidR="00656119" w:rsidRPr="007A58EF" w:rsidRDefault="00656119" w:rsidP="008E53B7">
            <w:pPr>
              <w:spacing w:after="0" w:line="240" w:lineRule="auto"/>
              <w:ind w:firstLineChars="100" w:firstLine="180"/>
              <w:rPr>
                <w:rFonts w:eastAsia="Times New Roman" w:cs="Calibri"/>
                <w:color w:val="000000"/>
                <w:sz w:val="18"/>
                <w:szCs w:val="18"/>
                <w:lang w:eastAsia="pl-PL"/>
              </w:rPr>
            </w:pPr>
            <w:r w:rsidRPr="007A58EF">
              <w:rPr>
                <w:rFonts w:eastAsia="Times New Roman" w:cs="Calibri"/>
                <w:color w:val="000000"/>
                <w:sz w:val="18"/>
                <w:szCs w:val="18"/>
                <w:lang w:eastAsia="pl-PL"/>
              </w:rPr>
              <w:t xml:space="preserve">Klauzula ochrony podczas prac remontowych </w:t>
            </w:r>
          </w:p>
        </w:tc>
        <w:tc>
          <w:tcPr>
            <w:tcW w:w="1800" w:type="dxa"/>
            <w:tcBorders>
              <w:top w:val="nil"/>
              <w:left w:val="nil"/>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5</w:t>
            </w:r>
          </w:p>
        </w:tc>
      </w:tr>
      <w:tr w:rsidR="00656119" w:rsidRPr="007A58EF">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11</w:t>
            </w:r>
          </w:p>
        </w:tc>
        <w:tc>
          <w:tcPr>
            <w:tcW w:w="6580" w:type="dxa"/>
            <w:tcBorders>
              <w:top w:val="nil"/>
              <w:left w:val="nil"/>
              <w:bottom w:val="single" w:sz="4" w:space="0" w:color="auto"/>
              <w:right w:val="single" w:sz="4" w:space="0" w:color="auto"/>
            </w:tcBorders>
            <w:shd w:val="clear" w:color="auto" w:fill="auto"/>
            <w:vAlign w:val="center"/>
          </w:tcPr>
          <w:p w:rsidR="00656119" w:rsidRPr="007A58EF" w:rsidRDefault="00656119" w:rsidP="008E53B7">
            <w:pPr>
              <w:spacing w:after="0" w:line="240" w:lineRule="auto"/>
              <w:ind w:firstLineChars="100" w:firstLine="180"/>
              <w:rPr>
                <w:rFonts w:eastAsia="Times New Roman" w:cs="Calibri"/>
                <w:color w:val="000000"/>
                <w:sz w:val="18"/>
                <w:szCs w:val="18"/>
                <w:lang w:eastAsia="pl-PL"/>
              </w:rPr>
            </w:pPr>
            <w:r w:rsidRPr="007A58EF">
              <w:rPr>
                <w:rFonts w:eastAsia="Times New Roman" w:cs="Calibri"/>
                <w:color w:val="000000"/>
                <w:sz w:val="18"/>
                <w:szCs w:val="18"/>
                <w:lang w:eastAsia="pl-PL"/>
              </w:rPr>
              <w:t xml:space="preserve">Klauzula robót budowlanych </w:t>
            </w:r>
          </w:p>
        </w:tc>
        <w:tc>
          <w:tcPr>
            <w:tcW w:w="1800" w:type="dxa"/>
            <w:tcBorders>
              <w:top w:val="nil"/>
              <w:left w:val="nil"/>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5</w:t>
            </w:r>
          </w:p>
        </w:tc>
      </w:tr>
      <w:tr w:rsidR="00656119" w:rsidRPr="007A58EF">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12</w:t>
            </w:r>
          </w:p>
        </w:tc>
        <w:tc>
          <w:tcPr>
            <w:tcW w:w="6580" w:type="dxa"/>
            <w:tcBorders>
              <w:top w:val="nil"/>
              <w:left w:val="nil"/>
              <w:bottom w:val="single" w:sz="4" w:space="0" w:color="auto"/>
              <w:right w:val="single" w:sz="4" w:space="0" w:color="auto"/>
            </w:tcBorders>
            <w:shd w:val="clear" w:color="auto" w:fill="auto"/>
            <w:vAlign w:val="center"/>
          </w:tcPr>
          <w:p w:rsidR="00656119" w:rsidRPr="007A58EF" w:rsidRDefault="00656119" w:rsidP="00656119">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xml:space="preserve">   </w:t>
            </w:r>
            <w:r w:rsidR="00E967C9" w:rsidRPr="007A58EF">
              <w:rPr>
                <w:rFonts w:eastAsia="Times New Roman" w:cs="Calibri"/>
                <w:color w:val="000000"/>
                <w:sz w:val="18"/>
                <w:szCs w:val="18"/>
                <w:lang w:eastAsia="pl-PL"/>
              </w:rPr>
              <w:t xml:space="preserve"> </w:t>
            </w:r>
            <w:r w:rsidRPr="007A58EF">
              <w:rPr>
                <w:rFonts w:eastAsia="Times New Roman" w:cs="Calibri"/>
                <w:color w:val="000000"/>
                <w:sz w:val="18"/>
                <w:szCs w:val="18"/>
                <w:lang w:eastAsia="pl-PL"/>
              </w:rPr>
              <w:t xml:space="preserve">Klauzula kradzieży elementów budynku i budowli </w:t>
            </w:r>
          </w:p>
        </w:tc>
        <w:tc>
          <w:tcPr>
            <w:tcW w:w="1800" w:type="dxa"/>
            <w:tcBorders>
              <w:top w:val="nil"/>
              <w:left w:val="nil"/>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10</w:t>
            </w:r>
          </w:p>
        </w:tc>
      </w:tr>
      <w:tr w:rsidR="00656119" w:rsidRPr="007A58EF">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13</w:t>
            </w:r>
          </w:p>
        </w:tc>
        <w:tc>
          <w:tcPr>
            <w:tcW w:w="6580" w:type="dxa"/>
            <w:tcBorders>
              <w:top w:val="nil"/>
              <w:left w:val="nil"/>
              <w:bottom w:val="single" w:sz="4" w:space="0" w:color="auto"/>
              <w:right w:val="single" w:sz="4" w:space="0" w:color="auto"/>
            </w:tcBorders>
            <w:shd w:val="clear" w:color="auto" w:fill="auto"/>
            <w:vAlign w:val="center"/>
          </w:tcPr>
          <w:p w:rsidR="00656119" w:rsidRPr="007A58EF" w:rsidRDefault="00656119" w:rsidP="008E53B7">
            <w:pPr>
              <w:spacing w:after="0" w:line="240" w:lineRule="auto"/>
              <w:ind w:firstLineChars="100" w:firstLine="180"/>
              <w:rPr>
                <w:rFonts w:eastAsia="Times New Roman" w:cs="Calibri"/>
                <w:color w:val="000000"/>
                <w:sz w:val="18"/>
                <w:szCs w:val="18"/>
                <w:lang w:eastAsia="pl-PL"/>
              </w:rPr>
            </w:pPr>
            <w:r w:rsidRPr="007A58EF">
              <w:rPr>
                <w:rFonts w:eastAsia="Times New Roman" w:cs="Calibri"/>
                <w:color w:val="000000"/>
                <w:sz w:val="18"/>
                <w:szCs w:val="18"/>
                <w:lang w:eastAsia="pl-PL"/>
              </w:rPr>
              <w:t>Klauzula likwidacyjna</w:t>
            </w:r>
          </w:p>
        </w:tc>
        <w:tc>
          <w:tcPr>
            <w:tcW w:w="1800" w:type="dxa"/>
            <w:tcBorders>
              <w:top w:val="nil"/>
              <w:left w:val="nil"/>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10</w:t>
            </w:r>
          </w:p>
        </w:tc>
      </w:tr>
      <w:tr w:rsidR="00656119" w:rsidRPr="007A58EF">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15</w:t>
            </w:r>
          </w:p>
        </w:tc>
        <w:tc>
          <w:tcPr>
            <w:tcW w:w="6580" w:type="dxa"/>
            <w:tcBorders>
              <w:top w:val="nil"/>
              <w:left w:val="nil"/>
              <w:bottom w:val="single" w:sz="4" w:space="0" w:color="auto"/>
              <w:right w:val="single" w:sz="4" w:space="0" w:color="auto"/>
            </w:tcBorders>
            <w:shd w:val="clear" w:color="auto" w:fill="auto"/>
            <w:vAlign w:val="center"/>
          </w:tcPr>
          <w:p w:rsidR="00656119" w:rsidRPr="007A58EF" w:rsidRDefault="00656119" w:rsidP="008E53B7">
            <w:pPr>
              <w:spacing w:after="0" w:line="240" w:lineRule="auto"/>
              <w:ind w:firstLineChars="100" w:firstLine="180"/>
              <w:rPr>
                <w:rFonts w:eastAsia="Times New Roman" w:cs="Calibri"/>
                <w:color w:val="000000"/>
                <w:sz w:val="18"/>
                <w:szCs w:val="18"/>
                <w:lang w:eastAsia="pl-PL"/>
              </w:rPr>
            </w:pPr>
            <w:r w:rsidRPr="007A58EF">
              <w:rPr>
                <w:rFonts w:eastAsia="Times New Roman" w:cs="Calibri"/>
                <w:color w:val="000000"/>
                <w:sz w:val="18"/>
                <w:szCs w:val="18"/>
                <w:lang w:eastAsia="pl-PL"/>
              </w:rPr>
              <w:t>Klauzula samolikwidacji drobnych szkód</w:t>
            </w:r>
          </w:p>
        </w:tc>
        <w:tc>
          <w:tcPr>
            <w:tcW w:w="1800" w:type="dxa"/>
            <w:tcBorders>
              <w:top w:val="nil"/>
              <w:left w:val="nil"/>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10</w:t>
            </w:r>
          </w:p>
        </w:tc>
      </w:tr>
      <w:tr w:rsidR="00656119" w:rsidRPr="007A58EF">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16</w:t>
            </w:r>
          </w:p>
        </w:tc>
        <w:tc>
          <w:tcPr>
            <w:tcW w:w="6580" w:type="dxa"/>
            <w:tcBorders>
              <w:top w:val="nil"/>
              <w:left w:val="nil"/>
              <w:bottom w:val="single" w:sz="4" w:space="0" w:color="auto"/>
              <w:right w:val="single" w:sz="4" w:space="0" w:color="auto"/>
            </w:tcBorders>
            <w:shd w:val="clear" w:color="auto" w:fill="auto"/>
            <w:vAlign w:val="center"/>
          </w:tcPr>
          <w:p w:rsidR="00656119" w:rsidRPr="007A58EF" w:rsidRDefault="00656119" w:rsidP="008E53B7">
            <w:pPr>
              <w:spacing w:after="0" w:line="240" w:lineRule="auto"/>
              <w:ind w:firstLineChars="100" w:firstLine="180"/>
              <w:rPr>
                <w:rFonts w:eastAsia="Times New Roman" w:cs="Calibri"/>
                <w:color w:val="000000"/>
                <w:sz w:val="18"/>
                <w:szCs w:val="18"/>
                <w:lang w:eastAsia="pl-PL"/>
              </w:rPr>
            </w:pPr>
            <w:r w:rsidRPr="007A58EF">
              <w:rPr>
                <w:rFonts w:eastAsia="Times New Roman" w:cs="Calibri"/>
                <w:color w:val="000000"/>
                <w:sz w:val="18"/>
                <w:szCs w:val="18"/>
                <w:lang w:eastAsia="pl-PL"/>
              </w:rPr>
              <w:t>Klauzula likwidacji szkód w sprzęcie elektronicznym</w:t>
            </w:r>
          </w:p>
        </w:tc>
        <w:tc>
          <w:tcPr>
            <w:tcW w:w="1800" w:type="dxa"/>
            <w:tcBorders>
              <w:top w:val="nil"/>
              <w:left w:val="nil"/>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10</w:t>
            </w:r>
          </w:p>
        </w:tc>
      </w:tr>
      <w:tr w:rsidR="00656119" w:rsidRPr="007A58EF">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19</w:t>
            </w:r>
          </w:p>
        </w:tc>
        <w:tc>
          <w:tcPr>
            <w:tcW w:w="6580" w:type="dxa"/>
            <w:tcBorders>
              <w:top w:val="nil"/>
              <w:left w:val="nil"/>
              <w:bottom w:val="single" w:sz="4" w:space="0" w:color="auto"/>
              <w:right w:val="single" w:sz="4" w:space="0" w:color="auto"/>
            </w:tcBorders>
            <w:shd w:val="clear" w:color="auto" w:fill="auto"/>
            <w:vAlign w:val="center"/>
          </w:tcPr>
          <w:p w:rsidR="00656119" w:rsidRPr="007A58EF" w:rsidRDefault="00656119" w:rsidP="008E53B7">
            <w:pPr>
              <w:spacing w:after="0" w:line="240" w:lineRule="auto"/>
              <w:ind w:firstLineChars="100" w:firstLine="180"/>
              <w:rPr>
                <w:rFonts w:eastAsia="Times New Roman" w:cs="Calibri"/>
                <w:color w:val="000000"/>
                <w:sz w:val="18"/>
                <w:szCs w:val="18"/>
                <w:lang w:eastAsia="pl-PL"/>
              </w:rPr>
            </w:pPr>
            <w:r w:rsidRPr="007A58EF">
              <w:rPr>
                <w:rFonts w:eastAsia="Times New Roman" w:cs="Calibri"/>
                <w:color w:val="000000"/>
                <w:sz w:val="18"/>
                <w:szCs w:val="18"/>
                <w:lang w:eastAsia="pl-PL"/>
              </w:rPr>
              <w:t>Klauzula kosztów poszukiwania miejsca uszkodzenia oraz naprawy</w:t>
            </w:r>
          </w:p>
        </w:tc>
        <w:tc>
          <w:tcPr>
            <w:tcW w:w="1800" w:type="dxa"/>
            <w:tcBorders>
              <w:top w:val="nil"/>
              <w:left w:val="nil"/>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10</w:t>
            </w:r>
          </w:p>
        </w:tc>
      </w:tr>
      <w:tr w:rsidR="00656119" w:rsidRPr="007A58EF">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20</w:t>
            </w:r>
          </w:p>
        </w:tc>
        <w:tc>
          <w:tcPr>
            <w:tcW w:w="6580" w:type="dxa"/>
            <w:tcBorders>
              <w:top w:val="nil"/>
              <w:left w:val="nil"/>
              <w:bottom w:val="single" w:sz="4" w:space="0" w:color="auto"/>
              <w:right w:val="single" w:sz="4" w:space="0" w:color="auto"/>
            </w:tcBorders>
            <w:shd w:val="clear" w:color="auto" w:fill="auto"/>
            <w:vAlign w:val="center"/>
          </w:tcPr>
          <w:p w:rsidR="00656119" w:rsidRPr="007A58EF" w:rsidRDefault="00656119" w:rsidP="008E53B7">
            <w:pPr>
              <w:spacing w:after="0" w:line="240" w:lineRule="auto"/>
              <w:ind w:firstLineChars="100" w:firstLine="180"/>
              <w:rPr>
                <w:rFonts w:eastAsia="Times New Roman" w:cs="Calibri"/>
                <w:color w:val="000000"/>
                <w:sz w:val="18"/>
                <w:szCs w:val="18"/>
                <w:lang w:eastAsia="pl-PL"/>
              </w:rPr>
            </w:pPr>
            <w:r w:rsidRPr="007A58EF">
              <w:rPr>
                <w:rFonts w:eastAsia="Times New Roman" w:cs="Calibri"/>
                <w:color w:val="000000"/>
                <w:sz w:val="18"/>
                <w:szCs w:val="18"/>
                <w:lang w:eastAsia="pl-PL"/>
              </w:rPr>
              <w:t xml:space="preserve">Klauzula 48 godzin </w:t>
            </w:r>
          </w:p>
        </w:tc>
        <w:tc>
          <w:tcPr>
            <w:tcW w:w="1800" w:type="dxa"/>
            <w:tcBorders>
              <w:top w:val="nil"/>
              <w:left w:val="nil"/>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10</w:t>
            </w:r>
          </w:p>
        </w:tc>
      </w:tr>
      <w:tr w:rsidR="00656119" w:rsidRPr="007A58EF">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27</w:t>
            </w:r>
          </w:p>
        </w:tc>
        <w:tc>
          <w:tcPr>
            <w:tcW w:w="6580" w:type="dxa"/>
            <w:tcBorders>
              <w:top w:val="nil"/>
              <w:left w:val="nil"/>
              <w:bottom w:val="single" w:sz="4" w:space="0" w:color="auto"/>
              <w:right w:val="single" w:sz="4" w:space="0" w:color="auto"/>
            </w:tcBorders>
            <w:shd w:val="clear" w:color="auto" w:fill="auto"/>
            <w:vAlign w:val="center"/>
          </w:tcPr>
          <w:p w:rsidR="00656119" w:rsidRPr="007A58EF" w:rsidRDefault="00841829" w:rsidP="008E53B7">
            <w:pPr>
              <w:spacing w:after="0" w:line="240" w:lineRule="auto"/>
              <w:ind w:firstLineChars="100" w:firstLine="180"/>
              <w:rPr>
                <w:rFonts w:eastAsia="Times New Roman" w:cs="Calibri"/>
                <w:color w:val="000000"/>
                <w:sz w:val="18"/>
                <w:szCs w:val="18"/>
                <w:lang w:eastAsia="pl-PL"/>
              </w:rPr>
            </w:pPr>
            <w:r w:rsidRPr="007A58EF">
              <w:rPr>
                <w:rFonts w:eastAsia="Times New Roman" w:cs="Calibri"/>
                <w:color w:val="000000"/>
                <w:sz w:val="18"/>
                <w:szCs w:val="18"/>
                <w:lang w:eastAsia="pl-PL"/>
              </w:rPr>
              <w:t>Klauzula p</w:t>
            </w:r>
            <w:r w:rsidR="00656119" w:rsidRPr="007A58EF">
              <w:rPr>
                <w:rFonts w:eastAsia="Times New Roman" w:cs="Calibri"/>
                <w:color w:val="000000"/>
                <w:sz w:val="18"/>
                <w:szCs w:val="18"/>
                <w:lang w:eastAsia="pl-PL"/>
              </w:rPr>
              <w:t>rzezornej sumy ubezpieczenia</w:t>
            </w:r>
          </w:p>
        </w:tc>
        <w:tc>
          <w:tcPr>
            <w:tcW w:w="1800" w:type="dxa"/>
            <w:tcBorders>
              <w:top w:val="nil"/>
              <w:left w:val="nil"/>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10</w:t>
            </w:r>
          </w:p>
        </w:tc>
      </w:tr>
      <w:tr w:rsidR="00656119" w:rsidRPr="007A58EF">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28</w:t>
            </w:r>
          </w:p>
        </w:tc>
        <w:tc>
          <w:tcPr>
            <w:tcW w:w="6580" w:type="dxa"/>
            <w:tcBorders>
              <w:top w:val="nil"/>
              <w:left w:val="nil"/>
              <w:bottom w:val="single" w:sz="4" w:space="0" w:color="auto"/>
              <w:right w:val="single" w:sz="4" w:space="0" w:color="auto"/>
            </w:tcBorders>
            <w:shd w:val="clear" w:color="auto" w:fill="auto"/>
            <w:vAlign w:val="center"/>
          </w:tcPr>
          <w:p w:rsidR="00656119" w:rsidRPr="007A58EF" w:rsidRDefault="00656119" w:rsidP="008E53B7">
            <w:pPr>
              <w:spacing w:after="0" w:line="240" w:lineRule="auto"/>
              <w:ind w:firstLineChars="100" w:firstLine="180"/>
              <w:rPr>
                <w:rFonts w:eastAsia="Times New Roman" w:cs="Calibri"/>
                <w:color w:val="000000"/>
                <w:sz w:val="18"/>
                <w:szCs w:val="18"/>
                <w:lang w:eastAsia="pl-PL"/>
              </w:rPr>
            </w:pPr>
            <w:r w:rsidRPr="007A58EF">
              <w:rPr>
                <w:rFonts w:eastAsia="Times New Roman" w:cs="Calibri"/>
                <w:color w:val="000000"/>
                <w:sz w:val="18"/>
                <w:szCs w:val="18"/>
                <w:lang w:eastAsia="pl-PL"/>
              </w:rPr>
              <w:t>Klauzula pro rata temporis</w:t>
            </w:r>
          </w:p>
        </w:tc>
        <w:tc>
          <w:tcPr>
            <w:tcW w:w="1800" w:type="dxa"/>
            <w:tcBorders>
              <w:top w:val="nil"/>
              <w:left w:val="nil"/>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10</w:t>
            </w:r>
          </w:p>
        </w:tc>
      </w:tr>
      <w:tr w:rsidR="00656119" w:rsidRPr="007A58EF">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29</w:t>
            </w:r>
          </w:p>
        </w:tc>
        <w:tc>
          <w:tcPr>
            <w:tcW w:w="6580" w:type="dxa"/>
            <w:tcBorders>
              <w:top w:val="nil"/>
              <w:left w:val="nil"/>
              <w:bottom w:val="single" w:sz="4" w:space="0" w:color="auto"/>
              <w:right w:val="single" w:sz="4" w:space="0" w:color="auto"/>
            </w:tcBorders>
            <w:shd w:val="clear" w:color="auto" w:fill="auto"/>
            <w:vAlign w:val="center"/>
          </w:tcPr>
          <w:p w:rsidR="00656119" w:rsidRPr="007A58EF" w:rsidRDefault="00656119" w:rsidP="008E53B7">
            <w:pPr>
              <w:spacing w:after="0" w:line="240" w:lineRule="auto"/>
              <w:ind w:firstLineChars="100" w:firstLine="180"/>
              <w:rPr>
                <w:rFonts w:eastAsia="Times New Roman" w:cs="Calibri"/>
                <w:color w:val="000000"/>
                <w:sz w:val="18"/>
                <w:szCs w:val="18"/>
                <w:lang w:eastAsia="pl-PL"/>
              </w:rPr>
            </w:pPr>
            <w:r w:rsidRPr="007A58EF">
              <w:rPr>
                <w:rFonts w:eastAsia="Times New Roman" w:cs="Calibri"/>
                <w:color w:val="000000"/>
                <w:sz w:val="18"/>
                <w:szCs w:val="18"/>
                <w:lang w:eastAsia="pl-PL"/>
              </w:rPr>
              <w:t>Klauzula przewłaszczenia</w:t>
            </w:r>
          </w:p>
        </w:tc>
        <w:tc>
          <w:tcPr>
            <w:tcW w:w="1800" w:type="dxa"/>
            <w:tcBorders>
              <w:top w:val="nil"/>
              <w:left w:val="nil"/>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5</w:t>
            </w:r>
          </w:p>
        </w:tc>
      </w:tr>
      <w:tr w:rsidR="00656119" w:rsidRPr="007A58EF">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lang w:eastAsia="pl-PL"/>
              </w:rPr>
            </w:pPr>
            <w:r w:rsidRPr="007A58EF">
              <w:rPr>
                <w:rFonts w:eastAsia="Times New Roman" w:cs="Calibri"/>
                <w:color w:val="000000"/>
                <w:lang w:eastAsia="pl-PL"/>
              </w:rPr>
              <w:t>30</w:t>
            </w:r>
          </w:p>
        </w:tc>
        <w:tc>
          <w:tcPr>
            <w:tcW w:w="6580" w:type="dxa"/>
            <w:tcBorders>
              <w:top w:val="nil"/>
              <w:left w:val="nil"/>
              <w:bottom w:val="single" w:sz="4" w:space="0" w:color="auto"/>
              <w:right w:val="single" w:sz="4" w:space="0" w:color="auto"/>
            </w:tcBorders>
            <w:shd w:val="clear" w:color="auto" w:fill="auto"/>
            <w:vAlign w:val="center"/>
          </w:tcPr>
          <w:p w:rsidR="00656119" w:rsidRPr="007A58EF" w:rsidRDefault="00656119" w:rsidP="008E53B7">
            <w:pPr>
              <w:spacing w:after="0" w:line="240" w:lineRule="auto"/>
              <w:ind w:firstLineChars="100" w:firstLine="180"/>
              <w:rPr>
                <w:rFonts w:eastAsia="Times New Roman" w:cs="Calibri"/>
                <w:color w:val="000000"/>
                <w:sz w:val="18"/>
                <w:szCs w:val="18"/>
                <w:lang w:eastAsia="pl-PL"/>
              </w:rPr>
            </w:pPr>
            <w:r w:rsidRPr="007A58EF">
              <w:rPr>
                <w:rFonts w:eastAsia="Times New Roman" w:cs="Calibri"/>
                <w:color w:val="000000"/>
                <w:sz w:val="18"/>
                <w:szCs w:val="18"/>
                <w:lang w:eastAsia="pl-PL"/>
              </w:rPr>
              <w:t>Klauzula wypłaty zaliczek</w:t>
            </w:r>
          </w:p>
        </w:tc>
        <w:tc>
          <w:tcPr>
            <w:tcW w:w="1800" w:type="dxa"/>
            <w:tcBorders>
              <w:top w:val="nil"/>
              <w:left w:val="nil"/>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5</w:t>
            </w:r>
          </w:p>
        </w:tc>
      </w:tr>
      <w:tr w:rsidR="00656119" w:rsidRPr="007A58EF">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lang w:eastAsia="pl-PL"/>
              </w:rPr>
            </w:pPr>
            <w:r w:rsidRPr="007A58EF">
              <w:rPr>
                <w:rFonts w:eastAsia="Times New Roman" w:cs="Calibri"/>
                <w:color w:val="000000"/>
                <w:lang w:eastAsia="pl-PL"/>
              </w:rPr>
              <w:t>32</w:t>
            </w:r>
          </w:p>
        </w:tc>
        <w:tc>
          <w:tcPr>
            <w:tcW w:w="6580" w:type="dxa"/>
            <w:tcBorders>
              <w:top w:val="nil"/>
              <w:left w:val="nil"/>
              <w:bottom w:val="single" w:sz="4" w:space="0" w:color="auto"/>
              <w:right w:val="single" w:sz="4" w:space="0" w:color="auto"/>
            </w:tcBorders>
            <w:shd w:val="clear" w:color="auto" w:fill="auto"/>
            <w:noWrap/>
            <w:vAlign w:val="bottom"/>
          </w:tcPr>
          <w:p w:rsidR="00656119" w:rsidRPr="007A58EF" w:rsidRDefault="00656119" w:rsidP="00656119">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xml:space="preserve">   Klauzula funduszu prewencyjnego</w:t>
            </w:r>
          </w:p>
        </w:tc>
        <w:tc>
          <w:tcPr>
            <w:tcW w:w="1800" w:type="dxa"/>
            <w:tcBorders>
              <w:top w:val="nil"/>
              <w:left w:val="nil"/>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40</w:t>
            </w:r>
          </w:p>
        </w:tc>
      </w:tr>
      <w:tr w:rsidR="00656119" w:rsidRPr="007A58EF">
        <w:trPr>
          <w:trHeight w:val="300"/>
        </w:trPr>
        <w:tc>
          <w:tcPr>
            <w:tcW w:w="920" w:type="dxa"/>
            <w:tcBorders>
              <w:top w:val="nil"/>
              <w:left w:val="nil"/>
              <w:bottom w:val="nil"/>
              <w:right w:val="nil"/>
            </w:tcBorders>
            <w:shd w:val="clear" w:color="auto" w:fill="auto"/>
            <w:noWrap/>
            <w:vAlign w:val="bottom"/>
          </w:tcPr>
          <w:p w:rsidR="00656119" w:rsidRPr="007A58EF" w:rsidRDefault="00656119" w:rsidP="00656119">
            <w:pPr>
              <w:spacing w:after="0" w:line="240" w:lineRule="auto"/>
              <w:rPr>
                <w:rFonts w:eastAsia="Times New Roman" w:cs="Calibri"/>
                <w:color w:val="000000"/>
                <w:lang w:eastAsia="pl-PL"/>
              </w:rPr>
            </w:pPr>
          </w:p>
        </w:tc>
        <w:tc>
          <w:tcPr>
            <w:tcW w:w="6580" w:type="dxa"/>
            <w:tcBorders>
              <w:top w:val="nil"/>
              <w:left w:val="single" w:sz="4" w:space="0" w:color="auto"/>
              <w:bottom w:val="single" w:sz="4" w:space="0" w:color="auto"/>
              <w:right w:val="single" w:sz="4" w:space="0" w:color="auto"/>
            </w:tcBorders>
            <w:shd w:val="clear" w:color="auto" w:fill="auto"/>
            <w:vAlign w:val="center"/>
          </w:tcPr>
          <w:p w:rsidR="00656119" w:rsidRPr="007A58EF" w:rsidRDefault="00656119" w:rsidP="008E53B7">
            <w:pPr>
              <w:spacing w:after="0" w:line="240" w:lineRule="auto"/>
              <w:ind w:firstLineChars="100" w:firstLine="181"/>
              <w:jc w:val="right"/>
              <w:rPr>
                <w:rFonts w:eastAsia="Times New Roman" w:cs="Calibri"/>
                <w:b/>
                <w:bCs/>
                <w:color w:val="000000"/>
                <w:sz w:val="18"/>
                <w:szCs w:val="18"/>
                <w:lang w:eastAsia="pl-PL"/>
              </w:rPr>
            </w:pPr>
            <w:r w:rsidRPr="007A58EF">
              <w:rPr>
                <w:rFonts w:eastAsia="Times New Roman" w:cs="Calibri"/>
                <w:b/>
                <w:bCs/>
                <w:color w:val="000000"/>
                <w:sz w:val="18"/>
                <w:szCs w:val="18"/>
                <w:lang w:eastAsia="pl-PL"/>
              </w:rPr>
              <w:t>Maksymalna możliwa ilość punktów</w:t>
            </w:r>
          </w:p>
        </w:tc>
        <w:tc>
          <w:tcPr>
            <w:tcW w:w="1800" w:type="dxa"/>
            <w:tcBorders>
              <w:top w:val="nil"/>
              <w:left w:val="nil"/>
              <w:bottom w:val="single" w:sz="4" w:space="0" w:color="auto"/>
              <w:right w:val="single" w:sz="4" w:space="0" w:color="auto"/>
            </w:tcBorders>
            <w:shd w:val="clear" w:color="auto" w:fill="auto"/>
            <w:noWrap/>
            <w:vAlign w:val="bottom"/>
          </w:tcPr>
          <w:p w:rsidR="00656119" w:rsidRPr="007A58EF" w:rsidRDefault="00656119" w:rsidP="00656119">
            <w:pPr>
              <w:spacing w:after="0" w:line="240" w:lineRule="auto"/>
              <w:jc w:val="center"/>
              <w:rPr>
                <w:rFonts w:eastAsia="Times New Roman" w:cs="Calibri"/>
                <w:b/>
                <w:bCs/>
                <w:color w:val="000000"/>
                <w:sz w:val="18"/>
                <w:szCs w:val="18"/>
                <w:lang w:eastAsia="pl-PL"/>
              </w:rPr>
            </w:pPr>
            <w:r w:rsidRPr="007A58EF">
              <w:rPr>
                <w:rFonts w:eastAsia="Times New Roman" w:cs="Calibri"/>
                <w:b/>
                <w:bCs/>
                <w:color w:val="000000"/>
                <w:sz w:val="18"/>
                <w:szCs w:val="18"/>
                <w:lang w:eastAsia="pl-PL"/>
              </w:rPr>
              <w:t>140</w:t>
            </w:r>
          </w:p>
        </w:tc>
      </w:tr>
    </w:tbl>
    <w:p w:rsidR="00544969" w:rsidRPr="007A58EF" w:rsidRDefault="00544969" w:rsidP="00544969">
      <w:pPr>
        <w:autoSpaceDE w:val="0"/>
        <w:autoSpaceDN w:val="0"/>
        <w:adjustRightInd w:val="0"/>
        <w:spacing w:after="0" w:line="240" w:lineRule="auto"/>
        <w:ind w:right="293"/>
        <w:jc w:val="both"/>
        <w:rPr>
          <w:rFonts w:eastAsia="Times New Roman" w:cs="Calibri"/>
          <w:color w:val="FF0000"/>
          <w:sz w:val="16"/>
          <w:szCs w:val="16"/>
          <w:lang w:eastAsia="pl-PL"/>
        </w:rPr>
      </w:pPr>
    </w:p>
    <w:p w:rsidR="00544969" w:rsidRPr="007A58EF" w:rsidRDefault="00544969" w:rsidP="00544969">
      <w:pPr>
        <w:autoSpaceDE w:val="0"/>
        <w:autoSpaceDN w:val="0"/>
        <w:adjustRightInd w:val="0"/>
        <w:spacing w:after="0" w:line="240" w:lineRule="auto"/>
        <w:ind w:left="720" w:right="293"/>
        <w:jc w:val="both"/>
        <w:rPr>
          <w:rFonts w:eastAsia="Times New Roman" w:cs="Calibri"/>
          <w:color w:val="FF0000"/>
          <w:sz w:val="16"/>
          <w:szCs w:val="16"/>
          <w:lang w:eastAsia="pl-PL"/>
        </w:rPr>
      </w:pPr>
    </w:p>
    <w:p w:rsidR="00F12902" w:rsidRPr="00F12902" w:rsidRDefault="00F12902" w:rsidP="00F12902">
      <w:pPr>
        <w:pStyle w:val="Akapitzlist"/>
        <w:numPr>
          <w:ilvl w:val="0"/>
          <w:numId w:val="37"/>
        </w:numPr>
        <w:ind w:left="284" w:right="293" w:hanging="284"/>
        <w:jc w:val="both"/>
        <w:rPr>
          <w:rFonts w:ascii="Calibri" w:hAnsi="Calibri" w:cs="Calibri"/>
          <w:sz w:val="18"/>
          <w:szCs w:val="18"/>
        </w:rPr>
      </w:pPr>
      <w:r w:rsidRPr="00F12902">
        <w:rPr>
          <w:rFonts w:ascii="Calibri" w:hAnsi="Calibri" w:cs="Calibri"/>
          <w:b/>
          <w:sz w:val="18"/>
          <w:szCs w:val="18"/>
        </w:rPr>
        <w:t xml:space="preserve">Część </w:t>
      </w:r>
      <w:r w:rsidR="00116598">
        <w:rPr>
          <w:rFonts w:ascii="Calibri" w:hAnsi="Calibri" w:cs="Calibri"/>
          <w:b/>
          <w:sz w:val="18"/>
          <w:szCs w:val="18"/>
        </w:rPr>
        <w:t>2</w:t>
      </w:r>
      <w:r w:rsidRPr="00F12902">
        <w:rPr>
          <w:rFonts w:ascii="Calibri" w:hAnsi="Calibri" w:cs="Calibri"/>
          <w:sz w:val="18"/>
          <w:szCs w:val="18"/>
        </w:rPr>
        <w:t xml:space="preserve">  -  ubezpieczenie jednostek pływających i sprzętu pływającego</w:t>
      </w:r>
    </w:p>
    <w:p w:rsidR="00544969" w:rsidRPr="007A58EF" w:rsidRDefault="00544969" w:rsidP="00F12902">
      <w:pPr>
        <w:widowControl w:val="0"/>
        <w:autoSpaceDE w:val="0"/>
        <w:autoSpaceDN w:val="0"/>
        <w:adjustRightInd w:val="0"/>
        <w:spacing w:after="0" w:line="240" w:lineRule="auto"/>
        <w:ind w:right="293"/>
        <w:jc w:val="both"/>
        <w:rPr>
          <w:rFonts w:eastAsia="Times New Roman" w:cs="Calibri"/>
          <w:sz w:val="18"/>
          <w:szCs w:val="18"/>
          <w:lang w:eastAsia="pl-P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797"/>
        <w:gridCol w:w="850"/>
      </w:tblGrid>
      <w:tr w:rsidR="00544969" w:rsidRPr="007A58EF" w:rsidTr="00F6248E">
        <w:tc>
          <w:tcPr>
            <w:tcW w:w="567" w:type="dxa"/>
            <w:shd w:val="clear" w:color="auto" w:fill="auto"/>
            <w:vAlign w:val="center"/>
          </w:tcPr>
          <w:p w:rsidR="00544969" w:rsidRPr="007A58EF" w:rsidRDefault="00544969" w:rsidP="00544969">
            <w:pPr>
              <w:autoSpaceDE w:val="0"/>
              <w:autoSpaceDN w:val="0"/>
              <w:adjustRightInd w:val="0"/>
              <w:spacing w:after="0" w:line="240" w:lineRule="auto"/>
              <w:ind w:right="293"/>
              <w:rPr>
                <w:rFonts w:eastAsia="Times New Roman" w:cs="Calibri"/>
                <w:color w:val="000000"/>
                <w:sz w:val="18"/>
                <w:szCs w:val="18"/>
                <w:lang w:eastAsia="pl-PL"/>
              </w:rPr>
            </w:pPr>
            <w:r w:rsidRPr="007A58EF">
              <w:rPr>
                <w:rFonts w:eastAsia="Times New Roman" w:cs="Calibri"/>
                <w:color w:val="000000"/>
                <w:sz w:val="18"/>
                <w:szCs w:val="18"/>
                <w:lang w:eastAsia="pl-PL"/>
              </w:rPr>
              <w:t>1</w:t>
            </w:r>
          </w:p>
        </w:tc>
        <w:tc>
          <w:tcPr>
            <w:tcW w:w="7797" w:type="dxa"/>
            <w:shd w:val="clear" w:color="auto" w:fill="auto"/>
          </w:tcPr>
          <w:p w:rsidR="00544969" w:rsidRPr="007A58EF" w:rsidRDefault="00544969" w:rsidP="00B5630C">
            <w:pPr>
              <w:autoSpaceDE w:val="0"/>
              <w:autoSpaceDN w:val="0"/>
              <w:adjustRightInd w:val="0"/>
              <w:spacing w:after="0" w:line="240" w:lineRule="auto"/>
              <w:ind w:right="293"/>
              <w:jc w:val="both"/>
              <w:rPr>
                <w:rFonts w:eastAsia="Times New Roman" w:cs="Calibri"/>
                <w:color w:val="000000"/>
                <w:sz w:val="18"/>
                <w:szCs w:val="18"/>
                <w:lang w:eastAsia="pl-PL"/>
              </w:rPr>
            </w:pPr>
            <w:r w:rsidRPr="007A58EF">
              <w:rPr>
                <w:rFonts w:eastAsia="Times New Roman" w:cs="Calibri"/>
                <w:color w:val="000000"/>
                <w:sz w:val="18"/>
                <w:szCs w:val="18"/>
                <w:lang w:eastAsia="pl-PL"/>
              </w:rPr>
              <w:t>Łączna cena za ubezpieczenia (C) – suma składek za wszystkie ubezpieczenia będące przedmiotem przetargu</w:t>
            </w:r>
          </w:p>
        </w:tc>
        <w:tc>
          <w:tcPr>
            <w:tcW w:w="850" w:type="dxa"/>
            <w:shd w:val="clear" w:color="auto" w:fill="auto"/>
            <w:vAlign w:val="center"/>
          </w:tcPr>
          <w:p w:rsidR="00544969" w:rsidRPr="007A58EF" w:rsidRDefault="00544969" w:rsidP="00544969">
            <w:pPr>
              <w:autoSpaceDE w:val="0"/>
              <w:autoSpaceDN w:val="0"/>
              <w:adjustRightInd w:val="0"/>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xml:space="preserve">  100%</w:t>
            </w:r>
          </w:p>
        </w:tc>
      </w:tr>
    </w:tbl>
    <w:p w:rsidR="00F6248E" w:rsidRPr="007A58EF" w:rsidRDefault="00F6248E" w:rsidP="00F6248E">
      <w:pPr>
        <w:autoSpaceDE w:val="0"/>
        <w:autoSpaceDN w:val="0"/>
        <w:adjustRightInd w:val="0"/>
        <w:spacing w:after="0" w:line="240" w:lineRule="auto"/>
        <w:ind w:left="567" w:right="293"/>
        <w:jc w:val="both"/>
        <w:rPr>
          <w:rFonts w:eastAsia="Times New Roman" w:cs="Calibri"/>
          <w:color w:val="000000"/>
          <w:sz w:val="18"/>
          <w:szCs w:val="18"/>
          <w:lang w:eastAsia="pl-PL"/>
        </w:rPr>
      </w:pPr>
    </w:p>
    <w:p w:rsidR="00544969" w:rsidRPr="007A58EF" w:rsidRDefault="00F6248E" w:rsidP="00F6248E">
      <w:pPr>
        <w:autoSpaceDE w:val="0"/>
        <w:autoSpaceDN w:val="0"/>
        <w:adjustRightInd w:val="0"/>
        <w:spacing w:after="0" w:line="240" w:lineRule="auto"/>
        <w:ind w:right="293"/>
        <w:jc w:val="both"/>
        <w:rPr>
          <w:rFonts w:eastAsia="Times New Roman" w:cs="Calibri"/>
          <w:color w:val="000000"/>
          <w:sz w:val="18"/>
          <w:szCs w:val="18"/>
          <w:lang w:eastAsia="pl-PL"/>
        </w:rPr>
      </w:pPr>
      <w:r w:rsidRPr="007A58EF">
        <w:rPr>
          <w:rFonts w:eastAsia="Times New Roman" w:cs="Calibri"/>
          <w:color w:val="000000"/>
          <w:sz w:val="18"/>
          <w:szCs w:val="18"/>
          <w:lang w:eastAsia="pl-PL"/>
        </w:rPr>
        <w:t xml:space="preserve">                                           </w:t>
      </w:r>
      <w:r w:rsidR="00C41524">
        <w:rPr>
          <w:rFonts w:eastAsia="Times New Roman" w:cs="Calibri"/>
          <w:noProof/>
          <w:color w:val="000000"/>
          <w:sz w:val="18"/>
          <w:szCs w:val="18"/>
          <w:lang w:eastAsia="pl-PL"/>
        </w:rPr>
      </w:r>
      <w:r w:rsidR="00C41524">
        <w:rPr>
          <w:rFonts w:eastAsia="Times New Roman" w:cs="Calibri"/>
          <w:noProof/>
          <w:color w:val="000000"/>
          <w:sz w:val="18"/>
          <w:szCs w:val="18"/>
          <w:lang w:eastAsia="pl-PL"/>
        </w:rPr>
        <w:pict>
          <v:group id="Kanwa 36" o:spid="_x0000_s1026" editas="canvas" style="width:237pt;height:42.7pt;mso-position-horizontal-relative:char;mso-position-vertical-relative:line" coordsize="30099,5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099;height:5422;visibility:visible">
              <v:fill o:detectmouseclick="t"/>
              <v:path o:connecttype="none"/>
            </v:shape>
            <v:rect id="Rectangle 37" o:spid="_x0000_s1028" style="position:absolute;left:9715;top:190;width:8122;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054934" w:rsidRDefault="00054934">
                    <w:r>
                      <w:rPr>
                        <w:rFonts w:cs="Calibri"/>
                        <w:color w:val="000000"/>
                        <w:lang w:val="en-US"/>
                      </w:rPr>
                      <w:t>cena najniższa</w:t>
                    </w:r>
                  </w:p>
                </w:txbxContent>
              </v:textbox>
            </v:rect>
            <v:rect id="Rectangle 38" o:spid="_x0000_s1029" style="position:absolute;left:8096;top:2190;width:11341;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054934" w:rsidRDefault="00054934">
                    <w:r>
                      <w:rPr>
                        <w:rFonts w:cs="Calibri"/>
                        <w:color w:val="000000"/>
                        <w:lang w:val="en-US"/>
                      </w:rPr>
                      <w:t>cena badanej oferty</w:t>
                    </w:r>
                  </w:p>
                </w:txbxContent>
              </v:textbox>
            </v:rect>
            <v:rect id="Rectangle 39" o:spid="_x0000_s1030" style="position:absolute;left:24003;top:1143;width:5638;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054934" w:rsidRDefault="00054934">
                    <w:r>
                      <w:rPr>
                        <w:rFonts w:cs="Calibri"/>
                        <w:color w:val="000000"/>
                        <w:lang w:val="en-US"/>
                      </w:rPr>
                      <w:t>X  100 pkt</w:t>
                    </w:r>
                  </w:p>
                </w:txbxContent>
              </v:textbox>
            </v:rect>
            <v:rect id="Rectangle 40" o:spid="_x0000_s1031" style="position:absolute;left:381;top:571;width:2876;height:447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054934" w:rsidRDefault="00054934">
                    <w:r>
                      <w:rPr>
                        <w:rFonts w:cs="Calibri"/>
                        <w:color w:val="000000"/>
                        <w:sz w:val="36"/>
                        <w:szCs w:val="36"/>
                        <w:lang w:val="en-US"/>
                      </w:rPr>
                      <w:t xml:space="preserve">C = </w:t>
                    </w:r>
                  </w:p>
                </w:txbxContent>
              </v:textbox>
            </v:rect>
            <v:line id="Line 41" o:spid="_x0000_s1032" style="position:absolute;visibility:visible" from="0,2000" to="95,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05BsUAAADaAAAADwAAAGRycy9kb3ducmV2LnhtbESPQWvCQBSE70L/w/IKvQSz0YKG1FVK&#10;ROihB5MqXp/Z1yQ2+zZkt5r+e7dQ6HGYmW+Y1WY0nbjS4FrLCmZxAoK4srrlWsHhYzdNQTiPrLGz&#10;TAp+yMFm/TBZYabtjQu6lr4WAcIuQwWN930mpasaMuhi2xMH79MOBn2QQy31gLcAN52cJ8lCGmw5&#10;LDTYU95Q9VV+GwXRKY2e8Vhe8lk9z+myfz9vC6fU0+P4+gLC0+j/w3/tN61gCb9Xwg2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F05BsUAAADaAAAADwAAAAAAAAAA&#10;AAAAAAChAgAAZHJzL2Rvd25yZXYueG1sUEsFBgAAAAAEAAQA+QAAAJMDAAAAAA==&#10;" strokecolor="#dadcdd" strokeweight="0"/>
            <v:rect id="Rectangle 42" o:spid="_x0000_s1033" style="position:absolute;top:2000;width:95;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6lysAA&#10;AADaAAAADwAAAGRycy9kb3ducmV2LnhtbERPz2vCMBS+D/wfwhO8rak7uFEbZRMcA2HQborHR/Ns&#10;gs1LaTJt//vlMNjx4/tdbkfXiRsNwXpWsMxyEMSN15ZbBd9f+8cXECEia+w8k4KJAmw3s4cSC+3v&#10;XNGtjq1IIRwKVGBi7AspQ2PIYch8T5y4ix8cxgSHVuoB7yncdfIpz1fSoeXUYLCnnaHmWv84BYfp&#10;ZI8rvcTj+fQ5mef3N+vySqnFfHxdg4g0xn/xn/tDK0hb05V0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6lysAAAADaAAAADwAAAAAAAAAAAAAAAACYAgAAZHJzL2Rvd25y&#10;ZXYueG1sUEsFBgAAAAAEAAQA9QAAAIUDAAAAAA==&#10;" fillcolor="#dadcdd" stroked="f"/>
            <v:line id="Line 43" o:spid="_x0000_s1034" style="position:absolute;visibility:visible" from="4000,0" to="4000,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4I78UAAADaAAAADwAAAGRycy9kb3ducmV2LnhtbESPQWvCQBSE70L/w/IKvQSz0YLE6Col&#10;IvTQg0mVXl+zzyQ2+zZkt5r+e7dQ6HGYmW+Y9XY0nbjS4FrLCmZxAoK4srrlWsHxfT9NQTiPrLGz&#10;TAp+yMF28zBZY6btjQu6lr4WAcIuQwWN930mpasaMuhi2xMH72wHgz7IoZZ6wFuAm07Ok2QhDbYc&#10;FhrsKW+o+iq/jYLoI42e8VRe8lk9z+lyePvcFU6pp8fxZQXC0+j/w3/tV61gCb9Xwg2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o4I78UAAADaAAAADwAAAAAAAAAA&#10;AAAAAAChAgAAZHJzL2Rvd25yZXYueG1sUEsFBgAAAAAEAAQA+QAAAJMDAAAAAA==&#10;" strokecolor="#dadcdd" strokeweight="0"/>
            <v:rect id="Rectangle 44" o:spid="_x0000_s1035" style="position:absolute;left:4000;width:95;height:1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8IFsQA&#10;AADbAAAADwAAAGRycy9kb3ducmV2LnhtbESPT2vDMAzF74N9B6PBbqvTHbqS1S3tYKMwGPQvO4pY&#10;jU1jOcRum3z76TDoTeI9vffTbNGHRl2pSz6ygfGoAEVcReu5NrDffb5MQaWMbLGJTAYGSrCYPz7M&#10;sLTxxhu6bnOtJIRTiQZczm2pdaocBUyj2BKLdopdwCxrV2vb4U3CQ6Nfi2KiA3qWBoctfTiqzttL&#10;MPA9HP1hYsd4+D3+DO7ta+VDsTHm+alfvoPK1Oe7+f96bQVf6OUXGU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vCBbEAAAA2wAAAA8AAAAAAAAAAAAAAAAAmAIAAGRycy9k&#10;b3ducmV2LnhtbFBLBQYAAAAABAAEAPUAAACJAwAAAAA=&#10;" fillcolor="#dadcdd" stroked="f"/>
            <v:line id="Line 45" o:spid="_x0000_s1036" style="position:absolute;visibility:visible" from="23717,0" to="23717,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O4MEAAADbAAAADwAAAGRycy9kb3ducmV2LnhtbERPTYvCMBC9C/sfwix4kTWtgkg1ytJF&#10;8OBBq7LXsZlt6zaT0kSt/94Igrd5vM+ZLztTiyu1rrKsIB5GIIhzqysuFBz2q68pCOeRNdaWScGd&#10;HCwXH705JtreeEfXzBcihLBLUEHpfZNI6fKSDLqhbYgD92dbgz7AtpC6xVsIN7UcRdFEGqw4NJTY&#10;UFpS/p9djILB73QwxmN2TuNilNJ5uzn97JxS/c/uewbCU+ff4pd7rcP8GJ6/hAP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D87gwQAAANsAAAAPAAAAAAAAAAAAAAAA&#10;AKECAABkcnMvZG93bnJldi54bWxQSwUGAAAAAAQABAD5AAAAjwMAAAAA&#10;" strokecolor="#dadcdd" strokeweight="0"/>
            <v:rect id="Rectangle 46" o:spid="_x0000_s1037" style="position:absolute;left:23717;width:95;height:1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Ez+sIA&#10;AADbAAAADwAAAGRycy9kb3ducmV2LnhtbERP32vCMBB+H+x/CDfwbab6oKNrKttgIgiCbpU9Hs2t&#10;CWsupYna/vdGEPZ2H9/PK1aDa8WZ+mA9K5hNMxDEtdeWGwXfX5/PLyBCRNbYeiYFIwVYlY8PBeba&#10;X3hP50NsRArhkKMCE2OXSxlqQw7D1HfEifv1vcOYYN9I3eMlhbtWzrNsIR1aTg0GO/owVP8dTk7B&#10;djzaaqFnWP0cd6NZrt+ty/ZKTZ6Gt1cQkYb4L767NzrNn8Ptl3SAL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TP6wgAAANsAAAAPAAAAAAAAAAAAAAAAAJgCAABkcnMvZG93&#10;bnJldi54bWxQSwUGAAAAAAQABAD1AAAAhwMAAAAA&#10;" fillcolor="#dadcdd" stroked="f"/>
            <v:rect id="Rectangle 47" o:spid="_x0000_s1038" style="position:absolute;left:4000;top:1905;width:19812;height: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v:line id="Line 48" o:spid="_x0000_s1039" style="position:absolute;visibility:visible" from="0,0" to="6,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hteMMAAADbAAAADwAAAGRycy9kb3ducmV2LnhtbERPTWvCQBC9C/0PyxR6Ed0kFZE0GykR&#10;oYceNFW8jtlpEpudDdmtpv/eLRR6m8f7nGw9mk5caXCtZQXxPAJBXFndcq3g8LGdrUA4j6yxs0wK&#10;fsjBOn+YZJhqe+M9XUtfixDCLkUFjfd9KqWrGjLo5rYnDtynHQz6AIda6gFvIdx0MomipTTYcmho&#10;sKeioeqr/DYKpqfV9BmP5aWI66Sgy+79vNk7pZ4ex9cXEJ5G/y/+c7/pMH8Bv7+EA2R+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4bXjDAAAA2wAAAA8AAAAAAAAAAAAA&#10;AAAAoQIAAGRycy9kb3ducmV2LnhtbFBLBQYAAAAABAAEAPkAAACRAwAAAAA=&#10;" strokecolor="#dadcdd" strokeweight="0"/>
            <v:rect id="Rectangle 49" o:spid="_x0000_s1040" style="position:absolute;width:95;height:4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irjsEA&#10;AADbAAAADwAAAGRycy9kb3ducmV2LnhtbERP22oCMRB9F/yHMAXfNGuhVrZGqQWLIAhe6eOwmW5C&#10;N5NlE3X3741Q8G0O5zqzResqcaUmWM8KxqMMBHHhteVSwfGwGk5BhIissfJMCjoKsJj3ezPMtb/x&#10;jq77WIoUwiFHBSbGOpcyFIYchpGviRP36xuHMcGmlLrBWwp3lXzNsol0aDk1GKzpy1Dxt784BZvu&#10;bE8TPcbTz3nbmffvpXXZTqnBS/v5ASJSG5/if/dap/lv8PglHS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Yq47BAAAA2wAAAA8AAAAAAAAAAAAAAAAAmAIAAGRycy9kb3du&#10;cmV2LnhtbFBLBQYAAAAABAAEAPUAAACGAwAAAAA=&#10;" fillcolor="#dadcdd" stroked="f"/>
            <v:line id="Line 50" o:spid="_x0000_s1041" style="position:absolute;visibility:visible" from="4000,2095" to="4006,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ZWlMMAAADbAAAADwAAAGRycy9kb3ducmV2LnhtbERPTWvCQBC9F/wPywi9iG5MQSR1FUkp&#10;eOjBpC29jtlpEs3OhuyaxH/fFYTe5vE+Z7MbTSN66lxtWcFyEYEgLqyuuVTw9fk+X4NwHlljY5kU&#10;3MjBbjt52mCi7cAZ9bkvRQhhl6CCyvs2kdIVFRl0C9sSB+7XdgZ9gF0pdYdDCDeNjKNoJQ3WHBoq&#10;bCmtqLjkV6Ng9rOeveB3fk6XZZzS+fhxesucUs/Tcf8KwtPo/8UP90GH+Su4/xIOkN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mVpTDAAAA2wAAAA8AAAAAAAAAAAAA&#10;AAAAoQIAAGRycy9kb3ducmV2LnhtbFBLBQYAAAAABAAEAPkAAACRAwAAAAA=&#10;" strokecolor="#dadcdd" strokeweight="0"/>
            <v:rect id="Rectangle 51" o:spid="_x0000_s1042" style="position:absolute;left:4000;top:2095;width:95;height:2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aQYsEA&#10;AADbAAAADwAAAGRycy9kb3ducmV2LnhtbERPS2sCMRC+C/6HMII3zdqDlq1RWsFSEAQfKz0Om+km&#10;dDNZNqnu/nsjCL3Nx/ec5bpztbhSG6xnBbNpBoK49NpypeB82k5eQYSIrLH2TAp6CrBeDQdLzLW/&#10;8YGux1iJFMIhRwUmxiaXMpSGHIapb4gT9+NbhzHBtpK6xVsKd7V8ybK5dGg5NRhsaGOo/D3+OQW7&#10;/mKLuZ5h8X3Z92bx+WFddlBqPOre30BE6uK/+On+0mn+Ah6/p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GkGLBAAAA2wAAAA8AAAAAAAAAAAAAAAAAmAIAAGRycy9kb3du&#10;cmV2LnhtbFBLBQYAAAAABAAEAPUAAACGAwAAAAA=&#10;" fillcolor="#dadcdd" stroked="f"/>
            <v:line id="Line 52" o:spid="_x0000_s1043" style="position:absolute;visibility:visible" from="23717,2095" to="23723,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VnfcUAAADbAAAADwAAAGRycy9kb3ducmV2LnhtbESPQWvCQBCF74L/YRmhF9GNFkSiq0hK&#10;oYcealrxOmbHJJqdDdmtpv++cxC8zfDevPfNetu7Rt2oC7VnA7NpAoq48Lbm0sDP9/tkCSpEZIuN&#10;ZzLwRwG2m+Fgjan1d97TLY+lkhAOKRqoYmxTrUNRkcMw9S2xaGffOYyydqW2Hd4l3DV6niQL7bBm&#10;aaiwpayi4pr/OgPj43L8iof8ks3KeUaXr8/T2z4Y8zLqdytQkfr4ND+uP6zgC6z8IgPoz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jVnfcUAAADbAAAADwAAAAAAAAAA&#10;AAAAAAChAgAAZHJzL2Rvd25yZXYueG1sUEsFBgAAAAAEAAQA+QAAAJMDAAAAAA==&#10;" strokecolor="#dadcdd" strokeweight="0"/>
            <v:rect id="Rectangle 53" o:spid="_x0000_s1044" style="position:absolute;left:23717;top:2095;width:95;height:2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Whi8EA&#10;AADbAAAADwAAAGRycy9kb3ducmV2LnhtbERPTWsCMRC9C/0PYQq9aVYPalejtEJLoSCoVTwOm3ET&#10;3EyWTaq7/94Igrd5vM+ZL1tXiQs1wXpWMBxkIIgLry2XCv52X/0piBCRNVaeSUFHAZaLl94cc+2v&#10;vKHLNpYihXDIUYGJsc6lDIUhh2Hga+LEnXzjMCbYlFI3eE3hrpKjLBtLh5ZTg8GaVoaK8/bfKfjt&#10;DnY/1kPcHw/rzky+P63LNkq9vbYfMxCR2vgUP9w/Os1/h/sv6QC5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VoYvBAAAA2wAAAA8AAAAAAAAAAAAAAAAAmAIAAGRycy9kb3du&#10;cmV2LnhtbFBLBQYAAAAABAAEAPUAAACGAwAAAAA=&#10;" fillcolor="#dadcdd" stroked="f"/>
            <v:line id="Line 54" o:spid="_x0000_s1045" style="position:absolute;visibility:visible" from="29813,0" to="29819,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hxsEAAADbAAAADwAAAGRycy9kb3ducmV2LnhtbERPTYvCMBC9C/6HMIIX0dQKUqpRli4L&#10;e/Cg1WWvYzO2dZtJabJa/705CB4f73u97U0jbtS52rKC+SwCQVxYXXOp4HT8miYgnEfW2FgmBQ9y&#10;sN0MB2tMtb3zgW65L0UIYZeigsr7NpXSFRUZdDPbEgfuYjuDPsCulLrDewg3jYyjaCkN1hwaKmwp&#10;q6j4y/+NgslvMlngT37N5mWc0XW/O38enFLjUf+xAuGp92/xy/2tFcRhffgSfoD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L6HGwQAAANsAAAAPAAAAAAAAAAAAAAAA&#10;AKECAABkcnMvZG93bnJldi54bWxQSwUGAAAAAAQABAD5AAAAjwMAAAAA&#10;" strokecolor="#dadcdd" strokeweight="0"/>
            <v:rect id="Rectangle 55" o:spid="_x0000_s1046" style="position:absolute;left:29813;width:95;height:4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9nMMMA&#10;AADbAAAADwAAAGRycy9kb3ducmV2LnhtbESPQWsCMRSE7wX/Q3iCt5pdD1ZWo6hgEQoFbRWPj81z&#10;E9y8LJtUd/99Uyh4HGbmG2ax6lwt7tQG61lBPs5AEJdeW64UfH/tXmcgQkTWWHsmBT0FWC0HLwss&#10;tH/wge7HWIkE4VCgAhNjU0gZSkMOw9g3xMm7+tZhTLKtpG7xkeCulpMsm0qHltOCwYa2hsrb8ccp&#10;+OjP9jTVOZ4u58/evL1vrMsOSo2G3XoOIlIXn+H/9l4rmOTw9yX9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9nMMMAAADbAAAADwAAAAAAAAAAAAAAAACYAgAAZHJzL2Rv&#10;d25yZXYueG1sUEsFBgAAAAAEAAQA9QAAAIgDAAAAAA==&#10;" fillcolor="#dadcdd" stroked="f"/>
            <v:line id="Line 56" o:spid="_x0000_s1047" style="position:absolute;visibility:visible" from="0,0" to="299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aKsMAAADbAAAADwAAAGRycy9kb3ducmV2LnhtbESPQYvCMBSE78L+h/AWvMiaWkGkGmXp&#10;InjwoFXZ67N529ZtXkoTtf57Iwgeh5n5hpkvO1OLK7WusqxgNIxAEOdWV1woOOxXX1MQziNrrC2T&#10;gjs5WC4+enNMtL3xjq6ZL0SAsEtQQel9k0jp8pIMuqFtiIP3Z1uDPsi2kLrFW4CbWsZRNJEGKw4L&#10;JTaUlpT/ZxejYPA7HYzxmJ3TURGndN5uTj87p1T/s/uegfDU+Xf41V5rBXEMzy/hB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xmirDAAAA2wAAAA8AAAAAAAAAAAAA&#10;AAAAoQIAAGRycy9kb3ducmV2LnhtbFBLBQYAAAAABAAEAPkAAACRAwAAAAA=&#10;" strokecolor="#dadcdd" strokeweight="0"/>
            <v:rect id="Rectangle 57" o:spid="_x0000_s1048" style="position:absolute;width:30003;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Fc3MMA&#10;AADbAAAADwAAAGRycy9kb3ducmV2LnhtbESP3WoCMRSE7wu+QzhC72pWBSurUVSoFAoFf/HysDlu&#10;gpuTZZPq7ts3hYKXw8x8w8yXravEnZpgPSsYDjIQxIXXlksFx8PH2xREiMgaK8+koKMAy0XvZY65&#10;9g/e0X0fS5EgHHJUYGKscylDYchhGPiaOHlX3ziMSTal1A0+EtxVcpRlE+nQclowWNPGUHHb/zgF&#10;X93ZniZ6iKfL+bsz79u1ddlOqdd+u5qBiNTGZ/i//akVjMbw9yX9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Fc3MMAAADbAAAADwAAAAAAAAAAAAAAAACYAgAAZHJzL2Rv&#10;d25yZXYueG1sUEsFBgAAAAAEAAQA9QAAAIgDAAAAAA==&#10;" fillcolor="#dadcdd" stroked="f"/>
            <v:line id="Line 58" o:spid="_x0000_s1049" style="position:absolute;visibility:visible" from="29908,2000" to="29914,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nxcUAAADbAAAADwAAAGRycy9kb3ducmV2LnhtbESPQWvCQBSE70L/w/IKXkQ3RikhukqJ&#10;CD30UNOK12f2mcRm34bsqvHfdwWhx2FmvmGW69404kqdqy0rmE4iEMSF1TWXCn6+t+MEhPPIGhvL&#10;pOBODtarl8ESU21vvKNr7ksRIOxSVFB536ZSuqIig25iW+LgnWxn0AfZlVJ3eAtw08g4it6kwZrD&#10;QoUtZRUVv/nFKBgdktEM9/k5m5ZxRuevz+Nm55QavvbvCxCeev8ffrY/tIJ4Do8v4Q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nxcUAAADbAAAADwAAAAAAAAAA&#10;AAAAAAChAgAAZHJzL2Rvd25yZXYueG1sUEsFBgAAAAAEAAQA+QAAAJMDAAAAAA==&#10;" strokecolor="#dadcdd" strokeweight="0"/>
            <v:rect id="Rectangle 59" o:spid="_x0000_s1050" style="position:absolute;left:29908;top:2000;width:95;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RhM8MA&#10;AADbAAAADwAAAGRycy9kb3ducmV2LnhtbESP3WoCMRSE7wu+QzhC72pWQSurUVSoFAoFf/HysDlu&#10;gpuTZZPq7ts3hYKXw8x8w8yXravEnZpgPSsYDjIQxIXXlksFx8PH2xREiMgaK8+koKMAy0XvZY65&#10;9g/e0X0fS5EgHHJUYGKscylDYchhGPiaOHlX3ziMSTal1A0+EtxVcpRlE+nQclowWNPGUHHb/zgF&#10;X93ZniZ6iKfL+bsz79u1ddlOqdd+u5qBiNTGZ/i//akVjMbw9yX9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RhM8MAAADbAAAADwAAAAAAAAAAAAAAAACYAgAAZHJzL2Rv&#10;d25yZXYueG1sUEsFBgAAAAAEAAQA9QAAAIgDAAAAAA==&#10;" fillcolor="#dadcdd" stroked="f"/>
            <v:line id="Line 60" o:spid="_x0000_s1051" style="position:absolute;visibility:visible" from="0,3905" to="29908,3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qcKcUAAADbAAAADwAAAGRycy9kb3ducmV2LnhtbESPQWvCQBSE74L/YXlCL6KbRBBJXUVS&#10;Cj300KQtvT6zr0k0+zZkt0n6791CweMwM98w++NkWjFQ7xrLCuJ1BIK4tLrhSsHH+/NqB8J5ZI2t&#10;ZVLwSw6Oh/lsj6m2I+c0FL4SAcIuRQW1910qpStrMujWtiMO3rftDfog+0rqHscAN61MomgrDTYc&#10;FmrsKKupvBY/RsHya7fc4GdxyeIqyejy9np+yp1SD4vp9AjC0+Tv4f/2i1aQbOHvS/gB8nA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qcKcUAAADbAAAADwAAAAAAAAAA&#10;AAAAAAChAgAAZHJzL2Rvd25yZXYueG1sUEsFBgAAAAAEAAQA+QAAAJMDAAAAAA==&#10;" strokecolor="#dadcdd" strokeweight="0"/>
            <v:rect id="Rectangle 61" o:spid="_x0000_s1052" style="position:absolute;top:3905;width:30003;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pa38MA&#10;AADbAAAADwAAAGRycy9kb3ducmV2LnhtbESPT2sCMRTE74LfITzBm2b1oGU1igotBaHgXzw+Ns9N&#10;cPOybFLd/fZNodDjMDO/YZbr1lXiSU2wnhVMxhkI4sJry6WC8+l99AYiRGSNlWdS0FGA9arfW2Ku&#10;/YsP9DzGUiQIhxwVmBjrXMpQGHIYxr4mTt7dNw5jkk0pdYOvBHeVnGbZTDq0nBYM1rQzVDyO307B&#10;vrvay0xP8HK7fnVm/rG1LjsoNRy0mwWISG38D/+1P7WC6Rx+v6Qf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pa38MAAADbAAAADwAAAAAAAAAAAAAAAACYAgAAZHJzL2Rv&#10;d25yZXYueG1sUEsFBgAAAAAEAAQA9QAAAIgDAAAAAA==&#10;" fillcolor="#dadcdd" stroked="f"/>
            <w10:wrap type="none"/>
            <w10:anchorlock/>
          </v:group>
        </w:pict>
      </w:r>
      <w:r w:rsidRPr="007A58EF">
        <w:rPr>
          <w:rFonts w:eastAsia="Times New Roman" w:cs="Calibri"/>
          <w:color w:val="000000"/>
          <w:sz w:val="18"/>
          <w:szCs w:val="18"/>
          <w:lang w:eastAsia="pl-PL"/>
        </w:rPr>
        <w:t xml:space="preserve"> </w:t>
      </w:r>
      <w:r w:rsidR="00544969" w:rsidRPr="007A58EF">
        <w:rPr>
          <w:rFonts w:eastAsia="Times New Roman" w:cs="Calibri"/>
          <w:color w:val="FF0000"/>
          <w:sz w:val="18"/>
          <w:szCs w:val="18"/>
          <w:lang w:eastAsia="pl-PL"/>
        </w:rPr>
        <w:tab/>
      </w:r>
    </w:p>
    <w:p w:rsidR="00544969" w:rsidRPr="007A58EF" w:rsidRDefault="00544969" w:rsidP="00544969">
      <w:pPr>
        <w:autoSpaceDE w:val="0"/>
        <w:autoSpaceDN w:val="0"/>
        <w:adjustRightInd w:val="0"/>
        <w:spacing w:after="0" w:line="240" w:lineRule="auto"/>
        <w:ind w:right="293"/>
        <w:jc w:val="both"/>
        <w:rPr>
          <w:rFonts w:eastAsia="Times New Roman" w:cs="Calibri"/>
          <w:sz w:val="18"/>
          <w:szCs w:val="18"/>
          <w:lang w:eastAsia="pl-PL"/>
        </w:rPr>
      </w:pPr>
      <w:r w:rsidRPr="007A58EF">
        <w:rPr>
          <w:rFonts w:eastAsia="Times New Roman" w:cs="Calibri"/>
          <w:sz w:val="18"/>
          <w:szCs w:val="18"/>
          <w:lang w:eastAsia="pl-PL"/>
        </w:rPr>
        <w:t xml:space="preserve">Przy ocenie wysokości proponowanej ceny najwyżej będzie punktowana oferta proponująca najniższą cenę brutto wykonania przedmiotu zamówienia. Oferta o najniższej cenie brutto - </w:t>
      </w:r>
      <w:r w:rsidR="00841829" w:rsidRPr="007A58EF">
        <w:rPr>
          <w:rFonts w:eastAsia="Times New Roman" w:cs="Calibri"/>
          <w:sz w:val="18"/>
          <w:szCs w:val="18"/>
          <w:lang w:eastAsia="pl-PL"/>
        </w:rPr>
        <w:t>10</w:t>
      </w:r>
      <w:r w:rsidRPr="007A58EF">
        <w:rPr>
          <w:rFonts w:eastAsia="Times New Roman" w:cs="Calibri"/>
          <w:sz w:val="18"/>
          <w:szCs w:val="18"/>
          <w:lang w:eastAsia="pl-PL"/>
        </w:rPr>
        <w:t>0 punktów, pozostałe oferty - ilość punktów wyliczona według powyższego wzoru.</w:t>
      </w:r>
    </w:p>
    <w:p w:rsidR="00544969" w:rsidRPr="007A58EF" w:rsidRDefault="00544969" w:rsidP="00544969">
      <w:pPr>
        <w:widowControl w:val="0"/>
        <w:autoSpaceDE w:val="0"/>
        <w:autoSpaceDN w:val="0"/>
        <w:adjustRightInd w:val="0"/>
        <w:spacing w:after="0" w:line="240" w:lineRule="auto"/>
        <w:ind w:left="1134" w:right="293"/>
        <w:jc w:val="both"/>
        <w:rPr>
          <w:rFonts w:eastAsia="Times New Roman" w:cs="Calibri"/>
          <w:sz w:val="18"/>
          <w:szCs w:val="18"/>
          <w:lang w:eastAsia="pl-PL"/>
        </w:rPr>
      </w:pPr>
    </w:p>
    <w:p w:rsidR="003B79B4" w:rsidRPr="007A58EF" w:rsidRDefault="003B79B4" w:rsidP="003B79B4">
      <w:pPr>
        <w:autoSpaceDE w:val="0"/>
        <w:autoSpaceDN w:val="0"/>
        <w:adjustRightInd w:val="0"/>
        <w:spacing w:after="0" w:line="240" w:lineRule="auto"/>
        <w:ind w:right="293"/>
        <w:jc w:val="both"/>
        <w:rPr>
          <w:rFonts w:eastAsia="Times New Roman" w:cs="Calibri"/>
          <w:sz w:val="18"/>
          <w:szCs w:val="18"/>
          <w:lang w:eastAsia="pl-PL"/>
        </w:rPr>
      </w:pPr>
      <w:r w:rsidRPr="007A58EF">
        <w:rPr>
          <w:rFonts w:eastAsia="Times New Roman" w:cs="Calibri"/>
          <w:sz w:val="18"/>
          <w:szCs w:val="18"/>
          <w:lang w:eastAsia="pl-PL"/>
        </w:rPr>
        <w:t>Komisja przetargowa dokona wyboru najkorzystniejszej oferty spośród nieodrzuconych ofert.</w:t>
      </w:r>
    </w:p>
    <w:p w:rsidR="003B79B4" w:rsidRPr="007A58EF" w:rsidRDefault="003B79B4" w:rsidP="003B79B4">
      <w:pPr>
        <w:autoSpaceDE w:val="0"/>
        <w:autoSpaceDN w:val="0"/>
        <w:adjustRightInd w:val="0"/>
        <w:spacing w:after="0" w:line="240" w:lineRule="auto"/>
        <w:ind w:right="293"/>
        <w:jc w:val="both"/>
        <w:rPr>
          <w:rFonts w:eastAsia="Times New Roman" w:cs="Calibri"/>
          <w:sz w:val="18"/>
          <w:szCs w:val="18"/>
          <w:lang w:eastAsia="pl-PL"/>
        </w:rPr>
      </w:pPr>
      <w:r w:rsidRPr="007A58EF">
        <w:rPr>
          <w:rFonts w:eastAsia="Times New Roman" w:cs="Calibri"/>
          <w:sz w:val="18"/>
          <w:szCs w:val="18"/>
          <w:lang w:eastAsia="pl-PL"/>
        </w:rPr>
        <w:t>Oferty będą oceniane w odniesieniu do najkorzystniejszych warunków przedstawionych przez wykonawców w zakresie każdego z kryterium.</w:t>
      </w:r>
    </w:p>
    <w:p w:rsidR="003B79B4" w:rsidRPr="007A58EF" w:rsidRDefault="003B79B4" w:rsidP="003B79B4">
      <w:pPr>
        <w:autoSpaceDE w:val="0"/>
        <w:autoSpaceDN w:val="0"/>
        <w:adjustRightInd w:val="0"/>
        <w:spacing w:after="0" w:line="240" w:lineRule="auto"/>
        <w:ind w:right="293"/>
        <w:jc w:val="both"/>
        <w:rPr>
          <w:rFonts w:eastAsia="Times New Roman" w:cs="Calibri"/>
          <w:sz w:val="18"/>
          <w:szCs w:val="18"/>
          <w:lang w:eastAsia="pl-PL"/>
        </w:rPr>
      </w:pPr>
      <w:r w:rsidRPr="007A58EF">
        <w:rPr>
          <w:rFonts w:eastAsia="Times New Roman" w:cs="Calibri"/>
          <w:sz w:val="18"/>
          <w:szCs w:val="18"/>
          <w:lang w:eastAsia="pl-PL"/>
        </w:rPr>
        <w:lastRenderedPageBreak/>
        <w:t>Każdemu z kryteriów zostaje przypisana maksymalna ilość punktów - jak wyżej, a ilość punktów poszczególnym ofertom przyznawana będzie według przedstawionych zasad.</w:t>
      </w:r>
    </w:p>
    <w:p w:rsidR="003B79B4" w:rsidRPr="007A58EF" w:rsidRDefault="003B79B4" w:rsidP="003B79B4">
      <w:pPr>
        <w:autoSpaceDE w:val="0"/>
        <w:autoSpaceDN w:val="0"/>
        <w:adjustRightInd w:val="0"/>
        <w:spacing w:after="0" w:line="240" w:lineRule="auto"/>
        <w:ind w:right="293"/>
        <w:jc w:val="both"/>
        <w:rPr>
          <w:rFonts w:eastAsia="Times New Roman" w:cs="Calibri"/>
          <w:sz w:val="18"/>
          <w:szCs w:val="18"/>
          <w:lang w:eastAsia="pl-PL"/>
        </w:rPr>
      </w:pPr>
      <w:r w:rsidRPr="007A58EF">
        <w:rPr>
          <w:rFonts w:eastAsia="Times New Roman" w:cs="Calibri"/>
          <w:sz w:val="18"/>
          <w:szCs w:val="18"/>
          <w:lang w:eastAsia="pl-PL"/>
        </w:rPr>
        <w:t>Następnie dokonuje się, dla każdej oferty z osobna, zsumowania liczby punktów uzyskanych we wszystkich kryteriach.</w:t>
      </w:r>
      <w:r w:rsidR="00841829" w:rsidRPr="007A58EF">
        <w:rPr>
          <w:rFonts w:eastAsia="Times New Roman" w:cs="Calibri"/>
          <w:sz w:val="18"/>
          <w:szCs w:val="18"/>
          <w:lang w:eastAsia="pl-PL"/>
        </w:rPr>
        <w:t xml:space="preserve"> Obliczenia dokonywane będą z dokładnością do dwóch miejsc po przecinku</w:t>
      </w:r>
      <w:r w:rsidRPr="007A58EF">
        <w:rPr>
          <w:rFonts w:eastAsia="Times New Roman" w:cs="Calibri"/>
          <w:sz w:val="18"/>
          <w:szCs w:val="18"/>
          <w:lang w:eastAsia="pl-PL"/>
        </w:rPr>
        <w:t xml:space="preserve">  </w:t>
      </w:r>
    </w:p>
    <w:p w:rsidR="003B79B4" w:rsidRPr="007A58EF" w:rsidRDefault="003B79B4" w:rsidP="003B79B4">
      <w:pPr>
        <w:autoSpaceDE w:val="0"/>
        <w:autoSpaceDN w:val="0"/>
        <w:adjustRightInd w:val="0"/>
        <w:spacing w:after="0" w:line="240" w:lineRule="auto"/>
        <w:ind w:right="293"/>
        <w:jc w:val="both"/>
        <w:rPr>
          <w:rFonts w:eastAsia="Times New Roman" w:cs="Calibri"/>
          <w:sz w:val="18"/>
          <w:szCs w:val="18"/>
          <w:lang w:eastAsia="pl-PL"/>
        </w:rPr>
      </w:pPr>
    </w:p>
    <w:p w:rsidR="003B79B4" w:rsidRPr="007A58EF" w:rsidRDefault="00762ED8" w:rsidP="00BC6229">
      <w:pPr>
        <w:autoSpaceDE w:val="0"/>
        <w:autoSpaceDN w:val="0"/>
        <w:adjustRightInd w:val="0"/>
        <w:spacing w:after="0" w:line="240" w:lineRule="auto"/>
        <w:ind w:left="426" w:right="293" w:hanging="426"/>
        <w:jc w:val="both"/>
        <w:rPr>
          <w:rFonts w:eastAsia="Times New Roman" w:cs="Calibri"/>
          <w:bCs/>
          <w:sz w:val="18"/>
          <w:szCs w:val="18"/>
          <w:lang w:eastAsia="pl-PL"/>
        </w:rPr>
      </w:pPr>
      <w:r w:rsidRPr="007A58EF">
        <w:rPr>
          <w:rFonts w:eastAsia="Times New Roman" w:cs="Calibri"/>
          <w:b/>
          <w:bCs/>
          <w:sz w:val="20"/>
          <w:szCs w:val="20"/>
          <w:lang w:eastAsia="pl-PL"/>
        </w:rPr>
        <w:t>XV</w:t>
      </w:r>
      <w:r w:rsidR="00FC3CDA">
        <w:rPr>
          <w:rFonts w:eastAsia="Times New Roman" w:cs="Calibri"/>
          <w:b/>
          <w:bCs/>
          <w:sz w:val="20"/>
          <w:szCs w:val="20"/>
          <w:lang w:eastAsia="pl-PL"/>
        </w:rPr>
        <w:t>I</w:t>
      </w:r>
      <w:r w:rsidR="003B79B4" w:rsidRPr="007A58EF">
        <w:rPr>
          <w:rFonts w:eastAsia="Times New Roman" w:cs="Calibri"/>
          <w:b/>
          <w:bCs/>
          <w:sz w:val="20"/>
          <w:szCs w:val="20"/>
          <w:lang w:eastAsia="pl-PL"/>
        </w:rPr>
        <w:t>I.</w:t>
      </w:r>
      <w:r w:rsidR="003B79B4" w:rsidRPr="007A58EF">
        <w:rPr>
          <w:rFonts w:eastAsia="Times New Roman" w:cs="Calibri"/>
          <w:sz w:val="20"/>
          <w:szCs w:val="20"/>
          <w:lang w:eastAsia="pl-PL"/>
        </w:rPr>
        <w:tab/>
      </w:r>
      <w:r w:rsidR="003B79B4" w:rsidRPr="007A58EF">
        <w:rPr>
          <w:rFonts w:eastAsia="Times New Roman" w:cs="Calibri"/>
          <w:b/>
          <w:bCs/>
          <w:sz w:val="18"/>
          <w:szCs w:val="18"/>
          <w:lang w:eastAsia="pl-PL"/>
        </w:rPr>
        <w:t>Informacja o formalnościach, jakie powinny zostać dopełnione po wyborze oferty w celu zawarcia umowy w sprawie zamówienia publicznego</w:t>
      </w:r>
      <w:r w:rsidR="00BC6229" w:rsidRPr="007A58EF">
        <w:rPr>
          <w:rFonts w:eastAsia="Times New Roman" w:cs="Calibri"/>
          <w:bCs/>
          <w:sz w:val="18"/>
          <w:szCs w:val="18"/>
          <w:lang w:eastAsia="pl-PL"/>
        </w:rPr>
        <w:t xml:space="preserve"> </w:t>
      </w:r>
    </w:p>
    <w:p w:rsidR="00937779" w:rsidRPr="007A58EF" w:rsidRDefault="003B79B4" w:rsidP="00B454D9">
      <w:pPr>
        <w:widowControl w:val="0"/>
        <w:numPr>
          <w:ilvl w:val="0"/>
          <w:numId w:val="15"/>
        </w:numPr>
        <w:autoSpaceDE w:val="0"/>
        <w:autoSpaceDN w:val="0"/>
        <w:adjustRightInd w:val="0"/>
        <w:spacing w:after="0" w:line="240" w:lineRule="auto"/>
        <w:ind w:left="142" w:right="293" w:hanging="142"/>
        <w:jc w:val="both"/>
        <w:rPr>
          <w:rFonts w:eastAsia="Times New Roman" w:cs="Calibri"/>
          <w:sz w:val="18"/>
          <w:szCs w:val="18"/>
          <w:lang w:eastAsia="pl-PL"/>
        </w:rPr>
      </w:pPr>
      <w:r w:rsidRPr="007A58EF">
        <w:rPr>
          <w:rFonts w:eastAsia="Times New Roman" w:cs="Calibri"/>
          <w:sz w:val="18"/>
          <w:szCs w:val="18"/>
          <w:lang w:eastAsia="pl-PL"/>
        </w:rPr>
        <w:t>Zamawiający niezwłocznie po wyborze najkorzystniejszej oferty zgodnie z art. 92 ust.1 ustawy</w:t>
      </w:r>
      <w:r w:rsidR="00A64027">
        <w:rPr>
          <w:rFonts w:eastAsia="Times New Roman" w:cs="Calibri"/>
          <w:sz w:val="18"/>
          <w:szCs w:val="18"/>
          <w:lang w:eastAsia="pl-PL"/>
        </w:rPr>
        <w:t xml:space="preserve"> </w:t>
      </w:r>
      <w:r w:rsidRPr="007A58EF">
        <w:rPr>
          <w:rFonts w:eastAsia="Times New Roman" w:cs="Calibri"/>
          <w:sz w:val="18"/>
          <w:szCs w:val="18"/>
          <w:lang w:eastAsia="pl-PL"/>
        </w:rPr>
        <w:t>zawiadomi wykonawców, którzy złożyli oferty o:</w:t>
      </w:r>
    </w:p>
    <w:p w:rsidR="00937779" w:rsidRPr="00B454D9" w:rsidRDefault="00A64027" w:rsidP="00B454D9">
      <w:pPr>
        <w:widowControl w:val="0"/>
        <w:numPr>
          <w:ilvl w:val="1"/>
          <w:numId w:val="35"/>
        </w:numPr>
        <w:autoSpaceDE w:val="0"/>
        <w:autoSpaceDN w:val="0"/>
        <w:adjustRightInd w:val="0"/>
        <w:spacing w:after="0" w:line="240" w:lineRule="auto"/>
        <w:ind w:left="426" w:right="293" w:hanging="284"/>
        <w:jc w:val="both"/>
        <w:rPr>
          <w:rFonts w:eastAsia="Times New Roman" w:cs="Calibri"/>
          <w:sz w:val="18"/>
          <w:szCs w:val="18"/>
          <w:lang w:eastAsia="pl-PL"/>
        </w:rPr>
      </w:pPr>
      <w:r>
        <w:rPr>
          <w:rFonts w:eastAsia="Times New Roman" w:cs="Calibri"/>
          <w:sz w:val="18"/>
          <w:szCs w:val="18"/>
          <w:lang w:eastAsia="pl-PL"/>
        </w:rPr>
        <w:t>w</w:t>
      </w:r>
      <w:r w:rsidR="003B79B4" w:rsidRPr="007A58EF">
        <w:rPr>
          <w:rFonts w:eastAsia="Times New Roman" w:cs="Calibri"/>
          <w:sz w:val="18"/>
          <w:szCs w:val="18"/>
          <w:lang w:eastAsia="pl-PL"/>
        </w:rPr>
        <w:t>yborze najkorzystniejszej oferty, podając nazwę (firmę), siedzibę i adres wykonawcy, którego</w:t>
      </w:r>
      <w:r w:rsidR="00B454D9">
        <w:rPr>
          <w:rFonts w:eastAsia="Times New Roman" w:cs="Calibri"/>
          <w:sz w:val="18"/>
          <w:szCs w:val="18"/>
          <w:lang w:eastAsia="pl-PL"/>
        </w:rPr>
        <w:t xml:space="preserve"> </w:t>
      </w:r>
      <w:r w:rsidR="003B79B4" w:rsidRPr="00B454D9">
        <w:rPr>
          <w:rFonts w:eastAsia="Times New Roman" w:cs="Calibri"/>
          <w:sz w:val="18"/>
          <w:szCs w:val="18"/>
          <w:lang w:eastAsia="pl-PL"/>
        </w:rPr>
        <w:t xml:space="preserve">ofertę wybrano oraz uzasadnienie jej wyboru, a także nazwy </w:t>
      </w:r>
      <w:r w:rsidR="00937779" w:rsidRPr="00B454D9">
        <w:rPr>
          <w:rFonts w:eastAsia="Times New Roman" w:cs="Calibri"/>
          <w:sz w:val="18"/>
          <w:szCs w:val="18"/>
          <w:lang w:eastAsia="pl-PL"/>
        </w:rPr>
        <w:t>(firmy), siedziby i adresy wyko</w:t>
      </w:r>
      <w:r w:rsidR="003B79B4" w:rsidRPr="00B454D9">
        <w:rPr>
          <w:rFonts w:eastAsia="Times New Roman" w:cs="Calibri"/>
          <w:sz w:val="18"/>
          <w:szCs w:val="18"/>
          <w:lang w:eastAsia="pl-PL"/>
        </w:rPr>
        <w:t>nawców, którzy złożyli oferty, a także punktację przyznaną ofertom w każdym kryterium oceny ofert i łączną punktację,</w:t>
      </w:r>
    </w:p>
    <w:p w:rsidR="00937779" w:rsidRPr="007A58EF" w:rsidRDefault="003B79B4" w:rsidP="00B454D9">
      <w:pPr>
        <w:numPr>
          <w:ilvl w:val="1"/>
          <w:numId w:val="35"/>
        </w:numPr>
        <w:autoSpaceDE w:val="0"/>
        <w:autoSpaceDN w:val="0"/>
        <w:adjustRightInd w:val="0"/>
        <w:spacing w:after="0" w:line="240" w:lineRule="auto"/>
        <w:ind w:left="426" w:right="293" w:hanging="284"/>
        <w:jc w:val="both"/>
        <w:rPr>
          <w:rFonts w:eastAsia="Times New Roman" w:cs="Calibri"/>
          <w:sz w:val="18"/>
          <w:szCs w:val="18"/>
          <w:lang w:eastAsia="pl-PL"/>
        </w:rPr>
      </w:pPr>
      <w:r w:rsidRPr="007A58EF">
        <w:rPr>
          <w:rFonts w:eastAsia="Times New Roman" w:cs="Calibri"/>
          <w:sz w:val="18"/>
          <w:szCs w:val="18"/>
          <w:lang w:eastAsia="pl-PL"/>
        </w:rPr>
        <w:t>wykonawcach, których oferty zostały odrzucone, podając uzasadnienie faktyczne i prawne,</w:t>
      </w:r>
    </w:p>
    <w:p w:rsidR="00937779" w:rsidRPr="007A58EF" w:rsidRDefault="003B79B4" w:rsidP="00B454D9">
      <w:pPr>
        <w:numPr>
          <w:ilvl w:val="1"/>
          <w:numId w:val="35"/>
        </w:numPr>
        <w:autoSpaceDE w:val="0"/>
        <w:autoSpaceDN w:val="0"/>
        <w:adjustRightInd w:val="0"/>
        <w:spacing w:after="0" w:line="240" w:lineRule="auto"/>
        <w:ind w:left="426" w:right="293" w:hanging="284"/>
        <w:jc w:val="both"/>
        <w:rPr>
          <w:rFonts w:eastAsia="Times New Roman" w:cs="Calibri"/>
          <w:sz w:val="18"/>
          <w:szCs w:val="18"/>
          <w:lang w:eastAsia="pl-PL"/>
        </w:rPr>
      </w:pPr>
      <w:r w:rsidRPr="007A58EF">
        <w:rPr>
          <w:rFonts w:eastAsia="Times New Roman" w:cs="Calibri"/>
          <w:sz w:val="18"/>
          <w:szCs w:val="18"/>
          <w:lang w:eastAsia="pl-PL"/>
        </w:rPr>
        <w:t xml:space="preserve">wykonawcach, którzy zostali wykluczeni z postępowania o udzielenie zamówienia, podając </w:t>
      </w:r>
      <w:r w:rsidR="00666C95" w:rsidRPr="007A58EF">
        <w:rPr>
          <w:rFonts w:eastAsia="Times New Roman" w:cs="Calibri"/>
          <w:sz w:val="18"/>
          <w:szCs w:val="18"/>
          <w:lang w:eastAsia="pl-PL"/>
        </w:rPr>
        <w:t>uzasadnienie faktyczne i prawne.</w:t>
      </w:r>
    </w:p>
    <w:p w:rsidR="003B79B4" w:rsidRPr="007A58EF" w:rsidRDefault="003B79B4" w:rsidP="00B454D9">
      <w:pPr>
        <w:numPr>
          <w:ilvl w:val="1"/>
          <w:numId w:val="35"/>
        </w:numPr>
        <w:autoSpaceDE w:val="0"/>
        <w:autoSpaceDN w:val="0"/>
        <w:adjustRightInd w:val="0"/>
        <w:spacing w:after="0" w:line="240" w:lineRule="auto"/>
        <w:ind w:left="426" w:right="293" w:hanging="284"/>
        <w:jc w:val="both"/>
        <w:rPr>
          <w:rFonts w:eastAsia="Times New Roman" w:cs="Calibri"/>
          <w:sz w:val="18"/>
          <w:szCs w:val="18"/>
          <w:lang w:eastAsia="pl-PL"/>
        </w:rPr>
      </w:pPr>
      <w:r w:rsidRPr="007A58EF">
        <w:rPr>
          <w:rFonts w:eastAsia="Times New Roman" w:cs="Calibri"/>
          <w:sz w:val="18"/>
          <w:szCs w:val="18"/>
          <w:lang w:eastAsia="pl-PL"/>
        </w:rPr>
        <w:t>Terminie określonym zgodnie z art. 94 ustawy, po upływie którego umowa w sprawie zamówienia publicznego może być zawarta</w:t>
      </w:r>
      <w:r w:rsidR="00666C95" w:rsidRPr="007A58EF">
        <w:rPr>
          <w:rFonts w:eastAsia="Times New Roman" w:cs="Calibri"/>
          <w:sz w:val="18"/>
          <w:szCs w:val="18"/>
          <w:lang w:eastAsia="pl-PL"/>
        </w:rPr>
        <w:t>.</w:t>
      </w:r>
    </w:p>
    <w:p w:rsidR="003B79B4" w:rsidRPr="00B454D9" w:rsidRDefault="003B79B4" w:rsidP="00904BAC">
      <w:pPr>
        <w:pStyle w:val="Akapitzlist"/>
        <w:numPr>
          <w:ilvl w:val="0"/>
          <w:numId w:val="3"/>
        </w:numPr>
        <w:ind w:left="284" w:right="293" w:hanging="284"/>
        <w:jc w:val="both"/>
        <w:rPr>
          <w:rFonts w:ascii="Calibri" w:hAnsi="Calibri" w:cs="Calibri"/>
          <w:sz w:val="18"/>
          <w:szCs w:val="18"/>
        </w:rPr>
      </w:pPr>
      <w:r w:rsidRPr="00B454D9">
        <w:rPr>
          <w:rFonts w:ascii="Calibri" w:hAnsi="Calibri" w:cs="Calibri"/>
          <w:sz w:val="18"/>
          <w:szCs w:val="18"/>
        </w:rPr>
        <w:t>Informację o wyborze najkorzystniejszej oferty Zamawiający przekaże Wykonawcom drogą pisemną, faksem lub drogą elektroniczną. Zamawiający zamieści również przedmiotowe informacje na stronie internetowej na której udostępniona jest SIWZ oraz w miejscu publicznie dostępnym w swojej siedzibie.</w:t>
      </w:r>
    </w:p>
    <w:p w:rsidR="003B79B4" w:rsidRPr="00B454D9" w:rsidRDefault="003B79B4" w:rsidP="00904BAC">
      <w:pPr>
        <w:widowControl w:val="0"/>
        <w:numPr>
          <w:ilvl w:val="0"/>
          <w:numId w:val="3"/>
        </w:numPr>
        <w:tabs>
          <w:tab w:val="left" w:pos="709"/>
        </w:tabs>
        <w:autoSpaceDE w:val="0"/>
        <w:autoSpaceDN w:val="0"/>
        <w:adjustRightInd w:val="0"/>
        <w:spacing w:after="0" w:line="240" w:lineRule="auto"/>
        <w:ind w:left="284" w:right="293" w:hanging="284"/>
        <w:jc w:val="both"/>
        <w:rPr>
          <w:rFonts w:eastAsia="Times New Roman" w:cs="Calibri"/>
          <w:sz w:val="18"/>
          <w:szCs w:val="18"/>
          <w:lang w:eastAsia="pl-PL"/>
        </w:rPr>
      </w:pPr>
      <w:r w:rsidRPr="00B454D9">
        <w:rPr>
          <w:rFonts w:eastAsia="Times New Roman" w:cs="Calibri"/>
          <w:sz w:val="18"/>
          <w:szCs w:val="18"/>
          <w:lang w:eastAsia="pl-PL"/>
        </w:rPr>
        <w:t>Zamawiający zawrze umowę w sprawie zamówienia publicznego z Wykonawcą, którego oferta zostanie wybrana jako najkorzystniejsza, z zastrzeżeniem art. 183 ustawy i art. 94 ustawy w terminie nie krótszym niż 5 dni od dnia przesłania zawiadomienia o wyborze najkorzystniejszej oferty pocztą elektroniczną</w:t>
      </w:r>
      <w:r w:rsidR="00666C95" w:rsidRPr="00B454D9">
        <w:rPr>
          <w:rFonts w:eastAsia="Times New Roman" w:cs="Calibri"/>
          <w:sz w:val="18"/>
          <w:szCs w:val="18"/>
          <w:lang w:eastAsia="pl-PL"/>
        </w:rPr>
        <w:t xml:space="preserve"> lub w  terminie wskazanym w art. 94 ust. 2 ustawy</w:t>
      </w:r>
      <w:r w:rsidRPr="00B454D9">
        <w:rPr>
          <w:rFonts w:eastAsia="Times New Roman" w:cs="Calibri"/>
          <w:sz w:val="18"/>
          <w:szCs w:val="18"/>
          <w:lang w:eastAsia="pl-PL"/>
        </w:rPr>
        <w:t>.</w:t>
      </w:r>
    </w:p>
    <w:p w:rsidR="003B79B4" w:rsidRPr="00B454D9" w:rsidRDefault="003B79B4" w:rsidP="00904BAC">
      <w:pPr>
        <w:widowControl w:val="0"/>
        <w:numPr>
          <w:ilvl w:val="0"/>
          <w:numId w:val="3"/>
        </w:numPr>
        <w:tabs>
          <w:tab w:val="left" w:pos="709"/>
        </w:tabs>
        <w:autoSpaceDE w:val="0"/>
        <w:autoSpaceDN w:val="0"/>
        <w:adjustRightInd w:val="0"/>
        <w:spacing w:after="0" w:line="240" w:lineRule="auto"/>
        <w:ind w:left="284" w:right="293" w:hanging="284"/>
        <w:jc w:val="both"/>
        <w:rPr>
          <w:rFonts w:eastAsia="Times New Roman" w:cs="Calibri"/>
          <w:sz w:val="18"/>
          <w:szCs w:val="18"/>
          <w:lang w:eastAsia="pl-PL"/>
        </w:rPr>
      </w:pPr>
      <w:r w:rsidRPr="00B454D9">
        <w:rPr>
          <w:rFonts w:eastAsia="Times New Roman" w:cs="Calibri"/>
          <w:sz w:val="18"/>
          <w:szCs w:val="18"/>
          <w:lang w:eastAsia="pl-PL"/>
        </w:rPr>
        <w:t>O terminie i miejscu zawarcia umowy wybrany wykonawca zostanie poinformowany pisemnie.</w:t>
      </w:r>
    </w:p>
    <w:p w:rsidR="00F116D3" w:rsidRDefault="003B79B4" w:rsidP="00904BAC">
      <w:pPr>
        <w:widowControl w:val="0"/>
        <w:numPr>
          <w:ilvl w:val="0"/>
          <w:numId w:val="3"/>
        </w:numPr>
        <w:tabs>
          <w:tab w:val="left" w:pos="709"/>
        </w:tabs>
        <w:autoSpaceDE w:val="0"/>
        <w:autoSpaceDN w:val="0"/>
        <w:adjustRightInd w:val="0"/>
        <w:spacing w:after="0" w:line="240" w:lineRule="auto"/>
        <w:ind w:left="284" w:right="293" w:hanging="284"/>
        <w:jc w:val="both"/>
        <w:rPr>
          <w:rFonts w:eastAsia="Times New Roman" w:cs="Calibri"/>
          <w:sz w:val="18"/>
          <w:szCs w:val="18"/>
          <w:lang w:eastAsia="pl-PL"/>
        </w:rPr>
      </w:pPr>
      <w:r w:rsidRPr="00B454D9">
        <w:rPr>
          <w:rFonts w:eastAsia="Times New Roman" w:cs="Calibri"/>
          <w:sz w:val="18"/>
          <w:szCs w:val="18"/>
          <w:lang w:eastAsia="pl-PL"/>
        </w:rPr>
        <w:t>Jeżeli zostanie wybrana jako najkorzystniejsza oferta wykonawców wspólnie ubiegających się o udzielenie zamówienia, zamawiający zgodnie z art. 23 ust. 4 ustawy będzie żądał przed zawarciem umowy w sprawie zamówienia, umowy regulującej współpracę tych wykonawców.</w:t>
      </w:r>
      <w:r w:rsidRPr="00B454D9">
        <w:rPr>
          <w:rFonts w:eastAsia="Times New Roman" w:cs="Calibri"/>
          <w:color w:val="FF0000"/>
          <w:sz w:val="18"/>
          <w:szCs w:val="18"/>
          <w:lang w:eastAsia="pl-PL"/>
        </w:rPr>
        <w:t xml:space="preserve"> </w:t>
      </w:r>
    </w:p>
    <w:p w:rsidR="003B79B4" w:rsidRPr="00F116D3" w:rsidRDefault="003B79B4" w:rsidP="00904BAC">
      <w:pPr>
        <w:widowControl w:val="0"/>
        <w:numPr>
          <w:ilvl w:val="0"/>
          <w:numId w:val="3"/>
        </w:numPr>
        <w:tabs>
          <w:tab w:val="left" w:pos="709"/>
        </w:tabs>
        <w:autoSpaceDE w:val="0"/>
        <w:autoSpaceDN w:val="0"/>
        <w:adjustRightInd w:val="0"/>
        <w:spacing w:after="0" w:line="240" w:lineRule="auto"/>
        <w:ind w:left="284" w:right="293" w:hanging="284"/>
        <w:jc w:val="both"/>
        <w:rPr>
          <w:rFonts w:eastAsia="Times New Roman" w:cs="Calibri"/>
          <w:sz w:val="18"/>
          <w:szCs w:val="18"/>
          <w:lang w:eastAsia="pl-PL"/>
        </w:rPr>
      </w:pPr>
      <w:r w:rsidRPr="00F116D3">
        <w:rPr>
          <w:rFonts w:eastAsia="Times New Roman" w:cs="Calibri"/>
          <w:sz w:val="18"/>
          <w:szCs w:val="18"/>
          <w:lang w:eastAsia="pl-PL"/>
        </w:rPr>
        <w:t>Jeżeli wykonawca, którego oferta została wybrana uchyla się od zawarcia umowy w sprawie zamówienia publicznego, zamawiający zgodnie z art. 94 ust. 2 ustawy wybiera ofertę najkorzystniejszą spośród pozostałych ofert, bez przeprowadzania ich ponownej oceny, chyba że zachodzą przesłanki, o których mowa w art. 93 ust. 1 ustawy.</w:t>
      </w:r>
    </w:p>
    <w:p w:rsidR="003B79B4" w:rsidRPr="00B454D9" w:rsidRDefault="003B79B4" w:rsidP="00B454D9">
      <w:pPr>
        <w:tabs>
          <w:tab w:val="left" w:pos="350"/>
        </w:tabs>
        <w:autoSpaceDE w:val="0"/>
        <w:autoSpaceDN w:val="0"/>
        <w:adjustRightInd w:val="0"/>
        <w:spacing w:after="0" w:line="240" w:lineRule="auto"/>
        <w:ind w:left="284" w:right="293" w:hanging="284"/>
        <w:jc w:val="both"/>
        <w:rPr>
          <w:rFonts w:eastAsia="Times New Roman" w:cs="Calibri"/>
          <w:sz w:val="18"/>
          <w:szCs w:val="18"/>
          <w:lang w:eastAsia="pl-PL"/>
        </w:rPr>
      </w:pPr>
    </w:p>
    <w:p w:rsidR="003B79B4" w:rsidRPr="007A58EF" w:rsidRDefault="00762ED8" w:rsidP="003B79B4">
      <w:pPr>
        <w:tabs>
          <w:tab w:val="left" w:pos="350"/>
        </w:tabs>
        <w:autoSpaceDE w:val="0"/>
        <w:autoSpaceDN w:val="0"/>
        <w:adjustRightInd w:val="0"/>
        <w:spacing w:after="0" w:line="240" w:lineRule="auto"/>
        <w:ind w:right="293"/>
        <w:jc w:val="both"/>
        <w:rPr>
          <w:rFonts w:eastAsia="Times New Roman" w:cs="Calibri"/>
          <w:b/>
          <w:sz w:val="18"/>
          <w:szCs w:val="18"/>
          <w:lang w:eastAsia="pl-PL"/>
        </w:rPr>
      </w:pPr>
      <w:r w:rsidRPr="007A58EF">
        <w:rPr>
          <w:rFonts w:eastAsia="Times New Roman" w:cs="Calibri"/>
          <w:b/>
          <w:sz w:val="18"/>
          <w:szCs w:val="18"/>
          <w:lang w:eastAsia="pl-PL"/>
        </w:rPr>
        <w:t>XVII</w:t>
      </w:r>
      <w:r w:rsidR="00FC3CDA">
        <w:rPr>
          <w:rFonts w:eastAsia="Times New Roman" w:cs="Calibri"/>
          <w:b/>
          <w:sz w:val="18"/>
          <w:szCs w:val="18"/>
          <w:lang w:eastAsia="pl-PL"/>
        </w:rPr>
        <w:t>I</w:t>
      </w:r>
      <w:r w:rsidR="003B79B4" w:rsidRPr="007A58EF">
        <w:rPr>
          <w:rFonts w:eastAsia="Times New Roman" w:cs="Calibri"/>
          <w:b/>
          <w:sz w:val="18"/>
          <w:szCs w:val="18"/>
          <w:lang w:eastAsia="pl-PL"/>
        </w:rPr>
        <w:t>. Wymagania dotyczące zabezpiecz</w:t>
      </w:r>
      <w:r w:rsidR="00BC6229" w:rsidRPr="007A58EF">
        <w:rPr>
          <w:rFonts w:eastAsia="Times New Roman" w:cs="Calibri"/>
          <w:b/>
          <w:sz w:val="18"/>
          <w:szCs w:val="18"/>
          <w:lang w:eastAsia="pl-PL"/>
        </w:rPr>
        <w:t>enia należytego wykonania umowy</w:t>
      </w:r>
    </w:p>
    <w:p w:rsidR="003B79B4" w:rsidRPr="007A58EF" w:rsidRDefault="003B79B4" w:rsidP="00181F3B">
      <w:pPr>
        <w:autoSpaceDE w:val="0"/>
        <w:autoSpaceDN w:val="0"/>
        <w:adjustRightInd w:val="0"/>
        <w:spacing w:after="0" w:line="240" w:lineRule="auto"/>
        <w:ind w:left="426" w:right="293"/>
        <w:jc w:val="both"/>
        <w:rPr>
          <w:rFonts w:eastAsia="Times New Roman" w:cs="Calibri"/>
          <w:sz w:val="18"/>
          <w:szCs w:val="18"/>
          <w:lang w:eastAsia="pl-PL"/>
        </w:rPr>
      </w:pPr>
      <w:r w:rsidRPr="007A58EF">
        <w:rPr>
          <w:rFonts w:eastAsia="Times New Roman" w:cs="Calibri"/>
          <w:sz w:val="18"/>
          <w:szCs w:val="18"/>
          <w:lang w:eastAsia="pl-PL"/>
        </w:rPr>
        <w:t>Przy podpisaniu umowy Zamawiający nie będzie żądać od Wykonawcy, którego oferta została wybrana w toku prowadzonego postępowania o udzielenie zamówienia publicznego jako najkorzystniejsza, wniesienia zabezpieczenia należytego wykonania umowy</w:t>
      </w:r>
      <w:r w:rsidR="002F06B8" w:rsidRPr="007A58EF">
        <w:rPr>
          <w:rFonts w:eastAsia="Times New Roman" w:cs="Calibri"/>
          <w:sz w:val="18"/>
          <w:szCs w:val="18"/>
          <w:lang w:eastAsia="pl-PL"/>
        </w:rPr>
        <w:t>.</w:t>
      </w:r>
    </w:p>
    <w:p w:rsidR="003B79B4" w:rsidRPr="007A58EF" w:rsidRDefault="003B79B4" w:rsidP="003B79B4">
      <w:pPr>
        <w:autoSpaceDE w:val="0"/>
        <w:autoSpaceDN w:val="0"/>
        <w:adjustRightInd w:val="0"/>
        <w:spacing w:after="0" w:line="240" w:lineRule="auto"/>
        <w:ind w:right="293"/>
        <w:jc w:val="both"/>
        <w:rPr>
          <w:rFonts w:eastAsia="Times New Roman" w:cs="Calibri"/>
          <w:b/>
          <w:bCs/>
          <w:sz w:val="18"/>
          <w:szCs w:val="18"/>
          <w:lang w:eastAsia="pl-PL"/>
        </w:rPr>
      </w:pPr>
    </w:p>
    <w:p w:rsidR="003B79B4" w:rsidRPr="007A58EF" w:rsidRDefault="00FC3CDA" w:rsidP="003B79B4">
      <w:pPr>
        <w:autoSpaceDE w:val="0"/>
        <w:autoSpaceDN w:val="0"/>
        <w:adjustRightInd w:val="0"/>
        <w:spacing w:after="0" w:line="240" w:lineRule="auto"/>
        <w:ind w:right="293"/>
        <w:jc w:val="both"/>
        <w:rPr>
          <w:rFonts w:eastAsia="Times New Roman" w:cs="Calibri"/>
          <w:b/>
          <w:bCs/>
          <w:sz w:val="18"/>
          <w:szCs w:val="18"/>
          <w:lang w:eastAsia="pl-PL"/>
        </w:rPr>
      </w:pPr>
      <w:r>
        <w:rPr>
          <w:rFonts w:eastAsia="Times New Roman" w:cs="Calibri"/>
          <w:b/>
          <w:bCs/>
          <w:sz w:val="18"/>
          <w:szCs w:val="18"/>
          <w:lang w:eastAsia="pl-PL"/>
        </w:rPr>
        <w:t>XIX</w:t>
      </w:r>
      <w:r w:rsidR="003B79B4" w:rsidRPr="007A58EF">
        <w:rPr>
          <w:rFonts w:eastAsia="Times New Roman" w:cs="Calibri"/>
          <w:b/>
          <w:bCs/>
          <w:sz w:val="18"/>
          <w:szCs w:val="18"/>
          <w:lang w:eastAsia="pl-PL"/>
        </w:rPr>
        <w:t>. Umowa w</w:t>
      </w:r>
      <w:r w:rsidR="00BC6229" w:rsidRPr="007A58EF">
        <w:rPr>
          <w:rFonts w:eastAsia="Times New Roman" w:cs="Calibri"/>
          <w:b/>
          <w:bCs/>
          <w:sz w:val="18"/>
          <w:szCs w:val="18"/>
          <w:lang w:eastAsia="pl-PL"/>
        </w:rPr>
        <w:t xml:space="preserve"> sprawie zamówienia publicznego</w:t>
      </w:r>
    </w:p>
    <w:p w:rsidR="00A859F8" w:rsidRPr="00702F35" w:rsidRDefault="003B79B4" w:rsidP="00904BAC">
      <w:pPr>
        <w:widowControl w:val="0"/>
        <w:numPr>
          <w:ilvl w:val="0"/>
          <w:numId w:val="13"/>
        </w:numPr>
        <w:autoSpaceDE w:val="0"/>
        <w:autoSpaceDN w:val="0"/>
        <w:adjustRightInd w:val="0"/>
        <w:spacing w:after="0" w:line="240" w:lineRule="auto"/>
        <w:ind w:left="426" w:right="293" w:hanging="426"/>
        <w:jc w:val="both"/>
        <w:rPr>
          <w:rFonts w:eastAsia="Times New Roman" w:cs="Calibri"/>
          <w:bCs/>
          <w:sz w:val="18"/>
          <w:szCs w:val="18"/>
          <w:lang w:eastAsia="pl-PL"/>
        </w:rPr>
      </w:pPr>
      <w:r w:rsidRPr="00702F35">
        <w:rPr>
          <w:rFonts w:eastAsia="Times New Roman" w:cs="Calibri"/>
          <w:bCs/>
          <w:sz w:val="18"/>
          <w:szCs w:val="18"/>
          <w:lang w:eastAsia="pl-PL"/>
        </w:rPr>
        <w:t xml:space="preserve">Zamawiający wymaga zawarcia z wykonawcą umowy w sprawie zamówienia publicznego zgodnie z treścią  </w:t>
      </w:r>
      <w:r w:rsidRPr="00702F35">
        <w:rPr>
          <w:rFonts w:eastAsia="Times New Roman" w:cs="Calibri"/>
          <w:b/>
          <w:bCs/>
          <w:sz w:val="18"/>
          <w:szCs w:val="18"/>
          <w:lang w:eastAsia="pl-PL"/>
        </w:rPr>
        <w:t>Załącznika Nr</w:t>
      </w:r>
      <w:r w:rsidR="00A76C88" w:rsidRPr="00702F35">
        <w:rPr>
          <w:rFonts w:eastAsia="Times New Roman" w:cs="Calibri"/>
          <w:b/>
          <w:bCs/>
          <w:sz w:val="18"/>
          <w:szCs w:val="18"/>
          <w:lang w:eastAsia="pl-PL"/>
        </w:rPr>
        <w:t xml:space="preserve"> </w:t>
      </w:r>
      <w:r w:rsidR="006E207F" w:rsidRPr="00702F35">
        <w:rPr>
          <w:rFonts w:eastAsia="Times New Roman" w:cs="Calibri"/>
          <w:b/>
          <w:bCs/>
          <w:sz w:val="18"/>
          <w:szCs w:val="18"/>
          <w:lang w:eastAsia="pl-PL"/>
        </w:rPr>
        <w:t>7</w:t>
      </w:r>
      <w:r w:rsidRPr="00702F35">
        <w:rPr>
          <w:rFonts w:eastAsia="Times New Roman" w:cs="Calibri"/>
          <w:bCs/>
          <w:sz w:val="18"/>
          <w:szCs w:val="18"/>
          <w:lang w:eastAsia="pl-PL"/>
        </w:rPr>
        <w:t xml:space="preserve"> do SIWZ w terminie</w:t>
      </w:r>
      <w:r w:rsidR="00A859F8" w:rsidRPr="00702F35">
        <w:rPr>
          <w:rFonts w:eastAsia="Times New Roman" w:cs="Calibri"/>
          <w:bCs/>
          <w:sz w:val="18"/>
          <w:szCs w:val="18"/>
          <w:lang w:eastAsia="pl-PL"/>
        </w:rPr>
        <w:t xml:space="preserve"> określonym w art. 94 ustawy.  </w:t>
      </w:r>
    </w:p>
    <w:p w:rsidR="00A859F8" w:rsidRPr="00702F35" w:rsidRDefault="003B79B4" w:rsidP="00B545E5">
      <w:pPr>
        <w:numPr>
          <w:ilvl w:val="0"/>
          <w:numId w:val="13"/>
        </w:numPr>
        <w:tabs>
          <w:tab w:val="left" w:pos="567"/>
        </w:tabs>
        <w:autoSpaceDE w:val="0"/>
        <w:autoSpaceDN w:val="0"/>
        <w:adjustRightInd w:val="0"/>
        <w:spacing w:after="0" w:line="240" w:lineRule="auto"/>
        <w:ind w:left="426" w:right="293" w:hanging="426"/>
        <w:jc w:val="both"/>
        <w:rPr>
          <w:rFonts w:eastAsia="Times New Roman" w:cs="Calibri"/>
          <w:bCs/>
          <w:sz w:val="18"/>
          <w:szCs w:val="18"/>
          <w:lang w:eastAsia="pl-PL"/>
        </w:rPr>
      </w:pPr>
      <w:r w:rsidRPr="00702F35">
        <w:rPr>
          <w:rFonts w:eastAsia="Times New Roman" w:cs="Calibri"/>
          <w:bCs/>
          <w:sz w:val="18"/>
          <w:szCs w:val="18"/>
          <w:lang w:eastAsia="pl-PL"/>
        </w:rPr>
        <w:t>Zamawiający przewiduje możliwość dokonania zmian postanowień zawartej umowy w stosunku do treści oferty na podstawie której dokonano wyboru wykonawcy w sytuacji gdy:</w:t>
      </w:r>
    </w:p>
    <w:p w:rsidR="00A859F8" w:rsidRPr="00702F35" w:rsidRDefault="003B79B4" w:rsidP="00F116D3">
      <w:pPr>
        <w:numPr>
          <w:ilvl w:val="1"/>
          <w:numId w:val="13"/>
        </w:numPr>
        <w:autoSpaceDE w:val="0"/>
        <w:autoSpaceDN w:val="0"/>
        <w:adjustRightInd w:val="0"/>
        <w:spacing w:after="0" w:line="240" w:lineRule="auto"/>
        <w:ind w:left="709" w:right="293" w:hanging="283"/>
        <w:jc w:val="both"/>
        <w:rPr>
          <w:rFonts w:eastAsia="Times New Roman" w:cs="Calibri"/>
          <w:bCs/>
          <w:sz w:val="18"/>
          <w:szCs w:val="18"/>
          <w:lang w:eastAsia="pl-PL"/>
        </w:rPr>
      </w:pPr>
      <w:r w:rsidRPr="00702F35">
        <w:rPr>
          <w:rFonts w:eastAsia="Times New Roman" w:cs="Calibri"/>
          <w:bCs/>
          <w:sz w:val="18"/>
          <w:szCs w:val="18"/>
          <w:lang w:eastAsia="pl-PL"/>
        </w:rPr>
        <w:t>Nastąpią zmiany w mieniu stanowiącym własność Zamawiającego, które powodować będą</w:t>
      </w:r>
      <w:r w:rsidR="00A859F8" w:rsidRPr="00702F35">
        <w:rPr>
          <w:rFonts w:eastAsia="Times New Roman" w:cs="Calibri"/>
          <w:bCs/>
          <w:sz w:val="18"/>
          <w:szCs w:val="18"/>
          <w:lang w:eastAsia="pl-PL"/>
        </w:rPr>
        <w:t xml:space="preserve"> </w:t>
      </w:r>
      <w:r w:rsidRPr="00702F35">
        <w:rPr>
          <w:rFonts w:eastAsia="Times New Roman" w:cs="Calibri"/>
          <w:bCs/>
          <w:sz w:val="18"/>
          <w:szCs w:val="18"/>
          <w:lang w:eastAsia="pl-PL"/>
        </w:rPr>
        <w:t xml:space="preserve">konieczność zmiany w wartościach sum ubezpieczenia lub limitach odpowiedzialności  podanych przez Zamawiającego w </w:t>
      </w:r>
      <w:r w:rsidR="00A64027" w:rsidRPr="00702F35">
        <w:rPr>
          <w:rFonts w:eastAsia="Times New Roman" w:cs="Calibri"/>
          <w:bCs/>
          <w:sz w:val="18"/>
          <w:szCs w:val="18"/>
          <w:lang w:eastAsia="pl-PL"/>
        </w:rPr>
        <w:t>S</w:t>
      </w:r>
      <w:r w:rsidRPr="00702F35">
        <w:rPr>
          <w:rFonts w:eastAsia="Times New Roman" w:cs="Calibri"/>
          <w:bCs/>
          <w:sz w:val="18"/>
          <w:szCs w:val="18"/>
          <w:lang w:eastAsia="pl-PL"/>
        </w:rPr>
        <w:t>IWZ,</w:t>
      </w:r>
    </w:p>
    <w:p w:rsidR="00A859F8" w:rsidRPr="00702F35" w:rsidRDefault="003B79B4" w:rsidP="00F116D3">
      <w:pPr>
        <w:numPr>
          <w:ilvl w:val="1"/>
          <w:numId w:val="13"/>
        </w:numPr>
        <w:autoSpaceDE w:val="0"/>
        <w:autoSpaceDN w:val="0"/>
        <w:adjustRightInd w:val="0"/>
        <w:spacing w:after="0" w:line="240" w:lineRule="auto"/>
        <w:ind w:left="709" w:right="293" w:hanging="283"/>
        <w:jc w:val="both"/>
        <w:rPr>
          <w:rFonts w:eastAsia="Times New Roman" w:cs="Calibri"/>
          <w:bCs/>
          <w:sz w:val="18"/>
          <w:szCs w:val="18"/>
          <w:lang w:eastAsia="pl-PL"/>
        </w:rPr>
      </w:pPr>
      <w:r w:rsidRPr="00702F35">
        <w:rPr>
          <w:rFonts w:eastAsia="Times New Roman" w:cs="Calibri"/>
          <w:bCs/>
          <w:sz w:val="18"/>
          <w:szCs w:val="18"/>
          <w:lang w:eastAsia="pl-PL"/>
        </w:rPr>
        <w:t>Nastąpi konieczność zmiany zakresu Ubezpieczenia będąca następstwem zmian przepisów prawnych,</w:t>
      </w:r>
    </w:p>
    <w:p w:rsidR="003B79B4" w:rsidRPr="00702F35" w:rsidRDefault="003B79B4" w:rsidP="00F116D3">
      <w:pPr>
        <w:numPr>
          <w:ilvl w:val="1"/>
          <w:numId w:val="13"/>
        </w:numPr>
        <w:autoSpaceDE w:val="0"/>
        <w:autoSpaceDN w:val="0"/>
        <w:adjustRightInd w:val="0"/>
        <w:spacing w:after="0" w:line="240" w:lineRule="auto"/>
        <w:ind w:left="709" w:right="293" w:hanging="283"/>
        <w:jc w:val="both"/>
        <w:rPr>
          <w:rFonts w:eastAsia="Times New Roman" w:cs="Calibri"/>
          <w:bCs/>
          <w:sz w:val="18"/>
          <w:szCs w:val="18"/>
          <w:lang w:eastAsia="pl-PL"/>
        </w:rPr>
      </w:pPr>
      <w:r w:rsidRPr="00702F35">
        <w:rPr>
          <w:rFonts w:eastAsia="Times New Roman" w:cs="Calibri"/>
          <w:bCs/>
          <w:sz w:val="18"/>
          <w:szCs w:val="18"/>
          <w:lang w:eastAsia="pl-PL"/>
        </w:rPr>
        <w:t xml:space="preserve">Nastąpią zmiany stanu faktycznego przedmiotu ubezpieczenia zawartego w SIWZ, które powodować będą konieczność rozszerzenia danego Ubezpieczenia, </w:t>
      </w:r>
    </w:p>
    <w:p w:rsidR="003B79B4" w:rsidRPr="007A58EF" w:rsidRDefault="003B79B4" w:rsidP="00EB7444">
      <w:pPr>
        <w:tabs>
          <w:tab w:val="left" w:pos="350"/>
        </w:tabs>
        <w:autoSpaceDE w:val="0"/>
        <w:autoSpaceDN w:val="0"/>
        <w:adjustRightInd w:val="0"/>
        <w:spacing w:after="0" w:line="240" w:lineRule="auto"/>
        <w:ind w:left="426" w:right="293"/>
        <w:jc w:val="both"/>
        <w:rPr>
          <w:rFonts w:eastAsia="Times New Roman" w:cs="Calibri"/>
          <w:bCs/>
          <w:sz w:val="18"/>
          <w:szCs w:val="18"/>
          <w:lang w:eastAsia="pl-PL"/>
        </w:rPr>
      </w:pPr>
    </w:p>
    <w:p w:rsidR="003B79B4" w:rsidRPr="007A58EF" w:rsidRDefault="003B79B4" w:rsidP="00F116D3">
      <w:pPr>
        <w:autoSpaceDE w:val="0"/>
        <w:autoSpaceDN w:val="0"/>
        <w:adjustRightInd w:val="0"/>
        <w:spacing w:after="0" w:line="240" w:lineRule="auto"/>
        <w:ind w:left="426" w:right="293" w:hanging="426"/>
        <w:jc w:val="both"/>
        <w:rPr>
          <w:rFonts w:eastAsia="Times New Roman" w:cs="Calibri"/>
          <w:b/>
          <w:bCs/>
          <w:sz w:val="18"/>
          <w:szCs w:val="18"/>
          <w:lang w:eastAsia="pl-PL"/>
        </w:rPr>
      </w:pPr>
      <w:r w:rsidRPr="007A58EF">
        <w:rPr>
          <w:rFonts w:eastAsia="Times New Roman" w:cs="Calibri"/>
          <w:b/>
          <w:bCs/>
          <w:sz w:val="18"/>
          <w:szCs w:val="18"/>
          <w:lang w:eastAsia="pl-PL"/>
        </w:rPr>
        <w:t>X</w:t>
      </w:r>
      <w:r w:rsidR="00FC3CDA">
        <w:rPr>
          <w:rFonts w:eastAsia="Times New Roman" w:cs="Calibri"/>
          <w:b/>
          <w:bCs/>
          <w:sz w:val="18"/>
          <w:szCs w:val="18"/>
          <w:lang w:eastAsia="pl-PL"/>
        </w:rPr>
        <w:t>X</w:t>
      </w:r>
      <w:r w:rsidRPr="007A58EF">
        <w:rPr>
          <w:rFonts w:eastAsia="Times New Roman" w:cs="Calibri"/>
          <w:b/>
          <w:bCs/>
          <w:sz w:val="18"/>
          <w:szCs w:val="18"/>
          <w:lang w:eastAsia="pl-PL"/>
        </w:rPr>
        <w:t>.</w:t>
      </w:r>
      <w:r w:rsidR="00F116D3">
        <w:rPr>
          <w:rFonts w:eastAsia="Times New Roman" w:cs="Calibri"/>
          <w:b/>
          <w:bCs/>
          <w:sz w:val="18"/>
          <w:szCs w:val="18"/>
          <w:lang w:eastAsia="pl-PL"/>
        </w:rPr>
        <w:t xml:space="preserve"> </w:t>
      </w:r>
      <w:r w:rsidRPr="007A58EF">
        <w:rPr>
          <w:rFonts w:eastAsia="Times New Roman" w:cs="Calibri"/>
          <w:b/>
          <w:bCs/>
          <w:sz w:val="18"/>
          <w:szCs w:val="18"/>
          <w:lang w:eastAsia="pl-PL"/>
        </w:rPr>
        <w:t>Pouczenie o środkach ochrony prawnej przysługujących</w:t>
      </w:r>
      <w:r w:rsidR="00F116D3">
        <w:rPr>
          <w:rFonts w:eastAsia="Times New Roman" w:cs="Calibri"/>
          <w:b/>
          <w:bCs/>
          <w:sz w:val="18"/>
          <w:szCs w:val="18"/>
          <w:lang w:eastAsia="pl-PL"/>
        </w:rPr>
        <w:t xml:space="preserve"> wykonawcy w toku postępowania </w:t>
      </w:r>
      <w:r w:rsidRPr="007A58EF">
        <w:rPr>
          <w:rFonts w:eastAsia="Times New Roman" w:cs="Calibri"/>
          <w:b/>
          <w:bCs/>
          <w:sz w:val="18"/>
          <w:szCs w:val="18"/>
          <w:lang w:eastAsia="pl-PL"/>
        </w:rPr>
        <w:t xml:space="preserve"> udzielenie zamówienia publicznego</w:t>
      </w:r>
    </w:p>
    <w:p w:rsidR="003B79B4" w:rsidRPr="007A58EF" w:rsidRDefault="003B79B4" w:rsidP="00F116D3">
      <w:pPr>
        <w:autoSpaceDE w:val="0"/>
        <w:autoSpaceDN w:val="0"/>
        <w:adjustRightInd w:val="0"/>
        <w:spacing w:after="0" w:line="240" w:lineRule="auto"/>
        <w:ind w:left="426" w:right="293"/>
        <w:jc w:val="both"/>
        <w:rPr>
          <w:rFonts w:eastAsia="Times New Roman" w:cs="Calibri"/>
          <w:sz w:val="18"/>
          <w:szCs w:val="18"/>
          <w:lang w:eastAsia="pl-PL"/>
        </w:rPr>
      </w:pPr>
      <w:r w:rsidRPr="007A58EF">
        <w:rPr>
          <w:rFonts w:eastAsia="Times New Roman" w:cs="Calibri"/>
          <w:sz w:val="18"/>
          <w:szCs w:val="18"/>
          <w:lang w:eastAsia="pl-PL"/>
        </w:rPr>
        <w:t xml:space="preserve">Wykonawcy w toku postępowania o udzielenie zamówienia przysługują środki ochrony prawnej </w:t>
      </w:r>
      <w:r w:rsidR="00F116D3">
        <w:rPr>
          <w:rFonts w:eastAsia="Times New Roman" w:cs="Calibri"/>
          <w:sz w:val="18"/>
          <w:szCs w:val="18"/>
          <w:lang w:eastAsia="pl-PL"/>
        </w:rPr>
        <w:t xml:space="preserve">określone w Dziale IV ustawy </w:t>
      </w:r>
      <w:r w:rsidRPr="007A58EF">
        <w:rPr>
          <w:rFonts w:eastAsia="Times New Roman" w:cs="Calibri"/>
          <w:sz w:val="18"/>
          <w:szCs w:val="18"/>
          <w:lang w:eastAsia="pl-PL"/>
        </w:rPr>
        <w:t xml:space="preserve">z dnia 29 stycznia 2004 r. prawo zamówień publicznych (Dz. U. z 2010r. Nr 113, poz.759, z </w:t>
      </w:r>
      <w:proofErr w:type="spellStart"/>
      <w:r w:rsidRPr="007A58EF">
        <w:rPr>
          <w:rFonts w:eastAsia="Times New Roman" w:cs="Calibri"/>
          <w:sz w:val="18"/>
          <w:szCs w:val="18"/>
          <w:lang w:eastAsia="pl-PL"/>
        </w:rPr>
        <w:t>późn</w:t>
      </w:r>
      <w:proofErr w:type="spellEnd"/>
      <w:r w:rsidRPr="007A58EF">
        <w:rPr>
          <w:rFonts w:eastAsia="Times New Roman" w:cs="Calibri"/>
          <w:sz w:val="18"/>
          <w:szCs w:val="18"/>
          <w:lang w:eastAsia="pl-PL"/>
        </w:rPr>
        <w:t xml:space="preserve">. zm.) </w:t>
      </w:r>
    </w:p>
    <w:p w:rsidR="0034697F" w:rsidRPr="007A58EF" w:rsidRDefault="0034697F" w:rsidP="00EC38E7">
      <w:pPr>
        <w:autoSpaceDE w:val="0"/>
        <w:autoSpaceDN w:val="0"/>
        <w:adjustRightInd w:val="0"/>
        <w:spacing w:after="0" w:line="240" w:lineRule="auto"/>
        <w:ind w:left="426" w:right="293" w:hanging="426"/>
        <w:jc w:val="both"/>
        <w:rPr>
          <w:rFonts w:eastAsia="Times New Roman" w:cs="Calibri"/>
          <w:sz w:val="18"/>
          <w:szCs w:val="18"/>
          <w:lang w:eastAsia="pl-PL"/>
        </w:rPr>
      </w:pPr>
    </w:p>
    <w:p w:rsidR="001E298C" w:rsidRPr="007A58EF" w:rsidRDefault="001E298C" w:rsidP="00EC38E7">
      <w:pPr>
        <w:autoSpaceDE w:val="0"/>
        <w:autoSpaceDN w:val="0"/>
        <w:adjustRightInd w:val="0"/>
        <w:spacing w:after="0" w:line="240" w:lineRule="auto"/>
        <w:ind w:left="426" w:right="293" w:hanging="426"/>
        <w:jc w:val="both"/>
        <w:rPr>
          <w:rFonts w:eastAsia="Times New Roman" w:cs="Calibri"/>
          <w:sz w:val="18"/>
          <w:szCs w:val="18"/>
          <w:lang w:eastAsia="pl-PL"/>
        </w:rPr>
      </w:pPr>
    </w:p>
    <w:p w:rsidR="001E298C" w:rsidRPr="007A58EF" w:rsidRDefault="00762ED8" w:rsidP="00BC6229">
      <w:pPr>
        <w:autoSpaceDE w:val="0"/>
        <w:autoSpaceDN w:val="0"/>
        <w:adjustRightInd w:val="0"/>
        <w:spacing w:after="0" w:line="240" w:lineRule="auto"/>
        <w:ind w:left="426" w:right="293" w:hanging="426"/>
        <w:jc w:val="both"/>
        <w:rPr>
          <w:rFonts w:eastAsia="Times New Roman" w:cs="Calibri"/>
          <w:b/>
          <w:sz w:val="18"/>
          <w:szCs w:val="18"/>
          <w:lang w:eastAsia="pl-PL"/>
        </w:rPr>
      </w:pPr>
      <w:r w:rsidRPr="007A58EF">
        <w:rPr>
          <w:rFonts w:eastAsia="Times New Roman" w:cs="Calibri"/>
          <w:b/>
          <w:sz w:val="18"/>
          <w:szCs w:val="18"/>
          <w:lang w:eastAsia="pl-PL"/>
        </w:rPr>
        <w:t>XX</w:t>
      </w:r>
      <w:r w:rsidR="00FC3CDA">
        <w:rPr>
          <w:rFonts w:eastAsia="Times New Roman" w:cs="Calibri"/>
          <w:b/>
          <w:sz w:val="18"/>
          <w:szCs w:val="18"/>
          <w:lang w:eastAsia="pl-PL"/>
        </w:rPr>
        <w:t>I</w:t>
      </w:r>
      <w:r w:rsidR="0056472C" w:rsidRPr="007A58EF">
        <w:rPr>
          <w:rFonts w:eastAsia="Times New Roman" w:cs="Calibri"/>
          <w:b/>
          <w:sz w:val="18"/>
          <w:szCs w:val="18"/>
          <w:lang w:eastAsia="pl-PL"/>
        </w:rPr>
        <w:t>.</w:t>
      </w:r>
      <w:r w:rsidR="0056472C" w:rsidRPr="007A58EF">
        <w:rPr>
          <w:rFonts w:eastAsia="Times New Roman" w:cs="Calibri"/>
          <w:sz w:val="18"/>
          <w:szCs w:val="18"/>
          <w:lang w:eastAsia="pl-PL"/>
        </w:rPr>
        <w:t xml:space="preserve"> </w:t>
      </w:r>
      <w:r w:rsidR="0056472C" w:rsidRPr="007A58EF">
        <w:rPr>
          <w:rFonts w:eastAsia="Times New Roman" w:cs="Calibri"/>
          <w:b/>
          <w:sz w:val="18"/>
          <w:szCs w:val="18"/>
          <w:lang w:eastAsia="pl-PL"/>
        </w:rPr>
        <w:t xml:space="preserve">Informacja o udziale </w:t>
      </w:r>
      <w:r w:rsidR="001E298C" w:rsidRPr="007A58EF">
        <w:rPr>
          <w:rFonts w:eastAsia="Times New Roman" w:cs="Calibri"/>
          <w:b/>
          <w:sz w:val="18"/>
          <w:szCs w:val="18"/>
          <w:lang w:eastAsia="pl-PL"/>
        </w:rPr>
        <w:t>b</w:t>
      </w:r>
      <w:r w:rsidR="00BC6229" w:rsidRPr="007A58EF">
        <w:rPr>
          <w:rFonts w:eastAsia="Times New Roman" w:cs="Calibri"/>
          <w:b/>
          <w:sz w:val="18"/>
          <w:szCs w:val="18"/>
          <w:lang w:eastAsia="pl-PL"/>
        </w:rPr>
        <w:t>rokera ubezpieczeniowego</w:t>
      </w:r>
    </w:p>
    <w:p w:rsidR="0056472C" w:rsidRPr="007A58EF" w:rsidRDefault="0056472C" w:rsidP="00EC38E7">
      <w:pPr>
        <w:autoSpaceDE w:val="0"/>
        <w:autoSpaceDN w:val="0"/>
        <w:adjustRightInd w:val="0"/>
        <w:spacing w:after="0" w:line="240" w:lineRule="auto"/>
        <w:ind w:left="426" w:right="293" w:hanging="426"/>
        <w:jc w:val="both"/>
        <w:rPr>
          <w:rFonts w:eastAsia="Times New Roman" w:cs="Calibri"/>
          <w:sz w:val="18"/>
          <w:szCs w:val="18"/>
          <w:lang w:eastAsia="pl-PL"/>
        </w:rPr>
      </w:pPr>
      <w:r w:rsidRPr="007A58EF">
        <w:rPr>
          <w:rFonts w:eastAsia="Times New Roman" w:cs="Calibri"/>
          <w:sz w:val="18"/>
          <w:szCs w:val="18"/>
          <w:lang w:eastAsia="pl-PL"/>
        </w:rPr>
        <w:tab/>
        <w:t>W postępowaniu o udzielenie zamówienia publicznego zamawiający korzysta z usług Brokera Ubezpieczeniowego Kancelaria Broke</w:t>
      </w:r>
      <w:r w:rsidR="001E298C" w:rsidRPr="007A58EF">
        <w:rPr>
          <w:rFonts w:eastAsia="Times New Roman" w:cs="Calibri"/>
          <w:sz w:val="18"/>
          <w:szCs w:val="18"/>
          <w:lang w:eastAsia="pl-PL"/>
        </w:rPr>
        <w:t>rska PROFIT Sp. z o.o., Al. Wyzwolenia 12/29,  70-555 Szczecin, KRS 0000387396, zezwolenie Komisji Nadzoru Finansowego nr 1739/11, biuro w Kołobrzegu ul. Pomorska 2K, 78-100 Kołobrzeg. Umowa ubezpieczenia obejmująca przedmiot zamówienia zostanie zawarta przy udziale brokera ubezpieczeniowego i będzie wykonywana za jego pośrednictwem.</w:t>
      </w:r>
    </w:p>
    <w:p w:rsidR="003B79B4" w:rsidRPr="007A58EF" w:rsidRDefault="003B79B4" w:rsidP="003B79B4">
      <w:pPr>
        <w:autoSpaceDE w:val="0"/>
        <w:autoSpaceDN w:val="0"/>
        <w:adjustRightInd w:val="0"/>
        <w:spacing w:after="0" w:line="240" w:lineRule="auto"/>
        <w:ind w:right="293"/>
        <w:jc w:val="both"/>
        <w:rPr>
          <w:rFonts w:eastAsia="Times New Roman" w:cs="Calibri"/>
          <w:sz w:val="18"/>
          <w:szCs w:val="18"/>
          <w:lang w:eastAsia="pl-PL"/>
        </w:rPr>
      </w:pPr>
    </w:p>
    <w:p w:rsidR="003B79B4" w:rsidRPr="007A58EF" w:rsidRDefault="003B79B4" w:rsidP="00BC6229">
      <w:pPr>
        <w:autoSpaceDE w:val="0"/>
        <w:autoSpaceDN w:val="0"/>
        <w:adjustRightInd w:val="0"/>
        <w:spacing w:after="0" w:line="240" w:lineRule="auto"/>
        <w:ind w:left="426" w:right="293" w:hanging="426"/>
        <w:jc w:val="both"/>
        <w:rPr>
          <w:rFonts w:eastAsia="Times New Roman" w:cs="Calibri"/>
          <w:b/>
          <w:bCs/>
          <w:sz w:val="18"/>
          <w:szCs w:val="18"/>
          <w:lang w:eastAsia="pl-PL"/>
        </w:rPr>
      </w:pPr>
      <w:r w:rsidRPr="007A58EF">
        <w:rPr>
          <w:rFonts w:eastAsia="Times New Roman" w:cs="Calibri"/>
          <w:b/>
          <w:bCs/>
          <w:sz w:val="18"/>
          <w:szCs w:val="18"/>
          <w:lang w:eastAsia="pl-PL"/>
        </w:rPr>
        <w:t>XX</w:t>
      </w:r>
      <w:r w:rsidR="00566B6A" w:rsidRPr="007A58EF">
        <w:rPr>
          <w:rFonts w:eastAsia="Times New Roman" w:cs="Calibri"/>
          <w:b/>
          <w:bCs/>
          <w:sz w:val="18"/>
          <w:szCs w:val="18"/>
          <w:lang w:eastAsia="pl-PL"/>
        </w:rPr>
        <w:t>I</w:t>
      </w:r>
      <w:r w:rsidR="00FC3CDA">
        <w:rPr>
          <w:rFonts w:eastAsia="Times New Roman" w:cs="Calibri"/>
          <w:b/>
          <w:bCs/>
          <w:sz w:val="18"/>
          <w:szCs w:val="18"/>
          <w:lang w:eastAsia="pl-PL"/>
        </w:rPr>
        <w:t>I</w:t>
      </w:r>
      <w:r w:rsidRPr="007A58EF">
        <w:rPr>
          <w:rFonts w:eastAsia="Times New Roman" w:cs="Calibri"/>
          <w:b/>
          <w:bCs/>
          <w:sz w:val="18"/>
          <w:szCs w:val="18"/>
          <w:lang w:eastAsia="pl-PL"/>
        </w:rPr>
        <w:t>.    Inne istotne informacje</w:t>
      </w:r>
      <w:r w:rsidR="009D0A7A" w:rsidRPr="007A58EF">
        <w:rPr>
          <w:rFonts w:eastAsia="Times New Roman" w:cs="Calibri"/>
          <w:b/>
          <w:bCs/>
          <w:sz w:val="18"/>
          <w:szCs w:val="18"/>
          <w:lang w:eastAsia="pl-PL"/>
        </w:rPr>
        <w:t xml:space="preserve"> związane z postępowaniem przetargowym</w:t>
      </w:r>
    </w:p>
    <w:p w:rsidR="003B79B4" w:rsidRPr="007A58EF" w:rsidRDefault="009D0A7A" w:rsidP="00B545E5">
      <w:pPr>
        <w:widowControl w:val="0"/>
        <w:numPr>
          <w:ilvl w:val="0"/>
          <w:numId w:val="10"/>
        </w:numPr>
        <w:autoSpaceDE w:val="0"/>
        <w:autoSpaceDN w:val="0"/>
        <w:adjustRightInd w:val="0"/>
        <w:spacing w:after="0" w:line="240" w:lineRule="auto"/>
        <w:ind w:left="426" w:right="293" w:hanging="426"/>
        <w:jc w:val="both"/>
        <w:rPr>
          <w:rFonts w:eastAsia="Times New Roman" w:cs="Calibri"/>
          <w:sz w:val="18"/>
          <w:szCs w:val="18"/>
          <w:lang w:eastAsia="pl-PL"/>
        </w:rPr>
      </w:pPr>
      <w:r w:rsidRPr="007A58EF">
        <w:rPr>
          <w:rFonts w:eastAsia="Times New Roman" w:cs="Calibri"/>
          <w:sz w:val="18"/>
          <w:szCs w:val="18"/>
          <w:lang w:eastAsia="pl-PL"/>
        </w:rPr>
        <w:t>Z</w:t>
      </w:r>
      <w:r w:rsidR="003B79B4" w:rsidRPr="007A58EF">
        <w:rPr>
          <w:rFonts w:eastAsia="Times New Roman" w:cs="Calibri"/>
          <w:sz w:val="18"/>
          <w:szCs w:val="18"/>
          <w:lang w:eastAsia="pl-PL"/>
        </w:rPr>
        <w:t xml:space="preserve">amawiający </w:t>
      </w:r>
      <w:r w:rsidR="003B79B4" w:rsidRPr="007A58EF">
        <w:rPr>
          <w:rFonts w:eastAsia="Times New Roman" w:cs="Calibri"/>
          <w:b/>
          <w:sz w:val="18"/>
          <w:szCs w:val="18"/>
          <w:lang w:eastAsia="pl-PL"/>
        </w:rPr>
        <w:t>nie</w:t>
      </w:r>
      <w:r w:rsidR="003B79B4" w:rsidRPr="007A58EF">
        <w:rPr>
          <w:rFonts w:eastAsia="Times New Roman" w:cs="Calibri"/>
          <w:sz w:val="18"/>
          <w:szCs w:val="18"/>
          <w:lang w:eastAsia="pl-PL"/>
        </w:rPr>
        <w:t xml:space="preserve"> dopuszcza składania ofert wariantowych. </w:t>
      </w:r>
    </w:p>
    <w:p w:rsidR="003B79B4" w:rsidRPr="007A58EF" w:rsidRDefault="003B79B4" w:rsidP="00B545E5">
      <w:pPr>
        <w:widowControl w:val="0"/>
        <w:numPr>
          <w:ilvl w:val="0"/>
          <w:numId w:val="10"/>
        </w:numPr>
        <w:autoSpaceDE w:val="0"/>
        <w:autoSpaceDN w:val="0"/>
        <w:adjustRightInd w:val="0"/>
        <w:spacing w:after="0" w:line="240" w:lineRule="auto"/>
        <w:ind w:left="426" w:right="293" w:hanging="426"/>
        <w:jc w:val="both"/>
        <w:rPr>
          <w:rFonts w:eastAsia="Times New Roman" w:cs="Calibri"/>
          <w:sz w:val="18"/>
          <w:szCs w:val="18"/>
          <w:lang w:eastAsia="pl-PL"/>
        </w:rPr>
      </w:pPr>
      <w:r w:rsidRPr="007A58EF">
        <w:rPr>
          <w:rFonts w:eastAsia="Times New Roman" w:cs="Calibri"/>
          <w:sz w:val="18"/>
          <w:szCs w:val="18"/>
          <w:lang w:eastAsia="pl-PL"/>
        </w:rPr>
        <w:t xml:space="preserve">Zamawiający </w:t>
      </w:r>
      <w:r w:rsidRPr="007A58EF">
        <w:rPr>
          <w:rFonts w:eastAsia="Times New Roman" w:cs="Calibri"/>
          <w:b/>
          <w:sz w:val="18"/>
          <w:szCs w:val="18"/>
          <w:lang w:eastAsia="pl-PL"/>
        </w:rPr>
        <w:t xml:space="preserve">nie </w:t>
      </w:r>
      <w:r w:rsidRPr="007A58EF">
        <w:rPr>
          <w:rFonts w:eastAsia="Times New Roman" w:cs="Calibri"/>
          <w:sz w:val="18"/>
          <w:szCs w:val="18"/>
          <w:lang w:eastAsia="pl-PL"/>
        </w:rPr>
        <w:t xml:space="preserve">przewiduje wyboru najkorzystniejszej oferty z zastosowaniem aukcji elektronicznej. </w:t>
      </w:r>
    </w:p>
    <w:p w:rsidR="003B79B4" w:rsidRPr="007A58EF" w:rsidRDefault="003B79B4" w:rsidP="00B545E5">
      <w:pPr>
        <w:widowControl w:val="0"/>
        <w:numPr>
          <w:ilvl w:val="0"/>
          <w:numId w:val="10"/>
        </w:numPr>
        <w:autoSpaceDE w:val="0"/>
        <w:autoSpaceDN w:val="0"/>
        <w:adjustRightInd w:val="0"/>
        <w:spacing w:after="0" w:line="240" w:lineRule="auto"/>
        <w:ind w:left="426" w:right="293" w:hanging="426"/>
        <w:jc w:val="both"/>
        <w:rPr>
          <w:rFonts w:eastAsia="Times New Roman" w:cs="Calibri"/>
          <w:sz w:val="18"/>
          <w:szCs w:val="18"/>
          <w:lang w:eastAsia="pl-PL"/>
        </w:rPr>
      </w:pPr>
      <w:r w:rsidRPr="007A58EF">
        <w:rPr>
          <w:rFonts w:eastAsia="Times New Roman" w:cs="Calibri"/>
          <w:sz w:val="18"/>
          <w:szCs w:val="18"/>
          <w:lang w:eastAsia="pl-PL"/>
        </w:rPr>
        <w:t xml:space="preserve">Zamawiający przewiduje udzielenie zamówień uzupełniających do zamówienia podstawowego nie więcej niż </w:t>
      </w:r>
      <w:r w:rsidRPr="007A58EF">
        <w:rPr>
          <w:rFonts w:eastAsia="Times New Roman" w:cs="Calibri"/>
          <w:b/>
          <w:sz w:val="18"/>
          <w:szCs w:val="18"/>
          <w:lang w:eastAsia="pl-PL"/>
        </w:rPr>
        <w:t>50%</w:t>
      </w:r>
      <w:r w:rsidRPr="007A58EF">
        <w:rPr>
          <w:rFonts w:eastAsia="Times New Roman" w:cs="Calibri"/>
          <w:sz w:val="18"/>
          <w:szCs w:val="18"/>
          <w:lang w:eastAsia="pl-PL"/>
        </w:rPr>
        <w:t xml:space="preserve"> jego wartości i polegające na powtórzeniu tego samego rodzaju usługi. Zamówienia uzupełniające zostaną udzielone w trybie z wolnej ręki (zgodnie z art. 67 ust. 1 pkt. 6 ustawy) i potwierdzone odrębna umową w przypadku: </w:t>
      </w:r>
    </w:p>
    <w:p w:rsidR="003B79B4" w:rsidRPr="007A58EF" w:rsidRDefault="003B79B4" w:rsidP="00B545E5">
      <w:pPr>
        <w:widowControl w:val="0"/>
        <w:numPr>
          <w:ilvl w:val="1"/>
          <w:numId w:val="10"/>
        </w:numPr>
        <w:autoSpaceDE w:val="0"/>
        <w:autoSpaceDN w:val="0"/>
        <w:adjustRightInd w:val="0"/>
        <w:spacing w:after="0" w:line="240" w:lineRule="auto"/>
        <w:ind w:left="851" w:right="293" w:hanging="426"/>
        <w:jc w:val="both"/>
        <w:rPr>
          <w:rFonts w:eastAsia="Times New Roman" w:cs="Calibri"/>
          <w:sz w:val="18"/>
          <w:szCs w:val="18"/>
          <w:lang w:eastAsia="pl-PL"/>
        </w:rPr>
      </w:pPr>
      <w:r w:rsidRPr="007A58EF">
        <w:rPr>
          <w:rFonts w:eastAsia="Times New Roman" w:cs="Calibri"/>
          <w:sz w:val="18"/>
          <w:szCs w:val="18"/>
          <w:lang w:eastAsia="pl-PL"/>
        </w:rPr>
        <w:t>podwyższenia wartości majątku,</w:t>
      </w:r>
    </w:p>
    <w:p w:rsidR="003B79B4" w:rsidRPr="007A58EF" w:rsidRDefault="003B79B4" w:rsidP="00B545E5">
      <w:pPr>
        <w:widowControl w:val="0"/>
        <w:numPr>
          <w:ilvl w:val="1"/>
          <w:numId w:val="10"/>
        </w:numPr>
        <w:autoSpaceDE w:val="0"/>
        <w:autoSpaceDN w:val="0"/>
        <w:adjustRightInd w:val="0"/>
        <w:spacing w:after="0" w:line="240" w:lineRule="auto"/>
        <w:ind w:left="851" w:right="293" w:hanging="426"/>
        <w:jc w:val="both"/>
        <w:rPr>
          <w:rFonts w:eastAsia="Times New Roman" w:cs="Calibri"/>
          <w:sz w:val="18"/>
          <w:szCs w:val="18"/>
          <w:lang w:eastAsia="pl-PL"/>
        </w:rPr>
      </w:pPr>
      <w:r w:rsidRPr="007A58EF">
        <w:rPr>
          <w:rFonts w:eastAsia="Times New Roman" w:cs="Calibri"/>
          <w:sz w:val="18"/>
          <w:szCs w:val="18"/>
          <w:lang w:eastAsia="pl-PL"/>
        </w:rPr>
        <w:lastRenderedPageBreak/>
        <w:t>zakupu nowych składników majątku,</w:t>
      </w:r>
    </w:p>
    <w:p w:rsidR="003B79B4" w:rsidRPr="007A58EF" w:rsidRDefault="003B79B4" w:rsidP="00B545E5">
      <w:pPr>
        <w:widowControl w:val="0"/>
        <w:numPr>
          <w:ilvl w:val="1"/>
          <w:numId w:val="10"/>
        </w:numPr>
        <w:autoSpaceDE w:val="0"/>
        <w:autoSpaceDN w:val="0"/>
        <w:adjustRightInd w:val="0"/>
        <w:spacing w:after="0" w:line="240" w:lineRule="auto"/>
        <w:ind w:left="851" w:right="293" w:hanging="426"/>
        <w:jc w:val="both"/>
        <w:rPr>
          <w:rFonts w:eastAsia="Times New Roman" w:cs="Calibri"/>
          <w:sz w:val="18"/>
          <w:szCs w:val="18"/>
          <w:lang w:eastAsia="pl-PL"/>
        </w:rPr>
      </w:pPr>
      <w:r w:rsidRPr="007A58EF">
        <w:rPr>
          <w:rFonts w:eastAsia="Times New Roman" w:cs="Calibri"/>
          <w:sz w:val="18"/>
          <w:szCs w:val="18"/>
          <w:lang w:eastAsia="pl-PL"/>
        </w:rPr>
        <w:t>wyczerpania limitów odpowiedzialności dla ubezpieczeń zawartych w systemie pierwszego ryzyka.</w:t>
      </w:r>
    </w:p>
    <w:p w:rsidR="003B79B4" w:rsidRPr="007A58EF" w:rsidRDefault="003B79B4" w:rsidP="00B545E5">
      <w:pPr>
        <w:widowControl w:val="0"/>
        <w:numPr>
          <w:ilvl w:val="0"/>
          <w:numId w:val="10"/>
        </w:numPr>
        <w:autoSpaceDE w:val="0"/>
        <w:autoSpaceDN w:val="0"/>
        <w:adjustRightInd w:val="0"/>
        <w:spacing w:after="0" w:line="240" w:lineRule="auto"/>
        <w:ind w:left="426" w:right="293" w:hanging="426"/>
        <w:jc w:val="both"/>
        <w:rPr>
          <w:rFonts w:eastAsia="Times New Roman" w:cs="Calibri"/>
          <w:sz w:val="18"/>
          <w:szCs w:val="18"/>
          <w:lang w:eastAsia="pl-PL"/>
        </w:rPr>
      </w:pPr>
      <w:r w:rsidRPr="007A58EF">
        <w:rPr>
          <w:rFonts w:eastAsia="Times New Roman" w:cs="Calibri"/>
          <w:sz w:val="18"/>
          <w:szCs w:val="18"/>
          <w:lang w:eastAsia="pl-PL"/>
        </w:rPr>
        <w:t xml:space="preserve">Zamawiający </w:t>
      </w:r>
      <w:r w:rsidRPr="007A58EF">
        <w:rPr>
          <w:rFonts w:eastAsia="Times New Roman" w:cs="Calibri"/>
          <w:b/>
          <w:sz w:val="18"/>
          <w:szCs w:val="18"/>
          <w:lang w:eastAsia="pl-PL"/>
        </w:rPr>
        <w:t>nie</w:t>
      </w:r>
      <w:r w:rsidRPr="007A58EF">
        <w:rPr>
          <w:rFonts w:eastAsia="Times New Roman" w:cs="Calibri"/>
          <w:sz w:val="18"/>
          <w:szCs w:val="18"/>
          <w:lang w:eastAsia="pl-PL"/>
        </w:rPr>
        <w:t xml:space="preserve"> przewiduje zawarcia umowy ramowej.</w:t>
      </w:r>
    </w:p>
    <w:p w:rsidR="003B79B4" w:rsidRPr="007A58EF" w:rsidRDefault="003B79B4" w:rsidP="00B545E5">
      <w:pPr>
        <w:widowControl w:val="0"/>
        <w:numPr>
          <w:ilvl w:val="0"/>
          <w:numId w:val="10"/>
        </w:numPr>
        <w:autoSpaceDE w:val="0"/>
        <w:autoSpaceDN w:val="0"/>
        <w:adjustRightInd w:val="0"/>
        <w:spacing w:after="0" w:line="240" w:lineRule="auto"/>
        <w:ind w:left="426" w:right="293" w:hanging="426"/>
        <w:jc w:val="both"/>
        <w:rPr>
          <w:rFonts w:eastAsia="Times New Roman" w:cs="Calibri"/>
          <w:sz w:val="18"/>
          <w:szCs w:val="18"/>
          <w:lang w:eastAsia="pl-PL"/>
        </w:rPr>
      </w:pPr>
      <w:r w:rsidRPr="007A58EF">
        <w:rPr>
          <w:rFonts w:eastAsia="Times New Roman" w:cs="Calibri"/>
          <w:sz w:val="18"/>
          <w:szCs w:val="18"/>
          <w:lang w:eastAsia="pl-PL"/>
        </w:rPr>
        <w:t xml:space="preserve">Zamawiający </w:t>
      </w:r>
      <w:r w:rsidRPr="007A58EF">
        <w:rPr>
          <w:rFonts w:eastAsia="Times New Roman" w:cs="Calibri"/>
          <w:b/>
          <w:sz w:val="18"/>
          <w:szCs w:val="18"/>
          <w:lang w:eastAsia="pl-PL"/>
        </w:rPr>
        <w:t>nie</w:t>
      </w:r>
      <w:r w:rsidRPr="007A58EF">
        <w:rPr>
          <w:rFonts w:eastAsia="Times New Roman" w:cs="Calibri"/>
          <w:sz w:val="18"/>
          <w:szCs w:val="18"/>
          <w:lang w:eastAsia="pl-PL"/>
        </w:rPr>
        <w:t xml:space="preserve"> przewiduje rozliczeń w walutach obcych.</w:t>
      </w:r>
    </w:p>
    <w:p w:rsidR="003B79B4" w:rsidRPr="007A58EF" w:rsidRDefault="003B79B4" w:rsidP="00B545E5">
      <w:pPr>
        <w:widowControl w:val="0"/>
        <w:numPr>
          <w:ilvl w:val="0"/>
          <w:numId w:val="10"/>
        </w:numPr>
        <w:autoSpaceDE w:val="0"/>
        <w:autoSpaceDN w:val="0"/>
        <w:adjustRightInd w:val="0"/>
        <w:spacing w:after="0" w:line="240" w:lineRule="auto"/>
        <w:ind w:left="426" w:right="293" w:hanging="426"/>
        <w:jc w:val="both"/>
        <w:rPr>
          <w:rFonts w:eastAsia="Times New Roman" w:cs="Calibri"/>
          <w:sz w:val="18"/>
          <w:szCs w:val="18"/>
          <w:lang w:eastAsia="pl-PL"/>
        </w:rPr>
      </w:pPr>
      <w:r w:rsidRPr="007A58EF">
        <w:rPr>
          <w:rFonts w:eastAsia="Times New Roman" w:cs="Calibri"/>
          <w:sz w:val="18"/>
          <w:szCs w:val="18"/>
          <w:lang w:eastAsia="pl-PL"/>
        </w:rPr>
        <w:t xml:space="preserve">Zamawiający </w:t>
      </w:r>
      <w:r w:rsidRPr="007A58EF">
        <w:rPr>
          <w:rFonts w:eastAsia="Times New Roman" w:cs="Calibri"/>
          <w:b/>
          <w:sz w:val="18"/>
          <w:szCs w:val="18"/>
          <w:lang w:eastAsia="pl-PL"/>
        </w:rPr>
        <w:t>nie</w:t>
      </w:r>
      <w:r w:rsidRPr="007A58EF">
        <w:rPr>
          <w:rFonts w:eastAsia="Times New Roman" w:cs="Calibri"/>
          <w:sz w:val="18"/>
          <w:szCs w:val="18"/>
          <w:lang w:eastAsia="pl-PL"/>
        </w:rPr>
        <w:t xml:space="preserve"> przewiduje zwrotu kosztów udziału w postępowaniu.</w:t>
      </w:r>
    </w:p>
    <w:p w:rsidR="003B79B4" w:rsidRPr="007A58EF" w:rsidRDefault="003B79B4" w:rsidP="00B545E5">
      <w:pPr>
        <w:widowControl w:val="0"/>
        <w:numPr>
          <w:ilvl w:val="0"/>
          <w:numId w:val="10"/>
        </w:numPr>
        <w:autoSpaceDE w:val="0"/>
        <w:autoSpaceDN w:val="0"/>
        <w:adjustRightInd w:val="0"/>
        <w:spacing w:after="0" w:line="240" w:lineRule="auto"/>
        <w:ind w:left="426" w:right="293" w:hanging="426"/>
        <w:jc w:val="both"/>
        <w:rPr>
          <w:rFonts w:eastAsia="Times New Roman" w:cs="Calibri"/>
          <w:sz w:val="18"/>
          <w:szCs w:val="18"/>
          <w:lang w:eastAsia="pl-PL"/>
        </w:rPr>
      </w:pPr>
      <w:r w:rsidRPr="007A58EF">
        <w:rPr>
          <w:rFonts w:eastAsia="Times New Roman" w:cs="Calibri"/>
          <w:sz w:val="18"/>
          <w:szCs w:val="18"/>
          <w:lang w:eastAsia="pl-PL"/>
        </w:rPr>
        <w:t xml:space="preserve">Zamawiający </w:t>
      </w:r>
      <w:r w:rsidRPr="007A58EF">
        <w:rPr>
          <w:rFonts w:eastAsia="Times New Roman" w:cs="Calibri"/>
          <w:b/>
          <w:sz w:val="18"/>
          <w:szCs w:val="18"/>
          <w:lang w:eastAsia="pl-PL"/>
        </w:rPr>
        <w:t>nie</w:t>
      </w:r>
      <w:r w:rsidRPr="007A58EF">
        <w:rPr>
          <w:rFonts w:eastAsia="Times New Roman" w:cs="Calibri"/>
          <w:sz w:val="18"/>
          <w:szCs w:val="18"/>
          <w:lang w:eastAsia="pl-PL"/>
        </w:rPr>
        <w:t xml:space="preserve"> dopuszcza możliwości powierzenia części zamówienia podwykonawcom.</w:t>
      </w:r>
    </w:p>
    <w:p w:rsidR="003B79B4" w:rsidRPr="007A58EF" w:rsidRDefault="003B79B4" w:rsidP="003B79B4">
      <w:pPr>
        <w:autoSpaceDE w:val="0"/>
        <w:autoSpaceDN w:val="0"/>
        <w:adjustRightInd w:val="0"/>
        <w:spacing w:after="0" w:line="240" w:lineRule="auto"/>
        <w:ind w:right="293"/>
        <w:jc w:val="both"/>
        <w:rPr>
          <w:rFonts w:eastAsia="Times New Roman" w:cs="Calibri"/>
          <w:sz w:val="18"/>
          <w:szCs w:val="18"/>
          <w:lang w:eastAsia="pl-PL"/>
        </w:rPr>
      </w:pPr>
    </w:p>
    <w:p w:rsidR="003B79B4" w:rsidRPr="007A58EF" w:rsidRDefault="00B06F2F" w:rsidP="00762ED8">
      <w:pPr>
        <w:autoSpaceDE w:val="0"/>
        <w:autoSpaceDN w:val="0"/>
        <w:adjustRightInd w:val="0"/>
        <w:spacing w:after="0" w:line="240" w:lineRule="auto"/>
        <w:ind w:left="567" w:right="293" w:hanging="567"/>
        <w:jc w:val="both"/>
        <w:rPr>
          <w:rFonts w:eastAsia="Times New Roman" w:cs="Calibri"/>
          <w:b/>
          <w:sz w:val="18"/>
          <w:szCs w:val="18"/>
          <w:lang w:eastAsia="pl-PL"/>
        </w:rPr>
      </w:pPr>
      <w:r w:rsidRPr="007A58EF">
        <w:rPr>
          <w:rFonts w:eastAsia="Times New Roman" w:cs="Calibri"/>
          <w:b/>
          <w:bCs/>
          <w:sz w:val="18"/>
          <w:szCs w:val="18"/>
          <w:lang w:eastAsia="pl-PL"/>
        </w:rPr>
        <w:t>XXI</w:t>
      </w:r>
      <w:r w:rsidR="003B79B4" w:rsidRPr="007A58EF">
        <w:rPr>
          <w:rFonts w:eastAsia="Times New Roman" w:cs="Calibri"/>
          <w:b/>
          <w:bCs/>
          <w:sz w:val="18"/>
          <w:szCs w:val="18"/>
          <w:lang w:eastAsia="pl-PL"/>
        </w:rPr>
        <w:t>I</w:t>
      </w:r>
      <w:r w:rsidR="00FC3CDA">
        <w:rPr>
          <w:rFonts w:eastAsia="Times New Roman" w:cs="Calibri"/>
          <w:b/>
          <w:bCs/>
          <w:sz w:val="18"/>
          <w:szCs w:val="18"/>
          <w:lang w:eastAsia="pl-PL"/>
        </w:rPr>
        <w:t>I</w:t>
      </w:r>
      <w:r w:rsidR="003B79B4" w:rsidRPr="007A58EF">
        <w:rPr>
          <w:rFonts w:eastAsia="Times New Roman" w:cs="Calibri"/>
          <w:b/>
          <w:bCs/>
          <w:sz w:val="18"/>
          <w:szCs w:val="18"/>
          <w:lang w:eastAsia="pl-PL"/>
        </w:rPr>
        <w:t xml:space="preserve">. </w:t>
      </w:r>
      <w:r w:rsidR="00762ED8" w:rsidRPr="007A58EF">
        <w:rPr>
          <w:rFonts w:eastAsia="Times New Roman" w:cs="Calibri"/>
          <w:b/>
          <w:color w:val="000000"/>
          <w:sz w:val="18"/>
          <w:szCs w:val="18"/>
          <w:lang w:eastAsia="pl-PL"/>
        </w:rPr>
        <w:t>Wykaz załączników do SIWZ stanowiących integralną część postępowania w sprawie zamówienia publicznego</w:t>
      </w:r>
    </w:p>
    <w:tbl>
      <w:tblPr>
        <w:tblW w:w="0" w:type="auto"/>
        <w:tblInd w:w="108" w:type="dxa"/>
        <w:tblLook w:val="04A0"/>
      </w:tblPr>
      <w:tblGrid>
        <w:gridCol w:w="470"/>
        <w:gridCol w:w="1842"/>
        <w:gridCol w:w="6095"/>
      </w:tblGrid>
      <w:tr w:rsidR="00566B6A" w:rsidRPr="007A58EF">
        <w:tc>
          <w:tcPr>
            <w:tcW w:w="470" w:type="dxa"/>
            <w:shd w:val="clear" w:color="auto" w:fill="auto"/>
          </w:tcPr>
          <w:p w:rsidR="00566B6A" w:rsidRPr="007A58EF" w:rsidRDefault="00042FDD" w:rsidP="00282A8C">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1.</w:t>
            </w:r>
          </w:p>
        </w:tc>
        <w:tc>
          <w:tcPr>
            <w:tcW w:w="1842" w:type="dxa"/>
            <w:shd w:val="clear" w:color="auto" w:fill="auto"/>
          </w:tcPr>
          <w:p w:rsidR="00566B6A" w:rsidRPr="007A58EF" w:rsidRDefault="00566B6A" w:rsidP="00282A8C">
            <w:pPr>
              <w:widowControl w:val="0"/>
              <w:autoSpaceDE w:val="0"/>
              <w:autoSpaceDN w:val="0"/>
              <w:adjustRightInd w:val="0"/>
              <w:spacing w:after="0" w:line="240" w:lineRule="auto"/>
              <w:ind w:right="293"/>
              <w:jc w:val="both"/>
              <w:rPr>
                <w:rFonts w:eastAsia="Times New Roman" w:cs="Calibri"/>
                <w:sz w:val="18"/>
                <w:szCs w:val="18"/>
                <w:lang w:eastAsia="pl-PL"/>
              </w:rPr>
            </w:pPr>
            <w:r w:rsidRPr="007A58EF">
              <w:rPr>
                <w:rFonts w:eastAsia="Times New Roman" w:cs="Calibri"/>
                <w:sz w:val="18"/>
                <w:szCs w:val="18"/>
                <w:lang w:eastAsia="pl-PL"/>
              </w:rPr>
              <w:t xml:space="preserve">Załącznik nr 1 </w:t>
            </w:r>
          </w:p>
        </w:tc>
        <w:tc>
          <w:tcPr>
            <w:tcW w:w="6095" w:type="dxa"/>
            <w:shd w:val="clear" w:color="auto" w:fill="auto"/>
          </w:tcPr>
          <w:p w:rsidR="00566B6A" w:rsidRPr="007A58EF" w:rsidRDefault="00042FDD" w:rsidP="00F806A3">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w:t>
            </w:r>
            <w:r w:rsidR="00F806A3" w:rsidRPr="007A58EF">
              <w:rPr>
                <w:rFonts w:eastAsia="Times New Roman" w:cs="Calibri"/>
                <w:sz w:val="18"/>
                <w:szCs w:val="18"/>
                <w:lang w:eastAsia="pl-PL"/>
              </w:rPr>
              <w:t xml:space="preserve"> </w:t>
            </w:r>
            <w:r w:rsidR="001A357C" w:rsidRPr="007A58EF">
              <w:rPr>
                <w:rFonts w:eastAsia="Times New Roman" w:cs="Calibri"/>
                <w:sz w:val="18"/>
                <w:szCs w:val="18"/>
                <w:lang w:eastAsia="pl-PL"/>
              </w:rPr>
              <w:t>f</w:t>
            </w:r>
            <w:r w:rsidR="00566B6A" w:rsidRPr="007A58EF">
              <w:rPr>
                <w:rFonts w:eastAsia="Times New Roman" w:cs="Calibri"/>
                <w:sz w:val="18"/>
                <w:szCs w:val="18"/>
                <w:lang w:eastAsia="pl-PL"/>
              </w:rPr>
              <w:t>ormularz ofertowy</w:t>
            </w:r>
          </w:p>
        </w:tc>
      </w:tr>
      <w:tr w:rsidR="00566B6A" w:rsidRPr="007A58EF">
        <w:tc>
          <w:tcPr>
            <w:tcW w:w="470" w:type="dxa"/>
            <w:shd w:val="clear" w:color="auto" w:fill="auto"/>
          </w:tcPr>
          <w:p w:rsidR="00566B6A" w:rsidRPr="007A58EF" w:rsidRDefault="00042FDD" w:rsidP="00282A8C">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2.</w:t>
            </w:r>
          </w:p>
        </w:tc>
        <w:tc>
          <w:tcPr>
            <w:tcW w:w="1842" w:type="dxa"/>
            <w:shd w:val="clear" w:color="auto" w:fill="auto"/>
          </w:tcPr>
          <w:p w:rsidR="00566B6A" w:rsidRPr="007A58EF" w:rsidRDefault="00566B6A" w:rsidP="00282A8C">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Załącznik nr 2</w:t>
            </w:r>
          </w:p>
        </w:tc>
        <w:tc>
          <w:tcPr>
            <w:tcW w:w="6095" w:type="dxa"/>
            <w:shd w:val="clear" w:color="auto" w:fill="auto"/>
          </w:tcPr>
          <w:p w:rsidR="00566B6A" w:rsidRPr="007A58EF" w:rsidRDefault="00042FDD" w:rsidP="00F806A3">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w:t>
            </w:r>
            <w:r w:rsidR="00F806A3" w:rsidRPr="007A58EF">
              <w:rPr>
                <w:rFonts w:eastAsia="Times New Roman" w:cs="Calibri"/>
                <w:sz w:val="18"/>
                <w:szCs w:val="18"/>
                <w:lang w:eastAsia="pl-PL"/>
              </w:rPr>
              <w:t xml:space="preserve"> </w:t>
            </w:r>
            <w:r w:rsidRPr="007A58EF">
              <w:rPr>
                <w:rFonts w:eastAsia="Times New Roman" w:cs="Calibri"/>
                <w:sz w:val="18"/>
                <w:szCs w:val="18"/>
                <w:lang w:eastAsia="pl-PL"/>
              </w:rPr>
              <w:t>w</w:t>
            </w:r>
            <w:r w:rsidR="00566B6A" w:rsidRPr="007A58EF">
              <w:rPr>
                <w:rFonts w:eastAsia="Times New Roman" w:cs="Calibri"/>
                <w:sz w:val="18"/>
                <w:szCs w:val="18"/>
                <w:lang w:eastAsia="pl-PL"/>
              </w:rPr>
              <w:t>zór oświadczenia o spełnianiu warunków udziału w postępowaniu</w:t>
            </w:r>
          </w:p>
        </w:tc>
      </w:tr>
      <w:tr w:rsidR="00566B6A" w:rsidRPr="007A58EF">
        <w:tc>
          <w:tcPr>
            <w:tcW w:w="470" w:type="dxa"/>
            <w:shd w:val="clear" w:color="auto" w:fill="auto"/>
          </w:tcPr>
          <w:p w:rsidR="00566B6A" w:rsidRPr="007A58EF" w:rsidRDefault="00042FDD" w:rsidP="00282A8C">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3.</w:t>
            </w:r>
          </w:p>
        </w:tc>
        <w:tc>
          <w:tcPr>
            <w:tcW w:w="1842" w:type="dxa"/>
            <w:shd w:val="clear" w:color="auto" w:fill="auto"/>
          </w:tcPr>
          <w:p w:rsidR="00566B6A" w:rsidRPr="007A58EF" w:rsidRDefault="00566B6A" w:rsidP="00282A8C">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Załącznik nr 3</w:t>
            </w:r>
          </w:p>
        </w:tc>
        <w:tc>
          <w:tcPr>
            <w:tcW w:w="6095" w:type="dxa"/>
            <w:shd w:val="clear" w:color="auto" w:fill="auto"/>
          </w:tcPr>
          <w:p w:rsidR="00566B6A" w:rsidRPr="007A58EF" w:rsidRDefault="00042FDD" w:rsidP="00F806A3">
            <w:pPr>
              <w:autoSpaceDE w:val="0"/>
              <w:autoSpaceDN w:val="0"/>
              <w:adjustRightInd w:val="0"/>
              <w:spacing w:after="0" w:line="240" w:lineRule="exact"/>
              <w:ind w:firstLine="10"/>
              <w:jc w:val="both"/>
              <w:rPr>
                <w:rFonts w:eastAsia="Times New Roman" w:cs="Calibri"/>
                <w:sz w:val="18"/>
                <w:szCs w:val="18"/>
                <w:lang w:eastAsia="pl-PL"/>
              </w:rPr>
            </w:pPr>
            <w:r w:rsidRPr="007A58EF">
              <w:rPr>
                <w:rFonts w:eastAsia="Times New Roman" w:cs="Calibri"/>
                <w:sz w:val="18"/>
                <w:szCs w:val="18"/>
                <w:lang w:eastAsia="pl-PL"/>
              </w:rPr>
              <w:t>-wzór oświadczenia o niepodleganiu wykluczeniu z postępowania o       udzielenie zamówienia</w:t>
            </w:r>
          </w:p>
        </w:tc>
      </w:tr>
      <w:tr w:rsidR="00566B6A" w:rsidRPr="007A58EF">
        <w:tc>
          <w:tcPr>
            <w:tcW w:w="470" w:type="dxa"/>
            <w:shd w:val="clear" w:color="auto" w:fill="auto"/>
          </w:tcPr>
          <w:p w:rsidR="00566B6A" w:rsidRPr="007A58EF" w:rsidRDefault="00042FDD" w:rsidP="00282A8C">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4.</w:t>
            </w:r>
          </w:p>
        </w:tc>
        <w:tc>
          <w:tcPr>
            <w:tcW w:w="1842" w:type="dxa"/>
            <w:shd w:val="clear" w:color="auto" w:fill="auto"/>
          </w:tcPr>
          <w:p w:rsidR="00566B6A" w:rsidRPr="007A58EF" w:rsidRDefault="00566B6A" w:rsidP="00282A8C">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Załącznik nr 4</w:t>
            </w:r>
          </w:p>
        </w:tc>
        <w:tc>
          <w:tcPr>
            <w:tcW w:w="6095" w:type="dxa"/>
            <w:shd w:val="clear" w:color="auto" w:fill="auto"/>
          </w:tcPr>
          <w:p w:rsidR="00566B6A" w:rsidRPr="007A58EF" w:rsidRDefault="00042FDD" w:rsidP="00F806A3">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w:t>
            </w:r>
            <w:r w:rsidR="00F806A3" w:rsidRPr="007A58EF">
              <w:rPr>
                <w:rFonts w:eastAsia="Times New Roman" w:cs="Calibri"/>
                <w:sz w:val="18"/>
                <w:szCs w:val="18"/>
                <w:lang w:eastAsia="pl-PL"/>
              </w:rPr>
              <w:t xml:space="preserve"> </w:t>
            </w:r>
            <w:r w:rsidRPr="007A58EF">
              <w:rPr>
                <w:rFonts w:eastAsia="Times New Roman" w:cs="Calibri"/>
                <w:sz w:val="18"/>
                <w:szCs w:val="18"/>
                <w:lang w:eastAsia="pl-PL"/>
              </w:rPr>
              <w:t>oświadczenie o zastrzeżeniu informacji niejawnych</w:t>
            </w:r>
          </w:p>
        </w:tc>
      </w:tr>
      <w:tr w:rsidR="00566B6A" w:rsidRPr="007A58EF">
        <w:tc>
          <w:tcPr>
            <w:tcW w:w="470" w:type="dxa"/>
            <w:shd w:val="clear" w:color="auto" w:fill="auto"/>
          </w:tcPr>
          <w:p w:rsidR="00566B6A" w:rsidRPr="007A58EF" w:rsidRDefault="00042FDD" w:rsidP="00282A8C">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5.</w:t>
            </w:r>
          </w:p>
        </w:tc>
        <w:tc>
          <w:tcPr>
            <w:tcW w:w="1842" w:type="dxa"/>
            <w:shd w:val="clear" w:color="auto" w:fill="auto"/>
          </w:tcPr>
          <w:p w:rsidR="00566B6A" w:rsidRPr="007A58EF" w:rsidRDefault="00566B6A" w:rsidP="00282A8C">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Załącznik nr 5</w:t>
            </w:r>
          </w:p>
        </w:tc>
        <w:tc>
          <w:tcPr>
            <w:tcW w:w="6095" w:type="dxa"/>
            <w:shd w:val="clear" w:color="auto" w:fill="auto"/>
          </w:tcPr>
          <w:p w:rsidR="00566B6A" w:rsidRPr="007A58EF" w:rsidRDefault="00042FDD" w:rsidP="00F806A3">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w:t>
            </w:r>
            <w:r w:rsidR="00F806A3" w:rsidRPr="007A58EF">
              <w:rPr>
                <w:rFonts w:eastAsia="Times New Roman" w:cs="Calibri"/>
                <w:sz w:val="18"/>
                <w:szCs w:val="18"/>
                <w:lang w:eastAsia="pl-PL"/>
              </w:rPr>
              <w:t xml:space="preserve"> </w:t>
            </w:r>
            <w:r w:rsidRPr="007A58EF">
              <w:rPr>
                <w:rFonts w:eastAsia="Times New Roman" w:cs="Calibri"/>
                <w:sz w:val="18"/>
                <w:szCs w:val="18"/>
                <w:lang w:eastAsia="pl-PL"/>
              </w:rPr>
              <w:t>szczegółowy opis przedmiotu zamówienia</w:t>
            </w:r>
          </w:p>
        </w:tc>
      </w:tr>
      <w:tr w:rsidR="00566B6A" w:rsidRPr="007A58EF">
        <w:tc>
          <w:tcPr>
            <w:tcW w:w="470" w:type="dxa"/>
            <w:shd w:val="clear" w:color="auto" w:fill="auto"/>
          </w:tcPr>
          <w:p w:rsidR="00566B6A" w:rsidRPr="007A58EF" w:rsidRDefault="00042FDD" w:rsidP="00282A8C">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6.</w:t>
            </w:r>
          </w:p>
        </w:tc>
        <w:tc>
          <w:tcPr>
            <w:tcW w:w="1842" w:type="dxa"/>
            <w:shd w:val="clear" w:color="auto" w:fill="auto"/>
          </w:tcPr>
          <w:p w:rsidR="00566B6A" w:rsidRPr="007A58EF" w:rsidRDefault="00566B6A" w:rsidP="00282A8C">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Załącznik nr 6</w:t>
            </w:r>
          </w:p>
        </w:tc>
        <w:tc>
          <w:tcPr>
            <w:tcW w:w="6095" w:type="dxa"/>
            <w:shd w:val="clear" w:color="auto" w:fill="auto"/>
          </w:tcPr>
          <w:p w:rsidR="00566B6A" w:rsidRPr="007A58EF" w:rsidRDefault="00255587" w:rsidP="00F806A3">
            <w:pPr>
              <w:suppressAutoHyphens/>
              <w:spacing w:after="0" w:line="240" w:lineRule="auto"/>
              <w:jc w:val="both"/>
              <w:rPr>
                <w:rFonts w:eastAsia="Times New Roman" w:cs="Calibri"/>
                <w:sz w:val="18"/>
                <w:szCs w:val="18"/>
                <w:lang w:eastAsia="ar-SA"/>
              </w:rPr>
            </w:pPr>
            <w:r w:rsidRPr="007A58EF">
              <w:rPr>
                <w:rFonts w:eastAsia="Times New Roman" w:cs="Calibri"/>
                <w:sz w:val="18"/>
                <w:szCs w:val="18"/>
                <w:lang w:eastAsia="ar-SA"/>
              </w:rPr>
              <w:t>-</w:t>
            </w:r>
            <w:r w:rsidR="00F806A3" w:rsidRPr="007A58EF">
              <w:rPr>
                <w:rFonts w:eastAsia="Times New Roman" w:cs="Calibri"/>
                <w:sz w:val="18"/>
                <w:szCs w:val="18"/>
                <w:lang w:eastAsia="ar-SA"/>
              </w:rPr>
              <w:t xml:space="preserve"> </w:t>
            </w:r>
            <w:r w:rsidRPr="007A58EF">
              <w:rPr>
                <w:rFonts w:eastAsia="Times New Roman" w:cs="Calibri"/>
                <w:sz w:val="18"/>
                <w:szCs w:val="18"/>
                <w:lang w:eastAsia="ar-SA"/>
              </w:rPr>
              <w:t>wyszczególnienie zakresu klauzul dodatkowych podlegających ocenie</w:t>
            </w:r>
          </w:p>
        </w:tc>
      </w:tr>
      <w:tr w:rsidR="00566B6A" w:rsidRPr="007A58EF">
        <w:tc>
          <w:tcPr>
            <w:tcW w:w="470" w:type="dxa"/>
            <w:shd w:val="clear" w:color="auto" w:fill="auto"/>
          </w:tcPr>
          <w:p w:rsidR="00566B6A" w:rsidRPr="007A58EF" w:rsidRDefault="00042FDD" w:rsidP="00282A8C">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7.</w:t>
            </w:r>
          </w:p>
        </w:tc>
        <w:tc>
          <w:tcPr>
            <w:tcW w:w="1842" w:type="dxa"/>
            <w:shd w:val="clear" w:color="auto" w:fill="auto"/>
          </w:tcPr>
          <w:p w:rsidR="00566B6A" w:rsidRPr="007A58EF" w:rsidRDefault="00566B6A" w:rsidP="00282A8C">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Załącznik nr 7</w:t>
            </w:r>
          </w:p>
        </w:tc>
        <w:tc>
          <w:tcPr>
            <w:tcW w:w="6095" w:type="dxa"/>
            <w:shd w:val="clear" w:color="auto" w:fill="auto"/>
          </w:tcPr>
          <w:p w:rsidR="00566B6A" w:rsidRPr="007A58EF" w:rsidRDefault="00042FDD" w:rsidP="00F806A3">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w:t>
            </w:r>
            <w:r w:rsidR="00FE5569" w:rsidRPr="007A58EF">
              <w:rPr>
                <w:rFonts w:eastAsia="Times New Roman" w:cs="Calibri"/>
                <w:sz w:val="18"/>
                <w:szCs w:val="18"/>
                <w:lang w:eastAsia="pl-PL"/>
              </w:rPr>
              <w:t xml:space="preserve"> umowa projekt</w:t>
            </w:r>
          </w:p>
        </w:tc>
      </w:tr>
      <w:tr w:rsidR="00F806A3" w:rsidRPr="007A58EF">
        <w:tc>
          <w:tcPr>
            <w:tcW w:w="470" w:type="dxa"/>
            <w:shd w:val="clear" w:color="auto" w:fill="auto"/>
          </w:tcPr>
          <w:p w:rsidR="00F806A3" w:rsidRPr="007A58EF" w:rsidRDefault="00724F68" w:rsidP="00724F68">
            <w:pPr>
              <w:autoSpaceDE w:val="0"/>
              <w:autoSpaceDN w:val="0"/>
              <w:adjustRightInd w:val="0"/>
              <w:spacing w:after="0" w:line="240" w:lineRule="exact"/>
              <w:jc w:val="both"/>
              <w:rPr>
                <w:rFonts w:eastAsia="Times New Roman" w:cs="Calibri"/>
                <w:sz w:val="18"/>
                <w:szCs w:val="18"/>
                <w:lang w:eastAsia="pl-PL"/>
              </w:rPr>
            </w:pPr>
            <w:r>
              <w:rPr>
                <w:rFonts w:eastAsia="Times New Roman" w:cs="Calibri"/>
                <w:sz w:val="18"/>
                <w:szCs w:val="18"/>
                <w:lang w:eastAsia="pl-PL"/>
              </w:rPr>
              <w:t>8</w:t>
            </w:r>
            <w:r w:rsidR="00F806A3" w:rsidRPr="007A58EF">
              <w:rPr>
                <w:rFonts w:eastAsia="Times New Roman" w:cs="Calibri"/>
                <w:sz w:val="18"/>
                <w:szCs w:val="18"/>
                <w:lang w:eastAsia="pl-PL"/>
              </w:rPr>
              <w:t>.</w:t>
            </w:r>
          </w:p>
        </w:tc>
        <w:tc>
          <w:tcPr>
            <w:tcW w:w="1842" w:type="dxa"/>
            <w:shd w:val="clear" w:color="auto" w:fill="auto"/>
          </w:tcPr>
          <w:p w:rsidR="00F806A3" w:rsidRPr="007A58EF" w:rsidRDefault="00F806A3" w:rsidP="00282A8C">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Załącznik nr 9</w:t>
            </w:r>
          </w:p>
        </w:tc>
        <w:tc>
          <w:tcPr>
            <w:tcW w:w="6095" w:type="dxa"/>
            <w:shd w:val="clear" w:color="auto" w:fill="auto"/>
          </w:tcPr>
          <w:p w:rsidR="00F806A3" w:rsidRPr="007A58EF" w:rsidRDefault="00F806A3" w:rsidP="00F806A3">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 tabela klauzul</w:t>
            </w:r>
          </w:p>
        </w:tc>
      </w:tr>
      <w:tr w:rsidR="00042FDD" w:rsidRPr="007A58EF">
        <w:tc>
          <w:tcPr>
            <w:tcW w:w="470" w:type="dxa"/>
            <w:shd w:val="clear" w:color="auto" w:fill="auto"/>
          </w:tcPr>
          <w:p w:rsidR="00042FDD" w:rsidRPr="007A58EF" w:rsidRDefault="00724F68" w:rsidP="00282A8C">
            <w:pPr>
              <w:autoSpaceDE w:val="0"/>
              <w:autoSpaceDN w:val="0"/>
              <w:adjustRightInd w:val="0"/>
              <w:spacing w:after="0" w:line="240" w:lineRule="exact"/>
              <w:jc w:val="both"/>
              <w:rPr>
                <w:rFonts w:eastAsia="Times New Roman" w:cs="Calibri"/>
                <w:sz w:val="18"/>
                <w:szCs w:val="18"/>
                <w:lang w:eastAsia="pl-PL"/>
              </w:rPr>
            </w:pPr>
            <w:r>
              <w:rPr>
                <w:rFonts w:eastAsia="Times New Roman" w:cs="Calibri"/>
                <w:sz w:val="18"/>
                <w:szCs w:val="18"/>
                <w:lang w:eastAsia="pl-PL"/>
              </w:rPr>
              <w:t>9</w:t>
            </w:r>
            <w:r w:rsidR="00042FDD" w:rsidRPr="007A58EF">
              <w:rPr>
                <w:rFonts w:eastAsia="Times New Roman" w:cs="Calibri"/>
                <w:sz w:val="18"/>
                <w:szCs w:val="18"/>
                <w:lang w:eastAsia="pl-PL"/>
              </w:rPr>
              <w:t>.</w:t>
            </w:r>
          </w:p>
        </w:tc>
        <w:tc>
          <w:tcPr>
            <w:tcW w:w="1842" w:type="dxa"/>
            <w:shd w:val="clear" w:color="auto" w:fill="auto"/>
          </w:tcPr>
          <w:p w:rsidR="00042FDD" w:rsidRPr="007A58EF" w:rsidRDefault="00042FDD" w:rsidP="00282A8C">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Załącznik nr 10</w:t>
            </w:r>
          </w:p>
        </w:tc>
        <w:tc>
          <w:tcPr>
            <w:tcW w:w="6095" w:type="dxa"/>
            <w:shd w:val="clear" w:color="auto" w:fill="auto"/>
          </w:tcPr>
          <w:p w:rsidR="00042FDD" w:rsidRPr="007A58EF" w:rsidRDefault="00042FDD" w:rsidP="00F806A3">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w:t>
            </w:r>
            <w:r w:rsidR="00802120" w:rsidRPr="007A58EF">
              <w:rPr>
                <w:rFonts w:eastAsia="Times New Roman" w:cs="Calibri"/>
                <w:sz w:val="18"/>
                <w:szCs w:val="18"/>
                <w:lang w:eastAsia="pl-PL"/>
              </w:rPr>
              <w:t xml:space="preserve"> </w:t>
            </w:r>
            <w:r w:rsidR="00992593" w:rsidRPr="007A58EF">
              <w:rPr>
                <w:rFonts w:eastAsia="Times New Roman" w:cs="Calibri"/>
                <w:sz w:val="18"/>
                <w:szCs w:val="18"/>
                <w:lang w:eastAsia="pl-PL"/>
              </w:rPr>
              <w:t xml:space="preserve">informacje dotyczące przebiegu szkodowości Gminy </w:t>
            </w:r>
            <w:r w:rsidR="00337AA6" w:rsidRPr="007A58EF">
              <w:rPr>
                <w:rFonts w:eastAsia="Times New Roman" w:cs="Calibri"/>
                <w:sz w:val="18"/>
                <w:szCs w:val="18"/>
                <w:lang w:eastAsia="pl-PL"/>
              </w:rPr>
              <w:t>Kołobrzeg</w:t>
            </w:r>
          </w:p>
        </w:tc>
      </w:tr>
      <w:tr w:rsidR="00042FDD" w:rsidRPr="007A58EF" w:rsidTr="00337AA6">
        <w:trPr>
          <w:trHeight w:val="257"/>
        </w:trPr>
        <w:tc>
          <w:tcPr>
            <w:tcW w:w="470" w:type="dxa"/>
            <w:shd w:val="clear" w:color="auto" w:fill="auto"/>
          </w:tcPr>
          <w:p w:rsidR="00042FDD" w:rsidRPr="007A58EF" w:rsidRDefault="00724F68" w:rsidP="00282A8C">
            <w:pPr>
              <w:autoSpaceDE w:val="0"/>
              <w:autoSpaceDN w:val="0"/>
              <w:adjustRightInd w:val="0"/>
              <w:spacing w:after="0" w:line="240" w:lineRule="exact"/>
              <w:jc w:val="both"/>
              <w:rPr>
                <w:rFonts w:eastAsia="Times New Roman" w:cs="Calibri"/>
                <w:sz w:val="18"/>
                <w:szCs w:val="18"/>
                <w:lang w:eastAsia="pl-PL"/>
              </w:rPr>
            </w:pPr>
            <w:r>
              <w:rPr>
                <w:rFonts w:eastAsia="Times New Roman" w:cs="Calibri"/>
                <w:sz w:val="18"/>
                <w:szCs w:val="18"/>
                <w:lang w:eastAsia="pl-PL"/>
              </w:rPr>
              <w:t>10</w:t>
            </w:r>
            <w:r w:rsidR="00042FDD" w:rsidRPr="007A58EF">
              <w:rPr>
                <w:rFonts w:eastAsia="Times New Roman" w:cs="Calibri"/>
                <w:sz w:val="18"/>
                <w:szCs w:val="18"/>
                <w:lang w:eastAsia="pl-PL"/>
              </w:rPr>
              <w:t>.</w:t>
            </w:r>
          </w:p>
        </w:tc>
        <w:tc>
          <w:tcPr>
            <w:tcW w:w="1842" w:type="dxa"/>
            <w:shd w:val="clear" w:color="auto" w:fill="auto"/>
          </w:tcPr>
          <w:p w:rsidR="00042FDD" w:rsidRPr="007A58EF" w:rsidRDefault="00042FDD" w:rsidP="00282A8C">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Załącznik nr 11</w:t>
            </w:r>
          </w:p>
        </w:tc>
        <w:tc>
          <w:tcPr>
            <w:tcW w:w="6095" w:type="dxa"/>
            <w:shd w:val="clear" w:color="auto" w:fill="auto"/>
          </w:tcPr>
          <w:p w:rsidR="00042FDD" w:rsidRPr="007A58EF" w:rsidRDefault="00042FDD" w:rsidP="00F806A3">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w:t>
            </w:r>
            <w:r w:rsidR="00F806A3" w:rsidRPr="007A58EF">
              <w:rPr>
                <w:rFonts w:eastAsia="Times New Roman" w:cs="Calibri"/>
                <w:sz w:val="18"/>
                <w:szCs w:val="18"/>
                <w:lang w:eastAsia="pl-PL"/>
              </w:rPr>
              <w:t xml:space="preserve"> </w:t>
            </w:r>
            <w:r w:rsidRPr="007A58EF">
              <w:rPr>
                <w:rFonts w:eastAsia="Times New Roman" w:cs="Calibri"/>
                <w:sz w:val="18"/>
                <w:szCs w:val="18"/>
                <w:lang w:eastAsia="pl-PL"/>
              </w:rPr>
              <w:t xml:space="preserve">wykaz pojazdów Gminy </w:t>
            </w:r>
            <w:r w:rsidR="00337AA6" w:rsidRPr="007A58EF">
              <w:rPr>
                <w:rFonts w:eastAsia="Times New Roman" w:cs="Calibri"/>
                <w:sz w:val="18"/>
                <w:szCs w:val="18"/>
                <w:lang w:eastAsia="pl-PL"/>
              </w:rPr>
              <w:t>Kołobrzeg</w:t>
            </w:r>
          </w:p>
        </w:tc>
      </w:tr>
      <w:tr w:rsidR="00F806A3" w:rsidRPr="007A58EF" w:rsidTr="00337AA6">
        <w:trPr>
          <w:trHeight w:val="257"/>
        </w:trPr>
        <w:tc>
          <w:tcPr>
            <w:tcW w:w="470" w:type="dxa"/>
            <w:shd w:val="clear" w:color="auto" w:fill="auto"/>
          </w:tcPr>
          <w:p w:rsidR="00F806A3" w:rsidRPr="007A58EF" w:rsidRDefault="00724F68" w:rsidP="00282A8C">
            <w:pPr>
              <w:autoSpaceDE w:val="0"/>
              <w:autoSpaceDN w:val="0"/>
              <w:adjustRightInd w:val="0"/>
              <w:spacing w:after="0" w:line="240" w:lineRule="exact"/>
              <w:jc w:val="both"/>
              <w:rPr>
                <w:rFonts w:eastAsia="Times New Roman" w:cs="Calibri"/>
                <w:sz w:val="18"/>
                <w:szCs w:val="18"/>
                <w:lang w:eastAsia="pl-PL"/>
              </w:rPr>
            </w:pPr>
            <w:r>
              <w:rPr>
                <w:rFonts w:eastAsia="Times New Roman" w:cs="Calibri"/>
                <w:sz w:val="18"/>
                <w:szCs w:val="18"/>
                <w:lang w:eastAsia="pl-PL"/>
              </w:rPr>
              <w:t>11</w:t>
            </w:r>
            <w:r w:rsidR="00F806A3" w:rsidRPr="007A58EF">
              <w:rPr>
                <w:rFonts w:eastAsia="Times New Roman" w:cs="Calibri"/>
                <w:sz w:val="18"/>
                <w:szCs w:val="18"/>
                <w:lang w:eastAsia="pl-PL"/>
              </w:rPr>
              <w:t xml:space="preserve">. </w:t>
            </w:r>
          </w:p>
        </w:tc>
        <w:tc>
          <w:tcPr>
            <w:tcW w:w="1842" w:type="dxa"/>
            <w:shd w:val="clear" w:color="auto" w:fill="auto"/>
          </w:tcPr>
          <w:p w:rsidR="00F806A3" w:rsidRPr="007A58EF" w:rsidRDefault="00F806A3" w:rsidP="00282A8C">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Załącznik nr 12</w:t>
            </w:r>
          </w:p>
        </w:tc>
        <w:tc>
          <w:tcPr>
            <w:tcW w:w="6095" w:type="dxa"/>
            <w:shd w:val="clear" w:color="auto" w:fill="auto"/>
          </w:tcPr>
          <w:p w:rsidR="00F806A3" w:rsidRPr="007A58EF" w:rsidRDefault="00F806A3" w:rsidP="00F806A3">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 wykaz jednostek pływających Gminy Kołobrzeg</w:t>
            </w:r>
          </w:p>
        </w:tc>
      </w:tr>
    </w:tbl>
    <w:p w:rsidR="003B79B4" w:rsidRPr="007A58EF" w:rsidRDefault="003B79B4" w:rsidP="003B79B4">
      <w:pPr>
        <w:autoSpaceDE w:val="0"/>
        <w:autoSpaceDN w:val="0"/>
        <w:adjustRightInd w:val="0"/>
        <w:spacing w:after="0" w:line="240" w:lineRule="exact"/>
        <w:ind w:left="1070"/>
        <w:jc w:val="both"/>
        <w:rPr>
          <w:rFonts w:eastAsia="Times New Roman" w:cs="Calibri"/>
          <w:sz w:val="18"/>
          <w:szCs w:val="18"/>
          <w:lang w:eastAsia="pl-PL"/>
        </w:rPr>
      </w:pPr>
    </w:p>
    <w:p w:rsidR="003B79B4" w:rsidRPr="007A58EF" w:rsidRDefault="003B79B4" w:rsidP="003B79B4">
      <w:pPr>
        <w:autoSpaceDE w:val="0"/>
        <w:autoSpaceDN w:val="0"/>
        <w:adjustRightInd w:val="0"/>
        <w:spacing w:after="0" w:line="240" w:lineRule="exact"/>
        <w:ind w:left="1070"/>
        <w:jc w:val="both"/>
        <w:rPr>
          <w:rFonts w:eastAsia="Times New Roman" w:cs="Calibri"/>
          <w:sz w:val="18"/>
          <w:szCs w:val="18"/>
          <w:lang w:eastAsia="pl-PL"/>
        </w:rPr>
      </w:pPr>
    </w:p>
    <w:p w:rsidR="003B79B4" w:rsidRPr="007A58EF" w:rsidRDefault="003B79B4" w:rsidP="003B79B4">
      <w:pPr>
        <w:autoSpaceDE w:val="0"/>
        <w:autoSpaceDN w:val="0"/>
        <w:adjustRightInd w:val="0"/>
        <w:spacing w:after="0" w:line="240" w:lineRule="exact"/>
        <w:ind w:left="1070"/>
        <w:jc w:val="both"/>
        <w:rPr>
          <w:rFonts w:eastAsia="Times New Roman" w:cs="Calibri"/>
          <w:sz w:val="20"/>
          <w:szCs w:val="20"/>
          <w:lang w:eastAsia="pl-PL"/>
        </w:rPr>
      </w:pPr>
    </w:p>
    <w:p w:rsidR="003B79B4" w:rsidRPr="007A58EF" w:rsidRDefault="003B79B4" w:rsidP="00255587">
      <w:pPr>
        <w:tabs>
          <w:tab w:val="left" w:pos="6394"/>
        </w:tabs>
        <w:autoSpaceDE w:val="0"/>
        <w:autoSpaceDN w:val="0"/>
        <w:adjustRightInd w:val="0"/>
        <w:spacing w:before="5" w:after="0" w:line="240" w:lineRule="auto"/>
        <w:jc w:val="both"/>
        <w:rPr>
          <w:rFonts w:eastAsia="Times New Roman" w:cs="Calibri"/>
          <w:sz w:val="20"/>
          <w:szCs w:val="20"/>
          <w:lang w:eastAsia="pl-PL"/>
        </w:rPr>
      </w:pPr>
      <w:r w:rsidRPr="007A58EF">
        <w:rPr>
          <w:rFonts w:eastAsia="Times New Roman" w:cs="Calibri"/>
          <w:sz w:val="20"/>
          <w:szCs w:val="20"/>
          <w:u w:val="single"/>
          <w:lang w:eastAsia="pl-PL"/>
        </w:rPr>
        <w:t>Zatwierdził:</w:t>
      </w:r>
      <w:r w:rsidRPr="007A58EF">
        <w:rPr>
          <w:rFonts w:eastAsia="Times New Roman" w:cs="Calibri"/>
          <w:sz w:val="20"/>
          <w:szCs w:val="20"/>
          <w:lang w:eastAsia="pl-PL"/>
        </w:rPr>
        <w:tab/>
      </w:r>
    </w:p>
    <w:p w:rsidR="003B79B4" w:rsidRPr="007A58EF" w:rsidRDefault="003B79B4" w:rsidP="003B79B4">
      <w:pPr>
        <w:autoSpaceDE w:val="0"/>
        <w:autoSpaceDN w:val="0"/>
        <w:adjustRightInd w:val="0"/>
        <w:spacing w:before="53" w:after="0" w:line="240" w:lineRule="auto"/>
        <w:ind w:left="8237"/>
        <w:jc w:val="both"/>
        <w:rPr>
          <w:rFonts w:eastAsia="Times New Roman" w:cs="Calibri"/>
          <w:i/>
          <w:iCs/>
          <w:spacing w:val="-10"/>
          <w:lang w:eastAsia="pl-PL"/>
        </w:rPr>
      </w:pPr>
    </w:p>
    <w:p w:rsidR="003B79B4" w:rsidRPr="007A58EF" w:rsidRDefault="00FE5569" w:rsidP="00EB7444">
      <w:pPr>
        <w:autoSpaceDE w:val="0"/>
        <w:autoSpaceDN w:val="0"/>
        <w:adjustRightInd w:val="0"/>
        <w:spacing w:before="53" w:after="0" w:line="240" w:lineRule="auto"/>
        <w:ind w:right="277"/>
        <w:jc w:val="both"/>
        <w:rPr>
          <w:rFonts w:eastAsia="Times New Roman" w:cs="Calibri"/>
          <w:b/>
          <w:iCs/>
          <w:spacing w:val="-10"/>
          <w:sz w:val="18"/>
          <w:szCs w:val="18"/>
          <w:lang w:eastAsia="pl-PL"/>
        </w:rPr>
      </w:pPr>
      <w:r w:rsidRPr="007A58EF">
        <w:rPr>
          <w:rFonts w:eastAsia="Times New Roman" w:cs="Calibri"/>
          <w:b/>
          <w:iCs/>
          <w:spacing w:val="-10"/>
          <w:lang w:eastAsia="pl-PL"/>
        </w:rPr>
        <w:br w:type="page"/>
      </w:r>
      <w:r w:rsidR="003B79B4" w:rsidRPr="007A58EF">
        <w:rPr>
          <w:rFonts w:eastAsia="Times New Roman" w:cs="Calibri"/>
          <w:b/>
          <w:iCs/>
          <w:spacing w:val="-10"/>
          <w:sz w:val="18"/>
          <w:szCs w:val="18"/>
          <w:lang w:eastAsia="pl-PL"/>
        </w:rPr>
        <w:lastRenderedPageBreak/>
        <w:t>Załącznik nr 1</w:t>
      </w:r>
    </w:p>
    <w:p w:rsidR="003B79B4" w:rsidRDefault="003B79B4" w:rsidP="003B79B4">
      <w:pPr>
        <w:autoSpaceDE w:val="0"/>
        <w:autoSpaceDN w:val="0"/>
        <w:adjustRightInd w:val="0"/>
        <w:spacing w:after="0" w:line="240" w:lineRule="auto"/>
        <w:ind w:left="567" w:right="277" w:hanging="567"/>
        <w:jc w:val="both"/>
        <w:rPr>
          <w:rFonts w:eastAsia="Times New Roman" w:cs="Calibri"/>
          <w:bCs/>
          <w:sz w:val="18"/>
          <w:szCs w:val="18"/>
          <w:lang w:eastAsia="pl-PL"/>
        </w:rPr>
      </w:pPr>
    </w:p>
    <w:p w:rsidR="00407B77" w:rsidRDefault="00407B77" w:rsidP="003B79B4">
      <w:pPr>
        <w:autoSpaceDE w:val="0"/>
        <w:autoSpaceDN w:val="0"/>
        <w:adjustRightInd w:val="0"/>
        <w:spacing w:after="0" w:line="240" w:lineRule="auto"/>
        <w:ind w:left="567" w:right="277" w:hanging="567"/>
        <w:jc w:val="both"/>
        <w:rPr>
          <w:rFonts w:eastAsia="Times New Roman" w:cs="Calibri"/>
          <w:bCs/>
          <w:sz w:val="18"/>
          <w:szCs w:val="18"/>
          <w:lang w:eastAsia="pl-PL"/>
        </w:rPr>
      </w:pPr>
    </w:p>
    <w:p w:rsidR="00407B77" w:rsidRPr="007A58EF" w:rsidRDefault="00407B77" w:rsidP="003B79B4">
      <w:pPr>
        <w:autoSpaceDE w:val="0"/>
        <w:autoSpaceDN w:val="0"/>
        <w:adjustRightInd w:val="0"/>
        <w:spacing w:after="0" w:line="240" w:lineRule="auto"/>
        <w:ind w:left="567" w:right="277" w:hanging="567"/>
        <w:jc w:val="both"/>
        <w:rPr>
          <w:rFonts w:eastAsia="Times New Roman" w:cs="Calibri"/>
          <w:bCs/>
          <w:sz w:val="18"/>
          <w:szCs w:val="18"/>
          <w:lang w:eastAsia="pl-PL"/>
        </w:rPr>
      </w:pPr>
    </w:p>
    <w:p w:rsidR="003B79B4" w:rsidRPr="007A58EF" w:rsidRDefault="003B79B4" w:rsidP="003B79B4">
      <w:pPr>
        <w:autoSpaceDE w:val="0"/>
        <w:autoSpaceDN w:val="0"/>
        <w:adjustRightInd w:val="0"/>
        <w:spacing w:after="0" w:line="240" w:lineRule="auto"/>
        <w:ind w:left="567" w:right="277" w:hanging="567"/>
        <w:jc w:val="both"/>
        <w:rPr>
          <w:rFonts w:eastAsia="Times New Roman" w:cs="Calibri"/>
          <w:bCs/>
          <w:sz w:val="18"/>
          <w:szCs w:val="18"/>
          <w:lang w:eastAsia="pl-PL"/>
        </w:rPr>
      </w:pPr>
      <w:r w:rsidRPr="007A58EF">
        <w:rPr>
          <w:rFonts w:eastAsia="Times New Roman" w:cs="Calibri"/>
          <w:bCs/>
          <w:sz w:val="18"/>
          <w:szCs w:val="18"/>
          <w:lang w:eastAsia="pl-PL"/>
        </w:rPr>
        <w:t>……………………………</w:t>
      </w:r>
    </w:p>
    <w:p w:rsidR="003B79B4" w:rsidRPr="007A58EF" w:rsidRDefault="003B79B4" w:rsidP="003B79B4">
      <w:pPr>
        <w:autoSpaceDE w:val="0"/>
        <w:autoSpaceDN w:val="0"/>
        <w:adjustRightInd w:val="0"/>
        <w:spacing w:after="0" w:line="240" w:lineRule="auto"/>
        <w:ind w:left="567" w:right="277" w:hanging="567"/>
        <w:jc w:val="both"/>
        <w:rPr>
          <w:rFonts w:eastAsia="Times New Roman" w:cs="Calibri"/>
          <w:bCs/>
          <w:sz w:val="18"/>
          <w:szCs w:val="18"/>
          <w:lang w:eastAsia="pl-PL"/>
        </w:rPr>
      </w:pPr>
      <w:r w:rsidRPr="007A58EF">
        <w:rPr>
          <w:rFonts w:eastAsia="Times New Roman" w:cs="Calibri"/>
          <w:bCs/>
          <w:sz w:val="18"/>
          <w:szCs w:val="18"/>
          <w:lang w:eastAsia="pl-PL"/>
        </w:rPr>
        <w:t>Pieczęć Wykonawcy</w:t>
      </w:r>
    </w:p>
    <w:p w:rsidR="003B79B4" w:rsidRPr="007A58EF" w:rsidRDefault="003B79B4" w:rsidP="003B79B4">
      <w:pPr>
        <w:autoSpaceDE w:val="0"/>
        <w:autoSpaceDN w:val="0"/>
        <w:adjustRightInd w:val="0"/>
        <w:spacing w:before="163" w:after="0" w:line="240" w:lineRule="auto"/>
        <w:ind w:left="567" w:right="277" w:hanging="567"/>
        <w:jc w:val="center"/>
        <w:rPr>
          <w:rFonts w:eastAsia="Times New Roman" w:cs="Calibri"/>
          <w:b/>
          <w:bCs/>
          <w:sz w:val="18"/>
          <w:szCs w:val="18"/>
          <w:lang w:eastAsia="pl-PL"/>
        </w:rPr>
      </w:pPr>
      <w:r w:rsidRPr="007A58EF">
        <w:rPr>
          <w:rFonts w:eastAsia="Times New Roman" w:cs="Calibri"/>
          <w:b/>
          <w:bCs/>
          <w:sz w:val="18"/>
          <w:szCs w:val="18"/>
          <w:lang w:eastAsia="pl-PL"/>
        </w:rPr>
        <w:t>FORMULARZ  OFERTOWY</w:t>
      </w:r>
    </w:p>
    <w:p w:rsidR="003B79B4" w:rsidRPr="007A58EF" w:rsidRDefault="003B79B4" w:rsidP="003B79B4">
      <w:pPr>
        <w:autoSpaceDE w:val="0"/>
        <w:autoSpaceDN w:val="0"/>
        <w:adjustRightInd w:val="0"/>
        <w:spacing w:after="134" w:line="1" w:lineRule="exact"/>
        <w:ind w:left="567" w:right="277" w:hanging="567"/>
        <w:rPr>
          <w:rFonts w:eastAsia="Times New Roman" w:cs="Calibri"/>
          <w:color w:val="FF0000"/>
          <w:sz w:val="18"/>
          <w:szCs w:val="18"/>
          <w:lang w:eastAsia="pl-PL"/>
        </w:rPr>
      </w:pPr>
    </w:p>
    <w:p w:rsidR="00984182" w:rsidRPr="007A58EF" w:rsidRDefault="003B79B4" w:rsidP="006B2E89">
      <w:pPr>
        <w:autoSpaceDE w:val="0"/>
        <w:autoSpaceDN w:val="0"/>
        <w:adjustRightInd w:val="0"/>
        <w:spacing w:before="48" w:after="0" w:line="240" w:lineRule="auto"/>
        <w:ind w:right="277"/>
        <w:jc w:val="both"/>
        <w:rPr>
          <w:rFonts w:eastAsia="Times New Roman" w:cs="Calibri"/>
          <w:sz w:val="18"/>
          <w:szCs w:val="18"/>
          <w:lang w:eastAsia="pl-PL"/>
        </w:rPr>
      </w:pPr>
      <w:r w:rsidRPr="007A58EF">
        <w:rPr>
          <w:rFonts w:eastAsia="Times New Roman" w:cs="Calibri"/>
          <w:sz w:val="18"/>
          <w:szCs w:val="18"/>
          <w:lang w:eastAsia="pl-PL"/>
        </w:rPr>
        <w:t xml:space="preserve">Nawiązując do ogłoszenia o przetargu nieograniczonym na ubezpieczenie majątku, odpowiedzialności cywilnej, </w:t>
      </w:r>
      <w:r w:rsidRPr="007A58EF">
        <w:rPr>
          <w:rFonts w:eastAsia="Times New Roman" w:cs="Calibri"/>
          <w:bCs/>
          <w:sz w:val="18"/>
          <w:szCs w:val="18"/>
          <w:lang w:eastAsia="pl-PL"/>
        </w:rPr>
        <w:t xml:space="preserve">ubezpieczenia komunikacyjne oraz </w:t>
      </w:r>
      <w:r w:rsidR="00F12902">
        <w:rPr>
          <w:rFonts w:eastAsia="Times New Roman" w:cs="Calibri"/>
          <w:bCs/>
          <w:sz w:val="18"/>
          <w:szCs w:val="18"/>
          <w:lang w:eastAsia="pl-PL"/>
        </w:rPr>
        <w:t>jednostek pływających i sprzętu pływającego</w:t>
      </w:r>
      <w:r w:rsidR="00F12902" w:rsidRPr="007A58EF">
        <w:rPr>
          <w:rFonts w:eastAsia="Times New Roman" w:cs="Calibri"/>
          <w:bCs/>
          <w:sz w:val="18"/>
          <w:szCs w:val="18"/>
          <w:lang w:eastAsia="pl-PL"/>
        </w:rPr>
        <w:t xml:space="preserve"> </w:t>
      </w:r>
      <w:r w:rsidRPr="007A58EF">
        <w:rPr>
          <w:rFonts w:eastAsia="Times New Roman" w:cs="Calibri"/>
          <w:bCs/>
          <w:sz w:val="18"/>
          <w:szCs w:val="18"/>
          <w:lang w:eastAsia="pl-PL"/>
        </w:rPr>
        <w:t xml:space="preserve">Gminy </w:t>
      </w:r>
      <w:r w:rsidR="00337AA6" w:rsidRPr="007A58EF">
        <w:rPr>
          <w:rFonts w:eastAsia="Times New Roman" w:cs="Calibri"/>
          <w:bCs/>
          <w:sz w:val="18"/>
          <w:szCs w:val="18"/>
          <w:lang w:eastAsia="pl-PL"/>
        </w:rPr>
        <w:t xml:space="preserve">Kołobrzeg </w:t>
      </w:r>
      <w:r w:rsidRPr="007A58EF">
        <w:rPr>
          <w:rFonts w:eastAsia="Times New Roman" w:cs="Calibri"/>
          <w:bCs/>
          <w:sz w:val="18"/>
          <w:szCs w:val="18"/>
          <w:lang w:eastAsia="pl-PL"/>
        </w:rPr>
        <w:t>wraz z podległymi jednostkami organizacyjnymi i pomocniczymi</w:t>
      </w:r>
      <w:r w:rsidRPr="007A58EF">
        <w:rPr>
          <w:rFonts w:eastAsia="Times New Roman" w:cs="Calibri"/>
          <w:sz w:val="18"/>
          <w:szCs w:val="18"/>
          <w:lang w:eastAsia="pl-PL"/>
        </w:rPr>
        <w:t xml:space="preserve"> Nr postępowania </w:t>
      </w:r>
      <w:r w:rsidR="00337AA6" w:rsidRPr="007A58EF">
        <w:rPr>
          <w:rFonts w:eastAsia="Times New Roman" w:cs="Calibri"/>
          <w:color w:val="FF0000"/>
          <w:sz w:val="18"/>
          <w:szCs w:val="18"/>
          <w:lang w:eastAsia="pl-PL"/>
        </w:rPr>
        <w:t>…………………</w:t>
      </w:r>
      <w:r w:rsidR="006B2E89" w:rsidRPr="007A58EF">
        <w:rPr>
          <w:rFonts w:eastAsia="Times New Roman" w:cs="Calibri"/>
          <w:sz w:val="18"/>
          <w:szCs w:val="18"/>
          <w:lang w:eastAsia="pl-PL"/>
        </w:rPr>
        <w:t xml:space="preserve"> my niżej podpisani:</w:t>
      </w:r>
    </w:p>
    <w:p w:rsidR="003B79B4" w:rsidRPr="007A58EF" w:rsidRDefault="003B79B4" w:rsidP="00FE08DE">
      <w:pPr>
        <w:autoSpaceDE w:val="0"/>
        <w:autoSpaceDN w:val="0"/>
        <w:adjustRightInd w:val="0"/>
        <w:spacing w:after="0" w:line="240" w:lineRule="auto"/>
        <w:ind w:right="277"/>
        <w:rPr>
          <w:rFonts w:eastAsia="Times New Roman" w:cs="Calibri"/>
          <w:b/>
          <w:sz w:val="18"/>
          <w:szCs w:val="18"/>
          <w:lang w:eastAsia="pl-PL"/>
        </w:rPr>
      </w:pPr>
      <w:r w:rsidRPr="007A58EF">
        <w:rPr>
          <w:rFonts w:eastAsia="Times New Roman" w:cs="Calibri"/>
          <w:b/>
          <w:sz w:val="18"/>
          <w:szCs w:val="18"/>
          <w:lang w:eastAsia="pl-PL"/>
        </w:rPr>
        <w:t>Dane dotyczące Wykonawcy:</w:t>
      </w:r>
    </w:p>
    <w:p w:rsidR="003B79B4" w:rsidRPr="007A58EF" w:rsidRDefault="003B79B4" w:rsidP="00FE08DE">
      <w:pPr>
        <w:autoSpaceDE w:val="0"/>
        <w:autoSpaceDN w:val="0"/>
        <w:adjustRightInd w:val="0"/>
        <w:spacing w:after="0" w:line="240" w:lineRule="auto"/>
        <w:ind w:right="277"/>
        <w:rPr>
          <w:rFonts w:eastAsia="Times New Roman" w:cs="Calibri"/>
          <w:sz w:val="18"/>
          <w:szCs w:val="18"/>
          <w:lang w:eastAsia="pl-PL"/>
        </w:rPr>
      </w:pPr>
      <w:r w:rsidRPr="007A58EF">
        <w:rPr>
          <w:rFonts w:eastAsia="Times New Roman" w:cs="Calibri"/>
          <w:sz w:val="18"/>
          <w:szCs w:val="18"/>
          <w:lang w:eastAsia="pl-PL"/>
        </w:rPr>
        <w:t>Nazwa firmy: ……………………………</w:t>
      </w:r>
      <w:r w:rsidR="00407B77">
        <w:rPr>
          <w:rFonts w:eastAsia="Times New Roman" w:cs="Calibri"/>
          <w:sz w:val="18"/>
          <w:szCs w:val="18"/>
          <w:lang w:eastAsia="pl-PL"/>
        </w:rPr>
        <w:t>….</w:t>
      </w:r>
    </w:p>
    <w:p w:rsidR="003B79B4" w:rsidRPr="007A58EF" w:rsidRDefault="003B79B4" w:rsidP="00FE08DE">
      <w:pPr>
        <w:autoSpaceDE w:val="0"/>
        <w:autoSpaceDN w:val="0"/>
        <w:adjustRightInd w:val="0"/>
        <w:spacing w:after="0" w:line="240" w:lineRule="auto"/>
        <w:ind w:right="277"/>
        <w:rPr>
          <w:rFonts w:eastAsia="Times New Roman" w:cs="Calibri"/>
          <w:sz w:val="18"/>
          <w:szCs w:val="18"/>
          <w:lang w:eastAsia="pl-PL"/>
        </w:rPr>
      </w:pPr>
      <w:r w:rsidRPr="007A58EF">
        <w:rPr>
          <w:rFonts w:eastAsia="Times New Roman" w:cs="Calibri"/>
          <w:sz w:val="18"/>
          <w:szCs w:val="18"/>
          <w:lang w:eastAsia="pl-PL"/>
        </w:rPr>
        <w:t>Siedziba (adres):…………………………..</w:t>
      </w:r>
    </w:p>
    <w:p w:rsidR="003B79B4" w:rsidRPr="007A58EF" w:rsidRDefault="003B79B4" w:rsidP="00FE08DE">
      <w:pPr>
        <w:autoSpaceDE w:val="0"/>
        <w:autoSpaceDN w:val="0"/>
        <w:adjustRightInd w:val="0"/>
        <w:spacing w:after="0" w:line="240" w:lineRule="auto"/>
        <w:ind w:right="277"/>
        <w:rPr>
          <w:rFonts w:eastAsia="Times New Roman" w:cs="Calibri"/>
          <w:sz w:val="18"/>
          <w:szCs w:val="18"/>
          <w:lang w:eastAsia="pl-PL"/>
        </w:rPr>
      </w:pPr>
      <w:r w:rsidRPr="007A58EF">
        <w:rPr>
          <w:rFonts w:eastAsia="Times New Roman" w:cs="Calibri"/>
          <w:sz w:val="18"/>
          <w:szCs w:val="18"/>
          <w:lang w:eastAsia="pl-PL"/>
        </w:rPr>
        <w:t>nr NIP:……………………………………</w:t>
      </w:r>
      <w:r w:rsidR="00407B77">
        <w:rPr>
          <w:rFonts w:eastAsia="Times New Roman" w:cs="Calibri"/>
          <w:sz w:val="18"/>
          <w:szCs w:val="18"/>
          <w:lang w:eastAsia="pl-PL"/>
        </w:rPr>
        <w:t>…….</w:t>
      </w:r>
    </w:p>
    <w:p w:rsidR="003B79B4" w:rsidRPr="007A58EF" w:rsidRDefault="003B79B4" w:rsidP="00FE08DE">
      <w:pPr>
        <w:autoSpaceDE w:val="0"/>
        <w:autoSpaceDN w:val="0"/>
        <w:adjustRightInd w:val="0"/>
        <w:spacing w:after="0" w:line="240" w:lineRule="auto"/>
        <w:ind w:right="277"/>
        <w:rPr>
          <w:rFonts w:eastAsia="Times New Roman" w:cs="Calibri"/>
          <w:sz w:val="18"/>
          <w:szCs w:val="18"/>
          <w:lang w:eastAsia="pl-PL"/>
        </w:rPr>
      </w:pPr>
      <w:r w:rsidRPr="007A58EF">
        <w:rPr>
          <w:rFonts w:eastAsia="Times New Roman" w:cs="Calibri"/>
          <w:sz w:val="18"/>
          <w:szCs w:val="18"/>
          <w:lang w:eastAsia="pl-PL"/>
        </w:rPr>
        <w:t>nr REGON:………………………………</w:t>
      </w:r>
      <w:r w:rsidR="00407B77">
        <w:rPr>
          <w:rFonts w:eastAsia="Times New Roman" w:cs="Calibri"/>
          <w:sz w:val="18"/>
          <w:szCs w:val="18"/>
          <w:lang w:eastAsia="pl-PL"/>
        </w:rPr>
        <w:t>……</w:t>
      </w:r>
    </w:p>
    <w:p w:rsidR="00984182" w:rsidRPr="007A58EF" w:rsidRDefault="00984182" w:rsidP="00FE08DE">
      <w:pPr>
        <w:autoSpaceDE w:val="0"/>
        <w:autoSpaceDN w:val="0"/>
        <w:adjustRightInd w:val="0"/>
        <w:spacing w:after="0" w:line="240" w:lineRule="auto"/>
        <w:ind w:right="277"/>
        <w:rPr>
          <w:rFonts w:eastAsia="Times New Roman" w:cs="Calibri"/>
          <w:sz w:val="18"/>
          <w:szCs w:val="18"/>
          <w:lang w:eastAsia="pl-PL"/>
        </w:rPr>
      </w:pPr>
      <w:r w:rsidRPr="007A58EF">
        <w:rPr>
          <w:rFonts w:eastAsia="Times New Roman" w:cs="Calibri"/>
          <w:sz w:val="18"/>
          <w:szCs w:val="18"/>
          <w:lang w:eastAsia="pl-PL"/>
        </w:rPr>
        <w:t>Poczta elektronic</w:t>
      </w:r>
      <w:r w:rsidR="006B2E89" w:rsidRPr="007A58EF">
        <w:rPr>
          <w:rFonts w:eastAsia="Times New Roman" w:cs="Calibri"/>
          <w:sz w:val="18"/>
          <w:szCs w:val="18"/>
          <w:lang w:eastAsia="pl-PL"/>
        </w:rPr>
        <w:t>zna …………………………………………………………………….</w:t>
      </w:r>
    </w:p>
    <w:p w:rsidR="006F3F77" w:rsidRPr="007A58EF" w:rsidRDefault="003B79B4" w:rsidP="00204A3B">
      <w:pPr>
        <w:numPr>
          <w:ilvl w:val="0"/>
          <w:numId w:val="21"/>
        </w:numPr>
        <w:autoSpaceDE w:val="0"/>
        <w:autoSpaceDN w:val="0"/>
        <w:adjustRightInd w:val="0"/>
        <w:spacing w:after="0" w:line="240" w:lineRule="auto"/>
        <w:ind w:left="426" w:right="277" w:hanging="426"/>
        <w:jc w:val="both"/>
        <w:rPr>
          <w:rFonts w:eastAsia="Times New Roman" w:cs="Calibri"/>
          <w:sz w:val="18"/>
          <w:szCs w:val="18"/>
          <w:lang w:eastAsia="pl-PL"/>
        </w:rPr>
      </w:pPr>
      <w:r w:rsidRPr="007A58EF">
        <w:rPr>
          <w:rFonts w:eastAsia="Times New Roman" w:cs="Calibri"/>
          <w:sz w:val="18"/>
          <w:szCs w:val="18"/>
          <w:lang w:eastAsia="pl-PL"/>
        </w:rPr>
        <w:t>Składamy ofertę na wykonanie przedmiotu zam</w:t>
      </w:r>
      <w:r w:rsidR="006F3F77" w:rsidRPr="007A58EF">
        <w:rPr>
          <w:rFonts w:eastAsia="Times New Roman" w:cs="Calibri"/>
          <w:sz w:val="18"/>
          <w:szCs w:val="18"/>
          <w:lang w:eastAsia="pl-PL"/>
        </w:rPr>
        <w:t xml:space="preserve">ówienia w zakresie określonym w </w:t>
      </w:r>
      <w:r w:rsidRPr="007A58EF">
        <w:rPr>
          <w:rFonts w:eastAsia="Times New Roman" w:cs="Calibri"/>
          <w:sz w:val="18"/>
          <w:szCs w:val="18"/>
          <w:lang w:eastAsia="pl-PL"/>
        </w:rPr>
        <w:t>Specyfikacji Istotnych Warunków Zamówienia  i oś</w:t>
      </w:r>
      <w:r w:rsidR="006F3F77" w:rsidRPr="007A58EF">
        <w:rPr>
          <w:rFonts w:eastAsia="Times New Roman" w:cs="Calibri"/>
          <w:sz w:val="18"/>
          <w:szCs w:val="18"/>
          <w:lang w:eastAsia="pl-PL"/>
        </w:rPr>
        <w:t xml:space="preserve">wiadczamy, że spełniamy warunki </w:t>
      </w:r>
      <w:r w:rsidRPr="007A58EF">
        <w:rPr>
          <w:rFonts w:eastAsia="Times New Roman" w:cs="Calibri"/>
          <w:sz w:val="18"/>
          <w:szCs w:val="18"/>
          <w:lang w:eastAsia="pl-PL"/>
        </w:rPr>
        <w:t>udziału w postępowaniu</w:t>
      </w:r>
      <w:r w:rsidR="005814BA" w:rsidRPr="007A58EF">
        <w:rPr>
          <w:rFonts w:eastAsia="Times New Roman" w:cs="Calibri"/>
          <w:sz w:val="18"/>
          <w:szCs w:val="18"/>
          <w:lang w:eastAsia="pl-PL"/>
        </w:rPr>
        <w:t>.</w:t>
      </w:r>
    </w:p>
    <w:p w:rsidR="00F6433F" w:rsidRDefault="003B79B4" w:rsidP="00204A3B">
      <w:pPr>
        <w:numPr>
          <w:ilvl w:val="0"/>
          <w:numId w:val="21"/>
        </w:numPr>
        <w:autoSpaceDE w:val="0"/>
        <w:autoSpaceDN w:val="0"/>
        <w:adjustRightInd w:val="0"/>
        <w:spacing w:after="0" w:line="240" w:lineRule="auto"/>
        <w:ind w:left="426" w:right="277" w:hanging="426"/>
        <w:rPr>
          <w:rFonts w:eastAsia="Times New Roman" w:cs="Calibri"/>
          <w:sz w:val="18"/>
          <w:szCs w:val="18"/>
          <w:lang w:eastAsia="pl-PL"/>
        </w:rPr>
      </w:pPr>
      <w:r w:rsidRPr="007A58EF">
        <w:rPr>
          <w:rFonts w:eastAsia="Times New Roman" w:cs="Calibri"/>
          <w:sz w:val="18"/>
          <w:szCs w:val="18"/>
          <w:lang w:eastAsia="pl-PL"/>
        </w:rPr>
        <w:t>Zobowiązujemy s</w:t>
      </w:r>
      <w:r w:rsidR="00F6433F">
        <w:rPr>
          <w:rFonts w:eastAsia="Times New Roman" w:cs="Calibri"/>
          <w:sz w:val="18"/>
          <w:szCs w:val="18"/>
          <w:lang w:eastAsia="pl-PL"/>
        </w:rPr>
        <w:t>ię wykonać usługę ubezpieczenia</w:t>
      </w:r>
      <w:r w:rsidR="005546E1">
        <w:rPr>
          <w:rFonts w:eastAsia="Times New Roman" w:cs="Calibri"/>
          <w:sz w:val="18"/>
          <w:szCs w:val="18"/>
          <w:lang w:eastAsia="pl-PL"/>
        </w:rPr>
        <w:t xml:space="preserve"> Gminy Kołobrzeg wraz z podległymi jednostkami organizacyjnymi;</w:t>
      </w:r>
    </w:p>
    <w:p w:rsidR="003B79B4" w:rsidRPr="007A58EF" w:rsidRDefault="00F6433F" w:rsidP="00F6433F">
      <w:pPr>
        <w:autoSpaceDE w:val="0"/>
        <w:autoSpaceDN w:val="0"/>
        <w:adjustRightInd w:val="0"/>
        <w:spacing w:after="0" w:line="240" w:lineRule="auto"/>
        <w:ind w:left="426" w:right="277"/>
        <w:rPr>
          <w:rFonts w:eastAsia="Times New Roman" w:cs="Calibri"/>
          <w:sz w:val="18"/>
          <w:szCs w:val="18"/>
          <w:lang w:eastAsia="pl-PL"/>
        </w:rPr>
      </w:pPr>
      <w:r w:rsidRPr="005546E1">
        <w:rPr>
          <w:rFonts w:eastAsia="Times New Roman" w:cs="Calibri"/>
          <w:b/>
          <w:sz w:val="18"/>
          <w:szCs w:val="18"/>
          <w:lang w:eastAsia="pl-PL"/>
        </w:rPr>
        <w:t>Część 1</w:t>
      </w:r>
      <w:r>
        <w:rPr>
          <w:rFonts w:eastAsia="Times New Roman" w:cs="Calibri"/>
          <w:sz w:val="18"/>
          <w:szCs w:val="18"/>
          <w:lang w:eastAsia="pl-PL"/>
        </w:rPr>
        <w:t xml:space="preserve">. </w:t>
      </w:r>
      <w:r w:rsidR="003B79B4" w:rsidRPr="007A58EF">
        <w:rPr>
          <w:rFonts w:eastAsia="Times New Roman" w:cs="Calibri"/>
          <w:sz w:val="18"/>
          <w:szCs w:val="18"/>
          <w:lang w:eastAsia="pl-PL"/>
        </w:rPr>
        <w:t xml:space="preserve">ubezpieczenie majątku, odpowiedzialności cywilnej, </w:t>
      </w:r>
      <w:r w:rsidR="003B79B4" w:rsidRPr="007A58EF">
        <w:rPr>
          <w:rFonts w:eastAsia="Times New Roman" w:cs="Calibri"/>
          <w:bCs/>
          <w:sz w:val="18"/>
          <w:szCs w:val="18"/>
          <w:lang w:eastAsia="pl-PL"/>
        </w:rPr>
        <w:t xml:space="preserve">ubezpieczenia </w:t>
      </w:r>
      <w:r w:rsidR="005546E1" w:rsidRPr="007A58EF">
        <w:rPr>
          <w:rFonts w:eastAsia="Times New Roman" w:cs="Calibri"/>
          <w:bCs/>
          <w:sz w:val="18"/>
          <w:szCs w:val="18"/>
          <w:lang w:eastAsia="pl-PL"/>
        </w:rPr>
        <w:t>komuni</w:t>
      </w:r>
      <w:r w:rsidR="005546E1">
        <w:rPr>
          <w:rFonts w:eastAsia="Times New Roman" w:cs="Calibri"/>
          <w:bCs/>
          <w:sz w:val="18"/>
          <w:szCs w:val="18"/>
          <w:lang w:eastAsia="pl-PL"/>
        </w:rPr>
        <w:t>kacyjne;</w:t>
      </w:r>
    </w:p>
    <w:p w:rsidR="00821511" w:rsidRPr="005546E1" w:rsidRDefault="00DE4206" w:rsidP="006B2E89">
      <w:pPr>
        <w:autoSpaceDE w:val="0"/>
        <w:autoSpaceDN w:val="0"/>
        <w:adjustRightInd w:val="0"/>
        <w:spacing w:after="0" w:line="240" w:lineRule="auto"/>
        <w:ind w:left="426" w:right="277"/>
        <w:rPr>
          <w:rFonts w:eastAsia="Times New Roman" w:cs="Calibri"/>
          <w:sz w:val="18"/>
          <w:szCs w:val="18"/>
          <w:lang w:eastAsia="pl-PL"/>
        </w:rPr>
      </w:pPr>
      <w:r w:rsidRPr="005546E1">
        <w:rPr>
          <w:rFonts w:eastAsia="Times New Roman" w:cs="Calibri"/>
          <w:sz w:val="18"/>
          <w:szCs w:val="18"/>
          <w:lang w:eastAsia="pl-PL"/>
        </w:rPr>
        <w:t xml:space="preserve">Cena za okres </w:t>
      </w:r>
      <w:r w:rsidR="00337AA6" w:rsidRPr="005546E1">
        <w:rPr>
          <w:rFonts w:eastAsia="Times New Roman" w:cs="Calibri"/>
          <w:sz w:val="18"/>
          <w:szCs w:val="18"/>
          <w:lang w:eastAsia="pl-PL"/>
        </w:rPr>
        <w:t>24</w:t>
      </w:r>
      <w:r w:rsidRPr="005546E1">
        <w:rPr>
          <w:rFonts w:eastAsia="Times New Roman" w:cs="Calibri"/>
          <w:sz w:val="18"/>
          <w:szCs w:val="18"/>
          <w:lang w:eastAsia="pl-PL"/>
        </w:rPr>
        <w:t xml:space="preserve"> miesięcy;</w:t>
      </w:r>
    </w:p>
    <w:p w:rsidR="003B79B4" w:rsidRPr="005546E1" w:rsidRDefault="003B79B4" w:rsidP="006B2E89">
      <w:pPr>
        <w:tabs>
          <w:tab w:val="left" w:leader="dot" w:pos="2928"/>
          <w:tab w:val="left" w:leader="dot" w:pos="8918"/>
        </w:tabs>
        <w:autoSpaceDE w:val="0"/>
        <w:autoSpaceDN w:val="0"/>
        <w:adjustRightInd w:val="0"/>
        <w:spacing w:after="0" w:line="240" w:lineRule="auto"/>
        <w:ind w:left="426" w:right="278"/>
        <w:rPr>
          <w:rFonts w:eastAsia="Times New Roman" w:cs="Calibri"/>
          <w:sz w:val="18"/>
          <w:szCs w:val="18"/>
          <w:lang w:eastAsia="pl-PL"/>
        </w:rPr>
      </w:pPr>
      <w:r w:rsidRPr="005546E1">
        <w:rPr>
          <w:rFonts w:eastAsia="Times New Roman" w:cs="Calibri"/>
          <w:sz w:val="18"/>
          <w:szCs w:val="18"/>
          <w:lang w:eastAsia="pl-PL"/>
        </w:rPr>
        <w:t>cena netto</w:t>
      </w:r>
      <w:r w:rsidRPr="005546E1">
        <w:rPr>
          <w:rFonts w:eastAsia="Times New Roman" w:cs="Calibri"/>
          <w:sz w:val="18"/>
          <w:szCs w:val="18"/>
          <w:lang w:eastAsia="pl-PL"/>
        </w:rPr>
        <w:tab/>
        <w:t>zł, (słownie:</w:t>
      </w:r>
      <w:r w:rsidRPr="005546E1">
        <w:rPr>
          <w:rFonts w:eastAsia="Times New Roman" w:cs="Calibri"/>
          <w:sz w:val="18"/>
          <w:szCs w:val="18"/>
          <w:lang w:eastAsia="pl-PL"/>
        </w:rPr>
        <w:tab/>
        <w:t>)</w:t>
      </w:r>
    </w:p>
    <w:p w:rsidR="003B79B4" w:rsidRPr="005546E1" w:rsidRDefault="003B79B4" w:rsidP="006B2E89">
      <w:pPr>
        <w:tabs>
          <w:tab w:val="left" w:leader="dot" w:pos="1584"/>
        </w:tabs>
        <w:autoSpaceDE w:val="0"/>
        <w:autoSpaceDN w:val="0"/>
        <w:adjustRightInd w:val="0"/>
        <w:spacing w:after="0" w:line="240" w:lineRule="auto"/>
        <w:ind w:left="426" w:right="278"/>
        <w:rPr>
          <w:rFonts w:eastAsia="Times New Roman" w:cs="Calibri"/>
          <w:sz w:val="18"/>
          <w:szCs w:val="18"/>
          <w:lang w:eastAsia="pl-PL"/>
        </w:rPr>
      </w:pPr>
      <w:r w:rsidRPr="005546E1">
        <w:rPr>
          <w:rFonts w:eastAsia="Times New Roman" w:cs="Calibri"/>
          <w:sz w:val="18"/>
          <w:szCs w:val="18"/>
          <w:lang w:eastAsia="pl-PL"/>
        </w:rPr>
        <w:t>podatek VAT</w:t>
      </w:r>
      <w:r w:rsidRPr="005546E1">
        <w:rPr>
          <w:rFonts w:eastAsia="Times New Roman" w:cs="Calibri"/>
          <w:sz w:val="18"/>
          <w:szCs w:val="18"/>
          <w:lang w:eastAsia="pl-PL"/>
        </w:rPr>
        <w:tab/>
        <w:t>- zwolniony</w:t>
      </w:r>
    </w:p>
    <w:p w:rsidR="005546E1" w:rsidRDefault="003B79B4" w:rsidP="005546E1">
      <w:pPr>
        <w:tabs>
          <w:tab w:val="left" w:leader="dot" w:pos="2894"/>
          <w:tab w:val="left" w:leader="dot" w:pos="8909"/>
        </w:tabs>
        <w:autoSpaceDE w:val="0"/>
        <w:autoSpaceDN w:val="0"/>
        <w:adjustRightInd w:val="0"/>
        <w:spacing w:after="0" w:line="240" w:lineRule="auto"/>
        <w:ind w:left="426" w:right="278"/>
        <w:rPr>
          <w:rFonts w:eastAsia="Times New Roman" w:cs="Calibri"/>
          <w:bCs/>
          <w:sz w:val="18"/>
          <w:szCs w:val="18"/>
          <w:lang w:eastAsia="pl-PL"/>
        </w:rPr>
      </w:pPr>
      <w:r w:rsidRPr="005546E1">
        <w:rPr>
          <w:rFonts w:eastAsia="Times New Roman" w:cs="Calibri"/>
          <w:bCs/>
          <w:sz w:val="18"/>
          <w:szCs w:val="18"/>
          <w:lang w:eastAsia="pl-PL"/>
        </w:rPr>
        <w:t>cena brutto</w:t>
      </w:r>
      <w:r w:rsidRPr="005546E1">
        <w:rPr>
          <w:rFonts w:eastAsia="Times New Roman" w:cs="Calibri"/>
          <w:bCs/>
          <w:sz w:val="18"/>
          <w:szCs w:val="18"/>
          <w:lang w:eastAsia="pl-PL"/>
        </w:rPr>
        <w:tab/>
        <w:t>zł, (słownie:</w:t>
      </w:r>
      <w:r w:rsidRPr="005546E1">
        <w:rPr>
          <w:rFonts w:eastAsia="Times New Roman" w:cs="Calibri"/>
          <w:bCs/>
          <w:sz w:val="18"/>
          <w:szCs w:val="18"/>
          <w:lang w:eastAsia="pl-PL"/>
        </w:rPr>
        <w:tab/>
        <w:t>)</w:t>
      </w:r>
      <w:r w:rsidR="005546E1" w:rsidRPr="005546E1">
        <w:rPr>
          <w:rFonts w:eastAsia="Times New Roman" w:cs="Calibri"/>
          <w:bCs/>
          <w:sz w:val="18"/>
          <w:szCs w:val="18"/>
          <w:lang w:eastAsia="pl-PL"/>
        </w:rPr>
        <w:t xml:space="preserve"> </w:t>
      </w:r>
    </w:p>
    <w:p w:rsidR="005546E1" w:rsidRPr="005546E1" w:rsidRDefault="005546E1" w:rsidP="005546E1">
      <w:pPr>
        <w:tabs>
          <w:tab w:val="left" w:leader="dot" w:pos="2894"/>
          <w:tab w:val="left" w:leader="dot" w:pos="8909"/>
        </w:tabs>
        <w:autoSpaceDE w:val="0"/>
        <w:autoSpaceDN w:val="0"/>
        <w:adjustRightInd w:val="0"/>
        <w:spacing w:after="0" w:line="240" w:lineRule="auto"/>
        <w:ind w:left="426" w:right="278"/>
        <w:rPr>
          <w:rFonts w:eastAsia="Times New Roman" w:cs="Calibri"/>
          <w:bCs/>
          <w:sz w:val="18"/>
          <w:szCs w:val="18"/>
          <w:lang w:eastAsia="pl-PL"/>
        </w:rPr>
      </w:pPr>
    </w:p>
    <w:p w:rsidR="005546E1" w:rsidRPr="005546E1" w:rsidRDefault="005546E1" w:rsidP="005546E1">
      <w:pPr>
        <w:tabs>
          <w:tab w:val="left" w:leader="dot" w:pos="2894"/>
          <w:tab w:val="left" w:leader="dot" w:pos="8909"/>
        </w:tabs>
        <w:autoSpaceDE w:val="0"/>
        <w:autoSpaceDN w:val="0"/>
        <w:adjustRightInd w:val="0"/>
        <w:spacing w:after="0" w:line="240" w:lineRule="auto"/>
        <w:ind w:left="426" w:right="278"/>
        <w:rPr>
          <w:rFonts w:eastAsia="Times New Roman" w:cs="Calibri"/>
          <w:bCs/>
          <w:sz w:val="18"/>
          <w:szCs w:val="18"/>
          <w:lang w:eastAsia="pl-PL"/>
        </w:rPr>
      </w:pPr>
      <w:r w:rsidRPr="005546E1">
        <w:rPr>
          <w:rFonts w:eastAsia="Times New Roman" w:cs="Calibri"/>
          <w:b/>
          <w:bCs/>
          <w:sz w:val="18"/>
          <w:szCs w:val="18"/>
          <w:lang w:eastAsia="pl-PL"/>
        </w:rPr>
        <w:t xml:space="preserve">Część </w:t>
      </w:r>
      <w:r w:rsidR="00F12902">
        <w:rPr>
          <w:rFonts w:eastAsia="Times New Roman" w:cs="Calibri"/>
          <w:b/>
          <w:bCs/>
          <w:sz w:val="18"/>
          <w:szCs w:val="18"/>
          <w:lang w:eastAsia="pl-PL"/>
        </w:rPr>
        <w:t>2</w:t>
      </w:r>
      <w:r w:rsidRPr="005546E1">
        <w:rPr>
          <w:rFonts w:eastAsia="Times New Roman" w:cs="Calibri"/>
          <w:b/>
          <w:bCs/>
          <w:sz w:val="18"/>
          <w:szCs w:val="18"/>
          <w:lang w:eastAsia="pl-PL"/>
        </w:rPr>
        <w:t>.</w:t>
      </w:r>
      <w:r>
        <w:rPr>
          <w:rFonts w:eastAsia="Times New Roman" w:cs="Calibri"/>
          <w:b/>
          <w:bCs/>
          <w:sz w:val="18"/>
          <w:szCs w:val="18"/>
          <w:lang w:eastAsia="pl-PL"/>
        </w:rPr>
        <w:t xml:space="preserve"> </w:t>
      </w:r>
      <w:r w:rsidRPr="005546E1">
        <w:rPr>
          <w:rFonts w:eastAsia="Times New Roman" w:cs="Calibri"/>
          <w:bCs/>
          <w:sz w:val="18"/>
          <w:szCs w:val="18"/>
          <w:lang w:eastAsia="pl-PL"/>
        </w:rPr>
        <w:t>Ubezpieczenie jednostek pływających</w:t>
      </w:r>
    </w:p>
    <w:p w:rsidR="005546E1" w:rsidRPr="005546E1" w:rsidRDefault="005546E1" w:rsidP="005546E1">
      <w:pPr>
        <w:autoSpaceDE w:val="0"/>
        <w:autoSpaceDN w:val="0"/>
        <w:adjustRightInd w:val="0"/>
        <w:spacing w:after="0" w:line="240" w:lineRule="auto"/>
        <w:ind w:left="426" w:right="277"/>
        <w:rPr>
          <w:rFonts w:eastAsia="Times New Roman" w:cs="Calibri"/>
          <w:sz w:val="18"/>
          <w:szCs w:val="18"/>
          <w:lang w:eastAsia="pl-PL"/>
        </w:rPr>
      </w:pPr>
      <w:r w:rsidRPr="005546E1">
        <w:rPr>
          <w:rFonts w:eastAsia="Times New Roman" w:cs="Calibri"/>
          <w:sz w:val="18"/>
          <w:szCs w:val="18"/>
          <w:lang w:eastAsia="pl-PL"/>
        </w:rPr>
        <w:t>Cena za okres 24 miesięcy;</w:t>
      </w:r>
    </w:p>
    <w:p w:rsidR="005546E1" w:rsidRPr="005546E1" w:rsidRDefault="005546E1" w:rsidP="005546E1">
      <w:pPr>
        <w:tabs>
          <w:tab w:val="left" w:leader="dot" w:pos="2928"/>
          <w:tab w:val="left" w:leader="dot" w:pos="8918"/>
        </w:tabs>
        <w:autoSpaceDE w:val="0"/>
        <w:autoSpaceDN w:val="0"/>
        <w:adjustRightInd w:val="0"/>
        <w:spacing w:after="0" w:line="240" w:lineRule="auto"/>
        <w:ind w:left="426" w:right="278"/>
        <w:rPr>
          <w:rFonts w:eastAsia="Times New Roman" w:cs="Calibri"/>
          <w:sz w:val="18"/>
          <w:szCs w:val="18"/>
          <w:lang w:eastAsia="pl-PL"/>
        </w:rPr>
      </w:pPr>
      <w:r w:rsidRPr="005546E1">
        <w:rPr>
          <w:rFonts w:eastAsia="Times New Roman" w:cs="Calibri"/>
          <w:sz w:val="18"/>
          <w:szCs w:val="18"/>
          <w:lang w:eastAsia="pl-PL"/>
        </w:rPr>
        <w:t>cena netto</w:t>
      </w:r>
      <w:r w:rsidRPr="005546E1">
        <w:rPr>
          <w:rFonts w:eastAsia="Times New Roman" w:cs="Calibri"/>
          <w:sz w:val="18"/>
          <w:szCs w:val="18"/>
          <w:lang w:eastAsia="pl-PL"/>
        </w:rPr>
        <w:tab/>
        <w:t>zł, (słownie:</w:t>
      </w:r>
      <w:r w:rsidRPr="005546E1">
        <w:rPr>
          <w:rFonts w:eastAsia="Times New Roman" w:cs="Calibri"/>
          <w:sz w:val="18"/>
          <w:szCs w:val="18"/>
          <w:lang w:eastAsia="pl-PL"/>
        </w:rPr>
        <w:tab/>
        <w:t>)</w:t>
      </w:r>
    </w:p>
    <w:p w:rsidR="005546E1" w:rsidRPr="005546E1" w:rsidRDefault="005546E1" w:rsidP="005546E1">
      <w:pPr>
        <w:tabs>
          <w:tab w:val="left" w:leader="dot" w:pos="1584"/>
        </w:tabs>
        <w:autoSpaceDE w:val="0"/>
        <w:autoSpaceDN w:val="0"/>
        <w:adjustRightInd w:val="0"/>
        <w:spacing w:after="0" w:line="240" w:lineRule="auto"/>
        <w:ind w:left="426" w:right="278"/>
        <w:rPr>
          <w:rFonts w:eastAsia="Times New Roman" w:cs="Calibri"/>
          <w:sz w:val="18"/>
          <w:szCs w:val="18"/>
          <w:lang w:eastAsia="pl-PL"/>
        </w:rPr>
      </w:pPr>
      <w:r w:rsidRPr="005546E1">
        <w:rPr>
          <w:rFonts w:eastAsia="Times New Roman" w:cs="Calibri"/>
          <w:sz w:val="18"/>
          <w:szCs w:val="18"/>
          <w:lang w:eastAsia="pl-PL"/>
        </w:rPr>
        <w:t>podatek VAT</w:t>
      </w:r>
      <w:r w:rsidRPr="005546E1">
        <w:rPr>
          <w:rFonts w:eastAsia="Times New Roman" w:cs="Calibri"/>
          <w:sz w:val="18"/>
          <w:szCs w:val="18"/>
          <w:lang w:eastAsia="pl-PL"/>
        </w:rPr>
        <w:tab/>
        <w:t>- zwolniony</w:t>
      </w:r>
    </w:p>
    <w:p w:rsidR="005546E1" w:rsidRPr="005546E1" w:rsidRDefault="005546E1" w:rsidP="005546E1">
      <w:pPr>
        <w:tabs>
          <w:tab w:val="left" w:leader="dot" w:pos="2894"/>
          <w:tab w:val="left" w:leader="dot" w:pos="8909"/>
        </w:tabs>
        <w:autoSpaceDE w:val="0"/>
        <w:autoSpaceDN w:val="0"/>
        <w:adjustRightInd w:val="0"/>
        <w:spacing w:after="0" w:line="240" w:lineRule="auto"/>
        <w:ind w:left="426" w:right="278"/>
        <w:rPr>
          <w:rFonts w:eastAsia="Times New Roman" w:cs="Calibri"/>
          <w:bCs/>
          <w:sz w:val="18"/>
          <w:szCs w:val="18"/>
          <w:lang w:eastAsia="pl-PL"/>
        </w:rPr>
      </w:pPr>
      <w:r w:rsidRPr="005546E1">
        <w:rPr>
          <w:rFonts w:eastAsia="Times New Roman" w:cs="Calibri"/>
          <w:bCs/>
          <w:sz w:val="18"/>
          <w:szCs w:val="18"/>
          <w:lang w:eastAsia="pl-PL"/>
        </w:rPr>
        <w:t>cena brutto</w:t>
      </w:r>
      <w:r w:rsidRPr="005546E1">
        <w:rPr>
          <w:rFonts w:eastAsia="Times New Roman" w:cs="Calibri"/>
          <w:bCs/>
          <w:sz w:val="18"/>
          <w:szCs w:val="18"/>
          <w:lang w:eastAsia="pl-PL"/>
        </w:rPr>
        <w:tab/>
        <w:t>zł, (słownie:</w:t>
      </w:r>
      <w:r w:rsidRPr="005546E1">
        <w:rPr>
          <w:rFonts w:eastAsia="Times New Roman" w:cs="Calibri"/>
          <w:bCs/>
          <w:sz w:val="18"/>
          <w:szCs w:val="18"/>
          <w:lang w:eastAsia="pl-PL"/>
        </w:rPr>
        <w:tab/>
        <w:t xml:space="preserve">) </w:t>
      </w:r>
    </w:p>
    <w:p w:rsidR="005546E1" w:rsidRPr="007A58EF" w:rsidRDefault="005546E1" w:rsidP="005546E1">
      <w:pPr>
        <w:tabs>
          <w:tab w:val="left" w:leader="dot" w:pos="2894"/>
          <w:tab w:val="left" w:leader="dot" w:pos="8909"/>
        </w:tabs>
        <w:autoSpaceDE w:val="0"/>
        <w:autoSpaceDN w:val="0"/>
        <w:adjustRightInd w:val="0"/>
        <w:spacing w:after="0" w:line="240" w:lineRule="auto"/>
        <w:ind w:left="426" w:right="278"/>
        <w:rPr>
          <w:rFonts w:eastAsia="Times New Roman" w:cs="Calibri"/>
          <w:b/>
          <w:bCs/>
          <w:sz w:val="18"/>
          <w:szCs w:val="18"/>
          <w:lang w:eastAsia="pl-PL"/>
        </w:rPr>
      </w:pPr>
    </w:p>
    <w:p w:rsidR="006F3F77" w:rsidRPr="007A58EF" w:rsidRDefault="003B79B4" w:rsidP="00204A3B">
      <w:pPr>
        <w:numPr>
          <w:ilvl w:val="0"/>
          <w:numId w:val="21"/>
        </w:numPr>
        <w:tabs>
          <w:tab w:val="left" w:pos="0"/>
        </w:tabs>
        <w:autoSpaceDE w:val="0"/>
        <w:autoSpaceDN w:val="0"/>
        <w:adjustRightInd w:val="0"/>
        <w:spacing w:after="0" w:line="240" w:lineRule="auto"/>
        <w:ind w:left="426" w:right="277" w:hanging="426"/>
        <w:jc w:val="both"/>
        <w:rPr>
          <w:rFonts w:eastAsia="Times New Roman" w:cs="Calibri"/>
          <w:sz w:val="18"/>
          <w:szCs w:val="18"/>
          <w:lang w:eastAsia="pl-PL"/>
        </w:rPr>
      </w:pPr>
      <w:r w:rsidRPr="007A58EF">
        <w:rPr>
          <w:rFonts w:eastAsia="Times New Roman" w:cs="Calibri"/>
          <w:sz w:val="18"/>
          <w:szCs w:val="18"/>
          <w:lang w:eastAsia="pl-PL"/>
        </w:rPr>
        <w:t>Oświadczamy, że powyżej podana cena ofertowa obejmu</w:t>
      </w:r>
      <w:r w:rsidR="006F3F77" w:rsidRPr="007A58EF">
        <w:rPr>
          <w:rFonts w:eastAsia="Times New Roman" w:cs="Calibri"/>
          <w:sz w:val="18"/>
          <w:szCs w:val="18"/>
          <w:lang w:eastAsia="pl-PL"/>
        </w:rPr>
        <w:t>je wykonanie całości</w:t>
      </w:r>
      <w:r w:rsidR="005546E1">
        <w:rPr>
          <w:rFonts w:eastAsia="Times New Roman" w:cs="Calibri"/>
          <w:sz w:val="18"/>
          <w:szCs w:val="18"/>
          <w:lang w:eastAsia="pl-PL"/>
        </w:rPr>
        <w:t>/części (niepotrzebne skreślić)</w:t>
      </w:r>
      <w:r w:rsidR="006F3F77" w:rsidRPr="007A58EF">
        <w:rPr>
          <w:rFonts w:eastAsia="Times New Roman" w:cs="Calibri"/>
          <w:sz w:val="18"/>
          <w:szCs w:val="18"/>
          <w:lang w:eastAsia="pl-PL"/>
        </w:rPr>
        <w:t xml:space="preserve"> przedmiotu </w:t>
      </w:r>
      <w:r w:rsidRPr="007A58EF">
        <w:rPr>
          <w:rFonts w:eastAsia="Times New Roman" w:cs="Calibri"/>
          <w:sz w:val="18"/>
          <w:szCs w:val="18"/>
          <w:lang w:eastAsia="pl-PL"/>
        </w:rPr>
        <w:t xml:space="preserve">zamówienia opisanego w specyfikacji istotnych warunków </w:t>
      </w:r>
      <w:r w:rsidR="006F3F77" w:rsidRPr="007A58EF">
        <w:rPr>
          <w:rFonts w:eastAsia="Times New Roman" w:cs="Calibri"/>
          <w:sz w:val="18"/>
          <w:szCs w:val="18"/>
          <w:lang w:eastAsia="pl-PL"/>
        </w:rPr>
        <w:t>zamówienia,</w:t>
      </w:r>
    </w:p>
    <w:p w:rsidR="006F3F77" w:rsidRPr="007A58EF" w:rsidRDefault="003B79B4" w:rsidP="00204A3B">
      <w:pPr>
        <w:numPr>
          <w:ilvl w:val="0"/>
          <w:numId w:val="21"/>
        </w:numPr>
        <w:tabs>
          <w:tab w:val="left" w:pos="0"/>
        </w:tabs>
        <w:autoSpaceDE w:val="0"/>
        <w:autoSpaceDN w:val="0"/>
        <w:adjustRightInd w:val="0"/>
        <w:spacing w:after="0" w:line="240" w:lineRule="auto"/>
        <w:ind w:left="426" w:right="277" w:hanging="426"/>
        <w:jc w:val="both"/>
        <w:rPr>
          <w:rFonts w:eastAsia="Times New Roman" w:cs="Calibri"/>
          <w:sz w:val="18"/>
          <w:szCs w:val="18"/>
          <w:lang w:eastAsia="pl-PL"/>
        </w:rPr>
      </w:pPr>
      <w:r w:rsidRPr="007A58EF">
        <w:rPr>
          <w:rFonts w:eastAsia="Times New Roman" w:cs="Calibri"/>
          <w:sz w:val="18"/>
          <w:szCs w:val="18"/>
          <w:lang w:eastAsia="pl-PL"/>
        </w:rPr>
        <w:t>Oświadczamy, że zapoznaliśmy się ze specyfikacją istotnych warunków zamówienia, nie wnosimy do niej zastrzeżeń oraz uzyskaliśmy wszelkie konieczne informacje do przygotowania przedmiotowej oferty.</w:t>
      </w:r>
    </w:p>
    <w:p w:rsidR="006F3F77" w:rsidRPr="007A58EF" w:rsidRDefault="003B79B4" w:rsidP="00204A3B">
      <w:pPr>
        <w:numPr>
          <w:ilvl w:val="0"/>
          <w:numId w:val="21"/>
        </w:numPr>
        <w:tabs>
          <w:tab w:val="left" w:pos="0"/>
        </w:tabs>
        <w:autoSpaceDE w:val="0"/>
        <w:autoSpaceDN w:val="0"/>
        <w:adjustRightInd w:val="0"/>
        <w:spacing w:after="0" w:line="240" w:lineRule="auto"/>
        <w:ind w:left="426" w:right="277" w:hanging="426"/>
        <w:jc w:val="both"/>
        <w:rPr>
          <w:rFonts w:eastAsia="Times New Roman" w:cs="Calibri"/>
          <w:sz w:val="18"/>
          <w:szCs w:val="18"/>
          <w:lang w:eastAsia="pl-PL"/>
        </w:rPr>
      </w:pPr>
      <w:r w:rsidRPr="007A58EF">
        <w:rPr>
          <w:rFonts w:eastAsia="Times New Roman" w:cs="Calibri"/>
          <w:sz w:val="18"/>
          <w:szCs w:val="18"/>
          <w:lang w:eastAsia="pl-PL"/>
        </w:rPr>
        <w:t xml:space="preserve">Zobowiązujemy się spełnić wymienione w specyfikacji istotnych </w:t>
      </w:r>
      <w:r w:rsidR="00FE08DE" w:rsidRPr="007A58EF">
        <w:rPr>
          <w:rFonts w:eastAsia="Times New Roman" w:cs="Calibri"/>
          <w:sz w:val="18"/>
          <w:szCs w:val="18"/>
          <w:lang w:eastAsia="pl-PL"/>
        </w:rPr>
        <w:t xml:space="preserve">warunków zamówienia wymagania i </w:t>
      </w:r>
      <w:r w:rsidRPr="007A58EF">
        <w:rPr>
          <w:rFonts w:eastAsia="Times New Roman" w:cs="Calibri"/>
          <w:sz w:val="18"/>
          <w:szCs w:val="18"/>
          <w:lang w:eastAsia="pl-PL"/>
        </w:rPr>
        <w:t>żądania Zamawiającego,</w:t>
      </w:r>
    </w:p>
    <w:p w:rsidR="006F3F77" w:rsidRPr="007A58EF" w:rsidRDefault="003B79B4" w:rsidP="00204A3B">
      <w:pPr>
        <w:numPr>
          <w:ilvl w:val="0"/>
          <w:numId w:val="21"/>
        </w:numPr>
        <w:tabs>
          <w:tab w:val="left" w:pos="0"/>
        </w:tabs>
        <w:autoSpaceDE w:val="0"/>
        <w:autoSpaceDN w:val="0"/>
        <w:adjustRightInd w:val="0"/>
        <w:spacing w:after="0" w:line="240" w:lineRule="auto"/>
        <w:ind w:left="426" w:right="277" w:hanging="426"/>
        <w:jc w:val="both"/>
        <w:rPr>
          <w:rFonts w:eastAsia="Times New Roman" w:cs="Calibri"/>
          <w:sz w:val="18"/>
          <w:szCs w:val="18"/>
          <w:lang w:eastAsia="pl-PL"/>
        </w:rPr>
      </w:pPr>
      <w:r w:rsidRPr="007A58EF">
        <w:rPr>
          <w:rFonts w:eastAsia="Times New Roman" w:cs="Calibri"/>
          <w:sz w:val="18"/>
          <w:szCs w:val="18"/>
          <w:lang w:eastAsia="pl-PL"/>
        </w:rPr>
        <w:t>Zobowiązujemy się realizować oferowany przedmiot zamówienia w terminie od dnia</w:t>
      </w:r>
      <w:r w:rsidR="00FE08DE" w:rsidRPr="007A58EF">
        <w:rPr>
          <w:rFonts w:eastAsia="Times New Roman" w:cs="Calibri"/>
          <w:sz w:val="18"/>
          <w:szCs w:val="18"/>
          <w:lang w:eastAsia="pl-PL"/>
        </w:rPr>
        <w:t xml:space="preserve"> </w:t>
      </w:r>
      <w:r w:rsidRPr="007A58EF">
        <w:rPr>
          <w:rFonts w:eastAsia="Times New Roman" w:cs="Calibri"/>
          <w:sz w:val="18"/>
          <w:szCs w:val="18"/>
          <w:lang w:eastAsia="pl-PL"/>
        </w:rPr>
        <w:t>0</w:t>
      </w:r>
      <w:r w:rsidR="00337AA6" w:rsidRPr="007A58EF">
        <w:rPr>
          <w:rFonts w:eastAsia="Times New Roman" w:cs="Calibri"/>
          <w:sz w:val="18"/>
          <w:szCs w:val="18"/>
          <w:lang w:eastAsia="pl-PL"/>
        </w:rPr>
        <w:t>3</w:t>
      </w:r>
      <w:r w:rsidRPr="007A58EF">
        <w:rPr>
          <w:rFonts w:eastAsia="Times New Roman" w:cs="Calibri"/>
          <w:sz w:val="18"/>
          <w:szCs w:val="18"/>
          <w:lang w:eastAsia="pl-PL"/>
        </w:rPr>
        <w:t xml:space="preserve"> </w:t>
      </w:r>
      <w:r w:rsidR="00337AA6" w:rsidRPr="007A58EF">
        <w:rPr>
          <w:rFonts w:eastAsia="Times New Roman" w:cs="Calibri"/>
          <w:sz w:val="18"/>
          <w:szCs w:val="18"/>
          <w:lang w:eastAsia="pl-PL"/>
        </w:rPr>
        <w:t>lutego</w:t>
      </w:r>
      <w:r w:rsidRPr="007A58EF">
        <w:rPr>
          <w:rFonts w:eastAsia="Times New Roman" w:cs="Calibri"/>
          <w:sz w:val="18"/>
          <w:szCs w:val="18"/>
          <w:lang w:eastAsia="pl-PL"/>
        </w:rPr>
        <w:t xml:space="preserve"> 2012 roku do dnia </w:t>
      </w:r>
      <w:r w:rsidR="00337AA6" w:rsidRPr="007A58EF">
        <w:rPr>
          <w:rFonts w:eastAsia="Times New Roman" w:cs="Calibri"/>
          <w:sz w:val="18"/>
          <w:szCs w:val="18"/>
          <w:lang w:eastAsia="pl-PL"/>
        </w:rPr>
        <w:t>02 lutego</w:t>
      </w:r>
      <w:r w:rsidRPr="007A58EF">
        <w:rPr>
          <w:rFonts w:eastAsia="Times New Roman" w:cs="Calibri"/>
          <w:sz w:val="18"/>
          <w:szCs w:val="18"/>
          <w:lang w:eastAsia="pl-PL"/>
        </w:rPr>
        <w:t xml:space="preserve"> 2014 roku.</w:t>
      </w:r>
    </w:p>
    <w:p w:rsidR="006F3F77" w:rsidRPr="007A58EF" w:rsidRDefault="003B79B4" w:rsidP="00204A3B">
      <w:pPr>
        <w:numPr>
          <w:ilvl w:val="0"/>
          <w:numId w:val="21"/>
        </w:numPr>
        <w:tabs>
          <w:tab w:val="left" w:pos="0"/>
        </w:tabs>
        <w:autoSpaceDE w:val="0"/>
        <w:autoSpaceDN w:val="0"/>
        <w:adjustRightInd w:val="0"/>
        <w:spacing w:after="0" w:line="240" w:lineRule="auto"/>
        <w:ind w:left="426" w:right="277" w:hanging="426"/>
        <w:jc w:val="both"/>
        <w:rPr>
          <w:rFonts w:eastAsia="Times New Roman" w:cs="Calibri"/>
          <w:sz w:val="18"/>
          <w:szCs w:val="18"/>
          <w:lang w:eastAsia="pl-PL"/>
        </w:rPr>
      </w:pPr>
      <w:r w:rsidRPr="007A58EF">
        <w:rPr>
          <w:rFonts w:eastAsia="Times New Roman" w:cs="Calibri"/>
          <w:sz w:val="18"/>
          <w:szCs w:val="18"/>
          <w:lang w:eastAsia="pl-PL"/>
        </w:rPr>
        <w:t xml:space="preserve">Akceptujemy warunki płatności określone przez Zamawiającego w </w:t>
      </w:r>
      <w:r w:rsidR="006F3F77" w:rsidRPr="007A58EF">
        <w:rPr>
          <w:rFonts w:eastAsia="Times New Roman" w:cs="Calibri"/>
          <w:sz w:val="18"/>
          <w:szCs w:val="18"/>
          <w:lang w:eastAsia="pl-PL"/>
        </w:rPr>
        <w:t xml:space="preserve">Specyfikacji Istotnych </w:t>
      </w:r>
      <w:r w:rsidRPr="007A58EF">
        <w:rPr>
          <w:rFonts w:eastAsia="Times New Roman" w:cs="Calibri"/>
          <w:sz w:val="18"/>
          <w:szCs w:val="18"/>
          <w:lang w:eastAsia="pl-PL"/>
        </w:rPr>
        <w:t>Warunków Zamówienia.</w:t>
      </w:r>
    </w:p>
    <w:p w:rsidR="006F3F77" w:rsidRPr="007A58EF" w:rsidRDefault="003B79B4" w:rsidP="00204A3B">
      <w:pPr>
        <w:numPr>
          <w:ilvl w:val="0"/>
          <w:numId w:val="21"/>
        </w:numPr>
        <w:tabs>
          <w:tab w:val="left" w:pos="0"/>
        </w:tabs>
        <w:autoSpaceDE w:val="0"/>
        <w:autoSpaceDN w:val="0"/>
        <w:adjustRightInd w:val="0"/>
        <w:spacing w:after="0" w:line="240" w:lineRule="auto"/>
        <w:ind w:left="426" w:right="277" w:hanging="426"/>
        <w:jc w:val="both"/>
        <w:rPr>
          <w:rFonts w:eastAsia="Times New Roman" w:cs="Calibri"/>
          <w:sz w:val="18"/>
          <w:szCs w:val="18"/>
          <w:lang w:eastAsia="pl-PL"/>
        </w:rPr>
      </w:pPr>
      <w:r w:rsidRPr="007A58EF">
        <w:rPr>
          <w:rFonts w:eastAsia="Times New Roman" w:cs="Calibri"/>
          <w:sz w:val="18"/>
          <w:szCs w:val="18"/>
          <w:lang w:eastAsia="pl-PL"/>
        </w:rPr>
        <w:t>Uważamy się za związanych niniejszą ofertą przez okres 30 dni od upływu terminu składania ofert.</w:t>
      </w:r>
    </w:p>
    <w:p w:rsidR="006F3F77" w:rsidRPr="007A58EF" w:rsidRDefault="003B79B4" w:rsidP="00204A3B">
      <w:pPr>
        <w:numPr>
          <w:ilvl w:val="0"/>
          <w:numId w:val="21"/>
        </w:numPr>
        <w:tabs>
          <w:tab w:val="left" w:pos="0"/>
        </w:tabs>
        <w:autoSpaceDE w:val="0"/>
        <w:autoSpaceDN w:val="0"/>
        <w:adjustRightInd w:val="0"/>
        <w:spacing w:after="0" w:line="240" w:lineRule="auto"/>
        <w:ind w:left="426" w:right="277" w:hanging="426"/>
        <w:jc w:val="both"/>
        <w:rPr>
          <w:rFonts w:eastAsia="Times New Roman" w:cs="Calibri"/>
          <w:sz w:val="18"/>
          <w:szCs w:val="18"/>
          <w:lang w:eastAsia="pl-PL"/>
        </w:rPr>
      </w:pPr>
      <w:r w:rsidRPr="007A58EF">
        <w:rPr>
          <w:rFonts w:eastAsia="Times New Roman" w:cs="Calibri"/>
          <w:sz w:val="18"/>
          <w:szCs w:val="18"/>
          <w:lang w:eastAsia="pl-PL"/>
        </w:rPr>
        <w:t>W razie wybrania naszej oferty zobowiązujemy się do podpisania umowy w miejscu i terminie określonym przez Zamawiającego.</w:t>
      </w:r>
    </w:p>
    <w:p w:rsidR="006F3F77" w:rsidRPr="007A58EF" w:rsidRDefault="003B79B4" w:rsidP="00204A3B">
      <w:pPr>
        <w:numPr>
          <w:ilvl w:val="0"/>
          <w:numId w:val="21"/>
        </w:numPr>
        <w:tabs>
          <w:tab w:val="left" w:pos="0"/>
        </w:tabs>
        <w:autoSpaceDE w:val="0"/>
        <w:autoSpaceDN w:val="0"/>
        <w:adjustRightInd w:val="0"/>
        <w:spacing w:after="0" w:line="240" w:lineRule="auto"/>
        <w:ind w:left="426" w:right="277" w:hanging="426"/>
        <w:jc w:val="both"/>
        <w:rPr>
          <w:rFonts w:eastAsia="Times New Roman" w:cs="Calibri"/>
          <w:sz w:val="18"/>
          <w:szCs w:val="18"/>
          <w:lang w:eastAsia="pl-PL"/>
        </w:rPr>
      </w:pPr>
      <w:r w:rsidRPr="007A58EF">
        <w:rPr>
          <w:rFonts w:eastAsia="Times New Roman" w:cs="Calibri"/>
          <w:sz w:val="18"/>
          <w:szCs w:val="18"/>
          <w:lang w:eastAsia="pl-PL"/>
        </w:rPr>
        <w:t>Oświadczamy, iż zawarta w specyfikacji istotnych warunków zamówienia treść wzoru umowy jest przez nas zaakceptowana i zobowiązujemy się w przypadku wyboru naszej oferty do zawarcia przedmiotowej umowy na określonych przez Zamawiającego warunkach w miejscu i terminie wyznaczonym przez Zamawiającego.</w:t>
      </w:r>
    </w:p>
    <w:p w:rsidR="00DE4206" w:rsidRPr="007A58EF" w:rsidRDefault="00033E5A" w:rsidP="00204A3B">
      <w:pPr>
        <w:numPr>
          <w:ilvl w:val="0"/>
          <w:numId w:val="21"/>
        </w:numPr>
        <w:tabs>
          <w:tab w:val="left" w:pos="0"/>
        </w:tabs>
        <w:autoSpaceDE w:val="0"/>
        <w:autoSpaceDN w:val="0"/>
        <w:adjustRightInd w:val="0"/>
        <w:spacing w:after="0" w:line="240" w:lineRule="auto"/>
        <w:ind w:left="426" w:right="277" w:hanging="436"/>
        <w:jc w:val="both"/>
        <w:rPr>
          <w:rFonts w:eastAsia="Times New Roman" w:cs="Calibri"/>
          <w:sz w:val="18"/>
          <w:szCs w:val="18"/>
          <w:lang w:eastAsia="pl-PL"/>
        </w:rPr>
      </w:pPr>
      <w:r w:rsidRPr="007A58EF">
        <w:rPr>
          <w:rFonts w:eastAsia="Times New Roman" w:cs="Calibri"/>
          <w:sz w:val="18"/>
          <w:szCs w:val="18"/>
          <w:lang w:eastAsia="pl-PL"/>
        </w:rPr>
        <w:t xml:space="preserve">Oświadczamy, </w:t>
      </w:r>
      <w:r w:rsidR="00DE4206" w:rsidRPr="007A58EF">
        <w:rPr>
          <w:rFonts w:eastAsia="Times New Roman" w:cs="Calibri"/>
          <w:sz w:val="18"/>
          <w:szCs w:val="18"/>
          <w:lang w:eastAsia="pl-PL"/>
        </w:rPr>
        <w:t>iż akceptujemy na</w:t>
      </w:r>
      <w:r w:rsidRPr="007A58EF">
        <w:rPr>
          <w:rFonts w:eastAsia="Times New Roman" w:cs="Calibri"/>
          <w:sz w:val="18"/>
          <w:szCs w:val="18"/>
          <w:lang w:eastAsia="pl-PL"/>
        </w:rPr>
        <w:t>stępujące klauzule fakultatywne (</w:t>
      </w:r>
      <w:r w:rsidR="00DE4206" w:rsidRPr="007A58EF">
        <w:rPr>
          <w:rFonts w:eastAsia="Times New Roman" w:cs="Calibri"/>
          <w:sz w:val="18"/>
          <w:szCs w:val="18"/>
          <w:lang w:eastAsia="pl-PL"/>
        </w:rPr>
        <w:t>wymienić nr klauzul)</w:t>
      </w:r>
      <w:r w:rsidRPr="007A58EF">
        <w:rPr>
          <w:rFonts w:eastAsia="Times New Roman" w:cs="Calibri"/>
          <w:sz w:val="18"/>
          <w:szCs w:val="18"/>
          <w:lang w:eastAsia="pl-PL"/>
        </w:rPr>
        <w:t xml:space="preserve"> </w:t>
      </w:r>
      <w:r w:rsidR="00DE4206" w:rsidRPr="007A58EF">
        <w:rPr>
          <w:rFonts w:eastAsia="Times New Roman" w:cs="Calibri"/>
          <w:sz w:val="18"/>
          <w:szCs w:val="18"/>
          <w:lang w:eastAsia="pl-PL"/>
        </w:rPr>
        <w:t>………………</w:t>
      </w:r>
      <w:r w:rsidR="004209CA" w:rsidRPr="007A58EF">
        <w:rPr>
          <w:rFonts w:eastAsia="Times New Roman" w:cs="Calibri"/>
          <w:sz w:val="18"/>
          <w:szCs w:val="18"/>
          <w:lang w:eastAsia="pl-PL"/>
        </w:rPr>
        <w:t>……………………………………………………………………………………………………………..</w:t>
      </w:r>
      <w:r w:rsidR="00DE4206" w:rsidRPr="007A58EF">
        <w:rPr>
          <w:rFonts w:eastAsia="Times New Roman" w:cs="Calibri"/>
          <w:sz w:val="18"/>
          <w:szCs w:val="18"/>
          <w:lang w:eastAsia="pl-PL"/>
        </w:rPr>
        <w:t>………</w:t>
      </w:r>
      <w:r w:rsidRPr="007A58EF">
        <w:rPr>
          <w:rFonts w:eastAsia="Times New Roman" w:cs="Calibri"/>
          <w:sz w:val="18"/>
          <w:szCs w:val="18"/>
          <w:lang w:eastAsia="pl-PL"/>
        </w:rPr>
        <w:t>……………………………………</w:t>
      </w:r>
    </w:p>
    <w:p w:rsidR="003B79B4" w:rsidRPr="007A58EF" w:rsidRDefault="003B79B4" w:rsidP="00204A3B">
      <w:pPr>
        <w:numPr>
          <w:ilvl w:val="0"/>
          <w:numId w:val="21"/>
        </w:numPr>
        <w:tabs>
          <w:tab w:val="left" w:pos="0"/>
        </w:tabs>
        <w:autoSpaceDE w:val="0"/>
        <w:autoSpaceDN w:val="0"/>
        <w:adjustRightInd w:val="0"/>
        <w:spacing w:after="0" w:line="240" w:lineRule="auto"/>
        <w:ind w:left="426" w:right="277" w:hanging="436"/>
        <w:jc w:val="both"/>
        <w:rPr>
          <w:rFonts w:eastAsia="Times New Roman" w:cs="Calibri"/>
          <w:sz w:val="18"/>
          <w:szCs w:val="18"/>
          <w:lang w:eastAsia="pl-PL"/>
        </w:rPr>
      </w:pPr>
      <w:r w:rsidRPr="007A58EF">
        <w:rPr>
          <w:rFonts w:eastAsia="Times New Roman" w:cs="Calibri"/>
          <w:sz w:val="18"/>
          <w:szCs w:val="18"/>
          <w:lang w:eastAsia="pl-PL"/>
        </w:rPr>
        <w:t>Zgodnie z wymogami Zamawiającego, w załączeniu do oferty przekazujemy dokumenty wymienione w s</w:t>
      </w:r>
      <w:r w:rsidR="006B2E89" w:rsidRPr="007A58EF">
        <w:rPr>
          <w:rFonts w:eastAsia="Times New Roman" w:cs="Calibri"/>
          <w:sz w:val="18"/>
          <w:szCs w:val="18"/>
          <w:lang w:eastAsia="pl-PL"/>
        </w:rPr>
        <w:t>pecyfikacji istotnych warunków.</w:t>
      </w:r>
    </w:p>
    <w:p w:rsidR="00033E5A" w:rsidRDefault="00033E5A" w:rsidP="007E1CC9">
      <w:pPr>
        <w:tabs>
          <w:tab w:val="left" w:pos="720"/>
        </w:tabs>
        <w:autoSpaceDE w:val="0"/>
        <w:autoSpaceDN w:val="0"/>
        <w:adjustRightInd w:val="0"/>
        <w:spacing w:after="0" w:line="240" w:lineRule="auto"/>
        <w:ind w:right="277"/>
        <w:rPr>
          <w:rFonts w:eastAsia="Times New Roman" w:cs="Calibri"/>
          <w:b/>
          <w:sz w:val="18"/>
          <w:szCs w:val="18"/>
          <w:lang w:eastAsia="pl-PL"/>
        </w:rPr>
      </w:pPr>
    </w:p>
    <w:p w:rsidR="00F116D3" w:rsidRDefault="00F116D3" w:rsidP="007E1CC9">
      <w:pPr>
        <w:tabs>
          <w:tab w:val="left" w:pos="720"/>
        </w:tabs>
        <w:autoSpaceDE w:val="0"/>
        <w:autoSpaceDN w:val="0"/>
        <w:adjustRightInd w:val="0"/>
        <w:spacing w:after="0" w:line="240" w:lineRule="auto"/>
        <w:ind w:right="277"/>
        <w:rPr>
          <w:rFonts w:eastAsia="Times New Roman" w:cs="Calibri"/>
          <w:b/>
          <w:sz w:val="18"/>
          <w:szCs w:val="18"/>
          <w:lang w:eastAsia="pl-PL"/>
        </w:rPr>
      </w:pPr>
    </w:p>
    <w:p w:rsidR="00F116D3" w:rsidRDefault="00F116D3" w:rsidP="007E1CC9">
      <w:pPr>
        <w:tabs>
          <w:tab w:val="left" w:pos="720"/>
        </w:tabs>
        <w:autoSpaceDE w:val="0"/>
        <w:autoSpaceDN w:val="0"/>
        <w:adjustRightInd w:val="0"/>
        <w:spacing w:after="0" w:line="240" w:lineRule="auto"/>
        <w:ind w:right="277"/>
        <w:rPr>
          <w:rFonts w:eastAsia="Times New Roman" w:cs="Calibri"/>
          <w:b/>
          <w:sz w:val="18"/>
          <w:szCs w:val="18"/>
          <w:lang w:eastAsia="pl-PL"/>
        </w:rPr>
      </w:pPr>
    </w:p>
    <w:p w:rsidR="00F116D3" w:rsidRDefault="00F116D3" w:rsidP="007E1CC9">
      <w:pPr>
        <w:tabs>
          <w:tab w:val="left" w:pos="720"/>
        </w:tabs>
        <w:autoSpaceDE w:val="0"/>
        <w:autoSpaceDN w:val="0"/>
        <w:adjustRightInd w:val="0"/>
        <w:spacing w:after="0" w:line="240" w:lineRule="auto"/>
        <w:ind w:right="277"/>
        <w:rPr>
          <w:rFonts w:eastAsia="Times New Roman" w:cs="Calibri"/>
          <w:b/>
          <w:sz w:val="18"/>
          <w:szCs w:val="18"/>
          <w:lang w:eastAsia="pl-PL"/>
        </w:rPr>
      </w:pPr>
    </w:p>
    <w:p w:rsidR="005546E1" w:rsidRDefault="005546E1" w:rsidP="007E1CC9">
      <w:pPr>
        <w:tabs>
          <w:tab w:val="left" w:pos="720"/>
        </w:tabs>
        <w:autoSpaceDE w:val="0"/>
        <w:autoSpaceDN w:val="0"/>
        <w:adjustRightInd w:val="0"/>
        <w:spacing w:after="0" w:line="240" w:lineRule="auto"/>
        <w:ind w:right="277"/>
        <w:rPr>
          <w:rFonts w:eastAsia="Times New Roman" w:cs="Calibri"/>
          <w:b/>
          <w:sz w:val="18"/>
          <w:szCs w:val="18"/>
          <w:lang w:eastAsia="pl-PL"/>
        </w:rPr>
      </w:pPr>
    </w:p>
    <w:p w:rsidR="005546E1" w:rsidRDefault="005546E1" w:rsidP="007E1CC9">
      <w:pPr>
        <w:tabs>
          <w:tab w:val="left" w:pos="720"/>
        </w:tabs>
        <w:autoSpaceDE w:val="0"/>
        <w:autoSpaceDN w:val="0"/>
        <w:adjustRightInd w:val="0"/>
        <w:spacing w:after="0" w:line="240" w:lineRule="auto"/>
        <w:ind w:right="277"/>
        <w:rPr>
          <w:rFonts w:eastAsia="Times New Roman" w:cs="Calibri"/>
          <w:b/>
          <w:sz w:val="18"/>
          <w:szCs w:val="18"/>
          <w:lang w:eastAsia="pl-PL"/>
        </w:rPr>
      </w:pPr>
    </w:p>
    <w:p w:rsidR="00F12902" w:rsidRDefault="00F12902" w:rsidP="007E1CC9">
      <w:pPr>
        <w:tabs>
          <w:tab w:val="left" w:pos="720"/>
        </w:tabs>
        <w:autoSpaceDE w:val="0"/>
        <w:autoSpaceDN w:val="0"/>
        <w:adjustRightInd w:val="0"/>
        <w:spacing w:after="0" w:line="240" w:lineRule="auto"/>
        <w:ind w:right="277"/>
        <w:rPr>
          <w:rFonts w:eastAsia="Times New Roman" w:cs="Calibri"/>
          <w:b/>
          <w:sz w:val="18"/>
          <w:szCs w:val="18"/>
          <w:lang w:eastAsia="pl-PL"/>
        </w:rPr>
      </w:pPr>
    </w:p>
    <w:p w:rsidR="00F12902" w:rsidRDefault="00F12902" w:rsidP="007E1CC9">
      <w:pPr>
        <w:tabs>
          <w:tab w:val="left" w:pos="720"/>
        </w:tabs>
        <w:autoSpaceDE w:val="0"/>
        <w:autoSpaceDN w:val="0"/>
        <w:adjustRightInd w:val="0"/>
        <w:spacing w:after="0" w:line="240" w:lineRule="auto"/>
        <w:ind w:right="277"/>
        <w:rPr>
          <w:rFonts w:eastAsia="Times New Roman" w:cs="Calibri"/>
          <w:b/>
          <w:sz w:val="18"/>
          <w:szCs w:val="18"/>
          <w:lang w:eastAsia="pl-PL"/>
        </w:rPr>
      </w:pPr>
    </w:p>
    <w:p w:rsidR="00F12902" w:rsidRDefault="00F12902" w:rsidP="007E1CC9">
      <w:pPr>
        <w:tabs>
          <w:tab w:val="left" w:pos="720"/>
        </w:tabs>
        <w:autoSpaceDE w:val="0"/>
        <w:autoSpaceDN w:val="0"/>
        <w:adjustRightInd w:val="0"/>
        <w:spacing w:after="0" w:line="240" w:lineRule="auto"/>
        <w:ind w:right="277"/>
        <w:rPr>
          <w:rFonts w:eastAsia="Times New Roman" w:cs="Calibri"/>
          <w:b/>
          <w:sz w:val="18"/>
          <w:szCs w:val="18"/>
          <w:lang w:eastAsia="pl-PL"/>
        </w:rPr>
      </w:pPr>
    </w:p>
    <w:p w:rsidR="00F12902" w:rsidRDefault="00F12902" w:rsidP="007E1CC9">
      <w:pPr>
        <w:tabs>
          <w:tab w:val="left" w:pos="720"/>
        </w:tabs>
        <w:autoSpaceDE w:val="0"/>
        <w:autoSpaceDN w:val="0"/>
        <w:adjustRightInd w:val="0"/>
        <w:spacing w:after="0" w:line="240" w:lineRule="auto"/>
        <w:ind w:right="277"/>
        <w:rPr>
          <w:rFonts w:eastAsia="Times New Roman" w:cs="Calibri"/>
          <w:b/>
          <w:sz w:val="18"/>
          <w:szCs w:val="18"/>
          <w:lang w:eastAsia="pl-PL"/>
        </w:rPr>
      </w:pPr>
    </w:p>
    <w:p w:rsidR="00F12902" w:rsidRDefault="00F12902" w:rsidP="007E1CC9">
      <w:pPr>
        <w:tabs>
          <w:tab w:val="left" w:pos="720"/>
        </w:tabs>
        <w:autoSpaceDE w:val="0"/>
        <w:autoSpaceDN w:val="0"/>
        <w:adjustRightInd w:val="0"/>
        <w:spacing w:after="0" w:line="240" w:lineRule="auto"/>
        <w:ind w:right="277"/>
        <w:rPr>
          <w:rFonts w:eastAsia="Times New Roman" w:cs="Calibri"/>
          <w:b/>
          <w:sz w:val="18"/>
          <w:szCs w:val="18"/>
          <w:lang w:eastAsia="pl-PL"/>
        </w:rPr>
      </w:pPr>
    </w:p>
    <w:p w:rsidR="00F12902" w:rsidRDefault="00F12902" w:rsidP="007E1CC9">
      <w:pPr>
        <w:tabs>
          <w:tab w:val="left" w:pos="720"/>
        </w:tabs>
        <w:autoSpaceDE w:val="0"/>
        <w:autoSpaceDN w:val="0"/>
        <w:adjustRightInd w:val="0"/>
        <w:spacing w:after="0" w:line="240" w:lineRule="auto"/>
        <w:ind w:right="277"/>
        <w:rPr>
          <w:rFonts w:eastAsia="Times New Roman" w:cs="Calibri"/>
          <w:b/>
          <w:sz w:val="18"/>
          <w:szCs w:val="18"/>
          <w:lang w:eastAsia="pl-PL"/>
        </w:rPr>
      </w:pPr>
    </w:p>
    <w:p w:rsidR="00F12902" w:rsidRDefault="00F12902" w:rsidP="007E1CC9">
      <w:pPr>
        <w:tabs>
          <w:tab w:val="left" w:pos="720"/>
        </w:tabs>
        <w:autoSpaceDE w:val="0"/>
        <w:autoSpaceDN w:val="0"/>
        <w:adjustRightInd w:val="0"/>
        <w:spacing w:after="0" w:line="240" w:lineRule="auto"/>
        <w:ind w:right="277"/>
        <w:rPr>
          <w:rFonts w:eastAsia="Times New Roman" w:cs="Calibri"/>
          <w:b/>
          <w:sz w:val="18"/>
          <w:szCs w:val="18"/>
          <w:lang w:eastAsia="pl-PL"/>
        </w:rPr>
      </w:pPr>
    </w:p>
    <w:p w:rsidR="00F12902" w:rsidRDefault="00F12902" w:rsidP="007E1CC9">
      <w:pPr>
        <w:tabs>
          <w:tab w:val="left" w:pos="720"/>
        </w:tabs>
        <w:autoSpaceDE w:val="0"/>
        <w:autoSpaceDN w:val="0"/>
        <w:adjustRightInd w:val="0"/>
        <w:spacing w:after="0" w:line="240" w:lineRule="auto"/>
        <w:ind w:right="277"/>
        <w:rPr>
          <w:rFonts w:eastAsia="Times New Roman" w:cs="Calibri"/>
          <w:b/>
          <w:sz w:val="18"/>
          <w:szCs w:val="18"/>
          <w:lang w:eastAsia="pl-PL"/>
        </w:rPr>
      </w:pPr>
    </w:p>
    <w:p w:rsidR="007E1CC9" w:rsidRDefault="007E1CC9" w:rsidP="007E1CC9">
      <w:pPr>
        <w:tabs>
          <w:tab w:val="left" w:pos="720"/>
        </w:tabs>
        <w:autoSpaceDE w:val="0"/>
        <w:autoSpaceDN w:val="0"/>
        <w:adjustRightInd w:val="0"/>
        <w:spacing w:after="0" w:line="240" w:lineRule="auto"/>
        <w:ind w:right="277"/>
        <w:rPr>
          <w:rFonts w:eastAsia="Times New Roman" w:cs="Calibri"/>
          <w:b/>
          <w:sz w:val="18"/>
          <w:szCs w:val="18"/>
          <w:lang w:eastAsia="pl-PL"/>
        </w:rPr>
      </w:pPr>
      <w:r w:rsidRPr="007A58EF">
        <w:rPr>
          <w:rFonts w:eastAsia="Times New Roman" w:cs="Calibri"/>
          <w:b/>
          <w:sz w:val="18"/>
          <w:szCs w:val="18"/>
          <w:lang w:eastAsia="pl-PL"/>
        </w:rPr>
        <w:lastRenderedPageBreak/>
        <w:t>Tabela cenowa</w:t>
      </w:r>
    </w:p>
    <w:p w:rsidR="002F335A" w:rsidRDefault="002F335A" w:rsidP="007E1CC9">
      <w:pPr>
        <w:tabs>
          <w:tab w:val="left" w:pos="720"/>
        </w:tabs>
        <w:autoSpaceDE w:val="0"/>
        <w:autoSpaceDN w:val="0"/>
        <w:adjustRightInd w:val="0"/>
        <w:spacing w:after="0" w:line="240" w:lineRule="auto"/>
        <w:ind w:right="277"/>
        <w:rPr>
          <w:rFonts w:eastAsia="Times New Roman" w:cs="Calibri"/>
          <w:b/>
          <w:sz w:val="18"/>
          <w:szCs w:val="18"/>
          <w:lang w:eastAsia="pl-PL"/>
        </w:rPr>
      </w:pPr>
    </w:p>
    <w:p w:rsidR="002F335A" w:rsidRPr="002F335A" w:rsidRDefault="00201E29" w:rsidP="007E1CC9">
      <w:pPr>
        <w:tabs>
          <w:tab w:val="left" w:pos="720"/>
        </w:tabs>
        <w:autoSpaceDE w:val="0"/>
        <w:autoSpaceDN w:val="0"/>
        <w:adjustRightInd w:val="0"/>
        <w:spacing w:after="0" w:line="240" w:lineRule="auto"/>
        <w:ind w:right="277"/>
        <w:rPr>
          <w:rFonts w:eastAsia="Times New Roman" w:cs="Calibri"/>
          <w:b/>
          <w:sz w:val="24"/>
          <w:szCs w:val="24"/>
          <w:lang w:eastAsia="pl-PL"/>
        </w:rPr>
      </w:pPr>
      <w:r>
        <w:rPr>
          <w:rFonts w:eastAsia="Times New Roman" w:cs="Calibri"/>
          <w:b/>
          <w:sz w:val="24"/>
          <w:szCs w:val="24"/>
          <w:lang w:eastAsia="pl-PL"/>
        </w:rPr>
        <w:t>CZĘ</w:t>
      </w:r>
      <w:r w:rsidR="002F335A" w:rsidRPr="002F335A">
        <w:rPr>
          <w:rFonts w:eastAsia="Times New Roman" w:cs="Calibri"/>
          <w:b/>
          <w:sz w:val="24"/>
          <w:szCs w:val="24"/>
          <w:lang w:eastAsia="pl-PL"/>
        </w:rPr>
        <w:t xml:space="preserve">ŚĆ  1  </w:t>
      </w:r>
    </w:p>
    <w:tbl>
      <w:tblPr>
        <w:tblW w:w="9654" w:type="dxa"/>
        <w:tblInd w:w="70" w:type="dxa"/>
        <w:tblLayout w:type="fixed"/>
        <w:tblCellMar>
          <w:left w:w="70" w:type="dxa"/>
          <w:right w:w="70" w:type="dxa"/>
        </w:tblCellMar>
        <w:tblLook w:val="04A0"/>
      </w:tblPr>
      <w:tblGrid>
        <w:gridCol w:w="404"/>
        <w:gridCol w:w="4006"/>
        <w:gridCol w:w="1559"/>
        <w:gridCol w:w="283"/>
        <w:gridCol w:w="1276"/>
        <w:gridCol w:w="2126"/>
      </w:tblGrid>
      <w:tr w:rsidR="007E1CC9" w:rsidRPr="007A58EF" w:rsidTr="00F6433F">
        <w:trPr>
          <w:trHeight w:val="376"/>
        </w:trPr>
        <w:tc>
          <w:tcPr>
            <w:tcW w:w="9654" w:type="dxa"/>
            <w:gridSpan w:val="6"/>
            <w:tcBorders>
              <w:top w:val="nil"/>
              <w:left w:val="nil"/>
              <w:bottom w:val="nil"/>
              <w:right w:val="nil"/>
            </w:tcBorders>
            <w:shd w:val="clear" w:color="auto" w:fill="auto"/>
            <w:vAlign w:val="center"/>
          </w:tcPr>
          <w:p w:rsidR="007E1CC9" w:rsidRPr="007A58EF" w:rsidRDefault="007E1CC9" w:rsidP="00841829">
            <w:pPr>
              <w:spacing w:after="0" w:line="240" w:lineRule="auto"/>
              <w:rPr>
                <w:rFonts w:eastAsia="Times New Roman" w:cs="Calibri"/>
                <w:b/>
                <w:bCs/>
                <w:color w:val="000000"/>
                <w:sz w:val="18"/>
                <w:szCs w:val="18"/>
                <w:lang w:eastAsia="pl-PL"/>
              </w:rPr>
            </w:pPr>
            <w:r w:rsidRPr="007A58EF">
              <w:rPr>
                <w:rFonts w:eastAsia="Times New Roman" w:cs="Calibri"/>
                <w:b/>
                <w:bCs/>
                <w:color w:val="000000"/>
                <w:sz w:val="18"/>
                <w:szCs w:val="18"/>
                <w:lang w:eastAsia="pl-PL"/>
              </w:rPr>
              <w:t xml:space="preserve">1. Ubezpieczenie od ognia i innych zdarzeń losowych – wszystkie </w:t>
            </w:r>
            <w:r w:rsidR="00841829" w:rsidRPr="007A58EF">
              <w:rPr>
                <w:rFonts w:eastAsia="Times New Roman" w:cs="Calibri"/>
                <w:b/>
                <w:bCs/>
                <w:color w:val="000000"/>
                <w:sz w:val="18"/>
                <w:szCs w:val="18"/>
                <w:lang w:eastAsia="pl-PL"/>
              </w:rPr>
              <w:t>jednostki organizacyjne</w:t>
            </w:r>
          </w:p>
        </w:tc>
      </w:tr>
      <w:tr w:rsidR="007E1CC9" w:rsidRPr="007A58EF" w:rsidTr="00F6433F">
        <w:trPr>
          <w:trHeight w:val="544"/>
        </w:trPr>
        <w:tc>
          <w:tcPr>
            <w:tcW w:w="404" w:type="dxa"/>
            <w:tcBorders>
              <w:top w:val="single" w:sz="8" w:space="0" w:color="auto"/>
              <w:left w:val="single" w:sz="8" w:space="0" w:color="auto"/>
              <w:bottom w:val="single" w:sz="8"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proofErr w:type="spellStart"/>
            <w:r w:rsidRPr="007A58EF">
              <w:rPr>
                <w:rFonts w:eastAsia="Times New Roman" w:cs="Calibri"/>
                <w:color w:val="000000"/>
                <w:sz w:val="18"/>
                <w:szCs w:val="18"/>
                <w:lang w:eastAsia="pl-PL"/>
              </w:rPr>
              <w:t>Lp</w:t>
            </w:r>
            <w:proofErr w:type="spellEnd"/>
          </w:p>
        </w:tc>
        <w:tc>
          <w:tcPr>
            <w:tcW w:w="4006" w:type="dxa"/>
            <w:tcBorders>
              <w:top w:val="single" w:sz="8" w:space="0" w:color="auto"/>
              <w:left w:val="nil"/>
              <w:bottom w:val="single" w:sz="8"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Przedmiot ubezpieczenia</w:t>
            </w:r>
          </w:p>
        </w:tc>
        <w:tc>
          <w:tcPr>
            <w:tcW w:w="1842" w:type="dxa"/>
            <w:gridSpan w:val="2"/>
            <w:tcBorders>
              <w:top w:val="single" w:sz="8" w:space="0" w:color="auto"/>
              <w:left w:val="nil"/>
              <w:bottom w:val="single" w:sz="8"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Łączna sum</w:t>
            </w:r>
            <w:r w:rsidR="00033E5A" w:rsidRPr="007A58EF">
              <w:rPr>
                <w:rFonts w:eastAsia="Times New Roman" w:cs="Calibri"/>
                <w:color w:val="000000"/>
                <w:sz w:val="18"/>
                <w:szCs w:val="18"/>
                <w:lang w:eastAsia="pl-PL"/>
              </w:rPr>
              <w:t xml:space="preserve">a ubezpieczenia </w:t>
            </w:r>
            <w:r w:rsidRPr="007A58EF">
              <w:rPr>
                <w:rFonts w:eastAsia="Times New Roman" w:cs="Calibri"/>
                <w:color w:val="000000"/>
                <w:sz w:val="18"/>
                <w:szCs w:val="18"/>
                <w:lang w:eastAsia="pl-PL"/>
              </w:rPr>
              <w:t>w zł</w:t>
            </w:r>
          </w:p>
        </w:tc>
        <w:tc>
          <w:tcPr>
            <w:tcW w:w="1276" w:type="dxa"/>
            <w:tcBorders>
              <w:top w:val="single" w:sz="8" w:space="0" w:color="auto"/>
              <w:left w:val="nil"/>
              <w:bottom w:val="single" w:sz="8"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Stawka taryfowa</w:t>
            </w:r>
          </w:p>
        </w:tc>
        <w:tc>
          <w:tcPr>
            <w:tcW w:w="2126" w:type="dxa"/>
            <w:tcBorders>
              <w:top w:val="single" w:sz="8" w:space="0" w:color="auto"/>
              <w:left w:val="nil"/>
              <w:bottom w:val="single" w:sz="8" w:space="0" w:color="auto"/>
              <w:right w:val="single" w:sz="8" w:space="0" w:color="auto"/>
            </w:tcBorders>
            <w:shd w:val="clear" w:color="auto" w:fill="auto"/>
            <w:vAlign w:val="center"/>
          </w:tcPr>
          <w:p w:rsidR="007E1CC9" w:rsidRPr="007A58EF" w:rsidRDefault="007E1CC9" w:rsidP="00337AA6">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 xml:space="preserve">Składka za </w:t>
            </w:r>
            <w:r w:rsidR="00337AA6" w:rsidRPr="007A58EF">
              <w:rPr>
                <w:rFonts w:eastAsia="Times New Roman" w:cs="Calibri"/>
                <w:color w:val="000000"/>
                <w:sz w:val="18"/>
                <w:szCs w:val="18"/>
                <w:lang w:eastAsia="pl-PL"/>
              </w:rPr>
              <w:t>24 miesiące</w:t>
            </w:r>
            <w:r w:rsidR="00033E5A" w:rsidRPr="007A58EF">
              <w:rPr>
                <w:rFonts w:eastAsia="Times New Roman" w:cs="Calibri"/>
                <w:color w:val="000000"/>
                <w:sz w:val="18"/>
                <w:szCs w:val="18"/>
                <w:lang w:eastAsia="pl-PL"/>
              </w:rPr>
              <w:t xml:space="preserve"> </w:t>
            </w:r>
            <w:r w:rsidRPr="007A58EF">
              <w:rPr>
                <w:rFonts w:eastAsia="Times New Roman" w:cs="Calibri"/>
                <w:color w:val="000000"/>
                <w:sz w:val="18"/>
                <w:szCs w:val="18"/>
                <w:lang w:eastAsia="pl-PL"/>
              </w:rPr>
              <w:t>w zł</w:t>
            </w:r>
          </w:p>
        </w:tc>
      </w:tr>
      <w:tr w:rsidR="007E1CC9" w:rsidRPr="007A58EF" w:rsidTr="00F6433F">
        <w:trPr>
          <w:trHeight w:val="258"/>
        </w:trPr>
        <w:tc>
          <w:tcPr>
            <w:tcW w:w="404" w:type="dxa"/>
            <w:tcBorders>
              <w:top w:val="nil"/>
              <w:left w:val="single" w:sz="8" w:space="0" w:color="auto"/>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1</w:t>
            </w:r>
          </w:p>
        </w:tc>
        <w:tc>
          <w:tcPr>
            <w:tcW w:w="400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Budynki i budowle</w:t>
            </w:r>
          </w:p>
        </w:tc>
        <w:tc>
          <w:tcPr>
            <w:tcW w:w="1842" w:type="dxa"/>
            <w:gridSpan w:val="2"/>
            <w:tcBorders>
              <w:top w:val="nil"/>
              <w:left w:val="nil"/>
              <w:bottom w:val="single" w:sz="4" w:space="0" w:color="auto"/>
              <w:right w:val="single" w:sz="4" w:space="0" w:color="auto"/>
            </w:tcBorders>
            <w:shd w:val="clear" w:color="auto" w:fill="auto"/>
            <w:vAlign w:val="center"/>
          </w:tcPr>
          <w:p w:rsidR="007E1CC9" w:rsidRPr="007A58EF" w:rsidRDefault="005546E1" w:rsidP="005546E1">
            <w:pPr>
              <w:spacing w:after="0" w:line="240" w:lineRule="auto"/>
              <w:jc w:val="right"/>
              <w:rPr>
                <w:rFonts w:eastAsia="Times New Roman" w:cs="Calibri"/>
                <w:color w:val="000000"/>
                <w:sz w:val="18"/>
                <w:szCs w:val="18"/>
                <w:lang w:eastAsia="pl-PL"/>
              </w:rPr>
            </w:pPr>
            <w:r>
              <w:rPr>
                <w:rFonts w:eastAsia="Times New Roman" w:cs="Calibri"/>
                <w:color w:val="000000"/>
                <w:sz w:val="18"/>
                <w:szCs w:val="18"/>
                <w:lang w:eastAsia="pl-PL"/>
              </w:rPr>
              <w:t>42 344377,16</w:t>
            </w:r>
          </w:p>
        </w:tc>
        <w:tc>
          <w:tcPr>
            <w:tcW w:w="127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 </w:t>
            </w:r>
          </w:p>
        </w:tc>
        <w:tc>
          <w:tcPr>
            <w:tcW w:w="2126" w:type="dxa"/>
            <w:tcBorders>
              <w:top w:val="nil"/>
              <w:left w:val="nil"/>
              <w:bottom w:val="single" w:sz="4" w:space="0" w:color="auto"/>
              <w:right w:val="single" w:sz="8" w:space="0" w:color="auto"/>
            </w:tcBorders>
            <w:shd w:val="clear" w:color="auto" w:fill="auto"/>
            <w:vAlign w:val="center"/>
          </w:tcPr>
          <w:p w:rsidR="007E1CC9" w:rsidRPr="007A58EF" w:rsidRDefault="007E1CC9" w:rsidP="00E35B10">
            <w:pPr>
              <w:spacing w:after="0" w:line="240" w:lineRule="auto"/>
              <w:jc w:val="right"/>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7E1CC9" w:rsidRPr="007A58EF" w:rsidTr="00F6433F">
        <w:trPr>
          <w:trHeight w:val="146"/>
        </w:trPr>
        <w:tc>
          <w:tcPr>
            <w:tcW w:w="404" w:type="dxa"/>
            <w:tcBorders>
              <w:top w:val="nil"/>
              <w:left w:val="single" w:sz="8" w:space="0" w:color="auto"/>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2</w:t>
            </w:r>
          </w:p>
        </w:tc>
        <w:tc>
          <w:tcPr>
            <w:tcW w:w="400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Maszyny, urządzenia, wyposażenie</w:t>
            </w:r>
          </w:p>
        </w:tc>
        <w:tc>
          <w:tcPr>
            <w:tcW w:w="1842" w:type="dxa"/>
            <w:gridSpan w:val="2"/>
            <w:tcBorders>
              <w:top w:val="nil"/>
              <w:left w:val="nil"/>
              <w:bottom w:val="single" w:sz="4" w:space="0" w:color="auto"/>
              <w:right w:val="single" w:sz="4" w:space="0" w:color="auto"/>
            </w:tcBorders>
            <w:shd w:val="clear" w:color="auto" w:fill="auto"/>
            <w:vAlign w:val="center"/>
          </w:tcPr>
          <w:p w:rsidR="007E1CC9" w:rsidRPr="007A58EF" w:rsidRDefault="00B12ADD" w:rsidP="00D9293F">
            <w:pPr>
              <w:spacing w:after="0" w:line="240" w:lineRule="auto"/>
              <w:jc w:val="right"/>
              <w:rPr>
                <w:rFonts w:eastAsia="Times New Roman" w:cs="Calibri"/>
                <w:color w:val="000000"/>
                <w:sz w:val="18"/>
                <w:szCs w:val="18"/>
                <w:lang w:eastAsia="pl-PL"/>
              </w:rPr>
            </w:pPr>
            <w:r>
              <w:rPr>
                <w:rFonts w:eastAsia="Times New Roman" w:cs="Calibri"/>
                <w:color w:val="000000"/>
                <w:sz w:val="18"/>
                <w:szCs w:val="18"/>
                <w:lang w:eastAsia="pl-PL"/>
              </w:rPr>
              <w:t>4 336 147,61</w:t>
            </w:r>
          </w:p>
        </w:tc>
        <w:tc>
          <w:tcPr>
            <w:tcW w:w="127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 </w:t>
            </w:r>
          </w:p>
        </w:tc>
        <w:tc>
          <w:tcPr>
            <w:tcW w:w="2126" w:type="dxa"/>
            <w:tcBorders>
              <w:top w:val="nil"/>
              <w:left w:val="nil"/>
              <w:bottom w:val="single" w:sz="4" w:space="0" w:color="auto"/>
              <w:right w:val="single" w:sz="8" w:space="0" w:color="auto"/>
            </w:tcBorders>
            <w:shd w:val="clear" w:color="auto" w:fill="auto"/>
            <w:vAlign w:val="center"/>
          </w:tcPr>
          <w:p w:rsidR="007E1CC9" w:rsidRPr="007A58EF" w:rsidRDefault="007E1CC9" w:rsidP="00E35B10">
            <w:pPr>
              <w:spacing w:after="0" w:line="240" w:lineRule="auto"/>
              <w:jc w:val="right"/>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7E1CC9" w:rsidRPr="007A58EF" w:rsidTr="00F6433F">
        <w:trPr>
          <w:trHeight w:val="179"/>
        </w:trPr>
        <w:tc>
          <w:tcPr>
            <w:tcW w:w="404" w:type="dxa"/>
            <w:tcBorders>
              <w:top w:val="nil"/>
              <w:left w:val="single" w:sz="8" w:space="0" w:color="auto"/>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3</w:t>
            </w:r>
          </w:p>
        </w:tc>
        <w:tc>
          <w:tcPr>
            <w:tcW w:w="400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proofErr w:type="spellStart"/>
            <w:r w:rsidRPr="007A58EF">
              <w:rPr>
                <w:rFonts w:eastAsia="Times New Roman" w:cs="Calibri"/>
                <w:color w:val="000000"/>
                <w:sz w:val="18"/>
                <w:szCs w:val="18"/>
                <w:lang w:eastAsia="pl-PL"/>
              </w:rPr>
              <w:t>Niskocenne</w:t>
            </w:r>
            <w:proofErr w:type="spellEnd"/>
            <w:r w:rsidRPr="007A58EF">
              <w:rPr>
                <w:rFonts w:eastAsia="Times New Roman" w:cs="Calibri"/>
                <w:color w:val="000000"/>
                <w:sz w:val="18"/>
                <w:szCs w:val="18"/>
                <w:lang w:eastAsia="pl-PL"/>
              </w:rPr>
              <w:t xml:space="preserve"> składniki majątku</w:t>
            </w:r>
          </w:p>
        </w:tc>
        <w:tc>
          <w:tcPr>
            <w:tcW w:w="1842" w:type="dxa"/>
            <w:gridSpan w:val="2"/>
            <w:tcBorders>
              <w:top w:val="nil"/>
              <w:left w:val="nil"/>
              <w:bottom w:val="single" w:sz="4" w:space="0" w:color="auto"/>
              <w:right w:val="single" w:sz="4" w:space="0" w:color="auto"/>
            </w:tcBorders>
            <w:shd w:val="clear" w:color="auto" w:fill="auto"/>
            <w:vAlign w:val="center"/>
          </w:tcPr>
          <w:p w:rsidR="007E1CC9" w:rsidRPr="007A58EF" w:rsidRDefault="00D528F6" w:rsidP="00D9293F">
            <w:pPr>
              <w:spacing w:after="0" w:line="240" w:lineRule="auto"/>
              <w:jc w:val="right"/>
              <w:rPr>
                <w:rFonts w:eastAsia="Times New Roman" w:cs="Calibri"/>
                <w:color w:val="000000"/>
                <w:sz w:val="18"/>
                <w:szCs w:val="18"/>
                <w:lang w:eastAsia="pl-PL"/>
              </w:rPr>
            </w:pPr>
            <w:r>
              <w:rPr>
                <w:rFonts w:eastAsia="Times New Roman" w:cs="Calibri"/>
                <w:color w:val="000000"/>
                <w:sz w:val="18"/>
                <w:szCs w:val="18"/>
                <w:lang w:eastAsia="pl-PL"/>
              </w:rPr>
              <w:t>100 000,00</w:t>
            </w:r>
          </w:p>
        </w:tc>
        <w:tc>
          <w:tcPr>
            <w:tcW w:w="127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 </w:t>
            </w:r>
          </w:p>
        </w:tc>
        <w:tc>
          <w:tcPr>
            <w:tcW w:w="2126" w:type="dxa"/>
            <w:tcBorders>
              <w:top w:val="nil"/>
              <w:left w:val="nil"/>
              <w:bottom w:val="single" w:sz="4" w:space="0" w:color="auto"/>
              <w:right w:val="single" w:sz="8" w:space="0" w:color="auto"/>
            </w:tcBorders>
            <w:shd w:val="clear" w:color="auto" w:fill="auto"/>
            <w:vAlign w:val="center"/>
          </w:tcPr>
          <w:p w:rsidR="007E1CC9" w:rsidRPr="007A58EF" w:rsidRDefault="007E1CC9" w:rsidP="00E35B10">
            <w:pPr>
              <w:spacing w:after="0" w:line="240" w:lineRule="auto"/>
              <w:jc w:val="right"/>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7E1CC9" w:rsidRPr="007A58EF" w:rsidTr="00F6433F">
        <w:trPr>
          <w:trHeight w:val="199"/>
        </w:trPr>
        <w:tc>
          <w:tcPr>
            <w:tcW w:w="404" w:type="dxa"/>
            <w:tcBorders>
              <w:top w:val="nil"/>
              <w:left w:val="single" w:sz="8" w:space="0" w:color="auto"/>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4</w:t>
            </w:r>
          </w:p>
        </w:tc>
        <w:tc>
          <w:tcPr>
            <w:tcW w:w="400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Zbiory biblioteczne, księgowe, dokumenty</w:t>
            </w:r>
          </w:p>
        </w:tc>
        <w:tc>
          <w:tcPr>
            <w:tcW w:w="1842" w:type="dxa"/>
            <w:gridSpan w:val="2"/>
            <w:tcBorders>
              <w:top w:val="nil"/>
              <w:left w:val="nil"/>
              <w:bottom w:val="single" w:sz="4" w:space="0" w:color="auto"/>
              <w:right w:val="single" w:sz="4" w:space="0" w:color="auto"/>
            </w:tcBorders>
            <w:shd w:val="clear" w:color="auto" w:fill="auto"/>
            <w:vAlign w:val="center"/>
          </w:tcPr>
          <w:p w:rsidR="007E1CC9" w:rsidRPr="007A58EF" w:rsidRDefault="00D528F6" w:rsidP="00D9293F">
            <w:pPr>
              <w:spacing w:after="0" w:line="240" w:lineRule="auto"/>
              <w:jc w:val="right"/>
              <w:rPr>
                <w:rFonts w:eastAsia="Times New Roman" w:cs="Calibri"/>
                <w:color w:val="000000"/>
                <w:sz w:val="18"/>
                <w:szCs w:val="18"/>
                <w:lang w:eastAsia="pl-PL"/>
              </w:rPr>
            </w:pPr>
            <w:r>
              <w:rPr>
                <w:rFonts w:eastAsia="Times New Roman" w:cs="Calibri"/>
                <w:color w:val="000000"/>
                <w:sz w:val="18"/>
                <w:szCs w:val="18"/>
                <w:lang w:eastAsia="pl-PL"/>
              </w:rPr>
              <w:t>228 736,16</w:t>
            </w:r>
          </w:p>
        </w:tc>
        <w:tc>
          <w:tcPr>
            <w:tcW w:w="127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 </w:t>
            </w:r>
          </w:p>
        </w:tc>
        <w:tc>
          <w:tcPr>
            <w:tcW w:w="2126" w:type="dxa"/>
            <w:tcBorders>
              <w:top w:val="nil"/>
              <w:left w:val="nil"/>
              <w:bottom w:val="single" w:sz="4" w:space="0" w:color="auto"/>
              <w:right w:val="single" w:sz="8" w:space="0" w:color="auto"/>
            </w:tcBorders>
            <w:shd w:val="clear" w:color="auto" w:fill="auto"/>
            <w:vAlign w:val="center"/>
          </w:tcPr>
          <w:p w:rsidR="007E1CC9" w:rsidRPr="007A58EF" w:rsidRDefault="007E1CC9" w:rsidP="00E35B10">
            <w:pPr>
              <w:spacing w:after="0" w:line="240" w:lineRule="auto"/>
              <w:jc w:val="right"/>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7E1CC9" w:rsidRPr="007A58EF" w:rsidTr="00F6433F">
        <w:trPr>
          <w:trHeight w:val="220"/>
        </w:trPr>
        <w:tc>
          <w:tcPr>
            <w:tcW w:w="404" w:type="dxa"/>
            <w:tcBorders>
              <w:top w:val="nil"/>
              <w:left w:val="single" w:sz="8" w:space="0" w:color="auto"/>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5</w:t>
            </w:r>
          </w:p>
        </w:tc>
        <w:tc>
          <w:tcPr>
            <w:tcW w:w="400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Gotówka wartości pieniężne</w:t>
            </w:r>
          </w:p>
        </w:tc>
        <w:tc>
          <w:tcPr>
            <w:tcW w:w="1842" w:type="dxa"/>
            <w:gridSpan w:val="2"/>
            <w:tcBorders>
              <w:top w:val="nil"/>
              <w:left w:val="nil"/>
              <w:bottom w:val="single" w:sz="4" w:space="0" w:color="auto"/>
              <w:right w:val="single" w:sz="4" w:space="0" w:color="auto"/>
            </w:tcBorders>
            <w:shd w:val="clear" w:color="auto" w:fill="auto"/>
            <w:vAlign w:val="center"/>
          </w:tcPr>
          <w:p w:rsidR="007E1CC9" w:rsidRPr="007A58EF" w:rsidRDefault="00D528F6" w:rsidP="00D9293F">
            <w:pPr>
              <w:spacing w:after="0" w:line="240" w:lineRule="auto"/>
              <w:jc w:val="right"/>
              <w:rPr>
                <w:rFonts w:eastAsia="Times New Roman" w:cs="Calibri"/>
                <w:color w:val="000000"/>
                <w:sz w:val="18"/>
                <w:szCs w:val="18"/>
                <w:lang w:eastAsia="pl-PL"/>
              </w:rPr>
            </w:pPr>
            <w:r>
              <w:rPr>
                <w:rFonts w:eastAsia="Times New Roman" w:cs="Calibri"/>
                <w:color w:val="000000"/>
                <w:sz w:val="18"/>
                <w:szCs w:val="18"/>
                <w:lang w:eastAsia="pl-PL"/>
              </w:rPr>
              <w:t>30 000,00</w:t>
            </w:r>
          </w:p>
        </w:tc>
        <w:tc>
          <w:tcPr>
            <w:tcW w:w="127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 </w:t>
            </w:r>
          </w:p>
        </w:tc>
        <w:tc>
          <w:tcPr>
            <w:tcW w:w="2126" w:type="dxa"/>
            <w:tcBorders>
              <w:top w:val="nil"/>
              <w:left w:val="nil"/>
              <w:bottom w:val="single" w:sz="4" w:space="0" w:color="auto"/>
              <w:right w:val="single" w:sz="8" w:space="0" w:color="auto"/>
            </w:tcBorders>
            <w:shd w:val="clear" w:color="auto" w:fill="auto"/>
            <w:vAlign w:val="center"/>
          </w:tcPr>
          <w:p w:rsidR="007E1CC9" w:rsidRPr="007A58EF" w:rsidRDefault="007E1CC9" w:rsidP="00E35B10">
            <w:pPr>
              <w:spacing w:after="0" w:line="240" w:lineRule="auto"/>
              <w:jc w:val="right"/>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7E1CC9" w:rsidRPr="007A58EF" w:rsidTr="00F6433F">
        <w:trPr>
          <w:trHeight w:val="253"/>
        </w:trPr>
        <w:tc>
          <w:tcPr>
            <w:tcW w:w="404" w:type="dxa"/>
            <w:tcBorders>
              <w:top w:val="nil"/>
              <w:left w:val="single" w:sz="8" w:space="0" w:color="auto"/>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6</w:t>
            </w:r>
          </w:p>
        </w:tc>
        <w:tc>
          <w:tcPr>
            <w:tcW w:w="400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Mienie osób trzecich</w:t>
            </w:r>
          </w:p>
        </w:tc>
        <w:tc>
          <w:tcPr>
            <w:tcW w:w="1842" w:type="dxa"/>
            <w:gridSpan w:val="2"/>
            <w:tcBorders>
              <w:top w:val="nil"/>
              <w:left w:val="nil"/>
              <w:bottom w:val="single" w:sz="4" w:space="0" w:color="auto"/>
              <w:right w:val="single" w:sz="4" w:space="0" w:color="auto"/>
            </w:tcBorders>
            <w:shd w:val="clear" w:color="auto" w:fill="auto"/>
            <w:vAlign w:val="center"/>
          </w:tcPr>
          <w:p w:rsidR="007E1CC9" w:rsidRPr="007A58EF" w:rsidRDefault="00D528F6" w:rsidP="00D9293F">
            <w:pPr>
              <w:spacing w:after="0" w:line="240" w:lineRule="auto"/>
              <w:jc w:val="right"/>
              <w:rPr>
                <w:rFonts w:eastAsia="Times New Roman" w:cs="Calibri"/>
                <w:color w:val="000000"/>
                <w:sz w:val="18"/>
                <w:szCs w:val="18"/>
                <w:lang w:eastAsia="pl-PL"/>
              </w:rPr>
            </w:pPr>
            <w:r>
              <w:rPr>
                <w:rFonts w:eastAsia="Times New Roman" w:cs="Calibri"/>
                <w:color w:val="000000"/>
                <w:sz w:val="18"/>
                <w:szCs w:val="18"/>
                <w:lang w:eastAsia="pl-PL"/>
              </w:rPr>
              <w:t>20 000,00</w:t>
            </w:r>
          </w:p>
        </w:tc>
        <w:tc>
          <w:tcPr>
            <w:tcW w:w="127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 </w:t>
            </w:r>
          </w:p>
        </w:tc>
        <w:tc>
          <w:tcPr>
            <w:tcW w:w="2126" w:type="dxa"/>
            <w:tcBorders>
              <w:top w:val="nil"/>
              <w:left w:val="nil"/>
              <w:bottom w:val="single" w:sz="4" w:space="0" w:color="auto"/>
              <w:right w:val="single" w:sz="8" w:space="0" w:color="auto"/>
            </w:tcBorders>
            <w:shd w:val="clear" w:color="auto" w:fill="auto"/>
            <w:vAlign w:val="center"/>
          </w:tcPr>
          <w:p w:rsidR="007E1CC9" w:rsidRPr="007A58EF" w:rsidRDefault="007E1CC9" w:rsidP="00E35B10">
            <w:pPr>
              <w:spacing w:after="0" w:line="240" w:lineRule="auto"/>
              <w:jc w:val="right"/>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7E1CC9" w:rsidRPr="007A58EF" w:rsidTr="00F6433F">
        <w:trPr>
          <w:trHeight w:val="131"/>
        </w:trPr>
        <w:tc>
          <w:tcPr>
            <w:tcW w:w="404" w:type="dxa"/>
            <w:tcBorders>
              <w:top w:val="nil"/>
              <w:left w:val="single" w:sz="8" w:space="0" w:color="auto"/>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7</w:t>
            </w:r>
          </w:p>
        </w:tc>
        <w:tc>
          <w:tcPr>
            <w:tcW w:w="400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Mienie pracownicze</w:t>
            </w:r>
          </w:p>
        </w:tc>
        <w:tc>
          <w:tcPr>
            <w:tcW w:w="1842" w:type="dxa"/>
            <w:gridSpan w:val="2"/>
            <w:tcBorders>
              <w:top w:val="nil"/>
              <w:left w:val="nil"/>
              <w:bottom w:val="single" w:sz="4" w:space="0" w:color="auto"/>
              <w:right w:val="single" w:sz="4" w:space="0" w:color="auto"/>
            </w:tcBorders>
            <w:shd w:val="clear" w:color="auto" w:fill="auto"/>
            <w:vAlign w:val="center"/>
          </w:tcPr>
          <w:p w:rsidR="007E1CC9" w:rsidRPr="007A58EF" w:rsidRDefault="00A64504" w:rsidP="00D9293F">
            <w:pPr>
              <w:spacing w:after="0" w:line="240" w:lineRule="auto"/>
              <w:jc w:val="right"/>
              <w:rPr>
                <w:rFonts w:eastAsia="Times New Roman" w:cs="Calibri"/>
                <w:color w:val="000000"/>
                <w:sz w:val="18"/>
                <w:szCs w:val="18"/>
                <w:lang w:eastAsia="pl-PL"/>
              </w:rPr>
            </w:pPr>
            <w:r>
              <w:rPr>
                <w:rFonts w:eastAsia="Times New Roman" w:cs="Calibri"/>
                <w:color w:val="000000"/>
                <w:sz w:val="18"/>
                <w:szCs w:val="18"/>
                <w:lang w:eastAsia="pl-PL"/>
              </w:rPr>
              <w:t>69 500,00</w:t>
            </w:r>
          </w:p>
        </w:tc>
        <w:tc>
          <w:tcPr>
            <w:tcW w:w="127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 </w:t>
            </w:r>
          </w:p>
        </w:tc>
        <w:tc>
          <w:tcPr>
            <w:tcW w:w="2126" w:type="dxa"/>
            <w:tcBorders>
              <w:top w:val="nil"/>
              <w:left w:val="nil"/>
              <w:bottom w:val="single" w:sz="4" w:space="0" w:color="auto"/>
              <w:right w:val="single" w:sz="8" w:space="0" w:color="auto"/>
            </w:tcBorders>
            <w:shd w:val="clear" w:color="auto" w:fill="auto"/>
            <w:vAlign w:val="center"/>
          </w:tcPr>
          <w:p w:rsidR="007E1CC9" w:rsidRPr="007A58EF" w:rsidRDefault="007E1CC9" w:rsidP="00E35B10">
            <w:pPr>
              <w:spacing w:after="0" w:line="240" w:lineRule="auto"/>
              <w:jc w:val="right"/>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7E1CC9" w:rsidRPr="007A58EF" w:rsidTr="00F6433F">
        <w:trPr>
          <w:trHeight w:val="166"/>
        </w:trPr>
        <w:tc>
          <w:tcPr>
            <w:tcW w:w="404" w:type="dxa"/>
            <w:tcBorders>
              <w:top w:val="nil"/>
              <w:left w:val="single" w:sz="8" w:space="0" w:color="auto"/>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8</w:t>
            </w:r>
          </w:p>
        </w:tc>
        <w:tc>
          <w:tcPr>
            <w:tcW w:w="400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Środki obrotowe</w:t>
            </w:r>
          </w:p>
        </w:tc>
        <w:tc>
          <w:tcPr>
            <w:tcW w:w="1842" w:type="dxa"/>
            <w:gridSpan w:val="2"/>
            <w:tcBorders>
              <w:top w:val="nil"/>
              <w:left w:val="nil"/>
              <w:bottom w:val="single" w:sz="4" w:space="0" w:color="auto"/>
              <w:right w:val="single" w:sz="4" w:space="0" w:color="auto"/>
            </w:tcBorders>
            <w:shd w:val="clear" w:color="auto" w:fill="auto"/>
            <w:vAlign w:val="center"/>
          </w:tcPr>
          <w:p w:rsidR="007E1CC9" w:rsidRPr="007A58EF" w:rsidRDefault="00A64504" w:rsidP="00D9293F">
            <w:pPr>
              <w:spacing w:after="0" w:line="240" w:lineRule="auto"/>
              <w:jc w:val="right"/>
              <w:rPr>
                <w:rFonts w:eastAsia="Times New Roman" w:cs="Calibri"/>
                <w:color w:val="000000"/>
                <w:sz w:val="18"/>
                <w:szCs w:val="18"/>
                <w:lang w:eastAsia="pl-PL"/>
              </w:rPr>
            </w:pPr>
            <w:r>
              <w:rPr>
                <w:rFonts w:eastAsia="Times New Roman" w:cs="Calibri"/>
                <w:color w:val="000000"/>
                <w:sz w:val="18"/>
                <w:szCs w:val="18"/>
                <w:lang w:eastAsia="pl-PL"/>
              </w:rPr>
              <w:t>10 000,00</w:t>
            </w:r>
          </w:p>
        </w:tc>
        <w:tc>
          <w:tcPr>
            <w:tcW w:w="127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 </w:t>
            </w:r>
          </w:p>
        </w:tc>
        <w:tc>
          <w:tcPr>
            <w:tcW w:w="2126" w:type="dxa"/>
            <w:tcBorders>
              <w:top w:val="nil"/>
              <w:left w:val="nil"/>
              <w:bottom w:val="single" w:sz="4" w:space="0" w:color="auto"/>
              <w:right w:val="single" w:sz="8" w:space="0" w:color="auto"/>
            </w:tcBorders>
            <w:shd w:val="clear" w:color="auto" w:fill="auto"/>
            <w:vAlign w:val="center"/>
          </w:tcPr>
          <w:p w:rsidR="007E1CC9" w:rsidRPr="007A58EF" w:rsidRDefault="007E1CC9" w:rsidP="00E35B10">
            <w:pPr>
              <w:spacing w:after="0" w:line="240" w:lineRule="auto"/>
              <w:jc w:val="right"/>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7E1CC9" w:rsidRPr="007A58EF" w:rsidTr="00F6433F">
        <w:trPr>
          <w:trHeight w:val="390"/>
        </w:trPr>
        <w:tc>
          <w:tcPr>
            <w:tcW w:w="9654" w:type="dxa"/>
            <w:gridSpan w:val="6"/>
            <w:tcBorders>
              <w:top w:val="nil"/>
              <w:left w:val="nil"/>
              <w:bottom w:val="nil"/>
              <w:right w:val="nil"/>
            </w:tcBorders>
            <w:shd w:val="clear" w:color="auto" w:fill="auto"/>
            <w:vAlign w:val="center"/>
          </w:tcPr>
          <w:p w:rsidR="007E1CC9" w:rsidRPr="007A58EF" w:rsidRDefault="007E1CC9" w:rsidP="00841829">
            <w:pPr>
              <w:spacing w:after="0" w:line="240" w:lineRule="auto"/>
              <w:rPr>
                <w:rFonts w:eastAsia="Times New Roman" w:cs="Calibri"/>
                <w:b/>
                <w:bCs/>
                <w:color w:val="000000"/>
                <w:sz w:val="18"/>
                <w:szCs w:val="18"/>
                <w:lang w:eastAsia="pl-PL"/>
              </w:rPr>
            </w:pPr>
            <w:r w:rsidRPr="007A58EF">
              <w:rPr>
                <w:rFonts w:eastAsia="Times New Roman" w:cs="Calibri"/>
                <w:b/>
                <w:bCs/>
                <w:color w:val="000000"/>
                <w:sz w:val="18"/>
                <w:szCs w:val="18"/>
                <w:lang w:eastAsia="pl-PL"/>
              </w:rPr>
              <w:t xml:space="preserve">2. Ubezpieczenie od kradzieży, kradzieży z włamaniem i rabunku – </w:t>
            </w:r>
            <w:r w:rsidR="00841829" w:rsidRPr="007A58EF">
              <w:rPr>
                <w:rFonts w:eastAsia="Times New Roman" w:cs="Calibri"/>
                <w:b/>
                <w:bCs/>
                <w:color w:val="000000"/>
                <w:sz w:val="18"/>
                <w:szCs w:val="18"/>
                <w:lang w:eastAsia="pl-PL"/>
              </w:rPr>
              <w:t>wszystkie jednostk</w:t>
            </w:r>
            <w:r w:rsidR="006B2E89" w:rsidRPr="007A58EF">
              <w:rPr>
                <w:rFonts w:eastAsia="Times New Roman" w:cs="Calibri"/>
                <w:b/>
                <w:bCs/>
                <w:color w:val="000000"/>
                <w:sz w:val="18"/>
                <w:szCs w:val="18"/>
                <w:lang w:eastAsia="pl-PL"/>
              </w:rPr>
              <w:t xml:space="preserve">i </w:t>
            </w:r>
            <w:proofErr w:type="spellStart"/>
            <w:r w:rsidR="006B2E89" w:rsidRPr="007A58EF">
              <w:rPr>
                <w:rFonts w:eastAsia="Times New Roman" w:cs="Calibri"/>
                <w:b/>
                <w:bCs/>
                <w:color w:val="000000"/>
                <w:sz w:val="18"/>
                <w:szCs w:val="18"/>
                <w:lang w:eastAsia="pl-PL"/>
              </w:rPr>
              <w:t>organiz</w:t>
            </w:r>
            <w:proofErr w:type="spellEnd"/>
            <w:r w:rsidR="006B2E89" w:rsidRPr="007A58EF">
              <w:rPr>
                <w:rFonts w:eastAsia="Times New Roman" w:cs="Calibri"/>
                <w:b/>
                <w:bCs/>
                <w:color w:val="000000"/>
                <w:sz w:val="18"/>
                <w:szCs w:val="18"/>
                <w:lang w:eastAsia="pl-PL"/>
              </w:rPr>
              <w:t>.</w:t>
            </w:r>
          </w:p>
        </w:tc>
      </w:tr>
      <w:tr w:rsidR="007E1CC9" w:rsidRPr="007A58EF" w:rsidTr="00F6433F">
        <w:trPr>
          <w:trHeight w:val="499"/>
        </w:trPr>
        <w:tc>
          <w:tcPr>
            <w:tcW w:w="404" w:type="dxa"/>
            <w:tcBorders>
              <w:top w:val="single" w:sz="8" w:space="0" w:color="auto"/>
              <w:left w:val="single" w:sz="8" w:space="0" w:color="auto"/>
              <w:bottom w:val="single" w:sz="8"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bCs/>
                <w:color w:val="000000"/>
                <w:sz w:val="18"/>
                <w:szCs w:val="18"/>
                <w:lang w:eastAsia="pl-PL"/>
              </w:rPr>
            </w:pPr>
            <w:r w:rsidRPr="007A58EF">
              <w:rPr>
                <w:rFonts w:eastAsia="Times New Roman" w:cs="Calibri"/>
                <w:bCs/>
                <w:color w:val="000000"/>
                <w:sz w:val="18"/>
                <w:szCs w:val="18"/>
                <w:lang w:eastAsia="pl-PL"/>
              </w:rPr>
              <w:t>Lp</w:t>
            </w:r>
            <w:r w:rsidR="00B708A3" w:rsidRPr="007A58EF">
              <w:rPr>
                <w:rFonts w:eastAsia="Times New Roman" w:cs="Calibri"/>
                <w:bCs/>
                <w:color w:val="000000"/>
                <w:sz w:val="18"/>
                <w:szCs w:val="18"/>
                <w:lang w:eastAsia="pl-PL"/>
              </w:rPr>
              <w:t>.</w:t>
            </w:r>
          </w:p>
        </w:tc>
        <w:tc>
          <w:tcPr>
            <w:tcW w:w="4006" w:type="dxa"/>
            <w:tcBorders>
              <w:top w:val="single" w:sz="8" w:space="0" w:color="auto"/>
              <w:left w:val="nil"/>
              <w:bottom w:val="single" w:sz="8"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bCs/>
                <w:color w:val="000000"/>
                <w:sz w:val="18"/>
                <w:szCs w:val="18"/>
                <w:lang w:eastAsia="pl-PL"/>
              </w:rPr>
            </w:pPr>
            <w:r w:rsidRPr="007A58EF">
              <w:rPr>
                <w:rFonts w:eastAsia="Times New Roman" w:cs="Calibri"/>
                <w:bCs/>
                <w:color w:val="000000"/>
                <w:sz w:val="18"/>
                <w:szCs w:val="18"/>
                <w:lang w:eastAsia="pl-PL"/>
              </w:rPr>
              <w:t>Przedmiot ubezpieczenia</w:t>
            </w:r>
          </w:p>
        </w:tc>
        <w:tc>
          <w:tcPr>
            <w:tcW w:w="1842" w:type="dxa"/>
            <w:gridSpan w:val="2"/>
            <w:tcBorders>
              <w:top w:val="single" w:sz="8" w:space="0" w:color="auto"/>
              <w:left w:val="nil"/>
              <w:bottom w:val="single" w:sz="8"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bCs/>
                <w:color w:val="000000"/>
                <w:sz w:val="18"/>
                <w:szCs w:val="18"/>
                <w:lang w:eastAsia="pl-PL"/>
              </w:rPr>
            </w:pPr>
            <w:r w:rsidRPr="007A58EF">
              <w:rPr>
                <w:rFonts w:eastAsia="Times New Roman" w:cs="Calibri"/>
                <w:bCs/>
                <w:color w:val="000000"/>
                <w:sz w:val="18"/>
                <w:szCs w:val="18"/>
                <w:lang w:eastAsia="pl-PL"/>
              </w:rPr>
              <w:t>Łąc</w:t>
            </w:r>
            <w:r w:rsidR="00033E5A" w:rsidRPr="007A58EF">
              <w:rPr>
                <w:rFonts w:eastAsia="Times New Roman" w:cs="Calibri"/>
                <w:bCs/>
                <w:color w:val="000000"/>
                <w:sz w:val="18"/>
                <w:szCs w:val="18"/>
                <w:lang w:eastAsia="pl-PL"/>
              </w:rPr>
              <w:t xml:space="preserve">zna suma ubezpieczenia </w:t>
            </w:r>
            <w:r w:rsidRPr="007A58EF">
              <w:rPr>
                <w:rFonts w:eastAsia="Times New Roman" w:cs="Calibri"/>
                <w:bCs/>
                <w:color w:val="000000"/>
                <w:sz w:val="18"/>
                <w:szCs w:val="18"/>
                <w:lang w:eastAsia="pl-PL"/>
              </w:rPr>
              <w:t>w zł</w:t>
            </w:r>
          </w:p>
        </w:tc>
        <w:tc>
          <w:tcPr>
            <w:tcW w:w="1276" w:type="dxa"/>
            <w:tcBorders>
              <w:top w:val="single" w:sz="8" w:space="0" w:color="auto"/>
              <w:left w:val="nil"/>
              <w:bottom w:val="single" w:sz="8"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bCs/>
                <w:color w:val="000000"/>
                <w:sz w:val="18"/>
                <w:szCs w:val="18"/>
                <w:lang w:eastAsia="pl-PL"/>
              </w:rPr>
            </w:pPr>
            <w:r w:rsidRPr="007A58EF">
              <w:rPr>
                <w:rFonts w:eastAsia="Times New Roman" w:cs="Calibri"/>
                <w:bCs/>
                <w:color w:val="000000"/>
                <w:sz w:val="18"/>
                <w:szCs w:val="18"/>
                <w:lang w:eastAsia="pl-PL"/>
              </w:rPr>
              <w:t>Stawka taryfowa</w:t>
            </w:r>
          </w:p>
        </w:tc>
        <w:tc>
          <w:tcPr>
            <w:tcW w:w="2126" w:type="dxa"/>
            <w:tcBorders>
              <w:top w:val="single" w:sz="8" w:space="0" w:color="auto"/>
              <w:left w:val="nil"/>
              <w:bottom w:val="single" w:sz="8" w:space="0" w:color="auto"/>
              <w:right w:val="single" w:sz="8" w:space="0" w:color="auto"/>
            </w:tcBorders>
            <w:shd w:val="clear" w:color="auto" w:fill="auto"/>
            <w:vAlign w:val="center"/>
          </w:tcPr>
          <w:p w:rsidR="007E1CC9" w:rsidRPr="007A58EF" w:rsidRDefault="002B368E" w:rsidP="00FB6BFB">
            <w:pPr>
              <w:spacing w:after="0" w:line="240" w:lineRule="auto"/>
              <w:jc w:val="center"/>
              <w:rPr>
                <w:rFonts w:eastAsia="Times New Roman" w:cs="Calibri"/>
                <w:bCs/>
                <w:color w:val="000000"/>
                <w:sz w:val="18"/>
                <w:szCs w:val="18"/>
                <w:lang w:eastAsia="pl-PL"/>
              </w:rPr>
            </w:pPr>
            <w:r w:rsidRPr="007A58EF">
              <w:rPr>
                <w:rFonts w:eastAsia="Times New Roman" w:cs="Calibri"/>
                <w:bCs/>
                <w:color w:val="000000"/>
                <w:sz w:val="18"/>
                <w:szCs w:val="18"/>
                <w:lang w:eastAsia="pl-PL"/>
              </w:rPr>
              <w:t>Składka za 24 miesiące</w:t>
            </w:r>
            <w:r w:rsidR="00033E5A" w:rsidRPr="007A58EF">
              <w:rPr>
                <w:rFonts w:eastAsia="Times New Roman" w:cs="Calibri"/>
                <w:bCs/>
                <w:color w:val="000000"/>
                <w:sz w:val="18"/>
                <w:szCs w:val="18"/>
                <w:lang w:eastAsia="pl-PL"/>
              </w:rPr>
              <w:t xml:space="preserve"> </w:t>
            </w:r>
            <w:r w:rsidRPr="007A58EF">
              <w:rPr>
                <w:rFonts w:eastAsia="Times New Roman" w:cs="Calibri"/>
                <w:bCs/>
                <w:color w:val="000000"/>
                <w:sz w:val="18"/>
                <w:szCs w:val="18"/>
                <w:lang w:eastAsia="pl-PL"/>
              </w:rPr>
              <w:t>w zł</w:t>
            </w:r>
          </w:p>
        </w:tc>
      </w:tr>
      <w:tr w:rsidR="007E1CC9" w:rsidRPr="007A58EF" w:rsidTr="00F6433F">
        <w:trPr>
          <w:trHeight w:val="266"/>
        </w:trPr>
        <w:tc>
          <w:tcPr>
            <w:tcW w:w="404" w:type="dxa"/>
            <w:tcBorders>
              <w:top w:val="nil"/>
              <w:left w:val="single" w:sz="8" w:space="0" w:color="auto"/>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1</w:t>
            </w:r>
          </w:p>
        </w:tc>
        <w:tc>
          <w:tcPr>
            <w:tcW w:w="400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Maszyny, urządzenia, wyposażenie</w:t>
            </w:r>
          </w:p>
        </w:tc>
        <w:tc>
          <w:tcPr>
            <w:tcW w:w="1842" w:type="dxa"/>
            <w:gridSpan w:val="2"/>
            <w:tcBorders>
              <w:top w:val="nil"/>
              <w:left w:val="nil"/>
              <w:bottom w:val="single" w:sz="4" w:space="0" w:color="auto"/>
              <w:right w:val="single" w:sz="4" w:space="0" w:color="auto"/>
            </w:tcBorders>
            <w:shd w:val="clear" w:color="auto" w:fill="auto"/>
            <w:vAlign w:val="center"/>
          </w:tcPr>
          <w:p w:rsidR="007E1CC9" w:rsidRPr="007A58EF" w:rsidRDefault="001B2B5A" w:rsidP="00E35B10">
            <w:pPr>
              <w:spacing w:after="0" w:line="240" w:lineRule="auto"/>
              <w:jc w:val="right"/>
              <w:rPr>
                <w:rFonts w:eastAsia="Times New Roman" w:cs="Calibri"/>
                <w:color w:val="000000"/>
                <w:sz w:val="18"/>
                <w:szCs w:val="18"/>
                <w:lang w:eastAsia="pl-PL"/>
              </w:rPr>
            </w:pPr>
            <w:r>
              <w:rPr>
                <w:rFonts w:eastAsia="Times New Roman" w:cs="Calibri"/>
                <w:color w:val="000000"/>
                <w:sz w:val="18"/>
                <w:szCs w:val="18"/>
                <w:lang w:eastAsia="pl-PL"/>
              </w:rPr>
              <w:t>50 000,00</w:t>
            </w:r>
          </w:p>
        </w:tc>
        <w:tc>
          <w:tcPr>
            <w:tcW w:w="127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w:t>
            </w:r>
          </w:p>
        </w:tc>
        <w:tc>
          <w:tcPr>
            <w:tcW w:w="2126" w:type="dxa"/>
            <w:tcBorders>
              <w:top w:val="nil"/>
              <w:left w:val="nil"/>
              <w:bottom w:val="single" w:sz="4" w:space="0" w:color="auto"/>
              <w:right w:val="single" w:sz="8"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7E1CC9" w:rsidRPr="007A58EF" w:rsidTr="00F6433F">
        <w:trPr>
          <w:trHeight w:val="295"/>
        </w:trPr>
        <w:tc>
          <w:tcPr>
            <w:tcW w:w="404" w:type="dxa"/>
            <w:tcBorders>
              <w:top w:val="nil"/>
              <w:left w:val="single" w:sz="8" w:space="0" w:color="auto"/>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2</w:t>
            </w:r>
          </w:p>
        </w:tc>
        <w:tc>
          <w:tcPr>
            <w:tcW w:w="400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Zbiory biblioteczne, księgowe, dokumenty</w:t>
            </w:r>
          </w:p>
        </w:tc>
        <w:tc>
          <w:tcPr>
            <w:tcW w:w="1842" w:type="dxa"/>
            <w:gridSpan w:val="2"/>
            <w:tcBorders>
              <w:top w:val="nil"/>
              <w:left w:val="nil"/>
              <w:bottom w:val="single" w:sz="4" w:space="0" w:color="auto"/>
              <w:right w:val="single" w:sz="4" w:space="0" w:color="auto"/>
            </w:tcBorders>
            <w:shd w:val="clear" w:color="auto" w:fill="auto"/>
            <w:vAlign w:val="center"/>
          </w:tcPr>
          <w:p w:rsidR="007E1CC9" w:rsidRPr="007A58EF" w:rsidRDefault="001B2B5A" w:rsidP="00E35B10">
            <w:pPr>
              <w:spacing w:after="0" w:line="240" w:lineRule="auto"/>
              <w:jc w:val="right"/>
              <w:rPr>
                <w:rFonts w:eastAsia="Times New Roman" w:cs="Calibri"/>
                <w:color w:val="000000"/>
                <w:sz w:val="18"/>
                <w:szCs w:val="18"/>
                <w:lang w:eastAsia="pl-PL"/>
              </w:rPr>
            </w:pPr>
            <w:r>
              <w:rPr>
                <w:rFonts w:eastAsia="Times New Roman" w:cs="Calibri"/>
                <w:color w:val="000000"/>
                <w:sz w:val="18"/>
                <w:szCs w:val="18"/>
                <w:lang w:eastAsia="pl-PL"/>
              </w:rPr>
              <w:t>30 000,00</w:t>
            </w:r>
          </w:p>
        </w:tc>
        <w:tc>
          <w:tcPr>
            <w:tcW w:w="127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w:t>
            </w:r>
          </w:p>
        </w:tc>
        <w:tc>
          <w:tcPr>
            <w:tcW w:w="2126" w:type="dxa"/>
            <w:tcBorders>
              <w:top w:val="nil"/>
              <w:left w:val="nil"/>
              <w:bottom w:val="single" w:sz="4" w:space="0" w:color="auto"/>
              <w:right w:val="single" w:sz="8"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7E1CC9" w:rsidRPr="007A58EF" w:rsidTr="00F6433F">
        <w:trPr>
          <w:trHeight w:val="173"/>
        </w:trPr>
        <w:tc>
          <w:tcPr>
            <w:tcW w:w="404" w:type="dxa"/>
            <w:tcBorders>
              <w:top w:val="nil"/>
              <w:left w:val="single" w:sz="8" w:space="0" w:color="auto"/>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3</w:t>
            </w:r>
          </w:p>
        </w:tc>
        <w:tc>
          <w:tcPr>
            <w:tcW w:w="400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Gotówka w lokalu (kradzież z włamaniem i rabunek)</w:t>
            </w:r>
          </w:p>
        </w:tc>
        <w:tc>
          <w:tcPr>
            <w:tcW w:w="1842" w:type="dxa"/>
            <w:gridSpan w:val="2"/>
            <w:tcBorders>
              <w:top w:val="nil"/>
              <w:left w:val="nil"/>
              <w:bottom w:val="single" w:sz="4" w:space="0" w:color="auto"/>
              <w:right w:val="single" w:sz="4" w:space="0" w:color="auto"/>
            </w:tcBorders>
            <w:shd w:val="clear" w:color="auto" w:fill="auto"/>
            <w:vAlign w:val="center"/>
          </w:tcPr>
          <w:p w:rsidR="007E1CC9" w:rsidRPr="007A58EF" w:rsidRDefault="001B2B5A" w:rsidP="00E35B10">
            <w:pPr>
              <w:spacing w:after="0" w:line="240" w:lineRule="auto"/>
              <w:jc w:val="right"/>
              <w:rPr>
                <w:rFonts w:eastAsia="Times New Roman" w:cs="Calibri"/>
                <w:color w:val="000000"/>
                <w:sz w:val="18"/>
                <w:szCs w:val="18"/>
                <w:lang w:eastAsia="pl-PL"/>
              </w:rPr>
            </w:pPr>
            <w:r>
              <w:rPr>
                <w:rFonts w:eastAsia="Times New Roman" w:cs="Calibri"/>
                <w:color w:val="000000"/>
                <w:sz w:val="18"/>
                <w:szCs w:val="18"/>
                <w:lang w:eastAsia="pl-PL"/>
              </w:rPr>
              <w:t>30 000,00</w:t>
            </w:r>
          </w:p>
        </w:tc>
        <w:tc>
          <w:tcPr>
            <w:tcW w:w="127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w:t>
            </w:r>
          </w:p>
        </w:tc>
        <w:tc>
          <w:tcPr>
            <w:tcW w:w="2126" w:type="dxa"/>
            <w:tcBorders>
              <w:top w:val="nil"/>
              <w:left w:val="nil"/>
              <w:bottom w:val="single" w:sz="4" w:space="0" w:color="auto"/>
              <w:right w:val="single" w:sz="8"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7E1CC9" w:rsidRPr="007A58EF" w:rsidTr="00F6433F">
        <w:trPr>
          <w:trHeight w:val="263"/>
        </w:trPr>
        <w:tc>
          <w:tcPr>
            <w:tcW w:w="404" w:type="dxa"/>
            <w:tcBorders>
              <w:top w:val="nil"/>
              <w:left w:val="single" w:sz="8" w:space="0" w:color="auto"/>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4</w:t>
            </w:r>
          </w:p>
        </w:tc>
        <w:tc>
          <w:tcPr>
            <w:tcW w:w="400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Gotówka w transporcie</w:t>
            </w:r>
          </w:p>
        </w:tc>
        <w:tc>
          <w:tcPr>
            <w:tcW w:w="1842" w:type="dxa"/>
            <w:gridSpan w:val="2"/>
            <w:tcBorders>
              <w:top w:val="nil"/>
              <w:left w:val="nil"/>
              <w:bottom w:val="single" w:sz="4" w:space="0" w:color="auto"/>
              <w:right w:val="single" w:sz="4" w:space="0" w:color="auto"/>
            </w:tcBorders>
            <w:shd w:val="clear" w:color="auto" w:fill="auto"/>
            <w:vAlign w:val="center"/>
          </w:tcPr>
          <w:p w:rsidR="007E1CC9" w:rsidRPr="007A58EF" w:rsidRDefault="001B2B5A" w:rsidP="00E35B10">
            <w:pPr>
              <w:spacing w:after="0" w:line="240" w:lineRule="auto"/>
              <w:jc w:val="right"/>
              <w:rPr>
                <w:rFonts w:eastAsia="Times New Roman" w:cs="Calibri"/>
                <w:color w:val="000000"/>
                <w:sz w:val="18"/>
                <w:szCs w:val="18"/>
                <w:lang w:eastAsia="pl-PL"/>
              </w:rPr>
            </w:pPr>
            <w:r>
              <w:rPr>
                <w:rFonts w:eastAsia="Times New Roman" w:cs="Calibri"/>
                <w:color w:val="000000"/>
                <w:sz w:val="18"/>
                <w:szCs w:val="18"/>
                <w:lang w:eastAsia="pl-PL"/>
              </w:rPr>
              <w:t>30 000,00</w:t>
            </w:r>
          </w:p>
        </w:tc>
        <w:tc>
          <w:tcPr>
            <w:tcW w:w="127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w:t>
            </w:r>
          </w:p>
        </w:tc>
        <w:tc>
          <w:tcPr>
            <w:tcW w:w="2126" w:type="dxa"/>
            <w:tcBorders>
              <w:top w:val="nil"/>
              <w:left w:val="nil"/>
              <w:bottom w:val="single" w:sz="4" w:space="0" w:color="auto"/>
              <w:right w:val="single" w:sz="8"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7E1CC9" w:rsidRPr="007A58EF" w:rsidTr="00F6433F">
        <w:trPr>
          <w:trHeight w:val="237"/>
        </w:trPr>
        <w:tc>
          <w:tcPr>
            <w:tcW w:w="404" w:type="dxa"/>
            <w:tcBorders>
              <w:top w:val="nil"/>
              <w:left w:val="single" w:sz="8" w:space="0" w:color="auto"/>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5</w:t>
            </w:r>
          </w:p>
        </w:tc>
        <w:tc>
          <w:tcPr>
            <w:tcW w:w="400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Mienie osób trzecich</w:t>
            </w:r>
          </w:p>
        </w:tc>
        <w:tc>
          <w:tcPr>
            <w:tcW w:w="1842" w:type="dxa"/>
            <w:gridSpan w:val="2"/>
            <w:tcBorders>
              <w:top w:val="nil"/>
              <w:left w:val="nil"/>
              <w:bottom w:val="single" w:sz="4" w:space="0" w:color="auto"/>
              <w:right w:val="single" w:sz="4" w:space="0" w:color="auto"/>
            </w:tcBorders>
            <w:shd w:val="clear" w:color="auto" w:fill="auto"/>
            <w:vAlign w:val="center"/>
          </w:tcPr>
          <w:p w:rsidR="007E1CC9" w:rsidRPr="007A58EF" w:rsidRDefault="001B2B5A" w:rsidP="00E35B10">
            <w:pPr>
              <w:spacing w:after="0" w:line="240" w:lineRule="auto"/>
              <w:jc w:val="right"/>
              <w:rPr>
                <w:rFonts w:eastAsia="Times New Roman" w:cs="Calibri"/>
                <w:color w:val="000000"/>
                <w:sz w:val="18"/>
                <w:szCs w:val="18"/>
                <w:lang w:eastAsia="pl-PL"/>
              </w:rPr>
            </w:pPr>
            <w:r>
              <w:rPr>
                <w:rFonts w:eastAsia="Times New Roman" w:cs="Calibri"/>
                <w:color w:val="000000"/>
                <w:sz w:val="18"/>
                <w:szCs w:val="18"/>
                <w:lang w:eastAsia="pl-PL"/>
              </w:rPr>
              <w:t>10 000,00</w:t>
            </w:r>
          </w:p>
        </w:tc>
        <w:tc>
          <w:tcPr>
            <w:tcW w:w="127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w:t>
            </w:r>
          </w:p>
        </w:tc>
        <w:tc>
          <w:tcPr>
            <w:tcW w:w="2126" w:type="dxa"/>
            <w:tcBorders>
              <w:top w:val="nil"/>
              <w:left w:val="nil"/>
              <w:bottom w:val="single" w:sz="4" w:space="0" w:color="auto"/>
              <w:right w:val="single" w:sz="8"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7E1CC9" w:rsidRPr="007A58EF" w:rsidTr="00F6433F">
        <w:trPr>
          <w:trHeight w:val="269"/>
        </w:trPr>
        <w:tc>
          <w:tcPr>
            <w:tcW w:w="404" w:type="dxa"/>
            <w:tcBorders>
              <w:top w:val="nil"/>
              <w:left w:val="single" w:sz="8" w:space="0" w:color="auto"/>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6</w:t>
            </w:r>
          </w:p>
        </w:tc>
        <w:tc>
          <w:tcPr>
            <w:tcW w:w="400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Mienie pracownicze</w:t>
            </w:r>
          </w:p>
        </w:tc>
        <w:tc>
          <w:tcPr>
            <w:tcW w:w="1842" w:type="dxa"/>
            <w:gridSpan w:val="2"/>
            <w:tcBorders>
              <w:top w:val="nil"/>
              <w:left w:val="nil"/>
              <w:bottom w:val="single" w:sz="4" w:space="0" w:color="auto"/>
              <w:right w:val="single" w:sz="4" w:space="0" w:color="auto"/>
            </w:tcBorders>
            <w:shd w:val="clear" w:color="auto" w:fill="auto"/>
            <w:vAlign w:val="center"/>
          </w:tcPr>
          <w:p w:rsidR="007E1CC9" w:rsidRPr="007A58EF" w:rsidRDefault="001B2B5A" w:rsidP="00E35B10">
            <w:pPr>
              <w:spacing w:after="0" w:line="240" w:lineRule="auto"/>
              <w:jc w:val="right"/>
              <w:rPr>
                <w:rFonts w:eastAsia="Times New Roman" w:cs="Calibri"/>
                <w:color w:val="000000"/>
                <w:sz w:val="18"/>
                <w:szCs w:val="18"/>
                <w:lang w:eastAsia="pl-PL"/>
              </w:rPr>
            </w:pPr>
            <w:r>
              <w:rPr>
                <w:rFonts w:eastAsia="Times New Roman" w:cs="Calibri"/>
                <w:color w:val="000000"/>
                <w:sz w:val="18"/>
                <w:szCs w:val="18"/>
                <w:lang w:eastAsia="pl-PL"/>
              </w:rPr>
              <w:t>6 000,00</w:t>
            </w:r>
          </w:p>
        </w:tc>
        <w:tc>
          <w:tcPr>
            <w:tcW w:w="127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w:t>
            </w:r>
          </w:p>
        </w:tc>
        <w:tc>
          <w:tcPr>
            <w:tcW w:w="2126" w:type="dxa"/>
            <w:tcBorders>
              <w:top w:val="nil"/>
              <w:left w:val="nil"/>
              <w:bottom w:val="single" w:sz="4" w:space="0" w:color="auto"/>
              <w:right w:val="single" w:sz="8"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7E1CC9" w:rsidRPr="007A58EF" w:rsidTr="00F6433F">
        <w:trPr>
          <w:trHeight w:val="273"/>
        </w:trPr>
        <w:tc>
          <w:tcPr>
            <w:tcW w:w="404" w:type="dxa"/>
            <w:tcBorders>
              <w:top w:val="nil"/>
              <w:left w:val="single" w:sz="8" w:space="0" w:color="auto"/>
              <w:bottom w:val="single" w:sz="8"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7</w:t>
            </w:r>
          </w:p>
        </w:tc>
        <w:tc>
          <w:tcPr>
            <w:tcW w:w="4006" w:type="dxa"/>
            <w:tcBorders>
              <w:top w:val="nil"/>
              <w:left w:val="nil"/>
              <w:bottom w:val="single" w:sz="8"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Środki obrotowe</w:t>
            </w:r>
          </w:p>
        </w:tc>
        <w:tc>
          <w:tcPr>
            <w:tcW w:w="1842" w:type="dxa"/>
            <w:gridSpan w:val="2"/>
            <w:tcBorders>
              <w:top w:val="nil"/>
              <w:left w:val="nil"/>
              <w:bottom w:val="single" w:sz="8" w:space="0" w:color="auto"/>
              <w:right w:val="single" w:sz="4" w:space="0" w:color="auto"/>
            </w:tcBorders>
            <w:shd w:val="clear" w:color="auto" w:fill="auto"/>
            <w:vAlign w:val="center"/>
          </w:tcPr>
          <w:p w:rsidR="007E1CC9" w:rsidRPr="007A58EF" w:rsidRDefault="001B2B5A" w:rsidP="00337AA6">
            <w:pPr>
              <w:spacing w:after="0" w:line="240" w:lineRule="auto"/>
              <w:jc w:val="right"/>
              <w:rPr>
                <w:rFonts w:eastAsia="Times New Roman" w:cs="Calibri"/>
                <w:color w:val="000000"/>
                <w:sz w:val="18"/>
                <w:szCs w:val="18"/>
                <w:lang w:eastAsia="pl-PL"/>
              </w:rPr>
            </w:pPr>
            <w:r>
              <w:rPr>
                <w:rFonts w:eastAsia="Times New Roman" w:cs="Calibri"/>
                <w:color w:val="000000"/>
                <w:sz w:val="18"/>
                <w:szCs w:val="18"/>
                <w:lang w:eastAsia="pl-PL"/>
              </w:rPr>
              <w:t>6 000,00</w:t>
            </w:r>
            <w:r w:rsidR="007E1CC9" w:rsidRPr="007A58EF">
              <w:rPr>
                <w:rFonts w:eastAsia="Times New Roman" w:cs="Calibri"/>
                <w:color w:val="000000"/>
                <w:sz w:val="18"/>
                <w:szCs w:val="18"/>
                <w:lang w:eastAsia="pl-PL"/>
              </w:rPr>
              <w:t> </w:t>
            </w:r>
          </w:p>
        </w:tc>
        <w:tc>
          <w:tcPr>
            <w:tcW w:w="1276" w:type="dxa"/>
            <w:tcBorders>
              <w:top w:val="nil"/>
              <w:left w:val="nil"/>
              <w:bottom w:val="single" w:sz="8"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w:t>
            </w:r>
          </w:p>
        </w:tc>
        <w:tc>
          <w:tcPr>
            <w:tcW w:w="2126" w:type="dxa"/>
            <w:tcBorders>
              <w:top w:val="nil"/>
              <w:left w:val="nil"/>
              <w:bottom w:val="single" w:sz="8" w:space="0" w:color="auto"/>
              <w:right w:val="single" w:sz="8"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7E1CC9" w:rsidRPr="007A58EF" w:rsidTr="00F6433F">
        <w:trPr>
          <w:trHeight w:val="287"/>
        </w:trPr>
        <w:tc>
          <w:tcPr>
            <w:tcW w:w="9654" w:type="dxa"/>
            <w:gridSpan w:val="6"/>
            <w:tcBorders>
              <w:top w:val="nil"/>
              <w:left w:val="nil"/>
              <w:bottom w:val="nil"/>
              <w:right w:val="nil"/>
            </w:tcBorders>
            <w:shd w:val="clear" w:color="auto" w:fill="auto"/>
            <w:vAlign w:val="center"/>
          </w:tcPr>
          <w:p w:rsidR="007E1CC9" w:rsidRPr="007A58EF" w:rsidRDefault="007E1CC9" w:rsidP="00841829">
            <w:pPr>
              <w:spacing w:after="0" w:line="240" w:lineRule="auto"/>
              <w:rPr>
                <w:rFonts w:eastAsia="Times New Roman" w:cs="Calibri"/>
                <w:b/>
                <w:bCs/>
                <w:color w:val="000000"/>
                <w:sz w:val="18"/>
                <w:szCs w:val="18"/>
                <w:lang w:eastAsia="pl-PL"/>
              </w:rPr>
            </w:pPr>
            <w:r w:rsidRPr="007A58EF">
              <w:rPr>
                <w:rFonts w:eastAsia="Times New Roman" w:cs="Calibri"/>
                <w:b/>
                <w:bCs/>
                <w:color w:val="000000"/>
                <w:sz w:val="18"/>
                <w:szCs w:val="18"/>
                <w:lang w:eastAsia="pl-PL"/>
              </w:rPr>
              <w:t xml:space="preserve">3. Ubezpieczenie szyb i innych przedmiotów od stłuczenia </w:t>
            </w:r>
            <w:r w:rsidR="00841829" w:rsidRPr="007A58EF">
              <w:rPr>
                <w:rFonts w:eastAsia="Times New Roman" w:cs="Calibri"/>
                <w:b/>
                <w:bCs/>
                <w:color w:val="000000"/>
                <w:sz w:val="18"/>
                <w:szCs w:val="18"/>
                <w:lang w:eastAsia="pl-PL"/>
              </w:rPr>
              <w:t xml:space="preserve"> - wszystkie jednostki organizacyjne</w:t>
            </w:r>
          </w:p>
        </w:tc>
      </w:tr>
      <w:tr w:rsidR="007E1CC9" w:rsidRPr="007A58EF" w:rsidTr="00F6433F">
        <w:trPr>
          <w:trHeight w:val="441"/>
        </w:trPr>
        <w:tc>
          <w:tcPr>
            <w:tcW w:w="404" w:type="dxa"/>
            <w:tcBorders>
              <w:top w:val="single" w:sz="8" w:space="0" w:color="auto"/>
              <w:left w:val="single" w:sz="8" w:space="0" w:color="auto"/>
              <w:bottom w:val="single" w:sz="8"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bCs/>
                <w:color w:val="000000"/>
                <w:sz w:val="18"/>
                <w:szCs w:val="18"/>
                <w:lang w:eastAsia="pl-PL"/>
              </w:rPr>
            </w:pPr>
            <w:r w:rsidRPr="007A58EF">
              <w:rPr>
                <w:rFonts w:eastAsia="Times New Roman" w:cs="Calibri"/>
                <w:bCs/>
                <w:color w:val="000000"/>
                <w:sz w:val="18"/>
                <w:szCs w:val="18"/>
                <w:lang w:eastAsia="pl-PL"/>
              </w:rPr>
              <w:t>Lp</w:t>
            </w:r>
            <w:r w:rsidR="00A3347F" w:rsidRPr="007A58EF">
              <w:rPr>
                <w:rFonts w:eastAsia="Times New Roman" w:cs="Calibri"/>
                <w:bCs/>
                <w:color w:val="000000"/>
                <w:sz w:val="18"/>
                <w:szCs w:val="18"/>
                <w:lang w:eastAsia="pl-PL"/>
              </w:rPr>
              <w:t>.</w:t>
            </w:r>
          </w:p>
        </w:tc>
        <w:tc>
          <w:tcPr>
            <w:tcW w:w="4006" w:type="dxa"/>
            <w:tcBorders>
              <w:top w:val="single" w:sz="8" w:space="0" w:color="auto"/>
              <w:left w:val="nil"/>
              <w:bottom w:val="single" w:sz="8"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bCs/>
                <w:color w:val="000000"/>
                <w:sz w:val="18"/>
                <w:szCs w:val="18"/>
                <w:lang w:eastAsia="pl-PL"/>
              </w:rPr>
            </w:pPr>
            <w:r w:rsidRPr="007A58EF">
              <w:rPr>
                <w:rFonts w:eastAsia="Times New Roman" w:cs="Calibri"/>
                <w:bCs/>
                <w:color w:val="000000"/>
                <w:sz w:val="18"/>
                <w:szCs w:val="18"/>
                <w:lang w:eastAsia="pl-PL"/>
              </w:rPr>
              <w:t>Przedmiot ubezpieczenia</w:t>
            </w:r>
          </w:p>
        </w:tc>
        <w:tc>
          <w:tcPr>
            <w:tcW w:w="1842" w:type="dxa"/>
            <w:gridSpan w:val="2"/>
            <w:tcBorders>
              <w:top w:val="single" w:sz="8" w:space="0" w:color="auto"/>
              <w:left w:val="nil"/>
              <w:bottom w:val="single" w:sz="8"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bCs/>
                <w:color w:val="000000"/>
                <w:sz w:val="18"/>
                <w:szCs w:val="18"/>
                <w:lang w:eastAsia="pl-PL"/>
              </w:rPr>
            </w:pPr>
            <w:r w:rsidRPr="007A58EF">
              <w:rPr>
                <w:rFonts w:eastAsia="Times New Roman" w:cs="Calibri"/>
                <w:bCs/>
                <w:color w:val="000000"/>
                <w:sz w:val="18"/>
                <w:szCs w:val="18"/>
                <w:lang w:eastAsia="pl-PL"/>
              </w:rPr>
              <w:t>Łącz</w:t>
            </w:r>
            <w:r w:rsidR="00033E5A" w:rsidRPr="007A58EF">
              <w:rPr>
                <w:rFonts w:eastAsia="Times New Roman" w:cs="Calibri"/>
                <w:bCs/>
                <w:color w:val="000000"/>
                <w:sz w:val="18"/>
                <w:szCs w:val="18"/>
                <w:lang w:eastAsia="pl-PL"/>
              </w:rPr>
              <w:t xml:space="preserve">na suma ubezpieczenia  </w:t>
            </w:r>
            <w:r w:rsidRPr="007A58EF">
              <w:rPr>
                <w:rFonts w:eastAsia="Times New Roman" w:cs="Calibri"/>
                <w:bCs/>
                <w:color w:val="000000"/>
                <w:sz w:val="18"/>
                <w:szCs w:val="18"/>
                <w:lang w:eastAsia="pl-PL"/>
              </w:rPr>
              <w:t>w zł</w:t>
            </w:r>
          </w:p>
        </w:tc>
        <w:tc>
          <w:tcPr>
            <w:tcW w:w="1276" w:type="dxa"/>
            <w:tcBorders>
              <w:top w:val="single" w:sz="8" w:space="0" w:color="auto"/>
              <w:left w:val="nil"/>
              <w:bottom w:val="single" w:sz="8"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bCs/>
                <w:color w:val="000000"/>
                <w:sz w:val="18"/>
                <w:szCs w:val="18"/>
                <w:lang w:eastAsia="pl-PL"/>
              </w:rPr>
            </w:pPr>
            <w:r w:rsidRPr="007A58EF">
              <w:rPr>
                <w:rFonts w:eastAsia="Times New Roman" w:cs="Calibri"/>
                <w:bCs/>
                <w:color w:val="000000"/>
                <w:sz w:val="18"/>
                <w:szCs w:val="18"/>
                <w:lang w:eastAsia="pl-PL"/>
              </w:rPr>
              <w:t>Stawka taryfowa</w:t>
            </w:r>
          </w:p>
        </w:tc>
        <w:tc>
          <w:tcPr>
            <w:tcW w:w="2126" w:type="dxa"/>
            <w:tcBorders>
              <w:top w:val="single" w:sz="8" w:space="0" w:color="auto"/>
              <w:left w:val="nil"/>
              <w:bottom w:val="single" w:sz="8" w:space="0" w:color="auto"/>
              <w:right w:val="single" w:sz="8" w:space="0" w:color="auto"/>
            </w:tcBorders>
            <w:shd w:val="clear" w:color="auto" w:fill="auto"/>
            <w:vAlign w:val="center"/>
          </w:tcPr>
          <w:p w:rsidR="007E1CC9" w:rsidRPr="007A58EF" w:rsidRDefault="002B368E" w:rsidP="00E35B10">
            <w:pPr>
              <w:spacing w:after="0" w:line="240" w:lineRule="auto"/>
              <w:jc w:val="center"/>
              <w:rPr>
                <w:rFonts w:eastAsia="Times New Roman" w:cs="Calibri"/>
                <w:bCs/>
                <w:color w:val="000000"/>
                <w:sz w:val="18"/>
                <w:szCs w:val="18"/>
                <w:lang w:eastAsia="pl-PL"/>
              </w:rPr>
            </w:pPr>
            <w:r w:rsidRPr="007A58EF">
              <w:rPr>
                <w:rFonts w:eastAsia="Times New Roman" w:cs="Calibri"/>
                <w:bCs/>
                <w:color w:val="000000"/>
                <w:sz w:val="18"/>
                <w:szCs w:val="18"/>
                <w:lang w:eastAsia="pl-PL"/>
              </w:rPr>
              <w:t>Składka za 24 miesiące</w:t>
            </w:r>
            <w:r w:rsidR="00033E5A" w:rsidRPr="007A58EF">
              <w:rPr>
                <w:rFonts w:eastAsia="Times New Roman" w:cs="Calibri"/>
                <w:bCs/>
                <w:color w:val="000000"/>
                <w:sz w:val="18"/>
                <w:szCs w:val="18"/>
                <w:lang w:eastAsia="pl-PL"/>
              </w:rPr>
              <w:t xml:space="preserve"> </w:t>
            </w:r>
            <w:r w:rsidRPr="007A58EF">
              <w:rPr>
                <w:rFonts w:eastAsia="Times New Roman" w:cs="Calibri"/>
                <w:bCs/>
                <w:color w:val="000000"/>
                <w:sz w:val="18"/>
                <w:szCs w:val="18"/>
                <w:lang w:eastAsia="pl-PL"/>
              </w:rPr>
              <w:t>w zł</w:t>
            </w:r>
          </w:p>
        </w:tc>
      </w:tr>
      <w:tr w:rsidR="007E1CC9" w:rsidRPr="007A58EF" w:rsidTr="00F6433F">
        <w:trPr>
          <w:trHeight w:val="263"/>
        </w:trPr>
        <w:tc>
          <w:tcPr>
            <w:tcW w:w="404" w:type="dxa"/>
            <w:tcBorders>
              <w:top w:val="nil"/>
              <w:left w:val="single" w:sz="8" w:space="0" w:color="auto"/>
              <w:bottom w:val="single" w:sz="8"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1</w:t>
            </w:r>
          </w:p>
        </w:tc>
        <w:tc>
          <w:tcPr>
            <w:tcW w:w="4006" w:type="dxa"/>
            <w:tcBorders>
              <w:top w:val="nil"/>
              <w:left w:val="nil"/>
              <w:bottom w:val="single" w:sz="8"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Szyby i inne szklane przedmioty</w:t>
            </w:r>
          </w:p>
        </w:tc>
        <w:tc>
          <w:tcPr>
            <w:tcW w:w="1842" w:type="dxa"/>
            <w:gridSpan w:val="2"/>
            <w:tcBorders>
              <w:top w:val="nil"/>
              <w:left w:val="nil"/>
              <w:bottom w:val="single" w:sz="8" w:space="0" w:color="auto"/>
              <w:right w:val="single" w:sz="4" w:space="0" w:color="auto"/>
            </w:tcBorders>
            <w:shd w:val="clear" w:color="auto" w:fill="auto"/>
            <w:vAlign w:val="center"/>
          </w:tcPr>
          <w:p w:rsidR="007E1CC9" w:rsidRPr="007A58EF" w:rsidRDefault="001B2B5A" w:rsidP="00337AA6">
            <w:pPr>
              <w:spacing w:after="0" w:line="240" w:lineRule="auto"/>
              <w:jc w:val="right"/>
              <w:rPr>
                <w:rFonts w:eastAsia="Times New Roman" w:cs="Calibri"/>
                <w:color w:val="000000"/>
                <w:sz w:val="18"/>
                <w:szCs w:val="18"/>
                <w:lang w:eastAsia="pl-PL"/>
              </w:rPr>
            </w:pPr>
            <w:r>
              <w:rPr>
                <w:rFonts w:eastAsia="Times New Roman" w:cs="Calibri"/>
                <w:color w:val="000000"/>
                <w:sz w:val="18"/>
                <w:szCs w:val="18"/>
                <w:lang w:eastAsia="pl-PL"/>
              </w:rPr>
              <w:t>30 000,00</w:t>
            </w:r>
            <w:r w:rsidR="007E1CC9" w:rsidRPr="007A58EF">
              <w:rPr>
                <w:rFonts w:eastAsia="Times New Roman" w:cs="Calibri"/>
                <w:color w:val="000000"/>
                <w:sz w:val="18"/>
                <w:szCs w:val="18"/>
                <w:lang w:eastAsia="pl-PL"/>
              </w:rPr>
              <w:t> </w:t>
            </w:r>
          </w:p>
        </w:tc>
        <w:tc>
          <w:tcPr>
            <w:tcW w:w="1276" w:type="dxa"/>
            <w:tcBorders>
              <w:top w:val="nil"/>
              <w:left w:val="nil"/>
              <w:bottom w:val="single" w:sz="8"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 </w:t>
            </w:r>
          </w:p>
        </w:tc>
        <w:tc>
          <w:tcPr>
            <w:tcW w:w="2126" w:type="dxa"/>
            <w:tcBorders>
              <w:top w:val="nil"/>
              <w:left w:val="nil"/>
              <w:bottom w:val="single" w:sz="8" w:space="0" w:color="auto"/>
              <w:right w:val="single" w:sz="8"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7E1CC9" w:rsidRPr="007A58EF" w:rsidTr="00F6433F">
        <w:trPr>
          <w:trHeight w:val="363"/>
        </w:trPr>
        <w:tc>
          <w:tcPr>
            <w:tcW w:w="9654" w:type="dxa"/>
            <w:gridSpan w:val="6"/>
            <w:tcBorders>
              <w:top w:val="nil"/>
              <w:left w:val="nil"/>
              <w:bottom w:val="nil"/>
              <w:right w:val="nil"/>
            </w:tcBorders>
            <w:shd w:val="clear" w:color="auto" w:fill="auto"/>
            <w:vAlign w:val="center"/>
          </w:tcPr>
          <w:p w:rsidR="007E1CC9" w:rsidRPr="007A58EF" w:rsidRDefault="007E1CC9" w:rsidP="00841829">
            <w:pPr>
              <w:spacing w:after="0" w:line="240" w:lineRule="auto"/>
              <w:rPr>
                <w:rFonts w:eastAsia="Times New Roman" w:cs="Calibri"/>
                <w:b/>
                <w:bCs/>
                <w:color w:val="000000"/>
                <w:sz w:val="18"/>
                <w:szCs w:val="18"/>
                <w:lang w:eastAsia="pl-PL"/>
              </w:rPr>
            </w:pPr>
            <w:r w:rsidRPr="007A58EF">
              <w:rPr>
                <w:rFonts w:eastAsia="Times New Roman" w:cs="Calibri"/>
                <w:b/>
                <w:bCs/>
                <w:color w:val="000000"/>
                <w:sz w:val="18"/>
                <w:szCs w:val="18"/>
                <w:lang w:eastAsia="pl-PL"/>
              </w:rPr>
              <w:t>4. Kompleksowe ubezpiec</w:t>
            </w:r>
            <w:r w:rsidR="00841829" w:rsidRPr="007A58EF">
              <w:rPr>
                <w:rFonts w:eastAsia="Times New Roman" w:cs="Calibri"/>
                <w:b/>
                <w:bCs/>
                <w:color w:val="000000"/>
                <w:sz w:val="18"/>
                <w:szCs w:val="18"/>
                <w:lang w:eastAsia="pl-PL"/>
              </w:rPr>
              <w:t xml:space="preserve">zenie elektroniki (All </w:t>
            </w:r>
            <w:proofErr w:type="spellStart"/>
            <w:r w:rsidR="00841829" w:rsidRPr="007A58EF">
              <w:rPr>
                <w:rFonts w:eastAsia="Times New Roman" w:cs="Calibri"/>
                <w:b/>
                <w:bCs/>
                <w:color w:val="000000"/>
                <w:sz w:val="18"/>
                <w:szCs w:val="18"/>
                <w:lang w:eastAsia="pl-PL"/>
              </w:rPr>
              <w:t>risks</w:t>
            </w:r>
            <w:proofErr w:type="spellEnd"/>
            <w:r w:rsidR="00841829" w:rsidRPr="007A58EF">
              <w:rPr>
                <w:rFonts w:eastAsia="Times New Roman" w:cs="Calibri"/>
                <w:b/>
                <w:bCs/>
                <w:color w:val="000000"/>
                <w:sz w:val="18"/>
                <w:szCs w:val="18"/>
                <w:lang w:eastAsia="pl-PL"/>
              </w:rPr>
              <w:t>) - wszystkie jednostki organizacyjne</w:t>
            </w:r>
          </w:p>
        </w:tc>
      </w:tr>
      <w:tr w:rsidR="007E1CC9" w:rsidRPr="007A58EF" w:rsidTr="00F6433F">
        <w:trPr>
          <w:trHeight w:val="457"/>
        </w:trPr>
        <w:tc>
          <w:tcPr>
            <w:tcW w:w="404" w:type="dxa"/>
            <w:tcBorders>
              <w:top w:val="single" w:sz="8" w:space="0" w:color="auto"/>
              <w:left w:val="single" w:sz="8" w:space="0" w:color="auto"/>
              <w:bottom w:val="single" w:sz="8"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bCs/>
                <w:color w:val="000000"/>
                <w:sz w:val="18"/>
                <w:szCs w:val="18"/>
                <w:lang w:eastAsia="pl-PL"/>
              </w:rPr>
            </w:pPr>
            <w:proofErr w:type="spellStart"/>
            <w:r w:rsidRPr="007A58EF">
              <w:rPr>
                <w:rFonts w:eastAsia="Times New Roman" w:cs="Calibri"/>
                <w:bCs/>
                <w:color w:val="000000"/>
                <w:sz w:val="18"/>
                <w:szCs w:val="18"/>
                <w:lang w:eastAsia="pl-PL"/>
              </w:rPr>
              <w:t>Lp</w:t>
            </w:r>
            <w:proofErr w:type="spellEnd"/>
          </w:p>
        </w:tc>
        <w:tc>
          <w:tcPr>
            <w:tcW w:w="4006" w:type="dxa"/>
            <w:tcBorders>
              <w:top w:val="single" w:sz="8" w:space="0" w:color="auto"/>
              <w:left w:val="nil"/>
              <w:bottom w:val="single" w:sz="8"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bCs/>
                <w:color w:val="000000"/>
                <w:sz w:val="18"/>
                <w:szCs w:val="18"/>
                <w:lang w:eastAsia="pl-PL"/>
              </w:rPr>
            </w:pPr>
            <w:r w:rsidRPr="007A58EF">
              <w:rPr>
                <w:rFonts w:eastAsia="Times New Roman" w:cs="Calibri"/>
                <w:bCs/>
                <w:color w:val="000000"/>
                <w:sz w:val="18"/>
                <w:szCs w:val="18"/>
                <w:lang w:eastAsia="pl-PL"/>
              </w:rPr>
              <w:t>Przedmiot ubezpieczenia</w:t>
            </w:r>
          </w:p>
        </w:tc>
        <w:tc>
          <w:tcPr>
            <w:tcW w:w="1842" w:type="dxa"/>
            <w:gridSpan w:val="2"/>
            <w:tcBorders>
              <w:top w:val="single" w:sz="8" w:space="0" w:color="auto"/>
              <w:left w:val="nil"/>
              <w:bottom w:val="single" w:sz="8"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bCs/>
                <w:color w:val="000000"/>
                <w:sz w:val="18"/>
                <w:szCs w:val="18"/>
                <w:lang w:eastAsia="pl-PL"/>
              </w:rPr>
            </w:pPr>
            <w:r w:rsidRPr="007A58EF">
              <w:rPr>
                <w:rFonts w:eastAsia="Times New Roman" w:cs="Calibri"/>
                <w:bCs/>
                <w:color w:val="000000"/>
                <w:sz w:val="18"/>
                <w:szCs w:val="18"/>
                <w:lang w:eastAsia="pl-PL"/>
              </w:rPr>
              <w:t>Łą</w:t>
            </w:r>
            <w:r w:rsidR="00033E5A" w:rsidRPr="007A58EF">
              <w:rPr>
                <w:rFonts w:eastAsia="Times New Roman" w:cs="Calibri"/>
                <w:bCs/>
                <w:color w:val="000000"/>
                <w:sz w:val="18"/>
                <w:szCs w:val="18"/>
                <w:lang w:eastAsia="pl-PL"/>
              </w:rPr>
              <w:t>czna suma ubezpieczenia</w:t>
            </w:r>
            <w:r w:rsidRPr="007A58EF">
              <w:rPr>
                <w:rFonts w:eastAsia="Times New Roman" w:cs="Calibri"/>
                <w:bCs/>
                <w:color w:val="000000"/>
                <w:sz w:val="18"/>
                <w:szCs w:val="18"/>
                <w:lang w:eastAsia="pl-PL"/>
              </w:rPr>
              <w:t xml:space="preserve"> w zł</w:t>
            </w:r>
          </w:p>
        </w:tc>
        <w:tc>
          <w:tcPr>
            <w:tcW w:w="1276" w:type="dxa"/>
            <w:tcBorders>
              <w:top w:val="single" w:sz="8" w:space="0" w:color="auto"/>
              <w:left w:val="nil"/>
              <w:bottom w:val="single" w:sz="8"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bCs/>
                <w:color w:val="000000"/>
                <w:sz w:val="18"/>
                <w:szCs w:val="18"/>
                <w:lang w:eastAsia="pl-PL"/>
              </w:rPr>
            </w:pPr>
            <w:r w:rsidRPr="007A58EF">
              <w:rPr>
                <w:rFonts w:eastAsia="Times New Roman" w:cs="Calibri"/>
                <w:bCs/>
                <w:color w:val="000000"/>
                <w:sz w:val="18"/>
                <w:szCs w:val="18"/>
                <w:lang w:eastAsia="pl-PL"/>
              </w:rPr>
              <w:t>Stawka taryfowa</w:t>
            </w:r>
          </w:p>
        </w:tc>
        <w:tc>
          <w:tcPr>
            <w:tcW w:w="2126" w:type="dxa"/>
            <w:tcBorders>
              <w:top w:val="single" w:sz="8" w:space="0" w:color="auto"/>
              <w:left w:val="nil"/>
              <w:bottom w:val="single" w:sz="8" w:space="0" w:color="auto"/>
              <w:right w:val="single" w:sz="8" w:space="0" w:color="auto"/>
            </w:tcBorders>
            <w:shd w:val="clear" w:color="auto" w:fill="auto"/>
            <w:vAlign w:val="center"/>
          </w:tcPr>
          <w:p w:rsidR="007E1CC9" w:rsidRPr="007A58EF" w:rsidRDefault="007E1CC9" w:rsidP="002B368E">
            <w:pPr>
              <w:spacing w:after="0" w:line="240" w:lineRule="auto"/>
              <w:jc w:val="center"/>
              <w:rPr>
                <w:rFonts w:eastAsia="Times New Roman" w:cs="Calibri"/>
                <w:bCs/>
                <w:color w:val="000000"/>
                <w:sz w:val="18"/>
                <w:szCs w:val="18"/>
                <w:lang w:eastAsia="pl-PL"/>
              </w:rPr>
            </w:pPr>
            <w:r w:rsidRPr="007A58EF">
              <w:rPr>
                <w:rFonts w:eastAsia="Times New Roman" w:cs="Calibri"/>
                <w:bCs/>
                <w:color w:val="000000"/>
                <w:sz w:val="18"/>
                <w:szCs w:val="18"/>
                <w:lang w:eastAsia="pl-PL"/>
              </w:rPr>
              <w:t xml:space="preserve">Składka za </w:t>
            </w:r>
            <w:r w:rsidR="00033E5A" w:rsidRPr="007A58EF">
              <w:rPr>
                <w:rFonts w:eastAsia="Times New Roman" w:cs="Calibri"/>
                <w:bCs/>
                <w:color w:val="000000"/>
                <w:sz w:val="18"/>
                <w:szCs w:val="18"/>
                <w:lang w:eastAsia="pl-PL"/>
              </w:rPr>
              <w:t xml:space="preserve">24 miesiące </w:t>
            </w:r>
            <w:r w:rsidRPr="007A58EF">
              <w:rPr>
                <w:rFonts w:eastAsia="Times New Roman" w:cs="Calibri"/>
                <w:bCs/>
                <w:color w:val="000000"/>
                <w:sz w:val="18"/>
                <w:szCs w:val="18"/>
                <w:lang w:eastAsia="pl-PL"/>
              </w:rPr>
              <w:t>w zł</w:t>
            </w:r>
          </w:p>
        </w:tc>
      </w:tr>
      <w:tr w:rsidR="007E1CC9" w:rsidRPr="007A58EF" w:rsidTr="00F6433F">
        <w:trPr>
          <w:trHeight w:val="265"/>
        </w:trPr>
        <w:tc>
          <w:tcPr>
            <w:tcW w:w="404" w:type="dxa"/>
            <w:tcBorders>
              <w:top w:val="nil"/>
              <w:left w:val="single" w:sz="8" w:space="0" w:color="auto"/>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1</w:t>
            </w:r>
          </w:p>
        </w:tc>
        <w:tc>
          <w:tcPr>
            <w:tcW w:w="400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Sprzęt elektroniczny stacjonarny i przenośny</w:t>
            </w:r>
          </w:p>
        </w:tc>
        <w:tc>
          <w:tcPr>
            <w:tcW w:w="1842" w:type="dxa"/>
            <w:gridSpan w:val="2"/>
            <w:tcBorders>
              <w:top w:val="nil"/>
              <w:left w:val="nil"/>
              <w:bottom w:val="single" w:sz="4" w:space="0" w:color="auto"/>
              <w:right w:val="single" w:sz="4" w:space="0" w:color="auto"/>
            </w:tcBorders>
            <w:shd w:val="clear" w:color="auto" w:fill="auto"/>
            <w:vAlign w:val="center"/>
          </w:tcPr>
          <w:p w:rsidR="007E1CC9" w:rsidRPr="007A58EF" w:rsidRDefault="00407B77" w:rsidP="00E35B10">
            <w:pPr>
              <w:spacing w:after="0" w:line="240" w:lineRule="auto"/>
              <w:jc w:val="right"/>
              <w:rPr>
                <w:rFonts w:eastAsia="Times New Roman" w:cs="Calibri"/>
                <w:color w:val="000000"/>
                <w:sz w:val="18"/>
                <w:szCs w:val="18"/>
                <w:lang w:eastAsia="pl-PL"/>
              </w:rPr>
            </w:pPr>
            <w:r>
              <w:rPr>
                <w:rFonts w:eastAsia="Times New Roman" w:cs="Calibri"/>
                <w:color w:val="000000"/>
                <w:sz w:val="18"/>
                <w:szCs w:val="18"/>
                <w:lang w:eastAsia="pl-PL"/>
              </w:rPr>
              <w:t>588 177,00</w:t>
            </w:r>
          </w:p>
        </w:tc>
        <w:tc>
          <w:tcPr>
            <w:tcW w:w="127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w:t>
            </w:r>
          </w:p>
        </w:tc>
        <w:tc>
          <w:tcPr>
            <w:tcW w:w="2126" w:type="dxa"/>
            <w:tcBorders>
              <w:top w:val="nil"/>
              <w:left w:val="nil"/>
              <w:bottom w:val="single" w:sz="4" w:space="0" w:color="auto"/>
              <w:right w:val="single" w:sz="8"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7E1CC9" w:rsidRPr="007A58EF" w:rsidTr="00F6433F">
        <w:trPr>
          <w:trHeight w:val="266"/>
        </w:trPr>
        <w:tc>
          <w:tcPr>
            <w:tcW w:w="404" w:type="dxa"/>
            <w:tcBorders>
              <w:top w:val="nil"/>
              <w:left w:val="single" w:sz="8" w:space="0" w:color="auto"/>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2</w:t>
            </w:r>
          </w:p>
        </w:tc>
        <w:tc>
          <w:tcPr>
            <w:tcW w:w="400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Wymienne nośniki danych, oprogramowanie</w:t>
            </w:r>
          </w:p>
        </w:tc>
        <w:tc>
          <w:tcPr>
            <w:tcW w:w="1842" w:type="dxa"/>
            <w:gridSpan w:val="2"/>
            <w:tcBorders>
              <w:top w:val="nil"/>
              <w:left w:val="nil"/>
              <w:bottom w:val="single" w:sz="4" w:space="0" w:color="auto"/>
              <w:right w:val="single" w:sz="4" w:space="0" w:color="auto"/>
            </w:tcBorders>
            <w:shd w:val="clear" w:color="auto" w:fill="auto"/>
            <w:vAlign w:val="center"/>
          </w:tcPr>
          <w:p w:rsidR="007E1CC9" w:rsidRPr="007A58EF" w:rsidRDefault="00407B77" w:rsidP="00E35B10">
            <w:pPr>
              <w:spacing w:after="0" w:line="240" w:lineRule="auto"/>
              <w:jc w:val="right"/>
              <w:rPr>
                <w:rFonts w:eastAsia="Times New Roman" w:cs="Calibri"/>
                <w:color w:val="000000"/>
                <w:sz w:val="18"/>
                <w:szCs w:val="18"/>
                <w:lang w:eastAsia="pl-PL"/>
              </w:rPr>
            </w:pPr>
            <w:r>
              <w:rPr>
                <w:rFonts w:eastAsia="Times New Roman" w:cs="Calibri"/>
                <w:color w:val="000000"/>
                <w:sz w:val="18"/>
                <w:szCs w:val="18"/>
                <w:lang w:eastAsia="pl-PL"/>
              </w:rPr>
              <w:t>90 000,00</w:t>
            </w:r>
          </w:p>
        </w:tc>
        <w:tc>
          <w:tcPr>
            <w:tcW w:w="127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w:t>
            </w:r>
          </w:p>
        </w:tc>
        <w:tc>
          <w:tcPr>
            <w:tcW w:w="2126" w:type="dxa"/>
            <w:tcBorders>
              <w:top w:val="nil"/>
              <w:left w:val="nil"/>
              <w:bottom w:val="single" w:sz="4" w:space="0" w:color="auto"/>
              <w:right w:val="single" w:sz="8"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7E1CC9" w:rsidRPr="007A58EF" w:rsidTr="00F6433F">
        <w:trPr>
          <w:trHeight w:val="141"/>
        </w:trPr>
        <w:tc>
          <w:tcPr>
            <w:tcW w:w="404" w:type="dxa"/>
            <w:tcBorders>
              <w:top w:val="nil"/>
              <w:left w:val="single" w:sz="8" w:space="0" w:color="auto"/>
              <w:bottom w:val="single" w:sz="8"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3</w:t>
            </w:r>
          </w:p>
        </w:tc>
        <w:tc>
          <w:tcPr>
            <w:tcW w:w="4006" w:type="dxa"/>
            <w:tcBorders>
              <w:top w:val="nil"/>
              <w:left w:val="nil"/>
              <w:bottom w:val="single" w:sz="8"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Koszty odtworzenia danych</w:t>
            </w:r>
          </w:p>
        </w:tc>
        <w:tc>
          <w:tcPr>
            <w:tcW w:w="1842" w:type="dxa"/>
            <w:gridSpan w:val="2"/>
            <w:tcBorders>
              <w:top w:val="nil"/>
              <w:left w:val="nil"/>
              <w:bottom w:val="single" w:sz="8" w:space="0" w:color="auto"/>
              <w:right w:val="single" w:sz="4" w:space="0" w:color="auto"/>
            </w:tcBorders>
            <w:shd w:val="clear" w:color="auto" w:fill="auto"/>
            <w:vAlign w:val="center"/>
          </w:tcPr>
          <w:p w:rsidR="007E1CC9" w:rsidRPr="007A58EF" w:rsidRDefault="00407B77" w:rsidP="00E35B10">
            <w:pPr>
              <w:spacing w:after="0" w:line="240" w:lineRule="auto"/>
              <w:jc w:val="right"/>
              <w:rPr>
                <w:rFonts w:eastAsia="Times New Roman" w:cs="Calibri"/>
                <w:color w:val="000000"/>
                <w:sz w:val="18"/>
                <w:szCs w:val="18"/>
                <w:lang w:eastAsia="pl-PL"/>
              </w:rPr>
            </w:pPr>
            <w:r>
              <w:rPr>
                <w:rFonts w:eastAsia="Times New Roman" w:cs="Calibri"/>
                <w:color w:val="000000"/>
                <w:sz w:val="18"/>
                <w:szCs w:val="18"/>
                <w:lang w:eastAsia="pl-PL"/>
              </w:rPr>
              <w:t>45 000, 00</w:t>
            </w:r>
          </w:p>
        </w:tc>
        <w:tc>
          <w:tcPr>
            <w:tcW w:w="1276" w:type="dxa"/>
            <w:tcBorders>
              <w:top w:val="nil"/>
              <w:left w:val="nil"/>
              <w:bottom w:val="single" w:sz="8"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w:t>
            </w:r>
          </w:p>
        </w:tc>
        <w:tc>
          <w:tcPr>
            <w:tcW w:w="2126" w:type="dxa"/>
            <w:tcBorders>
              <w:top w:val="nil"/>
              <w:left w:val="nil"/>
              <w:bottom w:val="single" w:sz="8" w:space="0" w:color="auto"/>
              <w:right w:val="single" w:sz="8"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7E1CC9" w:rsidRPr="007A58EF" w:rsidTr="00F6433F">
        <w:trPr>
          <w:trHeight w:val="345"/>
        </w:trPr>
        <w:tc>
          <w:tcPr>
            <w:tcW w:w="9654" w:type="dxa"/>
            <w:gridSpan w:val="6"/>
            <w:tcBorders>
              <w:top w:val="nil"/>
              <w:left w:val="nil"/>
              <w:bottom w:val="nil"/>
              <w:right w:val="nil"/>
            </w:tcBorders>
            <w:shd w:val="clear" w:color="auto" w:fill="auto"/>
            <w:noWrap/>
            <w:vAlign w:val="center"/>
          </w:tcPr>
          <w:p w:rsidR="00ED48CB" w:rsidRPr="00F6433F" w:rsidRDefault="00ED48CB" w:rsidP="00F6433F">
            <w:pPr>
              <w:ind w:right="277"/>
              <w:jc w:val="both"/>
              <w:rPr>
                <w:rFonts w:cs="Calibri"/>
                <w:b/>
                <w:bCs/>
                <w:sz w:val="20"/>
                <w:szCs w:val="20"/>
              </w:rPr>
            </w:pPr>
            <w:r w:rsidRPr="00F6433F">
              <w:rPr>
                <w:rFonts w:cs="Calibri"/>
                <w:b/>
                <w:bCs/>
                <w:sz w:val="20"/>
                <w:szCs w:val="20"/>
              </w:rPr>
              <w:t>Odpowiedzialność Cywilna</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76"/>
              <w:gridCol w:w="4034"/>
              <w:gridCol w:w="1418"/>
              <w:gridCol w:w="1258"/>
              <w:gridCol w:w="755"/>
              <w:gridCol w:w="1813"/>
            </w:tblGrid>
            <w:tr w:rsidR="00ED48CB" w:rsidRPr="002223EC" w:rsidTr="00F6433F">
              <w:tc>
                <w:tcPr>
                  <w:tcW w:w="376" w:type="dxa"/>
                  <w:shd w:val="clear" w:color="auto" w:fill="auto"/>
                  <w:vAlign w:val="center"/>
                </w:tcPr>
                <w:p w:rsidR="00ED48CB" w:rsidRPr="002223EC" w:rsidRDefault="00ED48CB" w:rsidP="002F3701">
                  <w:pPr>
                    <w:autoSpaceDE w:val="0"/>
                    <w:autoSpaceDN w:val="0"/>
                    <w:adjustRightInd w:val="0"/>
                    <w:spacing w:after="0" w:line="240" w:lineRule="auto"/>
                    <w:jc w:val="center"/>
                    <w:rPr>
                      <w:rFonts w:eastAsia="Times New Roman" w:cs="Calibri"/>
                      <w:bCs/>
                      <w:sz w:val="18"/>
                      <w:szCs w:val="18"/>
                      <w:lang w:eastAsia="pl-PL"/>
                    </w:rPr>
                  </w:pPr>
                  <w:r w:rsidRPr="002223EC">
                    <w:rPr>
                      <w:rFonts w:eastAsia="Times New Roman" w:cs="Calibri"/>
                      <w:bCs/>
                      <w:sz w:val="18"/>
                      <w:szCs w:val="18"/>
                      <w:lang w:eastAsia="pl-PL"/>
                    </w:rPr>
                    <w:t>Lp.</w:t>
                  </w:r>
                </w:p>
              </w:tc>
              <w:tc>
                <w:tcPr>
                  <w:tcW w:w="4034" w:type="dxa"/>
                  <w:shd w:val="clear" w:color="auto" w:fill="auto"/>
                  <w:vAlign w:val="center"/>
                </w:tcPr>
                <w:p w:rsidR="00ED48CB" w:rsidRPr="002223EC" w:rsidRDefault="00ED48CB" w:rsidP="002F3701">
                  <w:pPr>
                    <w:autoSpaceDE w:val="0"/>
                    <w:autoSpaceDN w:val="0"/>
                    <w:adjustRightInd w:val="0"/>
                    <w:spacing w:after="0" w:line="240" w:lineRule="auto"/>
                    <w:ind w:left="1608"/>
                    <w:jc w:val="center"/>
                    <w:rPr>
                      <w:rFonts w:eastAsia="Times New Roman" w:cs="Calibri"/>
                      <w:bCs/>
                      <w:sz w:val="18"/>
                      <w:szCs w:val="18"/>
                      <w:lang w:eastAsia="pl-PL"/>
                    </w:rPr>
                  </w:pPr>
                </w:p>
                <w:p w:rsidR="00ED48CB" w:rsidRPr="002223EC" w:rsidRDefault="00ED48CB" w:rsidP="002F3701">
                  <w:pPr>
                    <w:autoSpaceDE w:val="0"/>
                    <w:autoSpaceDN w:val="0"/>
                    <w:adjustRightInd w:val="0"/>
                    <w:spacing w:after="0" w:line="240" w:lineRule="auto"/>
                    <w:rPr>
                      <w:rFonts w:eastAsia="Times New Roman" w:cs="Calibri"/>
                      <w:bCs/>
                      <w:sz w:val="18"/>
                      <w:szCs w:val="18"/>
                      <w:lang w:eastAsia="pl-PL"/>
                    </w:rPr>
                  </w:pPr>
                  <w:r>
                    <w:rPr>
                      <w:rFonts w:eastAsia="Times New Roman" w:cs="Calibri"/>
                      <w:bCs/>
                      <w:sz w:val="18"/>
                      <w:szCs w:val="18"/>
                      <w:lang w:eastAsia="pl-PL"/>
                    </w:rPr>
                    <w:t xml:space="preserve">                                   </w:t>
                  </w:r>
                  <w:r w:rsidRPr="002223EC">
                    <w:rPr>
                      <w:rFonts w:eastAsia="Times New Roman" w:cs="Calibri"/>
                      <w:bCs/>
                      <w:sz w:val="18"/>
                      <w:szCs w:val="18"/>
                      <w:lang w:eastAsia="pl-PL"/>
                    </w:rPr>
                    <w:t>Przedmiot ubezpieczenia</w:t>
                  </w:r>
                </w:p>
              </w:tc>
              <w:tc>
                <w:tcPr>
                  <w:tcW w:w="1418" w:type="dxa"/>
                  <w:shd w:val="clear" w:color="auto" w:fill="auto"/>
                  <w:vAlign w:val="center"/>
                </w:tcPr>
                <w:p w:rsidR="00ED48CB" w:rsidRPr="002223EC" w:rsidRDefault="00ED48CB" w:rsidP="002F3701">
                  <w:pPr>
                    <w:autoSpaceDE w:val="0"/>
                    <w:autoSpaceDN w:val="0"/>
                    <w:adjustRightInd w:val="0"/>
                    <w:spacing w:after="0" w:line="240" w:lineRule="auto"/>
                    <w:jc w:val="center"/>
                    <w:rPr>
                      <w:rFonts w:eastAsia="Times New Roman" w:cs="Calibri"/>
                      <w:bCs/>
                      <w:sz w:val="18"/>
                      <w:szCs w:val="18"/>
                      <w:lang w:eastAsia="pl-PL"/>
                    </w:rPr>
                  </w:pPr>
                  <w:r w:rsidRPr="002223EC">
                    <w:rPr>
                      <w:rFonts w:eastAsia="Times New Roman" w:cs="Calibri"/>
                      <w:bCs/>
                      <w:sz w:val="18"/>
                      <w:szCs w:val="18"/>
                      <w:lang w:eastAsia="pl-PL"/>
                    </w:rPr>
                    <w:t>Limity sumy gwarancyjnej</w:t>
                  </w:r>
                </w:p>
                <w:p w:rsidR="00ED48CB" w:rsidRPr="002223EC" w:rsidRDefault="00ED48CB" w:rsidP="002F3701">
                  <w:pPr>
                    <w:autoSpaceDE w:val="0"/>
                    <w:autoSpaceDN w:val="0"/>
                    <w:adjustRightInd w:val="0"/>
                    <w:spacing w:after="0" w:line="240" w:lineRule="auto"/>
                    <w:jc w:val="center"/>
                    <w:rPr>
                      <w:rFonts w:eastAsia="Times New Roman" w:cs="Calibri"/>
                      <w:bCs/>
                      <w:sz w:val="18"/>
                      <w:szCs w:val="18"/>
                      <w:lang w:eastAsia="pl-PL"/>
                    </w:rPr>
                  </w:pPr>
                  <w:r w:rsidRPr="002223EC">
                    <w:rPr>
                      <w:rFonts w:eastAsia="Times New Roman" w:cs="Calibri"/>
                      <w:bCs/>
                      <w:sz w:val="18"/>
                      <w:szCs w:val="18"/>
                      <w:lang w:eastAsia="pl-PL"/>
                    </w:rPr>
                    <w:t>na wszystkie zdarzenia</w:t>
                  </w:r>
                </w:p>
              </w:tc>
              <w:tc>
                <w:tcPr>
                  <w:tcW w:w="1258" w:type="dxa"/>
                  <w:shd w:val="clear" w:color="auto" w:fill="auto"/>
                  <w:vAlign w:val="center"/>
                </w:tcPr>
                <w:p w:rsidR="00ED48CB" w:rsidRPr="002223EC" w:rsidRDefault="00ED48CB" w:rsidP="002F3701">
                  <w:pPr>
                    <w:autoSpaceDE w:val="0"/>
                    <w:autoSpaceDN w:val="0"/>
                    <w:adjustRightInd w:val="0"/>
                    <w:spacing w:after="0" w:line="240" w:lineRule="auto"/>
                    <w:jc w:val="center"/>
                    <w:rPr>
                      <w:rFonts w:eastAsia="Times New Roman" w:cs="Calibri"/>
                      <w:bCs/>
                      <w:sz w:val="18"/>
                      <w:szCs w:val="18"/>
                      <w:lang w:eastAsia="pl-PL"/>
                    </w:rPr>
                  </w:pPr>
                  <w:r w:rsidRPr="002223EC">
                    <w:rPr>
                      <w:rFonts w:eastAsia="Times New Roman" w:cs="Calibri"/>
                      <w:bCs/>
                      <w:sz w:val="18"/>
                      <w:szCs w:val="18"/>
                      <w:lang w:eastAsia="pl-PL"/>
                    </w:rPr>
                    <w:t>Limity sumy gwarancyjnej</w:t>
                  </w:r>
                </w:p>
                <w:p w:rsidR="00ED48CB" w:rsidRPr="002223EC" w:rsidRDefault="00ED48CB" w:rsidP="002F3701">
                  <w:pPr>
                    <w:autoSpaceDE w:val="0"/>
                    <w:autoSpaceDN w:val="0"/>
                    <w:adjustRightInd w:val="0"/>
                    <w:spacing w:after="0" w:line="240" w:lineRule="auto"/>
                    <w:jc w:val="center"/>
                    <w:rPr>
                      <w:rFonts w:eastAsia="Times New Roman" w:cs="Calibri"/>
                      <w:bCs/>
                      <w:sz w:val="18"/>
                      <w:szCs w:val="18"/>
                      <w:lang w:eastAsia="pl-PL"/>
                    </w:rPr>
                  </w:pPr>
                  <w:r w:rsidRPr="002223EC">
                    <w:rPr>
                      <w:rFonts w:eastAsia="Times New Roman" w:cs="Calibri"/>
                      <w:bCs/>
                      <w:sz w:val="18"/>
                      <w:szCs w:val="18"/>
                      <w:lang w:eastAsia="pl-PL"/>
                    </w:rPr>
                    <w:t>na jedno zdarzenie</w:t>
                  </w:r>
                </w:p>
              </w:tc>
              <w:tc>
                <w:tcPr>
                  <w:tcW w:w="755" w:type="dxa"/>
                  <w:shd w:val="clear" w:color="auto" w:fill="auto"/>
                  <w:vAlign w:val="center"/>
                </w:tcPr>
                <w:p w:rsidR="00ED48CB" w:rsidRPr="002223EC" w:rsidRDefault="00ED48CB" w:rsidP="002F3701">
                  <w:pPr>
                    <w:autoSpaceDE w:val="0"/>
                    <w:autoSpaceDN w:val="0"/>
                    <w:adjustRightInd w:val="0"/>
                    <w:spacing w:after="0" w:line="240" w:lineRule="auto"/>
                    <w:jc w:val="center"/>
                    <w:rPr>
                      <w:rFonts w:eastAsia="Times New Roman" w:cs="Calibri"/>
                      <w:bCs/>
                      <w:sz w:val="18"/>
                      <w:szCs w:val="18"/>
                      <w:lang w:eastAsia="pl-PL"/>
                    </w:rPr>
                  </w:pPr>
                  <w:r w:rsidRPr="002223EC">
                    <w:rPr>
                      <w:rFonts w:eastAsia="Times New Roman" w:cs="Calibri"/>
                      <w:bCs/>
                      <w:sz w:val="18"/>
                      <w:szCs w:val="18"/>
                      <w:lang w:eastAsia="pl-PL"/>
                    </w:rPr>
                    <w:t>Stawka taryfowa</w:t>
                  </w:r>
                </w:p>
              </w:tc>
              <w:tc>
                <w:tcPr>
                  <w:tcW w:w="1813" w:type="dxa"/>
                  <w:shd w:val="clear" w:color="auto" w:fill="auto"/>
                  <w:vAlign w:val="center"/>
                </w:tcPr>
                <w:p w:rsidR="00ED48CB" w:rsidRPr="002223EC" w:rsidRDefault="00ED48CB" w:rsidP="002F3701">
                  <w:pPr>
                    <w:autoSpaceDE w:val="0"/>
                    <w:autoSpaceDN w:val="0"/>
                    <w:adjustRightInd w:val="0"/>
                    <w:spacing w:after="0" w:line="240" w:lineRule="auto"/>
                    <w:jc w:val="center"/>
                    <w:rPr>
                      <w:rFonts w:eastAsia="Times New Roman" w:cs="Calibri"/>
                      <w:bCs/>
                      <w:sz w:val="18"/>
                      <w:szCs w:val="18"/>
                      <w:lang w:eastAsia="pl-PL"/>
                    </w:rPr>
                  </w:pPr>
                  <w:r>
                    <w:rPr>
                      <w:rFonts w:eastAsia="Times New Roman" w:cs="Calibri"/>
                      <w:bCs/>
                      <w:sz w:val="18"/>
                      <w:szCs w:val="18"/>
                      <w:lang w:eastAsia="pl-PL"/>
                    </w:rPr>
                    <w:t>Składka za 24 miesiące</w:t>
                  </w:r>
                </w:p>
              </w:tc>
            </w:tr>
            <w:tr w:rsidR="00ED48CB" w:rsidRPr="00101138" w:rsidTr="00F6433F">
              <w:tc>
                <w:tcPr>
                  <w:tcW w:w="376" w:type="dxa"/>
                  <w:vAlign w:val="center"/>
                </w:tcPr>
                <w:p w:rsidR="00ED48CB" w:rsidRPr="00101138" w:rsidRDefault="00ED48CB" w:rsidP="002F3701">
                  <w:pPr>
                    <w:autoSpaceDE w:val="0"/>
                    <w:autoSpaceDN w:val="0"/>
                    <w:adjustRightInd w:val="0"/>
                    <w:spacing w:after="0" w:line="240" w:lineRule="auto"/>
                    <w:jc w:val="center"/>
                    <w:rPr>
                      <w:rFonts w:eastAsia="Times New Roman" w:cs="Calibri"/>
                      <w:sz w:val="18"/>
                      <w:szCs w:val="18"/>
                      <w:lang w:eastAsia="pl-PL"/>
                    </w:rPr>
                  </w:pPr>
                  <w:r w:rsidRPr="00101138">
                    <w:rPr>
                      <w:rFonts w:eastAsia="Times New Roman" w:cs="Calibri"/>
                      <w:sz w:val="18"/>
                      <w:szCs w:val="18"/>
                      <w:lang w:eastAsia="pl-PL"/>
                    </w:rPr>
                    <w:t>1</w:t>
                  </w:r>
                </w:p>
              </w:tc>
              <w:tc>
                <w:tcPr>
                  <w:tcW w:w="4034" w:type="dxa"/>
                </w:tcPr>
                <w:p w:rsidR="00ED48CB" w:rsidRPr="00101138" w:rsidRDefault="00ED48CB" w:rsidP="002F3701">
                  <w:pPr>
                    <w:autoSpaceDE w:val="0"/>
                    <w:autoSpaceDN w:val="0"/>
                    <w:adjustRightInd w:val="0"/>
                    <w:spacing w:after="0" w:line="240" w:lineRule="auto"/>
                    <w:rPr>
                      <w:rFonts w:eastAsia="Times New Roman" w:cs="Calibri"/>
                      <w:sz w:val="18"/>
                      <w:szCs w:val="18"/>
                      <w:lang w:eastAsia="pl-PL"/>
                    </w:rPr>
                  </w:pPr>
                  <w:r w:rsidRPr="00101138">
                    <w:rPr>
                      <w:rFonts w:eastAsia="Times New Roman" w:cs="Calibri"/>
                      <w:sz w:val="18"/>
                      <w:szCs w:val="18"/>
                      <w:lang w:eastAsia="pl-PL"/>
                    </w:rPr>
                    <w:t>OC – delikt + kontrakt</w:t>
                  </w:r>
                </w:p>
              </w:tc>
              <w:tc>
                <w:tcPr>
                  <w:tcW w:w="1418" w:type="dxa"/>
                  <w:vAlign w:val="center"/>
                </w:tcPr>
                <w:p w:rsidR="00ED48CB" w:rsidRPr="00101138" w:rsidRDefault="00ED48CB" w:rsidP="002F3701">
                  <w:pPr>
                    <w:autoSpaceDE w:val="0"/>
                    <w:autoSpaceDN w:val="0"/>
                    <w:adjustRightInd w:val="0"/>
                    <w:spacing w:after="0" w:line="240" w:lineRule="auto"/>
                    <w:jc w:val="right"/>
                    <w:rPr>
                      <w:rFonts w:eastAsia="Times New Roman" w:cs="Calibri"/>
                      <w:sz w:val="18"/>
                      <w:szCs w:val="18"/>
                      <w:lang w:eastAsia="pl-PL"/>
                    </w:rPr>
                  </w:pPr>
                  <w:r w:rsidRPr="00101138">
                    <w:rPr>
                      <w:rFonts w:eastAsia="Times New Roman" w:cs="Calibri"/>
                      <w:sz w:val="18"/>
                      <w:szCs w:val="18"/>
                      <w:lang w:eastAsia="pl-PL"/>
                    </w:rPr>
                    <w:t>200 000 zł</w:t>
                  </w:r>
                </w:p>
              </w:tc>
              <w:tc>
                <w:tcPr>
                  <w:tcW w:w="1258" w:type="dxa"/>
                  <w:vAlign w:val="center"/>
                </w:tcPr>
                <w:p w:rsidR="00ED48CB" w:rsidRPr="00101138" w:rsidRDefault="00ED48CB" w:rsidP="002F3701">
                  <w:pPr>
                    <w:autoSpaceDE w:val="0"/>
                    <w:autoSpaceDN w:val="0"/>
                    <w:adjustRightInd w:val="0"/>
                    <w:spacing w:after="0" w:line="240" w:lineRule="auto"/>
                    <w:jc w:val="right"/>
                    <w:rPr>
                      <w:rFonts w:eastAsia="Times New Roman" w:cs="Calibri"/>
                      <w:sz w:val="18"/>
                      <w:szCs w:val="18"/>
                      <w:lang w:eastAsia="pl-PL"/>
                    </w:rPr>
                  </w:pPr>
                  <w:r w:rsidRPr="00101138">
                    <w:rPr>
                      <w:rFonts w:eastAsia="Times New Roman" w:cs="Calibri"/>
                      <w:sz w:val="18"/>
                      <w:szCs w:val="18"/>
                      <w:lang w:eastAsia="pl-PL"/>
                    </w:rPr>
                    <w:t>200 000 zł</w:t>
                  </w:r>
                </w:p>
              </w:tc>
              <w:tc>
                <w:tcPr>
                  <w:tcW w:w="755" w:type="dxa"/>
                </w:tcPr>
                <w:p w:rsidR="00ED48CB" w:rsidRPr="00101138" w:rsidRDefault="00ED48CB" w:rsidP="002F3701">
                  <w:pPr>
                    <w:autoSpaceDE w:val="0"/>
                    <w:autoSpaceDN w:val="0"/>
                    <w:adjustRightInd w:val="0"/>
                    <w:spacing w:after="0" w:line="240" w:lineRule="auto"/>
                    <w:jc w:val="center"/>
                    <w:rPr>
                      <w:rFonts w:eastAsia="Times New Roman" w:cs="Calibri"/>
                      <w:sz w:val="18"/>
                      <w:szCs w:val="18"/>
                      <w:lang w:eastAsia="pl-PL"/>
                    </w:rPr>
                  </w:pPr>
                </w:p>
              </w:tc>
              <w:tc>
                <w:tcPr>
                  <w:tcW w:w="1813" w:type="dxa"/>
                </w:tcPr>
                <w:p w:rsidR="00ED48CB" w:rsidRPr="00101138" w:rsidRDefault="00ED48CB" w:rsidP="002F3701">
                  <w:pPr>
                    <w:autoSpaceDE w:val="0"/>
                    <w:autoSpaceDN w:val="0"/>
                    <w:adjustRightInd w:val="0"/>
                    <w:spacing w:after="0" w:line="240" w:lineRule="auto"/>
                    <w:jc w:val="center"/>
                    <w:rPr>
                      <w:rFonts w:eastAsia="Times New Roman" w:cs="Calibri"/>
                      <w:sz w:val="18"/>
                      <w:szCs w:val="18"/>
                      <w:lang w:eastAsia="pl-PL"/>
                    </w:rPr>
                  </w:pPr>
                </w:p>
              </w:tc>
            </w:tr>
            <w:tr w:rsidR="00ED48CB" w:rsidRPr="00E6105D" w:rsidTr="00F6433F">
              <w:tc>
                <w:tcPr>
                  <w:tcW w:w="376" w:type="dxa"/>
                  <w:vAlign w:val="center"/>
                </w:tcPr>
                <w:p w:rsidR="00ED48CB" w:rsidRPr="00E6105D" w:rsidRDefault="00ED48CB" w:rsidP="002F3701">
                  <w:pPr>
                    <w:autoSpaceDE w:val="0"/>
                    <w:autoSpaceDN w:val="0"/>
                    <w:adjustRightInd w:val="0"/>
                    <w:spacing w:after="0" w:line="240" w:lineRule="auto"/>
                    <w:jc w:val="center"/>
                    <w:rPr>
                      <w:rFonts w:eastAsia="Times New Roman" w:cs="Calibri"/>
                      <w:sz w:val="18"/>
                      <w:szCs w:val="18"/>
                      <w:lang w:eastAsia="pl-PL"/>
                    </w:rPr>
                  </w:pPr>
                  <w:r w:rsidRPr="00E6105D">
                    <w:rPr>
                      <w:rFonts w:eastAsia="Times New Roman" w:cs="Calibri"/>
                      <w:sz w:val="18"/>
                      <w:szCs w:val="18"/>
                      <w:lang w:eastAsia="pl-PL"/>
                    </w:rPr>
                    <w:t>2</w:t>
                  </w:r>
                </w:p>
              </w:tc>
              <w:tc>
                <w:tcPr>
                  <w:tcW w:w="4034" w:type="dxa"/>
                </w:tcPr>
                <w:p w:rsidR="00ED48CB" w:rsidRPr="00E6105D" w:rsidRDefault="00ED48CB" w:rsidP="002F3701">
                  <w:pPr>
                    <w:autoSpaceDE w:val="0"/>
                    <w:autoSpaceDN w:val="0"/>
                    <w:adjustRightInd w:val="0"/>
                    <w:spacing w:after="0" w:line="240" w:lineRule="auto"/>
                    <w:rPr>
                      <w:rFonts w:eastAsia="Times New Roman" w:cs="Calibri"/>
                      <w:sz w:val="18"/>
                      <w:szCs w:val="18"/>
                      <w:lang w:eastAsia="pl-PL"/>
                    </w:rPr>
                  </w:pPr>
                  <w:r w:rsidRPr="00E6105D">
                    <w:rPr>
                      <w:rFonts w:eastAsia="Times New Roman" w:cs="Calibri"/>
                      <w:sz w:val="18"/>
                      <w:szCs w:val="18"/>
                      <w:lang w:eastAsia="pl-PL"/>
                    </w:rPr>
                    <w:t xml:space="preserve">OC z tytułu zarządzania drogami </w:t>
                  </w:r>
                </w:p>
              </w:tc>
              <w:tc>
                <w:tcPr>
                  <w:tcW w:w="1418" w:type="dxa"/>
                  <w:vAlign w:val="center"/>
                </w:tcPr>
                <w:p w:rsidR="00ED48CB" w:rsidRPr="00E6105D" w:rsidRDefault="00ED48CB" w:rsidP="002F3701">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15</w:t>
                  </w:r>
                  <w:r w:rsidRPr="00E6105D">
                    <w:rPr>
                      <w:rFonts w:eastAsia="Times New Roman" w:cs="Calibri"/>
                      <w:sz w:val="18"/>
                      <w:szCs w:val="18"/>
                      <w:lang w:eastAsia="pl-PL"/>
                    </w:rPr>
                    <w:t>0 000 zł</w:t>
                  </w:r>
                </w:p>
              </w:tc>
              <w:tc>
                <w:tcPr>
                  <w:tcW w:w="1258" w:type="dxa"/>
                  <w:vAlign w:val="center"/>
                </w:tcPr>
                <w:p w:rsidR="00ED48CB" w:rsidRPr="00E6105D" w:rsidRDefault="00ED48CB" w:rsidP="002F3701">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150</w:t>
                  </w:r>
                  <w:r w:rsidRPr="00E6105D">
                    <w:rPr>
                      <w:rFonts w:eastAsia="Times New Roman" w:cs="Calibri"/>
                      <w:sz w:val="18"/>
                      <w:szCs w:val="18"/>
                      <w:lang w:eastAsia="pl-PL"/>
                    </w:rPr>
                    <w:t> 000 zł</w:t>
                  </w:r>
                </w:p>
              </w:tc>
              <w:tc>
                <w:tcPr>
                  <w:tcW w:w="755" w:type="dxa"/>
                </w:tcPr>
                <w:p w:rsidR="00ED48CB" w:rsidRPr="00E6105D" w:rsidRDefault="00ED48CB" w:rsidP="002F3701">
                  <w:pPr>
                    <w:autoSpaceDE w:val="0"/>
                    <w:autoSpaceDN w:val="0"/>
                    <w:adjustRightInd w:val="0"/>
                    <w:spacing w:after="0" w:line="240" w:lineRule="auto"/>
                    <w:jc w:val="center"/>
                    <w:rPr>
                      <w:rFonts w:eastAsia="Times New Roman" w:cs="Calibri"/>
                      <w:sz w:val="18"/>
                      <w:szCs w:val="18"/>
                      <w:lang w:eastAsia="pl-PL"/>
                    </w:rPr>
                  </w:pPr>
                </w:p>
              </w:tc>
              <w:tc>
                <w:tcPr>
                  <w:tcW w:w="1813" w:type="dxa"/>
                </w:tcPr>
                <w:p w:rsidR="00ED48CB" w:rsidRPr="00E6105D" w:rsidRDefault="00ED48CB" w:rsidP="002F3701">
                  <w:pPr>
                    <w:autoSpaceDE w:val="0"/>
                    <w:autoSpaceDN w:val="0"/>
                    <w:adjustRightInd w:val="0"/>
                    <w:spacing w:after="0" w:line="240" w:lineRule="auto"/>
                    <w:jc w:val="center"/>
                    <w:rPr>
                      <w:rFonts w:eastAsia="Times New Roman" w:cs="Calibri"/>
                      <w:sz w:val="18"/>
                      <w:szCs w:val="18"/>
                      <w:lang w:eastAsia="pl-PL"/>
                    </w:rPr>
                  </w:pPr>
                </w:p>
              </w:tc>
            </w:tr>
            <w:tr w:rsidR="00ED48CB" w:rsidRPr="00E6105D" w:rsidTr="00F6433F">
              <w:tc>
                <w:tcPr>
                  <w:tcW w:w="376" w:type="dxa"/>
                  <w:vAlign w:val="center"/>
                </w:tcPr>
                <w:p w:rsidR="00ED48CB" w:rsidRPr="00E6105D" w:rsidRDefault="00ED48CB" w:rsidP="002F3701">
                  <w:pPr>
                    <w:autoSpaceDE w:val="0"/>
                    <w:autoSpaceDN w:val="0"/>
                    <w:adjustRightInd w:val="0"/>
                    <w:spacing w:after="0" w:line="240" w:lineRule="auto"/>
                    <w:jc w:val="center"/>
                    <w:rPr>
                      <w:rFonts w:eastAsia="Times New Roman" w:cs="Calibri"/>
                      <w:sz w:val="18"/>
                      <w:szCs w:val="18"/>
                      <w:lang w:eastAsia="pl-PL"/>
                    </w:rPr>
                  </w:pPr>
                  <w:r w:rsidRPr="00E6105D">
                    <w:rPr>
                      <w:rFonts w:eastAsia="Times New Roman" w:cs="Calibri"/>
                      <w:sz w:val="18"/>
                      <w:szCs w:val="18"/>
                      <w:lang w:eastAsia="pl-PL"/>
                    </w:rPr>
                    <w:t>3</w:t>
                  </w:r>
                </w:p>
              </w:tc>
              <w:tc>
                <w:tcPr>
                  <w:tcW w:w="4034" w:type="dxa"/>
                </w:tcPr>
                <w:p w:rsidR="00ED48CB" w:rsidRPr="00E6105D" w:rsidRDefault="00ED48CB" w:rsidP="002F3701">
                  <w:pPr>
                    <w:autoSpaceDE w:val="0"/>
                    <w:autoSpaceDN w:val="0"/>
                    <w:adjustRightInd w:val="0"/>
                    <w:spacing w:after="0" w:line="240" w:lineRule="auto"/>
                    <w:rPr>
                      <w:rFonts w:eastAsia="Times New Roman" w:cs="Calibri"/>
                      <w:sz w:val="18"/>
                      <w:szCs w:val="18"/>
                      <w:lang w:eastAsia="pl-PL"/>
                    </w:rPr>
                  </w:pPr>
                  <w:r w:rsidRPr="00E6105D">
                    <w:rPr>
                      <w:rFonts w:eastAsia="Times New Roman" w:cs="Calibri"/>
                      <w:sz w:val="18"/>
                      <w:szCs w:val="18"/>
                      <w:lang w:eastAsia="pl-PL"/>
                    </w:rPr>
                    <w:t xml:space="preserve">OC pracodawcy </w:t>
                  </w:r>
                </w:p>
              </w:tc>
              <w:tc>
                <w:tcPr>
                  <w:tcW w:w="1418" w:type="dxa"/>
                  <w:vAlign w:val="center"/>
                </w:tcPr>
                <w:p w:rsidR="00ED48CB" w:rsidRPr="00E6105D" w:rsidRDefault="00ED48CB" w:rsidP="002F3701">
                  <w:pPr>
                    <w:autoSpaceDE w:val="0"/>
                    <w:autoSpaceDN w:val="0"/>
                    <w:adjustRightInd w:val="0"/>
                    <w:spacing w:after="0" w:line="240" w:lineRule="auto"/>
                    <w:jc w:val="right"/>
                    <w:rPr>
                      <w:rFonts w:eastAsia="Times New Roman" w:cs="Calibri"/>
                      <w:sz w:val="18"/>
                      <w:szCs w:val="18"/>
                      <w:lang w:eastAsia="pl-PL"/>
                    </w:rPr>
                  </w:pPr>
                  <w:r w:rsidRPr="00E6105D">
                    <w:rPr>
                      <w:rFonts w:eastAsia="Times New Roman" w:cs="Calibri"/>
                      <w:sz w:val="18"/>
                      <w:szCs w:val="18"/>
                      <w:lang w:eastAsia="pl-PL"/>
                    </w:rPr>
                    <w:t>100 000 zł</w:t>
                  </w:r>
                </w:p>
              </w:tc>
              <w:tc>
                <w:tcPr>
                  <w:tcW w:w="1258" w:type="dxa"/>
                  <w:vAlign w:val="center"/>
                </w:tcPr>
                <w:p w:rsidR="00ED48CB" w:rsidRPr="00E6105D" w:rsidRDefault="00ED48CB" w:rsidP="002F3701">
                  <w:pPr>
                    <w:autoSpaceDE w:val="0"/>
                    <w:autoSpaceDN w:val="0"/>
                    <w:adjustRightInd w:val="0"/>
                    <w:spacing w:after="0" w:line="240" w:lineRule="auto"/>
                    <w:jc w:val="right"/>
                    <w:rPr>
                      <w:rFonts w:eastAsia="Times New Roman" w:cs="Calibri"/>
                      <w:sz w:val="18"/>
                      <w:szCs w:val="18"/>
                      <w:lang w:eastAsia="pl-PL"/>
                    </w:rPr>
                  </w:pPr>
                  <w:r w:rsidRPr="00E6105D">
                    <w:rPr>
                      <w:rFonts w:eastAsia="Times New Roman" w:cs="Calibri"/>
                      <w:sz w:val="18"/>
                      <w:szCs w:val="18"/>
                      <w:lang w:eastAsia="pl-PL"/>
                    </w:rPr>
                    <w:t>50 000 zł</w:t>
                  </w:r>
                </w:p>
              </w:tc>
              <w:tc>
                <w:tcPr>
                  <w:tcW w:w="755" w:type="dxa"/>
                </w:tcPr>
                <w:p w:rsidR="00ED48CB" w:rsidRPr="00E6105D" w:rsidRDefault="00ED48CB" w:rsidP="002F3701">
                  <w:pPr>
                    <w:autoSpaceDE w:val="0"/>
                    <w:autoSpaceDN w:val="0"/>
                    <w:adjustRightInd w:val="0"/>
                    <w:spacing w:after="0" w:line="240" w:lineRule="auto"/>
                    <w:jc w:val="center"/>
                    <w:rPr>
                      <w:rFonts w:eastAsia="Times New Roman" w:cs="Calibri"/>
                      <w:sz w:val="18"/>
                      <w:szCs w:val="18"/>
                      <w:lang w:eastAsia="pl-PL"/>
                    </w:rPr>
                  </w:pPr>
                </w:p>
              </w:tc>
              <w:tc>
                <w:tcPr>
                  <w:tcW w:w="1813" w:type="dxa"/>
                </w:tcPr>
                <w:p w:rsidR="00ED48CB" w:rsidRPr="00E6105D" w:rsidRDefault="00ED48CB" w:rsidP="002F3701">
                  <w:pPr>
                    <w:autoSpaceDE w:val="0"/>
                    <w:autoSpaceDN w:val="0"/>
                    <w:adjustRightInd w:val="0"/>
                    <w:spacing w:after="0" w:line="240" w:lineRule="auto"/>
                    <w:jc w:val="center"/>
                    <w:rPr>
                      <w:rFonts w:eastAsia="Times New Roman" w:cs="Calibri"/>
                      <w:sz w:val="18"/>
                      <w:szCs w:val="18"/>
                      <w:lang w:eastAsia="pl-PL"/>
                    </w:rPr>
                  </w:pPr>
                </w:p>
              </w:tc>
            </w:tr>
            <w:tr w:rsidR="00ED48CB" w:rsidRPr="00E6105D" w:rsidTr="00F6433F">
              <w:tc>
                <w:tcPr>
                  <w:tcW w:w="376" w:type="dxa"/>
                  <w:vAlign w:val="center"/>
                </w:tcPr>
                <w:p w:rsidR="00ED48CB" w:rsidRPr="00E6105D" w:rsidRDefault="00ED48CB" w:rsidP="002F3701">
                  <w:pPr>
                    <w:autoSpaceDE w:val="0"/>
                    <w:autoSpaceDN w:val="0"/>
                    <w:adjustRightInd w:val="0"/>
                    <w:spacing w:after="0" w:line="240" w:lineRule="auto"/>
                    <w:jc w:val="center"/>
                    <w:rPr>
                      <w:rFonts w:eastAsia="Times New Roman" w:cs="Calibri"/>
                      <w:sz w:val="18"/>
                      <w:szCs w:val="18"/>
                      <w:lang w:eastAsia="pl-PL"/>
                    </w:rPr>
                  </w:pPr>
                  <w:r w:rsidRPr="00E6105D">
                    <w:rPr>
                      <w:rFonts w:eastAsia="Times New Roman" w:cs="Calibri"/>
                      <w:sz w:val="18"/>
                      <w:szCs w:val="18"/>
                      <w:lang w:eastAsia="pl-PL"/>
                    </w:rPr>
                    <w:t>4</w:t>
                  </w:r>
                </w:p>
              </w:tc>
              <w:tc>
                <w:tcPr>
                  <w:tcW w:w="4034" w:type="dxa"/>
                </w:tcPr>
                <w:p w:rsidR="00ED48CB" w:rsidRPr="00E6105D" w:rsidRDefault="00ED48CB" w:rsidP="002F3701">
                  <w:pPr>
                    <w:autoSpaceDE w:val="0"/>
                    <w:autoSpaceDN w:val="0"/>
                    <w:adjustRightInd w:val="0"/>
                    <w:spacing w:after="0" w:line="240" w:lineRule="auto"/>
                    <w:rPr>
                      <w:rFonts w:eastAsia="Times New Roman" w:cs="Calibri"/>
                      <w:sz w:val="18"/>
                      <w:szCs w:val="18"/>
                      <w:lang w:eastAsia="pl-PL"/>
                    </w:rPr>
                  </w:pPr>
                  <w:r w:rsidRPr="00E6105D">
                    <w:rPr>
                      <w:rFonts w:eastAsia="Times New Roman" w:cs="Calibri"/>
                      <w:sz w:val="18"/>
                      <w:szCs w:val="18"/>
                      <w:lang w:eastAsia="pl-PL"/>
                    </w:rPr>
                    <w:t>OC organizatora imprez niepodlegających obowiązkowi ubezpieczenia OC</w:t>
                  </w:r>
                </w:p>
              </w:tc>
              <w:tc>
                <w:tcPr>
                  <w:tcW w:w="1418" w:type="dxa"/>
                  <w:vAlign w:val="center"/>
                </w:tcPr>
                <w:p w:rsidR="00ED48CB" w:rsidRPr="00E6105D" w:rsidRDefault="00ED48CB" w:rsidP="002F3701">
                  <w:pPr>
                    <w:autoSpaceDE w:val="0"/>
                    <w:autoSpaceDN w:val="0"/>
                    <w:adjustRightInd w:val="0"/>
                    <w:spacing w:after="0" w:line="240" w:lineRule="auto"/>
                    <w:jc w:val="right"/>
                    <w:rPr>
                      <w:rFonts w:eastAsia="Times New Roman" w:cs="Calibri"/>
                      <w:sz w:val="18"/>
                      <w:szCs w:val="18"/>
                      <w:lang w:eastAsia="pl-PL"/>
                    </w:rPr>
                  </w:pPr>
                  <w:r w:rsidRPr="00E6105D">
                    <w:rPr>
                      <w:rFonts w:eastAsia="Times New Roman" w:cs="Calibri"/>
                      <w:sz w:val="18"/>
                      <w:szCs w:val="18"/>
                      <w:lang w:eastAsia="pl-PL"/>
                    </w:rPr>
                    <w:t>100 000zł</w:t>
                  </w:r>
                </w:p>
              </w:tc>
              <w:tc>
                <w:tcPr>
                  <w:tcW w:w="1258" w:type="dxa"/>
                  <w:vAlign w:val="center"/>
                </w:tcPr>
                <w:p w:rsidR="00ED48CB" w:rsidRPr="00E6105D" w:rsidRDefault="00ED48CB" w:rsidP="002F3701">
                  <w:pPr>
                    <w:autoSpaceDE w:val="0"/>
                    <w:autoSpaceDN w:val="0"/>
                    <w:adjustRightInd w:val="0"/>
                    <w:spacing w:after="0" w:line="240" w:lineRule="auto"/>
                    <w:jc w:val="right"/>
                    <w:rPr>
                      <w:rFonts w:eastAsia="Times New Roman" w:cs="Calibri"/>
                      <w:sz w:val="18"/>
                      <w:szCs w:val="18"/>
                      <w:lang w:eastAsia="pl-PL"/>
                    </w:rPr>
                  </w:pPr>
                  <w:r w:rsidRPr="00E6105D">
                    <w:rPr>
                      <w:rFonts w:eastAsia="Times New Roman" w:cs="Calibri"/>
                      <w:sz w:val="18"/>
                      <w:szCs w:val="18"/>
                      <w:lang w:eastAsia="pl-PL"/>
                    </w:rPr>
                    <w:t>100 000 zł</w:t>
                  </w:r>
                </w:p>
              </w:tc>
              <w:tc>
                <w:tcPr>
                  <w:tcW w:w="755" w:type="dxa"/>
                </w:tcPr>
                <w:p w:rsidR="00ED48CB" w:rsidRPr="00E6105D" w:rsidRDefault="00ED48CB" w:rsidP="002F3701">
                  <w:pPr>
                    <w:autoSpaceDE w:val="0"/>
                    <w:autoSpaceDN w:val="0"/>
                    <w:adjustRightInd w:val="0"/>
                    <w:spacing w:after="0" w:line="240" w:lineRule="auto"/>
                    <w:jc w:val="center"/>
                    <w:rPr>
                      <w:rFonts w:eastAsia="Times New Roman" w:cs="Calibri"/>
                      <w:sz w:val="18"/>
                      <w:szCs w:val="18"/>
                      <w:lang w:eastAsia="pl-PL"/>
                    </w:rPr>
                  </w:pPr>
                </w:p>
              </w:tc>
              <w:tc>
                <w:tcPr>
                  <w:tcW w:w="1813" w:type="dxa"/>
                </w:tcPr>
                <w:p w:rsidR="00ED48CB" w:rsidRPr="00E6105D" w:rsidRDefault="00ED48CB" w:rsidP="002F3701">
                  <w:pPr>
                    <w:autoSpaceDE w:val="0"/>
                    <w:autoSpaceDN w:val="0"/>
                    <w:adjustRightInd w:val="0"/>
                    <w:spacing w:after="0" w:line="240" w:lineRule="auto"/>
                    <w:jc w:val="center"/>
                    <w:rPr>
                      <w:rFonts w:eastAsia="Times New Roman" w:cs="Calibri"/>
                      <w:sz w:val="18"/>
                      <w:szCs w:val="18"/>
                      <w:lang w:eastAsia="pl-PL"/>
                    </w:rPr>
                  </w:pPr>
                </w:p>
              </w:tc>
            </w:tr>
            <w:tr w:rsidR="00ED48CB" w:rsidRPr="00E6105D" w:rsidTr="00F6433F">
              <w:tc>
                <w:tcPr>
                  <w:tcW w:w="376" w:type="dxa"/>
                  <w:vAlign w:val="center"/>
                </w:tcPr>
                <w:p w:rsidR="00ED48CB" w:rsidRPr="00E6105D" w:rsidRDefault="00ED48CB" w:rsidP="002F3701">
                  <w:pPr>
                    <w:autoSpaceDE w:val="0"/>
                    <w:autoSpaceDN w:val="0"/>
                    <w:adjustRightInd w:val="0"/>
                    <w:spacing w:after="0" w:line="240" w:lineRule="auto"/>
                    <w:jc w:val="center"/>
                    <w:rPr>
                      <w:rFonts w:eastAsia="Times New Roman" w:cs="Calibri"/>
                      <w:sz w:val="18"/>
                      <w:szCs w:val="18"/>
                      <w:lang w:eastAsia="pl-PL"/>
                    </w:rPr>
                  </w:pPr>
                  <w:r w:rsidRPr="00E6105D">
                    <w:rPr>
                      <w:rFonts w:eastAsia="Times New Roman" w:cs="Calibri"/>
                      <w:sz w:val="18"/>
                      <w:szCs w:val="18"/>
                      <w:lang w:eastAsia="pl-PL"/>
                    </w:rPr>
                    <w:t>5</w:t>
                  </w:r>
                </w:p>
              </w:tc>
              <w:tc>
                <w:tcPr>
                  <w:tcW w:w="4034" w:type="dxa"/>
                </w:tcPr>
                <w:p w:rsidR="00ED48CB" w:rsidRPr="00E6105D" w:rsidRDefault="00ED48CB" w:rsidP="002F3701">
                  <w:pPr>
                    <w:autoSpaceDE w:val="0"/>
                    <w:autoSpaceDN w:val="0"/>
                    <w:adjustRightInd w:val="0"/>
                    <w:spacing w:after="0" w:line="240" w:lineRule="auto"/>
                    <w:rPr>
                      <w:rFonts w:eastAsia="Times New Roman" w:cs="Calibri"/>
                      <w:sz w:val="18"/>
                      <w:szCs w:val="18"/>
                      <w:lang w:eastAsia="pl-PL"/>
                    </w:rPr>
                  </w:pPr>
                  <w:r w:rsidRPr="00E6105D">
                    <w:rPr>
                      <w:rFonts w:eastAsia="Times New Roman" w:cs="Calibri"/>
                      <w:sz w:val="18"/>
                      <w:szCs w:val="18"/>
                      <w:lang w:eastAsia="pl-PL"/>
                    </w:rPr>
                    <w:t>OC za szkody w rzeczach ruchomych</w:t>
                  </w:r>
                </w:p>
              </w:tc>
              <w:tc>
                <w:tcPr>
                  <w:tcW w:w="1418" w:type="dxa"/>
                  <w:vAlign w:val="center"/>
                </w:tcPr>
                <w:p w:rsidR="00ED48CB" w:rsidRPr="00E6105D" w:rsidRDefault="00ED48CB" w:rsidP="002F3701">
                  <w:pPr>
                    <w:autoSpaceDE w:val="0"/>
                    <w:autoSpaceDN w:val="0"/>
                    <w:adjustRightInd w:val="0"/>
                    <w:spacing w:after="0" w:line="240" w:lineRule="auto"/>
                    <w:jc w:val="right"/>
                    <w:rPr>
                      <w:rFonts w:eastAsia="Times New Roman" w:cs="Calibri"/>
                      <w:sz w:val="18"/>
                      <w:szCs w:val="18"/>
                      <w:lang w:eastAsia="pl-PL"/>
                    </w:rPr>
                  </w:pPr>
                  <w:r w:rsidRPr="00E6105D">
                    <w:rPr>
                      <w:rFonts w:eastAsia="Times New Roman" w:cs="Calibri"/>
                      <w:sz w:val="18"/>
                      <w:szCs w:val="18"/>
                      <w:lang w:eastAsia="pl-PL"/>
                    </w:rPr>
                    <w:t>100 000zł</w:t>
                  </w:r>
                </w:p>
              </w:tc>
              <w:tc>
                <w:tcPr>
                  <w:tcW w:w="1258" w:type="dxa"/>
                  <w:vAlign w:val="center"/>
                </w:tcPr>
                <w:p w:rsidR="00ED48CB" w:rsidRPr="00E6105D" w:rsidRDefault="00ED48CB" w:rsidP="002F3701">
                  <w:pPr>
                    <w:autoSpaceDE w:val="0"/>
                    <w:autoSpaceDN w:val="0"/>
                    <w:adjustRightInd w:val="0"/>
                    <w:spacing w:after="0" w:line="240" w:lineRule="auto"/>
                    <w:jc w:val="right"/>
                    <w:rPr>
                      <w:rFonts w:eastAsia="Times New Roman" w:cs="Calibri"/>
                      <w:sz w:val="18"/>
                      <w:szCs w:val="18"/>
                      <w:lang w:eastAsia="pl-PL"/>
                    </w:rPr>
                  </w:pPr>
                  <w:r w:rsidRPr="00E6105D">
                    <w:rPr>
                      <w:rFonts w:eastAsia="Times New Roman" w:cs="Calibri"/>
                      <w:sz w:val="18"/>
                      <w:szCs w:val="18"/>
                      <w:lang w:eastAsia="pl-PL"/>
                    </w:rPr>
                    <w:t>50 000 zł</w:t>
                  </w:r>
                </w:p>
              </w:tc>
              <w:tc>
                <w:tcPr>
                  <w:tcW w:w="755" w:type="dxa"/>
                </w:tcPr>
                <w:p w:rsidR="00ED48CB" w:rsidRPr="00E6105D" w:rsidRDefault="00ED48CB" w:rsidP="002F3701">
                  <w:pPr>
                    <w:autoSpaceDE w:val="0"/>
                    <w:autoSpaceDN w:val="0"/>
                    <w:adjustRightInd w:val="0"/>
                    <w:spacing w:after="0" w:line="240" w:lineRule="auto"/>
                    <w:jc w:val="center"/>
                    <w:rPr>
                      <w:rFonts w:eastAsia="Times New Roman" w:cs="Calibri"/>
                      <w:sz w:val="18"/>
                      <w:szCs w:val="18"/>
                      <w:lang w:eastAsia="pl-PL"/>
                    </w:rPr>
                  </w:pPr>
                </w:p>
              </w:tc>
              <w:tc>
                <w:tcPr>
                  <w:tcW w:w="1813" w:type="dxa"/>
                </w:tcPr>
                <w:p w:rsidR="00ED48CB" w:rsidRPr="00E6105D" w:rsidRDefault="00ED48CB" w:rsidP="002F3701">
                  <w:pPr>
                    <w:autoSpaceDE w:val="0"/>
                    <w:autoSpaceDN w:val="0"/>
                    <w:adjustRightInd w:val="0"/>
                    <w:spacing w:after="0" w:line="240" w:lineRule="auto"/>
                    <w:jc w:val="center"/>
                    <w:rPr>
                      <w:rFonts w:eastAsia="Times New Roman" w:cs="Calibri"/>
                      <w:sz w:val="18"/>
                      <w:szCs w:val="18"/>
                      <w:lang w:eastAsia="pl-PL"/>
                    </w:rPr>
                  </w:pPr>
                </w:p>
              </w:tc>
            </w:tr>
            <w:tr w:rsidR="00ED48CB" w:rsidRPr="00E6105D" w:rsidTr="00F6433F">
              <w:tc>
                <w:tcPr>
                  <w:tcW w:w="376" w:type="dxa"/>
                  <w:vAlign w:val="center"/>
                </w:tcPr>
                <w:p w:rsidR="00ED48CB" w:rsidRPr="00E6105D" w:rsidRDefault="00ED48CB" w:rsidP="002F3701">
                  <w:pPr>
                    <w:autoSpaceDE w:val="0"/>
                    <w:autoSpaceDN w:val="0"/>
                    <w:adjustRightInd w:val="0"/>
                    <w:spacing w:after="0" w:line="240" w:lineRule="auto"/>
                    <w:jc w:val="center"/>
                    <w:rPr>
                      <w:rFonts w:eastAsia="Times New Roman" w:cs="Calibri"/>
                      <w:sz w:val="18"/>
                      <w:szCs w:val="18"/>
                      <w:lang w:eastAsia="pl-PL"/>
                    </w:rPr>
                  </w:pPr>
                  <w:r w:rsidRPr="00E6105D">
                    <w:rPr>
                      <w:rFonts w:eastAsia="Times New Roman" w:cs="Calibri"/>
                      <w:sz w:val="18"/>
                      <w:szCs w:val="18"/>
                      <w:lang w:eastAsia="pl-PL"/>
                    </w:rPr>
                    <w:t>6</w:t>
                  </w:r>
                </w:p>
              </w:tc>
              <w:tc>
                <w:tcPr>
                  <w:tcW w:w="4034" w:type="dxa"/>
                </w:tcPr>
                <w:p w:rsidR="00ED48CB" w:rsidRPr="00E6105D" w:rsidRDefault="00ED48CB" w:rsidP="002F3701">
                  <w:pPr>
                    <w:autoSpaceDE w:val="0"/>
                    <w:autoSpaceDN w:val="0"/>
                    <w:adjustRightInd w:val="0"/>
                    <w:spacing w:after="0" w:line="240" w:lineRule="auto"/>
                    <w:rPr>
                      <w:rFonts w:eastAsia="Times New Roman" w:cs="Calibri"/>
                      <w:sz w:val="18"/>
                      <w:szCs w:val="18"/>
                      <w:lang w:eastAsia="pl-PL"/>
                    </w:rPr>
                  </w:pPr>
                  <w:r w:rsidRPr="00E6105D">
                    <w:rPr>
                      <w:rFonts w:eastAsia="Times New Roman" w:cs="Calibri"/>
                      <w:sz w:val="18"/>
                      <w:szCs w:val="18"/>
                      <w:lang w:eastAsia="pl-PL"/>
                    </w:rPr>
                    <w:t>OC za podwykonawców</w:t>
                  </w:r>
                </w:p>
              </w:tc>
              <w:tc>
                <w:tcPr>
                  <w:tcW w:w="1418" w:type="dxa"/>
                  <w:vAlign w:val="center"/>
                </w:tcPr>
                <w:p w:rsidR="00ED48CB" w:rsidRPr="00E6105D" w:rsidRDefault="00ED48CB" w:rsidP="002F3701">
                  <w:pPr>
                    <w:autoSpaceDE w:val="0"/>
                    <w:autoSpaceDN w:val="0"/>
                    <w:adjustRightInd w:val="0"/>
                    <w:spacing w:after="0" w:line="240" w:lineRule="auto"/>
                    <w:jc w:val="right"/>
                    <w:rPr>
                      <w:rFonts w:eastAsia="Times New Roman" w:cs="Calibri"/>
                      <w:sz w:val="18"/>
                      <w:szCs w:val="18"/>
                      <w:lang w:eastAsia="pl-PL"/>
                    </w:rPr>
                  </w:pPr>
                  <w:r w:rsidRPr="00E6105D">
                    <w:rPr>
                      <w:rFonts w:eastAsia="Times New Roman" w:cs="Calibri"/>
                      <w:sz w:val="18"/>
                      <w:szCs w:val="18"/>
                      <w:lang w:eastAsia="pl-PL"/>
                    </w:rPr>
                    <w:t>100 000zł</w:t>
                  </w:r>
                </w:p>
              </w:tc>
              <w:tc>
                <w:tcPr>
                  <w:tcW w:w="1258" w:type="dxa"/>
                  <w:vAlign w:val="center"/>
                </w:tcPr>
                <w:p w:rsidR="00ED48CB" w:rsidRPr="00E6105D" w:rsidRDefault="00ED48CB" w:rsidP="002F3701">
                  <w:pPr>
                    <w:autoSpaceDE w:val="0"/>
                    <w:autoSpaceDN w:val="0"/>
                    <w:adjustRightInd w:val="0"/>
                    <w:spacing w:after="0" w:line="240" w:lineRule="auto"/>
                    <w:jc w:val="right"/>
                    <w:rPr>
                      <w:rFonts w:eastAsia="Times New Roman" w:cs="Calibri"/>
                      <w:sz w:val="18"/>
                      <w:szCs w:val="18"/>
                      <w:lang w:eastAsia="pl-PL"/>
                    </w:rPr>
                  </w:pPr>
                  <w:r w:rsidRPr="00E6105D">
                    <w:rPr>
                      <w:rFonts w:eastAsia="Times New Roman" w:cs="Calibri"/>
                      <w:sz w:val="18"/>
                      <w:szCs w:val="18"/>
                      <w:lang w:eastAsia="pl-PL"/>
                    </w:rPr>
                    <w:t>100 000 zł</w:t>
                  </w:r>
                </w:p>
              </w:tc>
              <w:tc>
                <w:tcPr>
                  <w:tcW w:w="755" w:type="dxa"/>
                </w:tcPr>
                <w:p w:rsidR="00ED48CB" w:rsidRPr="00E6105D" w:rsidRDefault="00ED48CB" w:rsidP="002F3701">
                  <w:pPr>
                    <w:autoSpaceDE w:val="0"/>
                    <w:autoSpaceDN w:val="0"/>
                    <w:adjustRightInd w:val="0"/>
                    <w:spacing w:after="0" w:line="240" w:lineRule="auto"/>
                    <w:jc w:val="center"/>
                    <w:rPr>
                      <w:rFonts w:eastAsia="Times New Roman" w:cs="Calibri"/>
                      <w:sz w:val="18"/>
                      <w:szCs w:val="18"/>
                      <w:lang w:eastAsia="pl-PL"/>
                    </w:rPr>
                  </w:pPr>
                </w:p>
              </w:tc>
              <w:tc>
                <w:tcPr>
                  <w:tcW w:w="1813" w:type="dxa"/>
                </w:tcPr>
                <w:p w:rsidR="00ED48CB" w:rsidRPr="00E6105D" w:rsidRDefault="00ED48CB" w:rsidP="002F3701">
                  <w:pPr>
                    <w:autoSpaceDE w:val="0"/>
                    <w:autoSpaceDN w:val="0"/>
                    <w:adjustRightInd w:val="0"/>
                    <w:spacing w:after="0" w:line="240" w:lineRule="auto"/>
                    <w:jc w:val="center"/>
                    <w:rPr>
                      <w:rFonts w:eastAsia="Times New Roman" w:cs="Calibri"/>
                      <w:sz w:val="18"/>
                      <w:szCs w:val="18"/>
                      <w:lang w:eastAsia="pl-PL"/>
                    </w:rPr>
                  </w:pPr>
                </w:p>
              </w:tc>
            </w:tr>
            <w:tr w:rsidR="00ED48CB" w:rsidRPr="00E6105D" w:rsidTr="00F6433F">
              <w:tc>
                <w:tcPr>
                  <w:tcW w:w="376" w:type="dxa"/>
                  <w:vAlign w:val="center"/>
                </w:tcPr>
                <w:p w:rsidR="00ED48CB" w:rsidRPr="00E6105D" w:rsidRDefault="00ED48CB" w:rsidP="002F3701">
                  <w:pPr>
                    <w:autoSpaceDE w:val="0"/>
                    <w:autoSpaceDN w:val="0"/>
                    <w:adjustRightInd w:val="0"/>
                    <w:spacing w:after="0" w:line="240" w:lineRule="auto"/>
                    <w:jc w:val="center"/>
                    <w:rPr>
                      <w:rFonts w:eastAsia="Times New Roman" w:cs="Calibri"/>
                      <w:sz w:val="18"/>
                      <w:szCs w:val="18"/>
                      <w:lang w:eastAsia="pl-PL"/>
                    </w:rPr>
                  </w:pPr>
                  <w:r w:rsidRPr="00E6105D">
                    <w:rPr>
                      <w:rFonts w:eastAsia="Times New Roman" w:cs="Calibri"/>
                      <w:sz w:val="18"/>
                      <w:szCs w:val="18"/>
                      <w:lang w:eastAsia="pl-PL"/>
                    </w:rPr>
                    <w:t>7</w:t>
                  </w:r>
                </w:p>
              </w:tc>
              <w:tc>
                <w:tcPr>
                  <w:tcW w:w="4034" w:type="dxa"/>
                </w:tcPr>
                <w:p w:rsidR="00ED48CB" w:rsidRPr="00E6105D" w:rsidRDefault="00ED48CB" w:rsidP="002F3701">
                  <w:pPr>
                    <w:autoSpaceDE w:val="0"/>
                    <w:autoSpaceDN w:val="0"/>
                    <w:adjustRightInd w:val="0"/>
                    <w:spacing w:after="0" w:line="240" w:lineRule="auto"/>
                    <w:rPr>
                      <w:rFonts w:eastAsia="Times New Roman" w:cs="Calibri"/>
                      <w:sz w:val="18"/>
                      <w:szCs w:val="18"/>
                      <w:lang w:eastAsia="pl-PL"/>
                    </w:rPr>
                  </w:pPr>
                  <w:r w:rsidRPr="00E6105D">
                    <w:rPr>
                      <w:rFonts w:eastAsia="Times New Roman" w:cs="Calibri"/>
                      <w:sz w:val="18"/>
                      <w:szCs w:val="18"/>
                      <w:lang w:eastAsia="pl-PL"/>
                    </w:rPr>
                    <w:t>OC z tytułu posiadania pojazdów niepodlegających obowiązkowemu ubezpieczeniu OC posiadaczy pojazdów mechanicznych</w:t>
                  </w:r>
                </w:p>
              </w:tc>
              <w:tc>
                <w:tcPr>
                  <w:tcW w:w="1418" w:type="dxa"/>
                  <w:vAlign w:val="center"/>
                </w:tcPr>
                <w:p w:rsidR="00ED48CB" w:rsidRPr="00E6105D" w:rsidRDefault="00ED48CB" w:rsidP="002F3701">
                  <w:pPr>
                    <w:autoSpaceDE w:val="0"/>
                    <w:autoSpaceDN w:val="0"/>
                    <w:adjustRightInd w:val="0"/>
                    <w:spacing w:after="0" w:line="240" w:lineRule="auto"/>
                    <w:jc w:val="right"/>
                    <w:rPr>
                      <w:rFonts w:eastAsia="Times New Roman" w:cs="Calibri"/>
                      <w:sz w:val="18"/>
                      <w:szCs w:val="18"/>
                      <w:lang w:eastAsia="pl-PL"/>
                    </w:rPr>
                  </w:pPr>
                  <w:r w:rsidRPr="00E6105D">
                    <w:rPr>
                      <w:rFonts w:eastAsia="Times New Roman" w:cs="Calibri"/>
                      <w:sz w:val="18"/>
                      <w:szCs w:val="18"/>
                      <w:lang w:eastAsia="pl-PL"/>
                    </w:rPr>
                    <w:t>50 000zł</w:t>
                  </w:r>
                </w:p>
              </w:tc>
              <w:tc>
                <w:tcPr>
                  <w:tcW w:w="1258" w:type="dxa"/>
                  <w:vAlign w:val="center"/>
                </w:tcPr>
                <w:p w:rsidR="00ED48CB" w:rsidRPr="00E6105D" w:rsidRDefault="00ED48CB" w:rsidP="002F3701">
                  <w:pPr>
                    <w:autoSpaceDE w:val="0"/>
                    <w:autoSpaceDN w:val="0"/>
                    <w:adjustRightInd w:val="0"/>
                    <w:spacing w:after="0" w:line="240" w:lineRule="auto"/>
                    <w:jc w:val="right"/>
                    <w:rPr>
                      <w:rFonts w:eastAsia="Times New Roman" w:cs="Calibri"/>
                      <w:sz w:val="18"/>
                      <w:szCs w:val="18"/>
                      <w:lang w:eastAsia="pl-PL"/>
                    </w:rPr>
                  </w:pPr>
                  <w:r w:rsidRPr="00E6105D">
                    <w:rPr>
                      <w:rFonts w:eastAsia="Times New Roman" w:cs="Calibri"/>
                      <w:sz w:val="18"/>
                      <w:szCs w:val="18"/>
                      <w:lang w:eastAsia="pl-PL"/>
                    </w:rPr>
                    <w:t>50 000 zł</w:t>
                  </w:r>
                </w:p>
              </w:tc>
              <w:tc>
                <w:tcPr>
                  <w:tcW w:w="755" w:type="dxa"/>
                </w:tcPr>
                <w:p w:rsidR="00ED48CB" w:rsidRPr="00E6105D" w:rsidRDefault="00ED48CB" w:rsidP="002F3701">
                  <w:pPr>
                    <w:autoSpaceDE w:val="0"/>
                    <w:autoSpaceDN w:val="0"/>
                    <w:adjustRightInd w:val="0"/>
                    <w:spacing w:after="0" w:line="240" w:lineRule="auto"/>
                    <w:jc w:val="center"/>
                    <w:rPr>
                      <w:rFonts w:eastAsia="Times New Roman" w:cs="Calibri"/>
                      <w:sz w:val="18"/>
                      <w:szCs w:val="18"/>
                      <w:lang w:eastAsia="pl-PL"/>
                    </w:rPr>
                  </w:pPr>
                </w:p>
              </w:tc>
              <w:tc>
                <w:tcPr>
                  <w:tcW w:w="1813" w:type="dxa"/>
                </w:tcPr>
                <w:p w:rsidR="00ED48CB" w:rsidRPr="00E6105D" w:rsidRDefault="00ED48CB" w:rsidP="002F3701">
                  <w:pPr>
                    <w:autoSpaceDE w:val="0"/>
                    <w:autoSpaceDN w:val="0"/>
                    <w:adjustRightInd w:val="0"/>
                    <w:spacing w:after="0" w:line="240" w:lineRule="auto"/>
                    <w:jc w:val="center"/>
                    <w:rPr>
                      <w:rFonts w:eastAsia="Times New Roman" w:cs="Calibri"/>
                      <w:sz w:val="18"/>
                      <w:szCs w:val="18"/>
                      <w:lang w:eastAsia="pl-PL"/>
                    </w:rPr>
                  </w:pPr>
                </w:p>
              </w:tc>
            </w:tr>
            <w:tr w:rsidR="00ED48CB" w:rsidRPr="00E6105D" w:rsidTr="00F6433F">
              <w:tc>
                <w:tcPr>
                  <w:tcW w:w="376" w:type="dxa"/>
                  <w:vAlign w:val="center"/>
                </w:tcPr>
                <w:p w:rsidR="00ED48CB" w:rsidRPr="00E6105D" w:rsidRDefault="00ED48CB" w:rsidP="002F3701">
                  <w:pPr>
                    <w:autoSpaceDE w:val="0"/>
                    <w:autoSpaceDN w:val="0"/>
                    <w:adjustRightInd w:val="0"/>
                    <w:spacing w:after="0" w:line="240" w:lineRule="auto"/>
                    <w:jc w:val="center"/>
                    <w:rPr>
                      <w:rFonts w:eastAsia="Times New Roman" w:cs="Calibri"/>
                      <w:sz w:val="18"/>
                      <w:szCs w:val="18"/>
                      <w:lang w:eastAsia="pl-PL"/>
                    </w:rPr>
                  </w:pPr>
                  <w:r w:rsidRPr="00E6105D">
                    <w:rPr>
                      <w:rFonts w:eastAsia="Times New Roman" w:cs="Calibri"/>
                      <w:sz w:val="18"/>
                      <w:szCs w:val="18"/>
                      <w:lang w:eastAsia="pl-PL"/>
                    </w:rPr>
                    <w:t>8</w:t>
                  </w:r>
                </w:p>
              </w:tc>
              <w:tc>
                <w:tcPr>
                  <w:tcW w:w="4034" w:type="dxa"/>
                </w:tcPr>
                <w:p w:rsidR="00ED48CB" w:rsidRPr="00E6105D" w:rsidRDefault="00ED48CB" w:rsidP="002F3701">
                  <w:pPr>
                    <w:autoSpaceDE w:val="0"/>
                    <w:autoSpaceDN w:val="0"/>
                    <w:adjustRightInd w:val="0"/>
                    <w:spacing w:after="0" w:line="240" w:lineRule="auto"/>
                    <w:rPr>
                      <w:rFonts w:cs="Calibri"/>
                      <w:sz w:val="18"/>
                      <w:szCs w:val="18"/>
                    </w:rPr>
                  </w:pPr>
                  <w:r w:rsidRPr="00E6105D">
                    <w:rPr>
                      <w:rFonts w:cs="Calibri"/>
                      <w:sz w:val="18"/>
                      <w:szCs w:val="18"/>
                    </w:rPr>
                    <w:t>OC za szkody wyrządzone przez bezpańskie psy</w:t>
                  </w:r>
                </w:p>
              </w:tc>
              <w:tc>
                <w:tcPr>
                  <w:tcW w:w="1418" w:type="dxa"/>
                  <w:vAlign w:val="center"/>
                </w:tcPr>
                <w:p w:rsidR="00ED48CB" w:rsidRPr="00E6105D" w:rsidRDefault="00ED48CB" w:rsidP="002F3701">
                  <w:pPr>
                    <w:autoSpaceDE w:val="0"/>
                    <w:autoSpaceDN w:val="0"/>
                    <w:adjustRightInd w:val="0"/>
                    <w:spacing w:after="0" w:line="240" w:lineRule="auto"/>
                    <w:jc w:val="right"/>
                    <w:rPr>
                      <w:rFonts w:eastAsia="Times New Roman" w:cs="Calibri"/>
                      <w:sz w:val="18"/>
                      <w:szCs w:val="18"/>
                      <w:lang w:eastAsia="pl-PL"/>
                    </w:rPr>
                  </w:pPr>
                  <w:r w:rsidRPr="00E6105D">
                    <w:rPr>
                      <w:rFonts w:eastAsia="Times New Roman" w:cs="Calibri"/>
                      <w:sz w:val="18"/>
                      <w:szCs w:val="18"/>
                      <w:lang w:eastAsia="pl-PL"/>
                    </w:rPr>
                    <w:t>10 000 zł</w:t>
                  </w:r>
                </w:p>
              </w:tc>
              <w:tc>
                <w:tcPr>
                  <w:tcW w:w="1258" w:type="dxa"/>
                  <w:vAlign w:val="center"/>
                </w:tcPr>
                <w:p w:rsidR="00ED48CB" w:rsidRPr="00E6105D" w:rsidRDefault="00ED48CB" w:rsidP="002F3701">
                  <w:pPr>
                    <w:autoSpaceDE w:val="0"/>
                    <w:autoSpaceDN w:val="0"/>
                    <w:adjustRightInd w:val="0"/>
                    <w:spacing w:after="0" w:line="240" w:lineRule="auto"/>
                    <w:jc w:val="right"/>
                    <w:rPr>
                      <w:rFonts w:eastAsia="Times New Roman" w:cs="Calibri"/>
                      <w:sz w:val="18"/>
                      <w:szCs w:val="18"/>
                      <w:lang w:eastAsia="pl-PL"/>
                    </w:rPr>
                  </w:pPr>
                  <w:r w:rsidRPr="00E6105D">
                    <w:rPr>
                      <w:rFonts w:eastAsia="Times New Roman" w:cs="Calibri"/>
                      <w:sz w:val="18"/>
                      <w:szCs w:val="18"/>
                      <w:lang w:eastAsia="pl-PL"/>
                    </w:rPr>
                    <w:t>10 000 zł</w:t>
                  </w:r>
                </w:p>
              </w:tc>
              <w:tc>
                <w:tcPr>
                  <w:tcW w:w="755" w:type="dxa"/>
                </w:tcPr>
                <w:p w:rsidR="00ED48CB" w:rsidRPr="00E6105D" w:rsidRDefault="00ED48CB" w:rsidP="002F3701">
                  <w:pPr>
                    <w:autoSpaceDE w:val="0"/>
                    <w:autoSpaceDN w:val="0"/>
                    <w:adjustRightInd w:val="0"/>
                    <w:spacing w:after="0" w:line="240" w:lineRule="auto"/>
                    <w:jc w:val="center"/>
                    <w:rPr>
                      <w:rFonts w:eastAsia="Times New Roman" w:cs="Calibri"/>
                      <w:sz w:val="18"/>
                      <w:szCs w:val="18"/>
                      <w:lang w:eastAsia="pl-PL"/>
                    </w:rPr>
                  </w:pPr>
                </w:p>
              </w:tc>
              <w:tc>
                <w:tcPr>
                  <w:tcW w:w="1813" w:type="dxa"/>
                </w:tcPr>
                <w:p w:rsidR="00ED48CB" w:rsidRPr="00E6105D" w:rsidRDefault="00ED48CB" w:rsidP="002F3701">
                  <w:pPr>
                    <w:autoSpaceDE w:val="0"/>
                    <w:autoSpaceDN w:val="0"/>
                    <w:adjustRightInd w:val="0"/>
                    <w:spacing w:after="0" w:line="240" w:lineRule="auto"/>
                    <w:jc w:val="center"/>
                    <w:rPr>
                      <w:rFonts w:eastAsia="Times New Roman" w:cs="Calibri"/>
                      <w:sz w:val="18"/>
                      <w:szCs w:val="18"/>
                      <w:lang w:eastAsia="pl-PL"/>
                    </w:rPr>
                  </w:pPr>
                </w:p>
              </w:tc>
            </w:tr>
            <w:tr w:rsidR="00ED48CB" w:rsidRPr="00E6105D" w:rsidTr="00F6433F">
              <w:tc>
                <w:tcPr>
                  <w:tcW w:w="376" w:type="dxa"/>
                  <w:vAlign w:val="center"/>
                </w:tcPr>
                <w:p w:rsidR="00ED48CB" w:rsidRPr="00E6105D" w:rsidRDefault="00ED48CB" w:rsidP="002F3701">
                  <w:pPr>
                    <w:autoSpaceDE w:val="0"/>
                    <w:autoSpaceDN w:val="0"/>
                    <w:adjustRightInd w:val="0"/>
                    <w:spacing w:after="0" w:line="240" w:lineRule="auto"/>
                    <w:jc w:val="center"/>
                    <w:rPr>
                      <w:rFonts w:eastAsia="Times New Roman" w:cs="Calibri"/>
                      <w:sz w:val="18"/>
                      <w:szCs w:val="18"/>
                      <w:lang w:eastAsia="pl-PL"/>
                    </w:rPr>
                  </w:pPr>
                  <w:r w:rsidRPr="00E6105D">
                    <w:rPr>
                      <w:rFonts w:eastAsia="Times New Roman" w:cs="Calibri"/>
                      <w:sz w:val="18"/>
                      <w:szCs w:val="18"/>
                      <w:lang w:eastAsia="pl-PL"/>
                    </w:rPr>
                    <w:t>9</w:t>
                  </w:r>
                </w:p>
              </w:tc>
              <w:tc>
                <w:tcPr>
                  <w:tcW w:w="4034" w:type="dxa"/>
                </w:tcPr>
                <w:p w:rsidR="00ED48CB" w:rsidRPr="00E6105D" w:rsidRDefault="00ED48CB" w:rsidP="002F3701">
                  <w:pPr>
                    <w:autoSpaceDE w:val="0"/>
                    <w:autoSpaceDN w:val="0"/>
                    <w:adjustRightInd w:val="0"/>
                    <w:spacing w:after="0" w:line="240" w:lineRule="auto"/>
                    <w:rPr>
                      <w:rFonts w:cs="Calibri"/>
                      <w:sz w:val="18"/>
                      <w:szCs w:val="18"/>
                    </w:rPr>
                  </w:pPr>
                  <w:r w:rsidRPr="00E6105D">
                    <w:rPr>
                      <w:rFonts w:cs="Calibri"/>
                      <w:sz w:val="18"/>
                      <w:szCs w:val="18"/>
                    </w:rPr>
                    <w:t>Szkody w mieniu przechowywanym, kontrolowanym lub chronionym przez Ubezpieczającego</w:t>
                  </w:r>
                </w:p>
              </w:tc>
              <w:tc>
                <w:tcPr>
                  <w:tcW w:w="1418" w:type="dxa"/>
                  <w:vAlign w:val="center"/>
                </w:tcPr>
                <w:p w:rsidR="00ED48CB" w:rsidRPr="00E6105D" w:rsidRDefault="00ED48CB" w:rsidP="002F3701">
                  <w:pPr>
                    <w:autoSpaceDE w:val="0"/>
                    <w:autoSpaceDN w:val="0"/>
                    <w:adjustRightInd w:val="0"/>
                    <w:spacing w:after="0" w:line="240" w:lineRule="auto"/>
                    <w:jc w:val="right"/>
                    <w:rPr>
                      <w:rFonts w:eastAsia="Times New Roman" w:cs="Calibri"/>
                      <w:sz w:val="18"/>
                      <w:szCs w:val="18"/>
                      <w:lang w:eastAsia="pl-PL"/>
                    </w:rPr>
                  </w:pPr>
                  <w:r w:rsidRPr="00E6105D">
                    <w:rPr>
                      <w:rFonts w:eastAsia="Times New Roman" w:cs="Calibri"/>
                      <w:sz w:val="18"/>
                      <w:szCs w:val="18"/>
                      <w:lang w:eastAsia="pl-PL"/>
                    </w:rPr>
                    <w:t>50 000 zł</w:t>
                  </w:r>
                </w:p>
              </w:tc>
              <w:tc>
                <w:tcPr>
                  <w:tcW w:w="1258" w:type="dxa"/>
                  <w:vAlign w:val="center"/>
                </w:tcPr>
                <w:p w:rsidR="00ED48CB" w:rsidRPr="00E6105D" w:rsidRDefault="00ED48CB" w:rsidP="002F3701">
                  <w:pPr>
                    <w:autoSpaceDE w:val="0"/>
                    <w:autoSpaceDN w:val="0"/>
                    <w:adjustRightInd w:val="0"/>
                    <w:spacing w:after="0" w:line="240" w:lineRule="auto"/>
                    <w:jc w:val="right"/>
                    <w:rPr>
                      <w:rFonts w:eastAsia="Times New Roman" w:cs="Calibri"/>
                      <w:sz w:val="18"/>
                      <w:szCs w:val="18"/>
                      <w:lang w:eastAsia="pl-PL"/>
                    </w:rPr>
                  </w:pPr>
                  <w:r w:rsidRPr="00E6105D">
                    <w:rPr>
                      <w:rFonts w:eastAsia="Times New Roman" w:cs="Calibri"/>
                      <w:sz w:val="18"/>
                      <w:szCs w:val="18"/>
                      <w:lang w:eastAsia="pl-PL"/>
                    </w:rPr>
                    <w:t>50 000 zł</w:t>
                  </w:r>
                </w:p>
              </w:tc>
              <w:tc>
                <w:tcPr>
                  <w:tcW w:w="755" w:type="dxa"/>
                </w:tcPr>
                <w:p w:rsidR="00ED48CB" w:rsidRPr="00E6105D" w:rsidRDefault="00ED48CB" w:rsidP="002F3701">
                  <w:pPr>
                    <w:autoSpaceDE w:val="0"/>
                    <w:autoSpaceDN w:val="0"/>
                    <w:adjustRightInd w:val="0"/>
                    <w:spacing w:after="0" w:line="240" w:lineRule="auto"/>
                    <w:jc w:val="center"/>
                    <w:rPr>
                      <w:rFonts w:eastAsia="Times New Roman" w:cs="Calibri"/>
                      <w:sz w:val="18"/>
                      <w:szCs w:val="18"/>
                      <w:lang w:eastAsia="pl-PL"/>
                    </w:rPr>
                  </w:pPr>
                </w:p>
              </w:tc>
              <w:tc>
                <w:tcPr>
                  <w:tcW w:w="1813" w:type="dxa"/>
                </w:tcPr>
                <w:p w:rsidR="00ED48CB" w:rsidRPr="00E6105D" w:rsidRDefault="00ED48CB" w:rsidP="002F3701">
                  <w:pPr>
                    <w:autoSpaceDE w:val="0"/>
                    <w:autoSpaceDN w:val="0"/>
                    <w:adjustRightInd w:val="0"/>
                    <w:spacing w:after="0" w:line="240" w:lineRule="auto"/>
                    <w:jc w:val="center"/>
                    <w:rPr>
                      <w:rFonts w:eastAsia="Times New Roman" w:cs="Calibri"/>
                      <w:sz w:val="18"/>
                      <w:szCs w:val="18"/>
                      <w:lang w:eastAsia="pl-PL"/>
                    </w:rPr>
                  </w:pPr>
                </w:p>
              </w:tc>
            </w:tr>
            <w:tr w:rsidR="00ED48CB" w:rsidRPr="00E6105D" w:rsidTr="00F6433F">
              <w:tc>
                <w:tcPr>
                  <w:tcW w:w="376" w:type="dxa"/>
                  <w:vAlign w:val="center"/>
                </w:tcPr>
                <w:p w:rsidR="00ED48CB" w:rsidRPr="00E6105D" w:rsidRDefault="00ED48CB" w:rsidP="002F3701">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10</w:t>
                  </w:r>
                </w:p>
              </w:tc>
              <w:tc>
                <w:tcPr>
                  <w:tcW w:w="4034" w:type="dxa"/>
                </w:tcPr>
                <w:p w:rsidR="00ED48CB" w:rsidRPr="00E6105D" w:rsidRDefault="00ED48CB" w:rsidP="002F3701">
                  <w:pPr>
                    <w:autoSpaceDE w:val="0"/>
                    <w:autoSpaceDN w:val="0"/>
                    <w:adjustRightInd w:val="0"/>
                    <w:spacing w:after="0" w:line="240" w:lineRule="auto"/>
                    <w:rPr>
                      <w:rFonts w:cs="Calibri"/>
                      <w:sz w:val="18"/>
                      <w:szCs w:val="18"/>
                    </w:rPr>
                  </w:pPr>
                  <w:r w:rsidRPr="00E6105D">
                    <w:rPr>
                      <w:rFonts w:cs="Calibri"/>
                      <w:sz w:val="18"/>
                      <w:szCs w:val="18"/>
                    </w:rPr>
                    <w:t xml:space="preserve">OC za szkody w środowisku </w:t>
                  </w:r>
                </w:p>
              </w:tc>
              <w:tc>
                <w:tcPr>
                  <w:tcW w:w="1418" w:type="dxa"/>
                  <w:vAlign w:val="center"/>
                </w:tcPr>
                <w:p w:rsidR="00ED48CB" w:rsidRPr="00E6105D" w:rsidRDefault="00ED48CB" w:rsidP="002F3701">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5</w:t>
                  </w:r>
                  <w:r w:rsidRPr="00E6105D">
                    <w:rPr>
                      <w:rFonts w:eastAsia="Times New Roman" w:cs="Calibri"/>
                      <w:sz w:val="18"/>
                      <w:szCs w:val="18"/>
                      <w:lang w:eastAsia="pl-PL"/>
                    </w:rPr>
                    <w:t>0 000 zł</w:t>
                  </w:r>
                </w:p>
              </w:tc>
              <w:tc>
                <w:tcPr>
                  <w:tcW w:w="1258" w:type="dxa"/>
                  <w:vAlign w:val="center"/>
                </w:tcPr>
                <w:p w:rsidR="00ED48CB" w:rsidRPr="00E6105D" w:rsidRDefault="00ED48CB" w:rsidP="002F3701">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5</w:t>
                  </w:r>
                  <w:r w:rsidRPr="00E6105D">
                    <w:rPr>
                      <w:rFonts w:eastAsia="Times New Roman" w:cs="Calibri"/>
                      <w:sz w:val="18"/>
                      <w:szCs w:val="18"/>
                      <w:lang w:eastAsia="pl-PL"/>
                    </w:rPr>
                    <w:t>0 000 zł</w:t>
                  </w:r>
                </w:p>
              </w:tc>
              <w:tc>
                <w:tcPr>
                  <w:tcW w:w="755" w:type="dxa"/>
                </w:tcPr>
                <w:p w:rsidR="00ED48CB" w:rsidRPr="00E6105D" w:rsidRDefault="00ED48CB" w:rsidP="002F3701">
                  <w:pPr>
                    <w:autoSpaceDE w:val="0"/>
                    <w:autoSpaceDN w:val="0"/>
                    <w:adjustRightInd w:val="0"/>
                    <w:spacing w:after="0" w:line="240" w:lineRule="auto"/>
                    <w:jc w:val="center"/>
                    <w:rPr>
                      <w:rFonts w:eastAsia="Times New Roman" w:cs="Calibri"/>
                      <w:sz w:val="18"/>
                      <w:szCs w:val="18"/>
                      <w:lang w:eastAsia="pl-PL"/>
                    </w:rPr>
                  </w:pPr>
                </w:p>
              </w:tc>
              <w:tc>
                <w:tcPr>
                  <w:tcW w:w="1813" w:type="dxa"/>
                </w:tcPr>
                <w:p w:rsidR="00ED48CB" w:rsidRPr="00E6105D" w:rsidRDefault="00ED48CB" w:rsidP="002F3701">
                  <w:pPr>
                    <w:autoSpaceDE w:val="0"/>
                    <w:autoSpaceDN w:val="0"/>
                    <w:adjustRightInd w:val="0"/>
                    <w:spacing w:after="0" w:line="240" w:lineRule="auto"/>
                    <w:jc w:val="center"/>
                    <w:rPr>
                      <w:rFonts w:eastAsia="Times New Roman" w:cs="Calibri"/>
                      <w:sz w:val="18"/>
                      <w:szCs w:val="18"/>
                      <w:lang w:eastAsia="pl-PL"/>
                    </w:rPr>
                  </w:pPr>
                </w:p>
              </w:tc>
            </w:tr>
            <w:tr w:rsidR="00ED48CB" w:rsidRPr="00E6105D" w:rsidTr="00F6433F">
              <w:tc>
                <w:tcPr>
                  <w:tcW w:w="376" w:type="dxa"/>
                  <w:vAlign w:val="center"/>
                </w:tcPr>
                <w:p w:rsidR="00ED48CB" w:rsidRPr="00E6105D" w:rsidRDefault="00ED48CB" w:rsidP="002F3701">
                  <w:pPr>
                    <w:autoSpaceDE w:val="0"/>
                    <w:autoSpaceDN w:val="0"/>
                    <w:adjustRightInd w:val="0"/>
                    <w:spacing w:after="0" w:line="240" w:lineRule="auto"/>
                    <w:jc w:val="center"/>
                    <w:rPr>
                      <w:rFonts w:eastAsia="Times New Roman" w:cs="Calibri"/>
                      <w:sz w:val="18"/>
                      <w:szCs w:val="18"/>
                      <w:lang w:eastAsia="pl-PL"/>
                    </w:rPr>
                  </w:pPr>
                  <w:r w:rsidRPr="00E6105D">
                    <w:rPr>
                      <w:rFonts w:eastAsia="Times New Roman" w:cs="Calibri"/>
                      <w:sz w:val="18"/>
                      <w:szCs w:val="18"/>
                      <w:lang w:eastAsia="pl-PL"/>
                    </w:rPr>
                    <w:t>1</w:t>
                  </w:r>
                  <w:r>
                    <w:rPr>
                      <w:rFonts w:eastAsia="Times New Roman" w:cs="Calibri"/>
                      <w:sz w:val="18"/>
                      <w:szCs w:val="18"/>
                      <w:lang w:eastAsia="pl-PL"/>
                    </w:rPr>
                    <w:t>1</w:t>
                  </w:r>
                </w:p>
              </w:tc>
              <w:tc>
                <w:tcPr>
                  <w:tcW w:w="4034" w:type="dxa"/>
                </w:tcPr>
                <w:p w:rsidR="00ED48CB" w:rsidRPr="00E6105D" w:rsidRDefault="00ED48CB" w:rsidP="002F3701">
                  <w:pPr>
                    <w:autoSpaceDE w:val="0"/>
                    <w:autoSpaceDN w:val="0"/>
                    <w:adjustRightInd w:val="0"/>
                    <w:spacing w:after="0" w:line="240" w:lineRule="auto"/>
                    <w:rPr>
                      <w:rFonts w:cs="Calibri"/>
                      <w:sz w:val="18"/>
                      <w:szCs w:val="18"/>
                    </w:rPr>
                  </w:pPr>
                  <w:r w:rsidRPr="00E6105D">
                    <w:rPr>
                      <w:rFonts w:cs="Calibri"/>
                      <w:sz w:val="18"/>
                      <w:szCs w:val="18"/>
                    </w:rPr>
                    <w:t xml:space="preserve">OC za szkody </w:t>
                  </w:r>
                  <w:proofErr w:type="spellStart"/>
                  <w:r w:rsidRPr="00E6105D">
                    <w:rPr>
                      <w:rFonts w:cs="Calibri"/>
                      <w:sz w:val="18"/>
                      <w:szCs w:val="18"/>
                    </w:rPr>
                    <w:t>wod-kan</w:t>
                  </w:r>
                  <w:proofErr w:type="spellEnd"/>
                  <w:r w:rsidRPr="00E6105D">
                    <w:rPr>
                      <w:rFonts w:cs="Calibri"/>
                      <w:sz w:val="18"/>
                      <w:szCs w:val="18"/>
                    </w:rPr>
                    <w:t>. i centralnego ogrzewania z wybiciami cieczy włącznie, w tym OC najemcy i wynajmującego.</w:t>
                  </w:r>
                </w:p>
              </w:tc>
              <w:tc>
                <w:tcPr>
                  <w:tcW w:w="1418" w:type="dxa"/>
                  <w:vAlign w:val="center"/>
                </w:tcPr>
                <w:p w:rsidR="00ED48CB" w:rsidRPr="00E6105D" w:rsidRDefault="00ED48CB" w:rsidP="002F3701">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1</w:t>
                  </w:r>
                  <w:r w:rsidRPr="00E6105D">
                    <w:rPr>
                      <w:rFonts w:eastAsia="Times New Roman" w:cs="Calibri"/>
                      <w:sz w:val="18"/>
                      <w:szCs w:val="18"/>
                      <w:lang w:eastAsia="pl-PL"/>
                    </w:rPr>
                    <w:t>00 000zł</w:t>
                  </w:r>
                </w:p>
              </w:tc>
              <w:tc>
                <w:tcPr>
                  <w:tcW w:w="1258" w:type="dxa"/>
                  <w:vAlign w:val="center"/>
                </w:tcPr>
                <w:p w:rsidR="00ED48CB" w:rsidRPr="00E6105D" w:rsidRDefault="00ED48CB" w:rsidP="002F3701">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5</w:t>
                  </w:r>
                  <w:r w:rsidRPr="00E6105D">
                    <w:rPr>
                      <w:rFonts w:eastAsia="Times New Roman" w:cs="Calibri"/>
                      <w:sz w:val="18"/>
                      <w:szCs w:val="18"/>
                      <w:lang w:eastAsia="pl-PL"/>
                    </w:rPr>
                    <w:t>0 000 zł</w:t>
                  </w:r>
                </w:p>
              </w:tc>
              <w:tc>
                <w:tcPr>
                  <w:tcW w:w="755" w:type="dxa"/>
                </w:tcPr>
                <w:p w:rsidR="00ED48CB" w:rsidRPr="00E6105D" w:rsidRDefault="00ED48CB" w:rsidP="002F3701">
                  <w:pPr>
                    <w:autoSpaceDE w:val="0"/>
                    <w:autoSpaceDN w:val="0"/>
                    <w:adjustRightInd w:val="0"/>
                    <w:spacing w:after="0" w:line="240" w:lineRule="auto"/>
                    <w:jc w:val="center"/>
                    <w:rPr>
                      <w:rFonts w:eastAsia="Times New Roman" w:cs="Calibri"/>
                      <w:sz w:val="18"/>
                      <w:szCs w:val="18"/>
                      <w:lang w:eastAsia="pl-PL"/>
                    </w:rPr>
                  </w:pPr>
                </w:p>
              </w:tc>
              <w:tc>
                <w:tcPr>
                  <w:tcW w:w="1813" w:type="dxa"/>
                </w:tcPr>
                <w:p w:rsidR="00ED48CB" w:rsidRPr="00E6105D" w:rsidRDefault="00ED48CB" w:rsidP="002F3701">
                  <w:pPr>
                    <w:autoSpaceDE w:val="0"/>
                    <w:autoSpaceDN w:val="0"/>
                    <w:adjustRightInd w:val="0"/>
                    <w:spacing w:after="0" w:line="240" w:lineRule="auto"/>
                    <w:jc w:val="center"/>
                    <w:rPr>
                      <w:rFonts w:eastAsia="Times New Roman" w:cs="Calibri"/>
                      <w:sz w:val="18"/>
                      <w:szCs w:val="18"/>
                      <w:lang w:eastAsia="pl-PL"/>
                    </w:rPr>
                  </w:pPr>
                </w:p>
              </w:tc>
            </w:tr>
            <w:tr w:rsidR="00ED48CB" w:rsidRPr="00E6105D" w:rsidTr="00F6433F">
              <w:tc>
                <w:tcPr>
                  <w:tcW w:w="376" w:type="dxa"/>
                  <w:vAlign w:val="center"/>
                </w:tcPr>
                <w:p w:rsidR="00ED48CB" w:rsidRPr="00E6105D" w:rsidRDefault="00ED48CB" w:rsidP="002F3701">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lastRenderedPageBreak/>
                    <w:t>12</w:t>
                  </w:r>
                </w:p>
              </w:tc>
              <w:tc>
                <w:tcPr>
                  <w:tcW w:w="4034" w:type="dxa"/>
                </w:tcPr>
                <w:p w:rsidR="00ED48CB" w:rsidRPr="00E6105D" w:rsidRDefault="00ED48CB" w:rsidP="002F3701">
                  <w:pPr>
                    <w:autoSpaceDE w:val="0"/>
                    <w:autoSpaceDN w:val="0"/>
                    <w:adjustRightInd w:val="0"/>
                    <w:spacing w:after="0" w:line="240" w:lineRule="auto"/>
                    <w:rPr>
                      <w:rFonts w:cs="Calibri"/>
                      <w:sz w:val="18"/>
                      <w:szCs w:val="18"/>
                    </w:rPr>
                  </w:pPr>
                  <w:r>
                    <w:rPr>
                      <w:rFonts w:cs="Calibri"/>
                      <w:sz w:val="18"/>
                      <w:szCs w:val="18"/>
                    </w:rPr>
                    <w:t xml:space="preserve">OC </w:t>
                  </w:r>
                  <w:r w:rsidRPr="00CD04FB">
                    <w:rPr>
                      <w:rFonts w:cs="Calibri"/>
                      <w:sz w:val="18"/>
                      <w:szCs w:val="18"/>
                    </w:rPr>
                    <w:t>z tytułu prowadzenia basenów, hal sportowych, sportowo – widowiskowych, placów zabaw, świetlic, boisk, parków, terenów zieleni itp. (w tym z tytułu prowadzenia zajęć nauki pływania);</w:t>
                  </w:r>
                </w:p>
              </w:tc>
              <w:tc>
                <w:tcPr>
                  <w:tcW w:w="1418" w:type="dxa"/>
                  <w:vAlign w:val="center"/>
                </w:tcPr>
                <w:p w:rsidR="00ED48CB" w:rsidRPr="00E6105D" w:rsidRDefault="00ED48CB" w:rsidP="002F3701">
                  <w:pPr>
                    <w:autoSpaceDE w:val="0"/>
                    <w:autoSpaceDN w:val="0"/>
                    <w:adjustRightInd w:val="0"/>
                    <w:spacing w:after="0" w:line="240" w:lineRule="auto"/>
                    <w:jc w:val="right"/>
                    <w:rPr>
                      <w:rFonts w:eastAsia="Times New Roman" w:cs="Calibri"/>
                      <w:color w:val="FF0000"/>
                      <w:sz w:val="18"/>
                      <w:szCs w:val="18"/>
                      <w:lang w:eastAsia="pl-PL"/>
                    </w:rPr>
                  </w:pPr>
                  <w:r>
                    <w:rPr>
                      <w:rFonts w:eastAsia="Times New Roman" w:cs="Calibri"/>
                      <w:sz w:val="18"/>
                      <w:szCs w:val="18"/>
                      <w:lang w:eastAsia="pl-PL"/>
                    </w:rPr>
                    <w:t>1</w:t>
                  </w:r>
                  <w:r w:rsidRPr="00E6105D">
                    <w:rPr>
                      <w:rFonts w:eastAsia="Times New Roman" w:cs="Calibri"/>
                      <w:sz w:val="18"/>
                      <w:szCs w:val="18"/>
                      <w:lang w:eastAsia="pl-PL"/>
                    </w:rPr>
                    <w:t>00 000 zł</w:t>
                  </w:r>
                </w:p>
              </w:tc>
              <w:tc>
                <w:tcPr>
                  <w:tcW w:w="1258" w:type="dxa"/>
                  <w:vAlign w:val="center"/>
                </w:tcPr>
                <w:p w:rsidR="00ED48CB" w:rsidRDefault="00ED48CB" w:rsidP="002F3701">
                  <w:pPr>
                    <w:autoSpaceDE w:val="0"/>
                    <w:autoSpaceDN w:val="0"/>
                    <w:adjustRightInd w:val="0"/>
                    <w:spacing w:after="0" w:line="240" w:lineRule="auto"/>
                    <w:jc w:val="right"/>
                    <w:rPr>
                      <w:rFonts w:eastAsia="Times New Roman" w:cs="Calibri"/>
                      <w:sz w:val="18"/>
                      <w:szCs w:val="18"/>
                      <w:lang w:eastAsia="pl-PL"/>
                    </w:rPr>
                  </w:pPr>
                </w:p>
                <w:p w:rsidR="00ED48CB" w:rsidRPr="00E6105D" w:rsidRDefault="00ED48CB" w:rsidP="002F3701">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1</w:t>
                  </w:r>
                  <w:r w:rsidRPr="00E6105D">
                    <w:rPr>
                      <w:rFonts w:eastAsia="Times New Roman" w:cs="Calibri"/>
                      <w:sz w:val="18"/>
                      <w:szCs w:val="18"/>
                      <w:lang w:eastAsia="pl-PL"/>
                    </w:rPr>
                    <w:t>00 000 zł</w:t>
                  </w:r>
                </w:p>
              </w:tc>
              <w:tc>
                <w:tcPr>
                  <w:tcW w:w="755" w:type="dxa"/>
                </w:tcPr>
                <w:p w:rsidR="00ED48CB" w:rsidRPr="00E6105D" w:rsidRDefault="00ED48CB" w:rsidP="002F3701">
                  <w:pPr>
                    <w:autoSpaceDE w:val="0"/>
                    <w:autoSpaceDN w:val="0"/>
                    <w:adjustRightInd w:val="0"/>
                    <w:spacing w:after="0" w:line="240" w:lineRule="auto"/>
                    <w:jc w:val="center"/>
                    <w:rPr>
                      <w:rFonts w:eastAsia="Times New Roman" w:cs="Calibri"/>
                      <w:sz w:val="18"/>
                      <w:szCs w:val="18"/>
                      <w:lang w:eastAsia="pl-PL"/>
                    </w:rPr>
                  </w:pPr>
                </w:p>
              </w:tc>
              <w:tc>
                <w:tcPr>
                  <w:tcW w:w="1813" w:type="dxa"/>
                </w:tcPr>
                <w:p w:rsidR="00ED48CB" w:rsidRPr="00E6105D" w:rsidRDefault="00ED48CB" w:rsidP="002F3701">
                  <w:pPr>
                    <w:autoSpaceDE w:val="0"/>
                    <w:autoSpaceDN w:val="0"/>
                    <w:adjustRightInd w:val="0"/>
                    <w:spacing w:after="0" w:line="240" w:lineRule="auto"/>
                    <w:jc w:val="center"/>
                    <w:rPr>
                      <w:rFonts w:eastAsia="Times New Roman" w:cs="Calibri"/>
                      <w:sz w:val="18"/>
                      <w:szCs w:val="18"/>
                      <w:lang w:eastAsia="pl-PL"/>
                    </w:rPr>
                  </w:pPr>
                </w:p>
              </w:tc>
            </w:tr>
            <w:tr w:rsidR="00ED48CB" w:rsidRPr="00E6105D" w:rsidTr="00F6433F">
              <w:tc>
                <w:tcPr>
                  <w:tcW w:w="376" w:type="dxa"/>
                  <w:vAlign w:val="center"/>
                </w:tcPr>
                <w:p w:rsidR="00ED48CB" w:rsidRPr="00E6105D" w:rsidRDefault="00ED48CB" w:rsidP="002F3701">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13</w:t>
                  </w:r>
                </w:p>
              </w:tc>
              <w:tc>
                <w:tcPr>
                  <w:tcW w:w="4034" w:type="dxa"/>
                </w:tcPr>
                <w:p w:rsidR="00ED48CB" w:rsidRDefault="00ED48CB" w:rsidP="002F3701">
                  <w:pPr>
                    <w:autoSpaceDE w:val="0"/>
                    <w:autoSpaceDN w:val="0"/>
                    <w:adjustRightInd w:val="0"/>
                    <w:spacing w:after="0" w:line="240" w:lineRule="auto"/>
                    <w:rPr>
                      <w:rFonts w:cs="Calibri"/>
                      <w:sz w:val="18"/>
                      <w:szCs w:val="18"/>
                    </w:rPr>
                  </w:pPr>
                  <w:r w:rsidRPr="00CD04FB">
                    <w:rPr>
                      <w:rFonts w:cs="Calibri"/>
                      <w:sz w:val="18"/>
                      <w:szCs w:val="18"/>
                    </w:rPr>
                    <w:t>OC  za szkody wyrządzone w związku z posiadaniem i administrowaniem zejść na plaże  (24 sztuk) oraz posiadaną przystanią ( 1 sztuka)</w:t>
                  </w:r>
                </w:p>
              </w:tc>
              <w:tc>
                <w:tcPr>
                  <w:tcW w:w="1418" w:type="dxa"/>
                  <w:vAlign w:val="center"/>
                </w:tcPr>
                <w:p w:rsidR="00ED48CB" w:rsidRPr="00E6105D" w:rsidRDefault="00ED48CB" w:rsidP="002F3701">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100 000 zł</w:t>
                  </w:r>
                </w:p>
              </w:tc>
              <w:tc>
                <w:tcPr>
                  <w:tcW w:w="1258" w:type="dxa"/>
                  <w:vAlign w:val="center"/>
                </w:tcPr>
                <w:p w:rsidR="00ED48CB" w:rsidRDefault="00ED48CB" w:rsidP="002F3701">
                  <w:pPr>
                    <w:autoSpaceDE w:val="0"/>
                    <w:autoSpaceDN w:val="0"/>
                    <w:adjustRightInd w:val="0"/>
                    <w:spacing w:after="0" w:line="240" w:lineRule="auto"/>
                    <w:jc w:val="right"/>
                    <w:rPr>
                      <w:rFonts w:eastAsia="Times New Roman" w:cs="Calibri"/>
                      <w:sz w:val="18"/>
                      <w:szCs w:val="18"/>
                      <w:lang w:eastAsia="pl-PL"/>
                    </w:rPr>
                  </w:pPr>
                </w:p>
                <w:p w:rsidR="00ED48CB" w:rsidRPr="00E6105D" w:rsidRDefault="00ED48CB" w:rsidP="002F3701">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100 000 zł</w:t>
                  </w:r>
                </w:p>
              </w:tc>
              <w:tc>
                <w:tcPr>
                  <w:tcW w:w="755" w:type="dxa"/>
                </w:tcPr>
                <w:p w:rsidR="00ED48CB" w:rsidRPr="00E6105D" w:rsidRDefault="00ED48CB" w:rsidP="002F3701">
                  <w:pPr>
                    <w:autoSpaceDE w:val="0"/>
                    <w:autoSpaceDN w:val="0"/>
                    <w:adjustRightInd w:val="0"/>
                    <w:spacing w:after="0" w:line="240" w:lineRule="auto"/>
                    <w:jc w:val="center"/>
                    <w:rPr>
                      <w:rFonts w:eastAsia="Times New Roman" w:cs="Calibri"/>
                      <w:sz w:val="18"/>
                      <w:szCs w:val="18"/>
                      <w:lang w:eastAsia="pl-PL"/>
                    </w:rPr>
                  </w:pPr>
                </w:p>
              </w:tc>
              <w:tc>
                <w:tcPr>
                  <w:tcW w:w="1813" w:type="dxa"/>
                </w:tcPr>
                <w:p w:rsidR="00ED48CB" w:rsidRPr="00E6105D" w:rsidRDefault="00ED48CB" w:rsidP="002F3701">
                  <w:pPr>
                    <w:autoSpaceDE w:val="0"/>
                    <w:autoSpaceDN w:val="0"/>
                    <w:adjustRightInd w:val="0"/>
                    <w:spacing w:after="0" w:line="240" w:lineRule="auto"/>
                    <w:jc w:val="center"/>
                    <w:rPr>
                      <w:rFonts w:eastAsia="Times New Roman" w:cs="Calibri"/>
                      <w:sz w:val="18"/>
                      <w:szCs w:val="18"/>
                      <w:lang w:eastAsia="pl-PL"/>
                    </w:rPr>
                  </w:pPr>
                </w:p>
              </w:tc>
            </w:tr>
            <w:tr w:rsidR="00ED48CB" w:rsidRPr="00E6105D" w:rsidTr="00F6433F">
              <w:tc>
                <w:tcPr>
                  <w:tcW w:w="376" w:type="dxa"/>
                  <w:vAlign w:val="center"/>
                </w:tcPr>
                <w:p w:rsidR="00ED48CB" w:rsidRDefault="00ED48CB" w:rsidP="002F3701">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14</w:t>
                  </w:r>
                </w:p>
              </w:tc>
              <w:tc>
                <w:tcPr>
                  <w:tcW w:w="4034" w:type="dxa"/>
                </w:tcPr>
                <w:p w:rsidR="00ED48CB" w:rsidRPr="00CD04FB" w:rsidRDefault="00ED48CB" w:rsidP="002F3701">
                  <w:pPr>
                    <w:autoSpaceDE w:val="0"/>
                    <w:autoSpaceDN w:val="0"/>
                    <w:adjustRightInd w:val="0"/>
                    <w:spacing w:after="0" w:line="240" w:lineRule="auto"/>
                    <w:rPr>
                      <w:rFonts w:cs="Calibri"/>
                      <w:sz w:val="18"/>
                      <w:szCs w:val="18"/>
                    </w:rPr>
                  </w:pPr>
                  <w:r>
                    <w:rPr>
                      <w:rFonts w:cs="Calibri"/>
                      <w:sz w:val="18"/>
                      <w:szCs w:val="18"/>
                    </w:rPr>
                    <w:t>OC - hotelarza</w:t>
                  </w:r>
                </w:p>
              </w:tc>
              <w:tc>
                <w:tcPr>
                  <w:tcW w:w="1418" w:type="dxa"/>
                  <w:vAlign w:val="center"/>
                </w:tcPr>
                <w:p w:rsidR="00ED48CB" w:rsidRPr="00E6105D" w:rsidRDefault="00ED48CB" w:rsidP="002F3701">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100 000 zł</w:t>
                  </w:r>
                </w:p>
              </w:tc>
              <w:tc>
                <w:tcPr>
                  <w:tcW w:w="1258" w:type="dxa"/>
                  <w:vAlign w:val="center"/>
                </w:tcPr>
                <w:p w:rsidR="00ED48CB" w:rsidRPr="00E6105D" w:rsidRDefault="00ED48CB" w:rsidP="002F3701">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50 000 zł</w:t>
                  </w:r>
                </w:p>
              </w:tc>
              <w:tc>
                <w:tcPr>
                  <w:tcW w:w="755" w:type="dxa"/>
                </w:tcPr>
                <w:p w:rsidR="00ED48CB" w:rsidRPr="00E6105D" w:rsidRDefault="00ED48CB" w:rsidP="002F3701">
                  <w:pPr>
                    <w:autoSpaceDE w:val="0"/>
                    <w:autoSpaceDN w:val="0"/>
                    <w:adjustRightInd w:val="0"/>
                    <w:spacing w:after="0" w:line="240" w:lineRule="auto"/>
                    <w:jc w:val="center"/>
                    <w:rPr>
                      <w:rFonts w:eastAsia="Times New Roman" w:cs="Calibri"/>
                      <w:sz w:val="18"/>
                      <w:szCs w:val="18"/>
                      <w:lang w:eastAsia="pl-PL"/>
                    </w:rPr>
                  </w:pPr>
                </w:p>
              </w:tc>
              <w:tc>
                <w:tcPr>
                  <w:tcW w:w="1813" w:type="dxa"/>
                </w:tcPr>
                <w:p w:rsidR="00ED48CB" w:rsidRPr="00E6105D" w:rsidRDefault="00ED48CB" w:rsidP="002F3701">
                  <w:pPr>
                    <w:autoSpaceDE w:val="0"/>
                    <w:autoSpaceDN w:val="0"/>
                    <w:adjustRightInd w:val="0"/>
                    <w:spacing w:after="0" w:line="240" w:lineRule="auto"/>
                    <w:jc w:val="center"/>
                    <w:rPr>
                      <w:rFonts w:eastAsia="Times New Roman" w:cs="Calibri"/>
                      <w:sz w:val="18"/>
                      <w:szCs w:val="18"/>
                      <w:lang w:eastAsia="pl-PL"/>
                    </w:rPr>
                  </w:pPr>
                </w:p>
              </w:tc>
            </w:tr>
            <w:tr w:rsidR="00ED48CB" w:rsidRPr="00E6105D" w:rsidTr="00F6433F">
              <w:tc>
                <w:tcPr>
                  <w:tcW w:w="376" w:type="dxa"/>
                  <w:vAlign w:val="center"/>
                </w:tcPr>
                <w:p w:rsidR="00ED48CB" w:rsidRDefault="00ED48CB" w:rsidP="002F3701">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15</w:t>
                  </w:r>
                </w:p>
              </w:tc>
              <w:tc>
                <w:tcPr>
                  <w:tcW w:w="4034" w:type="dxa"/>
                </w:tcPr>
                <w:p w:rsidR="00ED48CB" w:rsidRDefault="00ED48CB" w:rsidP="002F3701">
                  <w:pPr>
                    <w:autoSpaceDE w:val="0"/>
                    <w:autoSpaceDN w:val="0"/>
                    <w:adjustRightInd w:val="0"/>
                    <w:spacing w:after="0" w:line="240" w:lineRule="auto"/>
                    <w:rPr>
                      <w:rFonts w:cs="Calibri"/>
                      <w:sz w:val="18"/>
                      <w:szCs w:val="18"/>
                    </w:rPr>
                  </w:pPr>
                  <w:r w:rsidRPr="00CD04FB">
                    <w:rPr>
                      <w:rFonts w:cs="Calibri"/>
                      <w:sz w:val="18"/>
                      <w:szCs w:val="18"/>
                    </w:rPr>
                    <w:t>OC za szkody wyrządzone uczniom/wychowankom w związku z prowadzeniem działalności opiekuńczej, edukacyjnej, wychowawczej i rekreacyjnej w placówkach opiekuńczych, oświatowych, wychowawczych i rekreacyjnych;</w:t>
                  </w:r>
                </w:p>
              </w:tc>
              <w:tc>
                <w:tcPr>
                  <w:tcW w:w="1418" w:type="dxa"/>
                  <w:vAlign w:val="center"/>
                </w:tcPr>
                <w:p w:rsidR="00ED48CB" w:rsidRPr="00E6105D" w:rsidRDefault="00ED48CB" w:rsidP="002F3701">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200 000 zł</w:t>
                  </w:r>
                </w:p>
              </w:tc>
              <w:tc>
                <w:tcPr>
                  <w:tcW w:w="1258" w:type="dxa"/>
                  <w:vAlign w:val="center"/>
                </w:tcPr>
                <w:p w:rsidR="00ED48CB" w:rsidRPr="00E6105D" w:rsidRDefault="00ED48CB" w:rsidP="002F3701">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200 000 zł</w:t>
                  </w:r>
                </w:p>
              </w:tc>
              <w:tc>
                <w:tcPr>
                  <w:tcW w:w="755" w:type="dxa"/>
                </w:tcPr>
                <w:p w:rsidR="00ED48CB" w:rsidRPr="00E6105D" w:rsidRDefault="00ED48CB" w:rsidP="002F3701">
                  <w:pPr>
                    <w:autoSpaceDE w:val="0"/>
                    <w:autoSpaceDN w:val="0"/>
                    <w:adjustRightInd w:val="0"/>
                    <w:spacing w:after="0" w:line="240" w:lineRule="auto"/>
                    <w:jc w:val="center"/>
                    <w:rPr>
                      <w:rFonts w:eastAsia="Times New Roman" w:cs="Calibri"/>
                      <w:sz w:val="18"/>
                      <w:szCs w:val="18"/>
                      <w:lang w:eastAsia="pl-PL"/>
                    </w:rPr>
                  </w:pPr>
                </w:p>
              </w:tc>
              <w:tc>
                <w:tcPr>
                  <w:tcW w:w="1813" w:type="dxa"/>
                </w:tcPr>
                <w:p w:rsidR="00ED48CB" w:rsidRPr="00E6105D" w:rsidRDefault="00ED48CB" w:rsidP="002F3701">
                  <w:pPr>
                    <w:autoSpaceDE w:val="0"/>
                    <w:autoSpaceDN w:val="0"/>
                    <w:adjustRightInd w:val="0"/>
                    <w:spacing w:after="0" w:line="240" w:lineRule="auto"/>
                    <w:jc w:val="center"/>
                    <w:rPr>
                      <w:rFonts w:eastAsia="Times New Roman" w:cs="Calibri"/>
                      <w:sz w:val="18"/>
                      <w:szCs w:val="18"/>
                      <w:lang w:eastAsia="pl-PL"/>
                    </w:rPr>
                  </w:pPr>
                </w:p>
              </w:tc>
            </w:tr>
            <w:tr w:rsidR="00ED48CB" w:rsidRPr="00E6105D" w:rsidTr="00F6433F">
              <w:tc>
                <w:tcPr>
                  <w:tcW w:w="376" w:type="dxa"/>
                  <w:vAlign w:val="center"/>
                </w:tcPr>
                <w:p w:rsidR="00ED48CB" w:rsidRDefault="00ED48CB" w:rsidP="002F3701">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16</w:t>
                  </w:r>
                </w:p>
              </w:tc>
              <w:tc>
                <w:tcPr>
                  <w:tcW w:w="4034" w:type="dxa"/>
                </w:tcPr>
                <w:p w:rsidR="00ED48CB" w:rsidRPr="00CD04FB" w:rsidRDefault="00ED48CB" w:rsidP="002F3701">
                  <w:pPr>
                    <w:autoSpaceDE w:val="0"/>
                    <w:autoSpaceDN w:val="0"/>
                    <w:adjustRightInd w:val="0"/>
                    <w:spacing w:after="0" w:line="240" w:lineRule="auto"/>
                    <w:rPr>
                      <w:rFonts w:cs="Calibri"/>
                      <w:sz w:val="18"/>
                      <w:szCs w:val="18"/>
                    </w:rPr>
                  </w:pPr>
                  <w:r>
                    <w:rPr>
                      <w:rFonts w:cs="Calibri"/>
                      <w:sz w:val="18"/>
                      <w:szCs w:val="18"/>
                    </w:rPr>
                    <w:t xml:space="preserve">OC </w:t>
                  </w:r>
                  <w:r w:rsidRPr="00CD04FB">
                    <w:rPr>
                      <w:rFonts w:cs="Calibri"/>
                      <w:sz w:val="18"/>
                      <w:szCs w:val="18"/>
                    </w:rPr>
                    <w:t>za szkody wyrządzone w związku z wykonywaniem czynności ratownictwa morskiego przez osoby do tego uprawnione w ramach wykonywania pracy ratownika na rzecz Gminy Kołobrzeg.</w:t>
                  </w:r>
                </w:p>
              </w:tc>
              <w:tc>
                <w:tcPr>
                  <w:tcW w:w="1418" w:type="dxa"/>
                  <w:vAlign w:val="center"/>
                </w:tcPr>
                <w:p w:rsidR="00ED48CB" w:rsidRPr="00E6105D" w:rsidRDefault="00ED48CB" w:rsidP="002F3701">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100 000 zł</w:t>
                  </w:r>
                </w:p>
              </w:tc>
              <w:tc>
                <w:tcPr>
                  <w:tcW w:w="1258" w:type="dxa"/>
                  <w:vAlign w:val="center"/>
                </w:tcPr>
                <w:p w:rsidR="00ED48CB" w:rsidRPr="00E6105D" w:rsidRDefault="00ED48CB" w:rsidP="002F3701">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100 000 zł</w:t>
                  </w:r>
                </w:p>
              </w:tc>
              <w:tc>
                <w:tcPr>
                  <w:tcW w:w="755" w:type="dxa"/>
                </w:tcPr>
                <w:p w:rsidR="00ED48CB" w:rsidRPr="00E6105D" w:rsidRDefault="00ED48CB" w:rsidP="002F3701">
                  <w:pPr>
                    <w:autoSpaceDE w:val="0"/>
                    <w:autoSpaceDN w:val="0"/>
                    <w:adjustRightInd w:val="0"/>
                    <w:spacing w:after="0" w:line="240" w:lineRule="auto"/>
                    <w:jc w:val="center"/>
                    <w:rPr>
                      <w:rFonts w:eastAsia="Times New Roman" w:cs="Calibri"/>
                      <w:sz w:val="18"/>
                      <w:szCs w:val="18"/>
                      <w:lang w:eastAsia="pl-PL"/>
                    </w:rPr>
                  </w:pPr>
                </w:p>
              </w:tc>
              <w:tc>
                <w:tcPr>
                  <w:tcW w:w="1813" w:type="dxa"/>
                </w:tcPr>
                <w:p w:rsidR="00ED48CB" w:rsidRPr="00E6105D" w:rsidRDefault="00ED48CB" w:rsidP="002F3701">
                  <w:pPr>
                    <w:autoSpaceDE w:val="0"/>
                    <w:autoSpaceDN w:val="0"/>
                    <w:adjustRightInd w:val="0"/>
                    <w:spacing w:after="0" w:line="240" w:lineRule="auto"/>
                    <w:jc w:val="center"/>
                    <w:rPr>
                      <w:rFonts w:eastAsia="Times New Roman" w:cs="Calibri"/>
                      <w:sz w:val="18"/>
                      <w:szCs w:val="18"/>
                      <w:lang w:eastAsia="pl-PL"/>
                    </w:rPr>
                  </w:pPr>
                </w:p>
              </w:tc>
            </w:tr>
          </w:tbl>
          <w:p w:rsidR="00794201" w:rsidRPr="007A58EF" w:rsidRDefault="00794201" w:rsidP="00101138">
            <w:pPr>
              <w:spacing w:after="0" w:line="240" w:lineRule="auto"/>
              <w:rPr>
                <w:rFonts w:eastAsia="Times New Roman" w:cs="Calibri"/>
                <w:b/>
                <w:bCs/>
                <w:color w:val="000000"/>
                <w:sz w:val="18"/>
                <w:szCs w:val="18"/>
                <w:lang w:eastAsia="pl-PL"/>
              </w:rPr>
            </w:pPr>
          </w:p>
        </w:tc>
      </w:tr>
      <w:tr w:rsidR="007E1CC9" w:rsidRPr="007A58EF" w:rsidTr="00F6433F">
        <w:trPr>
          <w:trHeight w:val="277"/>
        </w:trPr>
        <w:tc>
          <w:tcPr>
            <w:tcW w:w="9654" w:type="dxa"/>
            <w:gridSpan w:val="6"/>
            <w:tcBorders>
              <w:top w:val="nil"/>
              <w:left w:val="nil"/>
              <w:bottom w:val="single" w:sz="8" w:space="0" w:color="auto"/>
              <w:right w:val="nil"/>
            </w:tcBorders>
            <w:shd w:val="clear" w:color="auto" w:fill="auto"/>
            <w:noWrap/>
            <w:vAlign w:val="center"/>
          </w:tcPr>
          <w:p w:rsidR="007E1CC9" w:rsidRPr="007A58EF" w:rsidRDefault="00F6433F" w:rsidP="00E35B10">
            <w:pPr>
              <w:spacing w:after="0" w:line="240" w:lineRule="auto"/>
              <w:rPr>
                <w:rFonts w:eastAsia="Times New Roman" w:cs="Calibri"/>
                <w:b/>
                <w:bCs/>
                <w:color w:val="000000"/>
                <w:sz w:val="18"/>
                <w:szCs w:val="18"/>
                <w:lang w:eastAsia="pl-PL"/>
              </w:rPr>
            </w:pPr>
            <w:r>
              <w:rPr>
                <w:rFonts w:eastAsia="Times New Roman" w:cs="Calibri"/>
                <w:b/>
                <w:bCs/>
                <w:color w:val="000000"/>
                <w:sz w:val="18"/>
                <w:szCs w:val="18"/>
                <w:lang w:eastAsia="pl-PL"/>
              </w:rPr>
              <w:lastRenderedPageBreak/>
              <w:t>6</w:t>
            </w:r>
            <w:r w:rsidR="007E1CC9" w:rsidRPr="007A58EF">
              <w:rPr>
                <w:rFonts w:eastAsia="Times New Roman" w:cs="Calibri"/>
                <w:b/>
                <w:bCs/>
                <w:color w:val="000000"/>
                <w:sz w:val="18"/>
                <w:szCs w:val="18"/>
                <w:lang w:eastAsia="pl-PL"/>
              </w:rPr>
              <w:t>. Ubezpieczenia komunikacyjne AC/OC/NNW/ASSISTANCE</w:t>
            </w:r>
          </w:p>
        </w:tc>
      </w:tr>
      <w:tr w:rsidR="00717975" w:rsidRPr="007A58EF" w:rsidTr="00F6433F">
        <w:trPr>
          <w:trHeight w:val="383"/>
        </w:trPr>
        <w:tc>
          <w:tcPr>
            <w:tcW w:w="404" w:type="dxa"/>
            <w:tcBorders>
              <w:top w:val="nil"/>
              <w:left w:val="single" w:sz="8" w:space="0" w:color="auto"/>
              <w:bottom w:val="single" w:sz="8" w:space="0" w:color="auto"/>
              <w:right w:val="single" w:sz="4" w:space="0" w:color="auto"/>
            </w:tcBorders>
            <w:shd w:val="clear" w:color="auto" w:fill="auto"/>
            <w:vAlign w:val="center"/>
          </w:tcPr>
          <w:p w:rsidR="00717975" w:rsidRPr="007A58EF" w:rsidRDefault="00717975" w:rsidP="00E35B10">
            <w:pPr>
              <w:spacing w:after="0" w:line="240" w:lineRule="auto"/>
              <w:jc w:val="both"/>
              <w:rPr>
                <w:rFonts w:eastAsia="Times New Roman" w:cs="Calibri"/>
                <w:color w:val="000000"/>
                <w:sz w:val="18"/>
                <w:szCs w:val="18"/>
                <w:lang w:eastAsia="pl-PL"/>
              </w:rPr>
            </w:pPr>
            <w:r w:rsidRPr="007A58EF">
              <w:rPr>
                <w:rFonts w:eastAsia="Times New Roman" w:cs="Calibri"/>
                <w:color w:val="000000"/>
                <w:sz w:val="18"/>
                <w:szCs w:val="18"/>
                <w:lang w:eastAsia="pl-PL"/>
              </w:rPr>
              <w:t>Lp.</w:t>
            </w:r>
          </w:p>
        </w:tc>
        <w:tc>
          <w:tcPr>
            <w:tcW w:w="4006" w:type="dxa"/>
            <w:tcBorders>
              <w:top w:val="nil"/>
              <w:left w:val="nil"/>
              <w:bottom w:val="single" w:sz="8" w:space="0" w:color="auto"/>
              <w:right w:val="single" w:sz="4" w:space="0" w:color="auto"/>
            </w:tcBorders>
            <w:shd w:val="clear" w:color="auto" w:fill="auto"/>
            <w:vAlign w:val="center"/>
          </w:tcPr>
          <w:p w:rsidR="00717975" w:rsidRPr="007A58EF" w:rsidRDefault="00717975" w:rsidP="00E35B10">
            <w:pPr>
              <w:spacing w:after="0" w:line="240" w:lineRule="auto"/>
              <w:jc w:val="both"/>
              <w:rPr>
                <w:rFonts w:eastAsia="Times New Roman" w:cs="Calibri"/>
                <w:color w:val="000000"/>
                <w:sz w:val="18"/>
                <w:szCs w:val="18"/>
                <w:lang w:eastAsia="pl-PL"/>
              </w:rPr>
            </w:pPr>
            <w:r w:rsidRPr="007A58EF">
              <w:rPr>
                <w:rFonts w:eastAsia="Times New Roman" w:cs="Calibri"/>
                <w:color w:val="000000"/>
                <w:sz w:val="18"/>
                <w:szCs w:val="18"/>
                <w:lang w:eastAsia="pl-PL"/>
              </w:rPr>
              <w:t>Przedmiot ubezpieczenia</w:t>
            </w:r>
          </w:p>
        </w:tc>
        <w:tc>
          <w:tcPr>
            <w:tcW w:w="3118" w:type="dxa"/>
            <w:gridSpan w:val="3"/>
            <w:tcBorders>
              <w:top w:val="nil"/>
              <w:left w:val="nil"/>
              <w:bottom w:val="single" w:sz="8" w:space="0" w:color="auto"/>
              <w:right w:val="single" w:sz="4" w:space="0" w:color="auto"/>
            </w:tcBorders>
            <w:shd w:val="clear" w:color="auto" w:fill="auto"/>
            <w:vAlign w:val="center"/>
          </w:tcPr>
          <w:p w:rsidR="00717975" w:rsidRPr="007A58EF" w:rsidRDefault="00717975" w:rsidP="00E35B10">
            <w:pPr>
              <w:spacing w:after="0" w:line="240" w:lineRule="auto"/>
              <w:jc w:val="center"/>
              <w:rPr>
                <w:rFonts w:eastAsia="Times New Roman" w:cs="Calibri"/>
                <w:bCs/>
                <w:color w:val="000000"/>
                <w:sz w:val="18"/>
                <w:szCs w:val="18"/>
                <w:lang w:eastAsia="pl-PL"/>
              </w:rPr>
            </w:pPr>
            <w:r w:rsidRPr="007A58EF">
              <w:rPr>
                <w:rFonts w:eastAsia="Times New Roman" w:cs="Calibri"/>
                <w:bCs/>
                <w:color w:val="000000"/>
                <w:sz w:val="18"/>
                <w:szCs w:val="18"/>
                <w:lang w:eastAsia="pl-PL"/>
              </w:rPr>
              <w:t>Łąc</w:t>
            </w:r>
            <w:r w:rsidR="003666FF" w:rsidRPr="007A58EF">
              <w:rPr>
                <w:rFonts w:eastAsia="Times New Roman" w:cs="Calibri"/>
                <w:bCs/>
                <w:color w:val="000000"/>
                <w:sz w:val="18"/>
                <w:szCs w:val="18"/>
                <w:lang w:eastAsia="pl-PL"/>
              </w:rPr>
              <w:t xml:space="preserve">zna suma ubezpieczenia </w:t>
            </w:r>
            <w:r w:rsidRPr="007A58EF">
              <w:rPr>
                <w:rFonts w:eastAsia="Times New Roman" w:cs="Calibri"/>
                <w:bCs/>
                <w:color w:val="000000"/>
                <w:sz w:val="18"/>
                <w:szCs w:val="18"/>
                <w:lang w:eastAsia="pl-PL"/>
              </w:rPr>
              <w:t>w zł</w:t>
            </w:r>
          </w:p>
        </w:tc>
        <w:tc>
          <w:tcPr>
            <w:tcW w:w="2126" w:type="dxa"/>
            <w:tcBorders>
              <w:top w:val="nil"/>
              <w:left w:val="nil"/>
              <w:bottom w:val="single" w:sz="8" w:space="0" w:color="auto"/>
              <w:right w:val="single" w:sz="8" w:space="0" w:color="auto"/>
            </w:tcBorders>
            <w:shd w:val="clear" w:color="auto" w:fill="auto"/>
            <w:vAlign w:val="center"/>
          </w:tcPr>
          <w:p w:rsidR="00717975" w:rsidRPr="007A58EF" w:rsidRDefault="00717975" w:rsidP="002B368E">
            <w:pPr>
              <w:spacing w:after="0" w:line="240" w:lineRule="auto"/>
              <w:jc w:val="center"/>
              <w:rPr>
                <w:rFonts w:eastAsia="Times New Roman" w:cs="Calibri"/>
                <w:bCs/>
                <w:color w:val="000000"/>
                <w:sz w:val="18"/>
                <w:szCs w:val="18"/>
                <w:lang w:eastAsia="pl-PL"/>
              </w:rPr>
            </w:pPr>
            <w:r w:rsidRPr="007A58EF">
              <w:rPr>
                <w:rFonts w:eastAsia="Times New Roman" w:cs="Calibri"/>
                <w:bCs/>
                <w:color w:val="000000"/>
                <w:sz w:val="18"/>
                <w:szCs w:val="18"/>
                <w:lang w:eastAsia="pl-PL"/>
              </w:rPr>
              <w:t xml:space="preserve">Składka za </w:t>
            </w:r>
            <w:r w:rsidR="002B368E" w:rsidRPr="007A58EF">
              <w:rPr>
                <w:rFonts w:eastAsia="Times New Roman" w:cs="Calibri"/>
                <w:bCs/>
                <w:color w:val="000000"/>
                <w:sz w:val="18"/>
                <w:szCs w:val="18"/>
                <w:lang w:eastAsia="pl-PL"/>
              </w:rPr>
              <w:t>24</w:t>
            </w:r>
            <w:r w:rsidR="006B2E89" w:rsidRPr="007A58EF">
              <w:rPr>
                <w:rFonts w:eastAsia="Times New Roman" w:cs="Calibri"/>
                <w:bCs/>
                <w:color w:val="000000"/>
                <w:sz w:val="18"/>
                <w:szCs w:val="18"/>
                <w:lang w:eastAsia="pl-PL"/>
              </w:rPr>
              <w:t xml:space="preserve"> mies</w:t>
            </w:r>
            <w:r w:rsidR="003666FF" w:rsidRPr="007A58EF">
              <w:rPr>
                <w:rFonts w:eastAsia="Times New Roman" w:cs="Calibri"/>
                <w:bCs/>
                <w:color w:val="000000"/>
                <w:sz w:val="18"/>
                <w:szCs w:val="18"/>
                <w:lang w:eastAsia="pl-PL"/>
              </w:rPr>
              <w:t>iące</w:t>
            </w:r>
            <w:r w:rsidR="006B2E89" w:rsidRPr="007A58EF">
              <w:rPr>
                <w:rFonts w:eastAsia="Times New Roman" w:cs="Calibri"/>
                <w:bCs/>
                <w:color w:val="000000"/>
                <w:sz w:val="18"/>
                <w:szCs w:val="18"/>
                <w:lang w:eastAsia="pl-PL"/>
              </w:rPr>
              <w:t xml:space="preserve"> w zł.                         </w:t>
            </w:r>
          </w:p>
        </w:tc>
      </w:tr>
      <w:tr w:rsidR="00717975" w:rsidRPr="007A58EF" w:rsidTr="00F6433F">
        <w:trPr>
          <w:trHeight w:val="312"/>
        </w:trPr>
        <w:tc>
          <w:tcPr>
            <w:tcW w:w="404" w:type="dxa"/>
            <w:tcBorders>
              <w:top w:val="single" w:sz="8" w:space="0" w:color="auto"/>
              <w:left w:val="single" w:sz="8" w:space="0" w:color="auto"/>
              <w:right w:val="single" w:sz="4" w:space="0" w:color="auto"/>
            </w:tcBorders>
            <w:shd w:val="clear" w:color="auto" w:fill="auto"/>
            <w:vAlign w:val="center"/>
          </w:tcPr>
          <w:p w:rsidR="00717975" w:rsidRPr="007A58EF" w:rsidRDefault="00717975" w:rsidP="00E35B10">
            <w:pPr>
              <w:spacing w:after="0" w:line="240" w:lineRule="auto"/>
              <w:jc w:val="both"/>
              <w:rPr>
                <w:rFonts w:eastAsia="Times New Roman" w:cs="Calibri"/>
                <w:color w:val="000000"/>
                <w:sz w:val="18"/>
                <w:szCs w:val="18"/>
                <w:lang w:eastAsia="pl-PL"/>
              </w:rPr>
            </w:pPr>
            <w:r w:rsidRPr="007A58EF">
              <w:rPr>
                <w:rFonts w:eastAsia="Times New Roman" w:cs="Calibri"/>
                <w:color w:val="000000"/>
                <w:sz w:val="18"/>
                <w:szCs w:val="18"/>
                <w:lang w:eastAsia="pl-PL"/>
              </w:rPr>
              <w:t>1</w:t>
            </w:r>
          </w:p>
        </w:tc>
        <w:tc>
          <w:tcPr>
            <w:tcW w:w="4006" w:type="dxa"/>
            <w:tcBorders>
              <w:top w:val="single" w:sz="8" w:space="0" w:color="auto"/>
              <w:left w:val="nil"/>
              <w:bottom w:val="single" w:sz="4" w:space="0" w:color="auto"/>
              <w:right w:val="single" w:sz="4" w:space="0" w:color="auto"/>
            </w:tcBorders>
            <w:shd w:val="clear" w:color="auto" w:fill="auto"/>
            <w:vAlign w:val="center"/>
          </w:tcPr>
          <w:p w:rsidR="00717975" w:rsidRPr="007A58EF" w:rsidRDefault="00900640" w:rsidP="007E1CC9">
            <w:pPr>
              <w:spacing w:after="0" w:line="240" w:lineRule="auto"/>
              <w:jc w:val="both"/>
              <w:rPr>
                <w:rFonts w:eastAsia="Times New Roman" w:cs="Calibri"/>
                <w:color w:val="000000"/>
                <w:sz w:val="18"/>
                <w:szCs w:val="18"/>
                <w:lang w:eastAsia="pl-PL"/>
              </w:rPr>
            </w:pPr>
            <w:r>
              <w:rPr>
                <w:rFonts w:eastAsia="Times New Roman" w:cs="Calibri"/>
                <w:color w:val="000000"/>
                <w:sz w:val="18"/>
                <w:szCs w:val="18"/>
                <w:lang w:eastAsia="pl-PL"/>
              </w:rPr>
              <w:t>Ubezpieczenie OC/AC/NNW/Assistance</w:t>
            </w:r>
            <w:r w:rsidR="00717975" w:rsidRPr="007A58EF">
              <w:rPr>
                <w:rFonts w:eastAsia="Times New Roman" w:cs="Calibri"/>
                <w:color w:val="000000"/>
                <w:sz w:val="18"/>
                <w:szCs w:val="18"/>
                <w:lang w:eastAsia="pl-PL"/>
              </w:rPr>
              <w:t xml:space="preserve"> </w:t>
            </w:r>
          </w:p>
        </w:tc>
        <w:tc>
          <w:tcPr>
            <w:tcW w:w="3118" w:type="dxa"/>
            <w:gridSpan w:val="3"/>
            <w:tcBorders>
              <w:top w:val="single" w:sz="8" w:space="0" w:color="auto"/>
              <w:left w:val="nil"/>
              <w:bottom w:val="single" w:sz="4" w:space="0" w:color="auto"/>
              <w:right w:val="single" w:sz="4" w:space="0" w:color="auto"/>
            </w:tcBorders>
            <w:shd w:val="clear" w:color="auto" w:fill="auto"/>
            <w:vAlign w:val="center"/>
          </w:tcPr>
          <w:p w:rsidR="00717975" w:rsidRPr="007A58EF" w:rsidRDefault="00717975" w:rsidP="00033E5A">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 xml:space="preserve">zgodnie z załącznikiem nr. </w:t>
            </w:r>
            <w:r w:rsidR="00D41C3A" w:rsidRPr="007A58EF">
              <w:rPr>
                <w:rFonts w:eastAsia="Times New Roman" w:cs="Calibri"/>
                <w:color w:val="000000"/>
                <w:sz w:val="18"/>
                <w:szCs w:val="18"/>
                <w:lang w:eastAsia="pl-PL"/>
              </w:rPr>
              <w:t>11</w:t>
            </w:r>
          </w:p>
        </w:tc>
        <w:tc>
          <w:tcPr>
            <w:tcW w:w="2126" w:type="dxa"/>
            <w:tcBorders>
              <w:top w:val="single" w:sz="8" w:space="0" w:color="auto"/>
              <w:left w:val="nil"/>
              <w:bottom w:val="single" w:sz="4" w:space="0" w:color="auto"/>
              <w:right w:val="single" w:sz="8" w:space="0" w:color="auto"/>
            </w:tcBorders>
            <w:shd w:val="clear" w:color="auto" w:fill="auto"/>
            <w:noWrap/>
            <w:vAlign w:val="bottom"/>
          </w:tcPr>
          <w:p w:rsidR="00717975" w:rsidRPr="007A58EF" w:rsidRDefault="00717975"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2B368E" w:rsidRPr="007A58EF" w:rsidTr="00F6433F">
        <w:trPr>
          <w:trHeight w:val="269"/>
        </w:trPr>
        <w:tc>
          <w:tcPr>
            <w:tcW w:w="9654" w:type="dxa"/>
            <w:gridSpan w:val="6"/>
            <w:tcBorders>
              <w:top w:val="single" w:sz="4" w:space="0" w:color="auto"/>
              <w:bottom w:val="single" w:sz="4" w:space="0" w:color="auto"/>
            </w:tcBorders>
            <w:shd w:val="clear" w:color="auto" w:fill="auto"/>
            <w:vAlign w:val="center"/>
          </w:tcPr>
          <w:p w:rsidR="002F335A" w:rsidRDefault="002F335A" w:rsidP="002F335A">
            <w:pPr>
              <w:spacing w:after="0" w:line="240" w:lineRule="auto"/>
              <w:rPr>
                <w:rFonts w:eastAsia="Times New Roman" w:cs="Calibri"/>
                <w:b/>
                <w:color w:val="000000"/>
                <w:sz w:val="18"/>
                <w:szCs w:val="18"/>
                <w:lang w:eastAsia="pl-PL"/>
              </w:rPr>
            </w:pPr>
          </w:p>
          <w:p w:rsidR="002F335A" w:rsidRPr="002F335A" w:rsidRDefault="002F335A" w:rsidP="002F335A">
            <w:pPr>
              <w:spacing w:after="0" w:line="240" w:lineRule="auto"/>
              <w:rPr>
                <w:rFonts w:eastAsia="Times New Roman" w:cs="Calibri"/>
                <w:b/>
                <w:color w:val="000000"/>
                <w:sz w:val="24"/>
                <w:szCs w:val="24"/>
                <w:lang w:eastAsia="pl-PL"/>
              </w:rPr>
            </w:pPr>
            <w:r w:rsidRPr="002F335A">
              <w:rPr>
                <w:rFonts w:eastAsia="Times New Roman" w:cs="Calibri"/>
                <w:b/>
                <w:color w:val="000000"/>
                <w:sz w:val="24"/>
                <w:szCs w:val="24"/>
                <w:lang w:eastAsia="pl-PL"/>
              </w:rPr>
              <w:t xml:space="preserve">CZĘŚĆ </w:t>
            </w:r>
            <w:r w:rsidR="00F12902">
              <w:rPr>
                <w:rFonts w:eastAsia="Times New Roman" w:cs="Calibri"/>
                <w:b/>
                <w:color w:val="000000"/>
                <w:sz w:val="24"/>
                <w:szCs w:val="24"/>
                <w:lang w:eastAsia="pl-PL"/>
              </w:rPr>
              <w:t>2</w:t>
            </w:r>
          </w:p>
          <w:p w:rsidR="002F335A" w:rsidRDefault="002F335A" w:rsidP="002F335A">
            <w:pPr>
              <w:spacing w:after="0" w:line="240" w:lineRule="auto"/>
              <w:rPr>
                <w:rFonts w:eastAsia="Times New Roman" w:cs="Calibri"/>
                <w:b/>
                <w:color w:val="000000"/>
                <w:sz w:val="18"/>
                <w:szCs w:val="18"/>
                <w:lang w:eastAsia="pl-PL"/>
              </w:rPr>
            </w:pPr>
          </w:p>
          <w:p w:rsidR="002B368E" w:rsidRPr="00F6433F" w:rsidRDefault="002B368E" w:rsidP="00F6433F">
            <w:pPr>
              <w:pStyle w:val="Akapitzlist"/>
              <w:numPr>
                <w:ilvl w:val="0"/>
                <w:numId w:val="10"/>
              </w:numPr>
              <w:ind w:left="214" w:hanging="214"/>
              <w:rPr>
                <w:rFonts w:ascii="Calibri" w:hAnsi="Calibri" w:cs="Calibri"/>
                <w:b/>
                <w:color w:val="000000"/>
                <w:sz w:val="18"/>
                <w:szCs w:val="18"/>
              </w:rPr>
            </w:pPr>
            <w:r w:rsidRPr="00F6433F">
              <w:rPr>
                <w:rFonts w:ascii="Calibri" w:hAnsi="Calibri" w:cs="Calibri"/>
                <w:b/>
                <w:color w:val="000000"/>
                <w:sz w:val="18"/>
                <w:szCs w:val="18"/>
              </w:rPr>
              <w:t>Ubezpieczenie jednostek pływających</w:t>
            </w:r>
          </w:p>
        </w:tc>
      </w:tr>
      <w:tr w:rsidR="00F73B8E" w:rsidRPr="007A58EF" w:rsidTr="00F6433F">
        <w:trPr>
          <w:trHeight w:val="450"/>
        </w:trPr>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73B8E" w:rsidRPr="007A58EF" w:rsidRDefault="00F73B8E" w:rsidP="00E35B10">
            <w:pPr>
              <w:spacing w:after="0" w:line="240" w:lineRule="auto"/>
              <w:jc w:val="both"/>
              <w:rPr>
                <w:rFonts w:eastAsia="Times New Roman" w:cs="Calibri"/>
                <w:color w:val="000000"/>
                <w:sz w:val="18"/>
                <w:szCs w:val="18"/>
                <w:lang w:eastAsia="pl-PL"/>
              </w:rPr>
            </w:pPr>
            <w:r w:rsidRPr="007A58EF">
              <w:rPr>
                <w:rFonts w:eastAsia="Times New Roman" w:cs="Calibri"/>
                <w:color w:val="000000"/>
                <w:sz w:val="18"/>
                <w:szCs w:val="18"/>
                <w:lang w:eastAsia="pl-PL"/>
              </w:rPr>
              <w:t>Lp.</w:t>
            </w:r>
          </w:p>
        </w:tc>
        <w:tc>
          <w:tcPr>
            <w:tcW w:w="5565" w:type="dxa"/>
            <w:gridSpan w:val="2"/>
            <w:tcBorders>
              <w:top w:val="single" w:sz="4" w:space="0" w:color="auto"/>
              <w:left w:val="nil"/>
              <w:bottom w:val="single" w:sz="4" w:space="0" w:color="auto"/>
              <w:right w:val="single" w:sz="4" w:space="0" w:color="auto"/>
            </w:tcBorders>
            <w:shd w:val="clear" w:color="auto" w:fill="auto"/>
            <w:vAlign w:val="center"/>
          </w:tcPr>
          <w:p w:rsidR="00F73B8E" w:rsidRPr="007A58EF" w:rsidRDefault="00F73B8E" w:rsidP="00717975">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Przedmiot ubezpieczenia</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73B8E" w:rsidRPr="007B1797" w:rsidRDefault="007B1797" w:rsidP="00717975">
            <w:pPr>
              <w:spacing w:after="0" w:line="240" w:lineRule="auto"/>
              <w:jc w:val="center"/>
              <w:rPr>
                <w:rFonts w:eastAsia="Times New Roman" w:cs="Calibri"/>
                <w:color w:val="000000"/>
                <w:sz w:val="16"/>
                <w:szCs w:val="16"/>
                <w:lang w:eastAsia="pl-PL"/>
              </w:rPr>
            </w:pPr>
            <w:r w:rsidRPr="007B1797">
              <w:rPr>
                <w:rFonts w:eastAsia="Times New Roman" w:cs="Calibri"/>
                <w:bCs/>
                <w:color w:val="000000"/>
                <w:sz w:val="16"/>
                <w:szCs w:val="16"/>
                <w:lang w:eastAsia="pl-PL"/>
              </w:rPr>
              <w:t>Sumy</w:t>
            </w:r>
            <w:r w:rsidR="003666FF" w:rsidRPr="007B1797">
              <w:rPr>
                <w:rFonts w:eastAsia="Times New Roman" w:cs="Calibri"/>
                <w:bCs/>
                <w:color w:val="000000"/>
                <w:sz w:val="16"/>
                <w:szCs w:val="16"/>
                <w:lang w:eastAsia="pl-PL"/>
              </w:rPr>
              <w:t xml:space="preserve"> ubezpieczenia</w:t>
            </w:r>
            <w:r w:rsidRPr="007B1797">
              <w:rPr>
                <w:rFonts w:eastAsia="Times New Roman" w:cs="Calibri"/>
                <w:bCs/>
                <w:color w:val="000000"/>
                <w:sz w:val="16"/>
                <w:szCs w:val="16"/>
                <w:lang w:eastAsia="pl-PL"/>
              </w:rPr>
              <w:t>/limity</w:t>
            </w:r>
            <w:r w:rsidR="003666FF" w:rsidRPr="007B1797">
              <w:rPr>
                <w:rFonts w:eastAsia="Times New Roman" w:cs="Calibri"/>
                <w:bCs/>
                <w:color w:val="000000"/>
                <w:sz w:val="16"/>
                <w:szCs w:val="16"/>
                <w:lang w:eastAsia="pl-PL"/>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F73B8E" w:rsidRPr="007A58EF" w:rsidRDefault="00F73B8E" w:rsidP="00E35B10">
            <w:pPr>
              <w:spacing w:after="0" w:line="240" w:lineRule="auto"/>
              <w:rPr>
                <w:rFonts w:eastAsia="Times New Roman" w:cs="Calibri"/>
                <w:color w:val="000000"/>
                <w:sz w:val="18"/>
                <w:szCs w:val="18"/>
                <w:lang w:eastAsia="pl-PL"/>
              </w:rPr>
            </w:pPr>
            <w:r w:rsidRPr="007A58EF">
              <w:rPr>
                <w:rFonts w:eastAsia="Times New Roman" w:cs="Calibri"/>
                <w:bCs/>
                <w:color w:val="000000"/>
                <w:sz w:val="18"/>
                <w:szCs w:val="18"/>
                <w:lang w:eastAsia="pl-PL"/>
              </w:rPr>
              <w:t>Składka za 24 mies</w:t>
            </w:r>
            <w:r w:rsidR="003666FF" w:rsidRPr="007A58EF">
              <w:rPr>
                <w:rFonts w:eastAsia="Times New Roman" w:cs="Calibri"/>
                <w:bCs/>
                <w:color w:val="000000"/>
                <w:sz w:val="18"/>
                <w:szCs w:val="18"/>
                <w:lang w:eastAsia="pl-PL"/>
              </w:rPr>
              <w:t>iące</w:t>
            </w:r>
            <w:r w:rsidRPr="007A58EF">
              <w:rPr>
                <w:rFonts w:eastAsia="Times New Roman" w:cs="Calibri"/>
                <w:bCs/>
                <w:color w:val="000000"/>
                <w:sz w:val="18"/>
                <w:szCs w:val="18"/>
                <w:lang w:eastAsia="pl-PL"/>
              </w:rPr>
              <w:t xml:space="preserve"> w zł</w:t>
            </w:r>
          </w:p>
        </w:tc>
      </w:tr>
      <w:tr w:rsidR="00F73B8E" w:rsidRPr="007A58EF" w:rsidTr="00F6433F">
        <w:trPr>
          <w:trHeight w:val="1663"/>
        </w:trPr>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73B8E" w:rsidRPr="007A58EF" w:rsidRDefault="00F73B8E" w:rsidP="00E35B10">
            <w:pPr>
              <w:spacing w:after="0" w:line="240" w:lineRule="auto"/>
              <w:jc w:val="both"/>
              <w:rPr>
                <w:rFonts w:eastAsia="Times New Roman" w:cs="Calibri"/>
                <w:color w:val="000000"/>
                <w:sz w:val="18"/>
                <w:szCs w:val="18"/>
                <w:lang w:eastAsia="pl-PL"/>
              </w:rPr>
            </w:pPr>
            <w:r w:rsidRPr="007A58EF">
              <w:rPr>
                <w:rFonts w:eastAsia="Times New Roman" w:cs="Calibri"/>
                <w:color w:val="000000"/>
                <w:sz w:val="18"/>
                <w:szCs w:val="18"/>
                <w:lang w:eastAsia="pl-PL"/>
              </w:rPr>
              <w:t>1.</w:t>
            </w:r>
          </w:p>
        </w:tc>
        <w:tc>
          <w:tcPr>
            <w:tcW w:w="5565" w:type="dxa"/>
            <w:gridSpan w:val="2"/>
            <w:tcBorders>
              <w:top w:val="single" w:sz="4" w:space="0" w:color="auto"/>
              <w:left w:val="nil"/>
              <w:bottom w:val="single" w:sz="4" w:space="0" w:color="auto"/>
              <w:right w:val="single" w:sz="4" w:space="0" w:color="auto"/>
            </w:tcBorders>
            <w:shd w:val="clear" w:color="auto" w:fill="auto"/>
            <w:vAlign w:val="center"/>
          </w:tcPr>
          <w:p w:rsidR="00F73B8E" w:rsidRPr="007A58EF" w:rsidRDefault="00F73B8E" w:rsidP="003666FF">
            <w:pPr>
              <w:autoSpaceDE w:val="0"/>
              <w:autoSpaceDN w:val="0"/>
              <w:adjustRightInd w:val="0"/>
              <w:spacing w:after="0" w:line="240" w:lineRule="auto"/>
              <w:jc w:val="both"/>
              <w:rPr>
                <w:rFonts w:cs="Calibri"/>
                <w:sz w:val="18"/>
                <w:szCs w:val="18"/>
              </w:rPr>
            </w:pPr>
            <w:r w:rsidRPr="007A58EF">
              <w:rPr>
                <w:rFonts w:cs="Calibri"/>
                <w:sz w:val="18"/>
                <w:szCs w:val="18"/>
              </w:rPr>
              <w:t>Ubezpieczenie casco jednostek pływających</w:t>
            </w:r>
          </w:p>
          <w:p w:rsidR="00F73B8E" w:rsidRPr="007A58EF" w:rsidRDefault="00F73B8E" w:rsidP="003666FF">
            <w:pPr>
              <w:autoSpaceDE w:val="0"/>
              <w:autoSpaceDN w:val="0"/>
              <w:adjustRightInd w:val="0"/>
              <w:spacing w:after="0" w:line="240" w:lineRule="auto"/>
              <w:jc w:val="both"/>
              <w:rPr>
                <w:rFonts w:cs="Calibri"/>
                <w:sz w:val="18"/>
                <w:szCs w:val="18"/>
              </w:rPr>
            </w:pPr>
            <w:r w:rsidRPr="007A58EF">
              <w:rPr>
                <w:rFonts w:cs="Calibri"/>
                <w:sz w:val="18"/>
                <w:szCs w:val="18"/>
              </w:rPr>
              <w:t xml:space="preserve">Ubezpieczenie OC armatora jednostek pływających, </w:t>
            </w:r>
          </w:p>
          <w:p w:rsidR="00F73B8E" w:rsidRPr="007A58EF" w:rsidRDefault="00F73B8E" w:rsidP="003666FF">
            <w:pPr>
              <w:autoSpaceDE w:val="0"/>
              <w:autoSpaceDN w:val="0"/>
              <w:adjustRightInd w:val="0"/>
              <w:spacing w:after="0" w:line="240" w:lineRule="auto"/>
              <w:jc w:val="both"/>
              <w:rPr>
                <w:rFonts w:cs="Calibri"/>
                <w:sz w:val="18"/>
                <w:szCs w:val="18"/>
              </w:rPr>
            </w:pPr>
            <w:r w:rsidRPr="007A58EF">
              <w:rPr>
                <w:rFonts w:cs="Calibri"/>
                <w:sz w:val="18"/>
                <w:szCs w:val="18"/>
              </w:rPr>
              <w:t xml:space="preserve">Ubezpieczenie OC użytkownika sprzętu pływającego, </w:t>
            </w:r>
          </w:p>
          <w:p w:rsidR="00F73B8E" w:rsidRPr="007A58EF" w:rsidRDefault="00F73B8E" w:rsidP="003666FF">
            <w:pPr>
              <w:autoSpaceDE w:val="0"/>
              <w:autoSpaceDN w:val="0"/>
              <w:adjustRightInd w:val="0"/>
              <w:spacing w:after="0" w:line="240" w:lineRule="auto"/>
              <w:jc w:val="both"/>
              <w:rPr>
                <w:rFonts w:cs="Calibri"/>
                <w:sz w:val="18"/>
                <w:szCs w:val="18"/>
              </w:rPr>
            </w:pPr>
            <w:r w:rsidRPr="007A58EF">
              <w:rPr>
                <w:rFonts w:cs="Calibri"/>
                <w:sz w:val="18"/>
                <w:szCs w:val="18"/>
              </w:rPr>
              <w:t xml:space="preserve">Ubezpieczenie Następstw Nieszczęśliwych Wypadków załogi i pasażerów jednostek pływających, sprzętu pływającego, </w:t>
            </w:r>
          </w:p>
          <w:p w:rsidR="00F73B8E" w:rsidRPr="007A58EF" w:rsidRDefault="00F73B8E" w:rsidP="003666FF">
            <w:pPr>
              <w:autoSpaceDE w:val="0"/>
              <w:autoSpaceDN w:val="0"/>
              <w:adjustRightInd w:val="0"/>
              <w:spacing w:after="0" w:line="240" w:lineRule="auto"/>
              <w:jc w:val="both"/>
              <w:rPr>
                <w:rFonts w:cs="Calibri"/>
                <w:sz w:val="18"/>
                <w:szCs w:val="18"/>
              </w:rPr>
            </w:pPr>
            <w:r w:rsidRPr="007A58EF">
              <w:rPr>
                <w:rFonts w:cs="Calibri"/>
                <w:sz w:val="18"/>
                <w:szCs w:val="18"/>
              </w:rPr>
              <w:t>Ubezpieczenie rzeczy osobistych załóg oraz pasażerów jednostek pły</w:t>
            </w:r>
            <w:r w:rsidR="003666FF" w:rsidRPr="007A58EF">
              <w:rPr>
                <w:rFonts w:cs="Calibri"/>
                <w:sz w:val="18"/>
                <w:szCs w:val="18"/>
              </w:rPr>
              <w:t xml:space="preserve">wających, sprzętu pływającego. </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73B8E" w:rsidRPr="007A58EF" w:rsidRDefault="007B1797" w:rsidP="00717975">
            <w:pPr>
              <w:spacing w:after="0" w:line="240" w:lineRule="auto"/>
              <w:jc w:val="center"/>
              <w:rPr>
                <w:rFonts w:eastAsia="Times New Roman" w:cs="Calibri"/>
                <w:color w:val="000000"/>
                <w:sz w:val="18"/>
                <w:szCs w:val="18"/>
                <w:lang w:eastAsia="pl-PL"/>
              </w:rPr>
            </w:pPr>
            <w:r>
              <w:rPr>
                <w:rFonts w:eastAsia="Times New Roman" w:cs="Calibri"/>
                <w:color w:val="000000"/>
                <w:sz w:val="18"/>
                <w:szCs w:val="18"/>
                <w:lang w:eastAsia="pl-PL"/>
              </w:rPr>
              <w:t>Zgodnie z załącznikiem nr 12</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F73B8E" w:rsidRPr="007A58EF" w:rsidRDefault="00F73B8E" w:rsidP="00E35B10">
            <w:pPr>
              <w:spacing w:after="0" w:line="240" w:lineRule="auto"/>
              <w:rPr>
                <w:rFonts w:eastAsia="Times New Roman" w:cs="Calibri"/>
                <w:color w:val="000000"/>
                <w:sz w:val="18"/>
                <w:szCs w:val="18"/>
                <w:lang w:eastAsia="pl-PL"/>
              </w:rPr>
            </w:pPr>
          </w:p>
        </w:tc>
      </w:tr>
    </w:tbl>
    <w:p w:rsidR="00F73B8E" w:rsidRDefault="00F73B8E" w:rsidP="007E1CC9">
      <w:pPr>
        <w:widowControl w:val="0"/>
        <w:autoSpaceDE w:val="0"/>
        <w:autoSpaceDN w:val="0"/>
        <w:adjustRightInd w:val="0"/>
        <w:spacing w:after="0" w:line="240" w:lineRule="auto"/>
        <w:ind w:left="709" w:right="277"/>
        <w:jc w:val="both"/>
        <w:rPr>
          <w:rFonts w:eastAsia="Times New Roman" w:cs="Calibri"/>
          <w:bCs/>
          <w:sz w:val="20"/>
          <w:szCs w:val="20"/>
          <w:lang w:eastAsia="pl-PL"/>
        </w:rPr>
      </w:pPr>
    </w:p>
    <w:p w:rsidR="00F116D3" w:rsidRPr="00054934" w:rsidRDefault="00054934" w:rsidP="00054934">
      <w:pPr>
        <w:widowControl w:val="0"/>
        <w:autoSpaceDE w:val="0"/>
        <w:autoSpaceDN w:val="0"/>
        <w:adjustRightInd w:val="0"/>
        <w:spacing w:after="0" w:line="240" w:lineRule="auto"/>
        <w:ind w:right="277"/>
        <w:jc w:val="both"/>
        <w:rPr>
          <w:rFonts w:eastAsia="Times New Roman" w:cs="Calibri"/>
          <w:b/>
          <w:bCs/>
          <w:sz w:val="20"/>
          <w:szCs w:val="20"/>
          <w:lang w:eastAsia="pl-PL"/>
        </w:rPr>
      </w:pPr>
      <w:r w:rsidRPr="00054934">
        <w:rPr>
          <w:rFonts w:eastAsia="Times New Roman" w:cs="Calibri"/>
          <w:b/>
          <w:bCs/>
          <w:sz w:val="20"/>
          <w:szCs w:val="20"/>
          <w:lang w:eastAsia="pl-PL"/>
        </w:rPr>
        <w:t>Proponowana cena klauzul</w:t>
      </w:r>
    </w:p>
    <w:tbl>
      <w:tblPr>
        <w:tblW w:w="965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66"/>
        <w:gridCol w:w="5928"/>
        <w:gridCol w:w="3260"/>
      </w:tblGrid>
      <w:tr w:rsidR="00054934" w:rsidRPr="00865521" w:rsidTr="00054934">
        <w:trPr>
          <w:trHeight w:val="330"/>
        </w:trPr>
        <w:tc>
          <w:tcPr>
            <w:tcW w:w="466" w:type="dxa"/>
            <w:shd w:val="clear" w:color="auto" w:fill="auto"/>
            <w:noWrap/>
            <w:vAlign w:val="center"/>
          </w:tcPr>
          <w:p w:rsidR="00054934" w:rsidRPr="00865521" w:rsidRDefault="00054934" w:rsidP="00054934">
            <w:pPr>
              <w:spacing w:after="0" w:line="240" w:lineRule="auto"/>
              <w:jc w:val="center"/>
              <w:rPr>
                <w:rFonts w:eastAsia="Times New Roman" w:cs="Calibri"/>
                <w:color w:val="000000"/>
                <w:sz w:val="18"/>
                <w:szCs w:val="18"/>
                <w:lang w:eastAsia="pl-PL"/>
              </w:rPr>
            </w:pPr>
            <w:r>
              <w:rPr>
                <w:rFonts w:eastAsia="Times New Roman" w:cs="Calibri"/>
                <w:color w:val="000000"/>
                <w:sz w:val="18"/>
                <w:szCs w:val="18"/>
                <w:lang w:eastAsia="pl-PL"/>
              </w:rPr>
              <w:t>Lp.</w:t>
            </w:r>
          </w:p>
        </w:tc>
        <w:tc>
          <w:tcPr>
            <w:tcW w:w="5928" w:type="dxa"/>
            <w:shd w:val="clear" w:color="auto" w:fill="auto"/>
            <w:vAlign w:val="center"/>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r>
              <w:rPr>
                <w:rFonts w:eastAsia="Times New Roman" w:cs="Calibri"/>
                <w:color w:val="000000"/>
                <w:sz w:val="18"/>
                <w:szCs w:val="18"/>
                <w:lang w:eastAsia="pl-PL"/>
              </w:rPr>
              <w:t>Klauzula</w:t>
            </w:r>
          </w:p>
        </w:tc>
        <w:tc>
          <w:tcPr>
            <w:tcW w:w="3260" w:type="dxa"/>
            <w:vAlign w:val="center"/>
          </w:tcPr>
          <w:p w:rsidR="00054934" w:rsidRPr="00865521" w:rsidRDefault="00054934" w:rsidP="00054934">
            <w:pPr>
              <w:spacing w:after="0" w:line="240" w:lineRule="auto"/>
              <w:ind w:firstLineChars="100" w:firstLine="180"/>
              <w:jc w:val="center"/>
              <w:rPr>
                <w:rFonts w:eastAsia="Times New Roman" w:cs="Calibri"/>
                <w:color w:val="000000"/>
                <w:sz w:val="18"/>
                <w:szCs w:val="18"/>
                <w:lang w:eastAsia="pl-PL"/>
              </w:rPr>
            </w:pPr>
            <w:r>
              <w:rPr>
                <w:rFonts w:eastAsia="Times New Roman" w:cs="Calibri"/>
                <w:color w:val="000000"/>
                <w:sz w:val="18"/>
                <w:szCs w:val="18"/>
                <w:lang w:eastAsia="pl-PL"/>
              </w:rPr>
              <w:t>Wysokość składki dodatkowej w zł</w:t>
            </w:r>
          </w:p>
        </w:tc>
      </w:tr>
      <w:tr w:rsidR="00054934" w:rsidRPr="00865521" w:rsidTr="00054934">
        <w:trPr>
          <w:trHeight w:val="330"/>
        </w:trPr>
        <w:tc>
          <w:tcPr>
            <w:tcW w:w="466" w:type="dxa"/>
            <w:shd w:val="clear" w:color="auto" w:fill="auto"/>
            <w:noWrap/>
            <w:vAlign w:val="center"/>
            <w:hideMark/>
          </w:tcPr>
          <w:p w:rsidR="00054934" w:rsidRPr="00865521" w:rsidRDefault="00054934" w:rsidP="00054934">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1</w:t>
            </w:r>
          </w:p>
        </w:tc>
        <w:tc>
          <w:tcPr>
            <w:tcW w:w="5928" w:type="dxa"/>
            <w:shd w:val="clear" w:color="auto" w:fill="auto"/>
            <w:vAlign w:val="center"/>
            <w:hideMark/>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reprezentantów</w:t>
            </w:r>
          </w:p>
        </w:tc>
        <w:tc>
          <w:tcPr>
            <w:tcW w:w="3260" w:type="dxa"/>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p>
        </w:tc>
      </w:tr>
      <w:tr w:rsidR="00054934" w:rsidRPr="00865521" w:rsidTr="00054934">
        <w:trPr>
          <w:trHeight w:val="330"/>
        </w:trPr>
        <w:tc>
          <w:tcPr>
            <w:tcW w:w="466" w:type="dxa"/>
            <w:shd w:val="clear" w:color="auto" w:fill="auto"/>
            <w:noWrap/>
            <w:vAlign w:val="center"/>
            <w:hideMark/>
          </w:tcPr>
          <w:p w:rsidR="00054934" w:rsidRPr="00865521" w:rsidRDefault="00054934" w:rsidP="00054934">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2</w:t>
            </w:r>
          </w:p>
        </w:tc>
        <w:tc>
          <w:tcPr>
            <w:tcW w:w="5928" w:type="dxa"/>
            <w:shd w:val="clear" w:color="auto" w:fill="auto"/>
            <w:vAlign w:val="center"/>
            <w:hideMark/>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jurysdykcyjna</w:t>
            </w:r>
          </w:p>
        </w:tc>
        <w:tc>
          <w:tcPr>
            <w:tcW w:w="3260" w:type="dxa"/>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p>
        </w:tc>
      </w:tr>
      <w:tr w:rsidR="00054934" w:rsidRPr="00865521" w:rsidTr="00054934">
        <w:trPr>
          <w:trHeight w:val="330"/>
        </w:trPr>
        <w:tc>
          <w:tcPr>
            <w:tcW w:w="466" w:type="dxa"/>
            <w:shd w:val="clear" w:color="auto" w:fill="auto"/>
            <w:noWrap/>
            <w:vAlign w:val="center"/>
            <w:hideMark/>
          </w:tcPr>
          <w:p w:rsidR="00054934" w:rsidRPr="00865521" w:rsidRDefault="00054934" w:rsidP="00054934">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3</w:t>
            </w:r>
          </w:p>
        </w:tc>
        <w:tc>
          <w:tcPr>
            <w:tcW w:w="5928" w:type="dxa"/>
            <w:shd w:val="clear" w:color="auto" w:fill="auto"/>
            <w:vAlign w:val="center"/>
            <w:hideMark/>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 xml:space="preserve">Klauzula regresowa </w:t>
            </w:r>
          </w:p>
        </w:tc>
        <w:tc>
          <w:tcPr>
            <w:tcW w:w="3260" w:type="dxa"/>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p>
        </w:tc>
      </w:tr>
      <w:tr w:rsidR="00054934" w:rsidRPr="00865521" w:rsidTr="00054934">
        <w:trPr>
          <w:trHeight w:val="330"/>
        </w:trPr>
        <w:tc>
          <w:tcPr>
            <w:tcW w:w="466" w:type="dxa"/>
            <w:shd w:val="clear" w:color="auto" w:fill="auto"/>
            <w:noWrap/>
            <w:vAlign w:val="center"/>
            <w:hideMark/>
          </w:tcPr>
          <w:p w:rsidR="00054934" w:rsidRPr="00865521" w:rsidRDefault="00054934" w:rsidP="00054934">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4</w:t>
            </w:r>
          </w:p>
        </w:tc>
        <w:tc>
          <w:tcPr>
            <w:tcW w:w="5928" w:type="dxa"/>
            <w:shd w:val="clear" w:color="auto" w:fill="auto"/>
            <w:vAlign w:val="center"/>
            <w:hideMark/>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 xml:space="preserve">Klauzula prolongacyjna </w:t>
            </w:r>
          </w:p>
        </w:tc>
        <w:tc>
          <w:tcPr>
            <w:tcW w:w="3260" w:type="dxa"/>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p>
        </w:tc>
      </w:tr>
      <w:tr w:rsidR="00054934" w:rsidRPr="00865521" w:rsidTr="00054934">
        <w:trPr>
          <w:trHeight w:val="330"/>
        </w:trPr>
        <w:tc>
          <w:tcPr>
            <w:tcW w:w="466" w:type="dxa"/>
            <w:shd w:val="clear" w:color="auto" w:fill="auto"/>
            <w:noWrap/>
            <w:vAlign w:val="center"/>
            <w:hideMark/>
          </w:tcPr>
          <w:p w:rsidR="00054934" w:rsidRPr="00865521" w:rsidRDefault="00054934" w:rsidP="00054934">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5</w:t>
            </w:r>
          </w:p>
        </w:tc>
        <w:tc>
          <w:tcPr>
            <w:tcW w:w="5928" w:type="dxa"/>
            <w:shd w:val="clear" w:color="auto" w:fill="auto"/>
            <w:vAlign w:val="center"/>
            <w:hideMark/>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 xml:space="preserve">Klauzula płatności rat </w:t>
            </w:r>
          </w:p>
        </w:tc>
        <w:tc>
          <w:tcPr>
            <w:tcW w:w="3260" w:type="dxa"/>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p>
        </w:tc>
      </w:tr>
      <w:tr w:rsidR="00054934" w:rsidRPr="00865521" w:rsidTr="00054934">
        <w:trPr>
          <w:trHeight w:val="330"/>
        </w:trPr>
        <w:tc>
          <w:tcPr>
            <w:tcW w:w="466" w:type="dxa"/>
            <w:shd w:val="clear" w:color="auto" w:fill="auto"/>
            <w:noWrap/>
            <w:vAlign w:val="center"/>
            <w:hideMark/>
          </w:tcPr>
          <w:p w:rsidR="00054934" w:rsidRPr="00865521" w:rsidRDefault="00054934" w:rsidP="00054934">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6</w:t>
            </w:r>
          </w:p>
        </w:tc>
        <w:tc>
          <w:tcPr>
            <w:tcW w:w="5928" w:type="dxa"/>
            <w:shd w:val="clear" w:color="auto" w:fill="auto"/>
            <w:vAlign w:val="center"/>
            <w:hideMark/>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 xml:space="preserve">Klauzula stempla bankowego </w:t>
            </w:r>
          </w:p>
        </w:tc>
        <w:tc>
          <w:tcPr>
            <w:tcW w:w="3260" w:type="dxa"/>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p>
        </w:tc>
      </w:tr>
      <w:tr w:rsidR="00054934" w:rsidRPr="00865521" w:rsidTr="00054934">
        <w:trPr>
          <w:trHeight w:val="330"/>
        </w:trPr>
        <w:tc>
          <w:tcPr>
            <w:tcW w:w="466" w:type="dxa"/>
            <w:shd w:val="clear" w:color="auto" w:fill="auto"/>
            <w:noWrap/>
            <w:vAlign w:val="center"/>
            <w:hideMark/>
          </w:tcPr>
          <w:p w:rsidR="00054934" w:rsidRPr="00865521" w:rsidRDefault="00054934" w:rsidP="00054934">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7</w:t>
            </w:r>
          </w:p>
        </w:tc>
        <w:tc>
          <w:tcPr>
            <w:tcW w:w="5928" w:type="dxa"/>
            <w:shd w:val="clear" w:color="auto" w:fill="auto"/>
            <w:vAlign w:val="center"/>
            <w:hideMark/>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dokumentowa</w:t>
            </w:r>
          </w:p>
        </w:tc>
        <w:tc>
          <w:tcPr>
            <w:tcW w:w="3260" w:type="dxa"/>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p>
        </w:tc>
      </w:tr>
      <w:tr w:rsidR="00054934" w:rsidRPr="00865521" w:rsidTr="00054934">
        <w:trPr>
          <w:trHeight w:val="330"/>
        </w:trPr>
        <w:tc>
          <w:tcPr>
            <w:tcW w:w="466" w:type="dxa"/>
            <w:shd w:val="clear" w:color="auto" w:fill="auto"/>
            <w:noWrap/>
            <w:vAlign w:val="center"/>
            <w:hideMark/>
          </w:tcPr>
          <w:p w:rsidR="00054934" w:rsidRPr="00865521" w:rsidRDefault="00054934" w:rsidP="00054934">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8</w:t>
            </w:r>
          </w:p>
        </w:tc>
        <w:tc>
          <w:tcPr>
            <w:tcW w:w="5928" w:type="dxa"/>
            <w:shd w:val="clear" w:color="auto" w:fill="auto"/>
            <w:vAlign w:val="center"/>
            <w:hideMark/>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 xml:space="preserve">Klauzula przeniesienia mienia </w:t>
            </w:r>
          </w:p>
        </w:tc>
        <w:tc>
          <w:tcPr>
            <w:tcW w:w="3260" w:type="dxa"/>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p>
        </w:tc>
      </w:tr>
      <w:tr w:rsidR="00054934" w:rsidRPr="00865521" w:rsidTr="00054934">
        <w:trPr>
          <w:trHeight w:val="330"/>
        </w:trPr>
        <w:tc>
          <w:tcPr>
            <w:tcW w:w="466" w:type="dxa"/>
            <w:shd w:val="clear" w:color="auto" w:fill="auto"/>
            <w:noWrap/>
            <w:vAlign w:val="center"/>
            <w:hideMark/>
          </w:tcPr>
          <w:p w:rsidR="00054934" w:rsidRPr="00865521" w:rsidRDefault="00054934" w:rsidP="00054934">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9</w:t>
            </w:r>
          </w:p>
        </w:tc>
        <w:tc>
          <w:tcPr>
            <w:tcW w:w="5928" w:type="dxa"/>
            <w:shd w:val="clear" w:color="auto" w:fill="auto"/>
            <w:vAlign w:val="center"/>
            <w:hideMark/>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 xml:space="preserve">Klauzula automatycznego pokrycia </w:t>
            </w:r>
          </w:p>
        </w:tc>
        <w:tc>
          <w:tcPr>
            <w:tcW w:w="3260" w:type="dxa"/>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p>
        </w:tc>
      </w:tr>
      <w:tr w:rsidR="00054934" w:rsidRPr="00865521" w:rsidTr="00054934">
        <w:trPr>
          <w:trHeight w:val="330"/>
        </w:trPr>
        <w:tc>
          <w:tcPr>
            <w:tcW w:w="466" w:type="dxa"/>
            <w:shd w:val="clear" w:color="auto" w:fill="auto"/>
            <w:noWrap/>
            <w:vAlign w:val="center"/>
            <w:hideMark/>
          </w:tcPr>
          <w:p w:rsidR="00054934" w:rsidRPr="00865521" w:rsidRDefault="00054934" w:rsidP="00054934">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10</w:t>
            </w:r>
          </w:p>
        </w:tc>
        <w:tc>
          <w:tcPr>
            <w:tcW w:w="5928" w:type="dxa"/>
            <w:shd w:val="clear" w:color="auto" w:fill="auto"/>
            <w:vAlign w:val="center"/>
            <w:hideMark/>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 xml:space="preserve">Klauzula ochrony podczas prac remontowych </w:t>
            </w:r>
          </w:p>
        </w:tc>
        <w:tc>
          <w:tcPr>
            <w:tcW w:w="3260" w:type="dxa"/>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p>
        </w:tc>
      </w:tr>
      <w:tr w:rsidR="00054934" w:rsidRPr="00865521" w:rsidTr="00054934">
        <w:trPr>
          <w:trHeight w:val="330"/>
        </w:trPr>
        <w:tc>
          <w:tcPr>
            <w:tcW w:w="466" w:type="dxa"/>
            <w:shd w:val="clear" w:color="auto" w:fill="auto"/>
            <w:noWrap/>
            <w:vAlign w:val="center"/>
            <w:hideMark/>
          </w:tcPr>
          <w:p w:rsidR="00054934" w:rsidRPr="00865521" w:rsidRDefault="00054934" w:rsidP="00054934">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11</w:t>
            </w:r>
          </w:p>
        </w:tc>
        <w:tc>
          <w:tcPr>
            <w:tcW w:w="5928" w:type="dxa"/>
            <w:shd w:val="clear" w:color="auto" w:fill="auto"/>
            <w:vAlign w:val="center"/>
            <w:hideMark/>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 xml:space="preserve">Klauzula robót budowlanych </w:t>
            </w:r>
          </w:p>
        </w:tc>
        <w:tc>
          <w:tcPr>
            <w:tcW w:w="3260" w:type="dxa"/>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p>
        </w:tc>
      </w:tr>
      <w:tr w:rsidR="00054934" w:rsidRPr="00865521" w:rsidTr="00054934">
        <w:trPr>
          <w:trHeight w:val="330"/>
        </w:trPr>
        <w:tc>
          <w:tcPr>
            <w:tcW w:w="466" w:type="dxa"/>
            <w:shd w:val="clear" w:color="auto" w:fill="auto"/>
            <w:noWrap/>
            <w:vAlign w:val="center"/>
            <w:hideMark/>
          </w:tcPr>
          <w:p w:rsidR="00054934" w:rsidRPr="00865521" w:rsidRDefault="00054934" w:rsidP="00054934">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12</w:t>
            </w:r>
          </w:p>
        </w:tc>
        <w:tc>
          <w:tcPr>
            <w:tcW w:w="5928" w:type="dxa"/>
            <w:shd w:val="clear" w:color="auto" w:fill="auto"/>
            <w:vAlign w:val="center"/>
            <w:hideMark/>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 xml:space="preserve">Klauzula kradzieży elementów budynku i budowli </w:t>
            </w:r>
          </w:p>
        </w:tc>
        <w:tc>
          <w:tcPr>
            <w:tcW w:w="3260" w:type="dxa"/>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p>
        </w:tc>
      </w:tr>
      <w:tr w:rsidR="00054934" w:rsidRPr="00865521" w:rsidTr="00054934">
        <w:trPr>
          <w:trHeight w:val="330"/>
        </w:trPr>
        <w:tc>
          <w:tcPr>
            <w:tcW w:w="466" w:type="dxa"/>
            <w:shd w:val="clear" w:color="auto" w:fill="auto"/>
            <w:noWrap/>
            <w:vAlign w:val="center"/>
            <w:hideMark/>
          </w:tcPr>
          <w:p w:rsidR="00054934" w:rsidRPr="00865521" w:rsidRDefault="00054934" w:rsidP="00054934">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13</w:t>
            </w:r>
          </w:p>
        </w:tc>
        <w:tc>
          <w:tcPr>
            <w:tcW w:w="5928" w:type="dxa"/>
            <w:shd w:val="clear" w:color="auto" w:fill="auto"/>
            <w:vAlign w:val="center"/>
            <w:hideMark/>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likwidacyjna</w:t>
            </w:r>
          </w:p>
        </w:tc>
        <w:tc>
          <w:tcPr>
            <w:tcW w:w="3260" w:type="dxa"/>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p>
        </w:tc>
      </w:tr>
      <w:tr w:rsidR="00054934" w:rsidRPr="00865521" w:rsidTr="00054934">
        <w:trPr>
          <w:trHeight w:val="330"/>
        </w:trPr>
        <w:tc>
          <w:tcPr>
            <w:tcW w:w="466" w:type="dxa"/>
            <w:shd w:val="clear" w:color="auto" w:fill="auto"/>
            <w:noWrap/>
            <w:vAlign w:val="center"/>
            <w:hideMark/>
          </w:tcPr>
          <w:p w:rsidR="00054934" w:rsidRPr="00865521" w:rsidRDefault="00054934" w:rsidP="00054934">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14</w:t>
            </w:r>
          </w:p>
        </w:tc>
        <w:tc>
          <w:tcPr>
            <w:tcW w:w="5928" w:type="dxa"/>
            <w:shd w:val="clear" w:color="auto" w:fill="auto"/>
            <w:vAlign w:val="center"/>
            <w:hideMark/>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 xml:space="preserve">Klauzula pomijalnego niedoubezpieczenia </w:t>
            </w:r>
          </w:p>
        </w:tc>
        <w:tc>
          <w:tcPr>
            <w:tcW w:w="3260" w:type="dxa"/>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p>
        </w:tc>
      </w:tr>
      <w:tr w:rsidR="00054934" w:rsidRPr="00865521" w:rsidTr="00054934">
        <w:trPr>
          <w:trHeight w:val="330"/>
        </w:trPr>
        <w:tc>
          <w:tcPr>
            <w:tcW w:w="466" w:type="dxa"/>
            <w:shd w:val="clear" w:color="auto" w:fill="auto"/>
            <w:noWrap/>
            <w:vAlign w:val="center"/>
            <w:hideMark/>
          </w:tcPr>
          <w:p w:rsidR="00054934" w:rsidRPr="00865521" w:rsidRDefault="00054934" w:rsidP="00054934">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15</w:t>
            </w:r>
          </w:p>
        </w:tc>
        <w:tc>
          <w:tcPr>
            <w:tcW w:w="5928" w:type="dxa"/>
            <w:shd w:val="clear" w:color="auto" w:fill="auto"/>
            <w:vAlign w:val="center"/>
            <w:hideMark/>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samolikwidacji drobnych szkód</w:t>
            </w:r>
          </w:p>
        </w:tc>
        <w:tc>
          <w:tcPr>
            <w:tcW w:w="3260" w:type="dxa"/>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p>
        </w:tc>
      </w:tr>
      <w:tr w:rsidR="00054934" w:rsidRPr="00865521" w:rsidTr="00054934">
        <w:trPr>
          <w:trHeight w:val="330"/>
        </w:trPr>
        <w:tc>
          <w:tcPr>
            <w:tcW w:w="466" w:type="dxa"/>
            <w:shd w:val="clear" w:color="auto" w:fill="auto"/>
            <w:noWrap/>
            <w:vAlign w:val="center"/>
            <w:hideMark/>
          </w:tcPr>
          <w:p w:rsidR="00054934" w:rsidRPr="00865521" w:rsidRDefault="00054934" w:rsidP="00054934">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16</w:t>
            </w:r>
          </w:p>
        </w:tc>
        <w:tc>
          <w:tcPr>
            <w:tcW w:w="5928" w:type="dxa"/>
            <w:shd w:val="clear" w:color="auto" w:fill="auto"/>
            <w:vAlign w:val="center"/>
            <w:hideMark/>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likwidacji szkód w sprzęcie elektronicznym</w:t>
            </w:r>
          </w:p>
        </w:tc>
        <w:tc>
          <w:tcPr>
            <w:tcW w:w="3260" w:type="dxa"/>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p>
        </w:tc>
      </w:tr>
      <w:tr w:rsidR="00054934" w:rsidRPr="00865521" w:rsidTr="00054934">
        <w:trPr>
          <w:trHeight w:val="330"/>
        </w:trPr>
        <w:tc>
          <w:tcPr>
            <w:tcW w:w="466" w:type="dxa"/>
            <w:shd w:val="clear" w:color="auto" w:fill="auto"/>
            <w:noWrap/>
            <w:vAlign w:val="center"/>
            <w:hideMark/>
          </w:tcPr>
          <w:p w:rsidR="00054934" w:rsidRPr="00865521" w:rsidRDefault="00054934" w:rsidP="00054934">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lastRenderedPageBreak/>
              <w:t>17</w:t>
            </w:r>
          </w:p>
        </w:tc>
        <w:tc>
          <w:tcPr>
            <w:tcW w:w="5928" w:type="dxa"/>
            <w:shd w:val="clear" w:color="auto" w:fill="auto"/>
            <w:vAlign w:val="center"/>
            <w:hideMark/>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terminu zawiadomienia ubezpieczyciela o szkodzie</w:t>
            </w:r>
          </w:p>
        </w:tc>
        <w:tc>
          <w:tcPr>
            <w:tcW w:w="3260" w:type="dxa"/>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p>
        </w:tc>
      </w:tr>
      <w:tr w:rsidR="00054934" w:rsidRPr="00865521" w:rsidTr="00054934">
        <w:trPr>
          <w:trHeight w:val="330"/>
        </w:trPr>
        <w:tc>
          <w:tcPr>
            <w:tcW w:w="466" w:type="dxa"/>
            <w:shd w:val="clear" w:color="auto" w:fill="auto"/>
            <w:noWrap/>
            <w:vAlign w:val="center"/>
            <w:hideMark/>
          </w:tcPr>
          <w:p w:rsidR="00054934" w:rsidRPr="00865521" w:rsidRDefault="00054934" w:rsidP="00054934">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18</w:t>
            </w:r>
          </w:p>
        </w:tc>
        <w:tc>
          <w:tcPr>
            <w:tcW w:w="5928" w:type="dxa"/>
            <w:shd w:val="clear" w:color="auto" w:fill="auto"/>
            <w:vAlign w:val="center"/>
            <w:hideMark/>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ubezpieczonych kosztów dodatkowych</w:t>
            </w:r>
          </w:p>
        </w:tc>
        <w:tc>
          <w:tcPr>
            <w:tcW w:w="3260" w:type="dxa"/>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p>
        </w:tc>
      </w:tr>
      <w:tr w:rsidR="00054934" w:rsidRPr="00865521" w:rsidTr="00054934">
        <w:trPr>
          <w:trHeight w:val="480"/>
        </w:trPr>
        <w:tc>
          <w:tcPr>
            <w:tcW w:w="466" w:type="dxa"/>
            <w:shd w:val="clear" w:color="auto" w:fill="auto"/>
            <w:noWrap/>
            <w:vAlign w:val="center"/>
            <w:hideMark/>
          </w:tcPr>
          <w:p w:rsidR="00054934" w:rsidRPr="00865521" w:rsidRDefault="00054934" w:rsidP="00054934">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19</w:t>
            </w:r>
          </w:p>
        </w:tc>
        <w:tc>
          <w:tcPr>
            <w:tcW w:w="5928" w:type="dxa"/>
            <w:shd w:val="clear" w:color="auto" w:fill="auto"/>
            <w:vAlign w:val="center"/>
            <w:hideMark/>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kosztów poszukiwania miejsca uszkodzenia oraz naprawy</w:t>
            </w:r>
          </w:p>
        </w:tc>
        <w:tc>
          <w:tcPr>
            <w:tcW w:w="3260" w:type="dxa"/>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p>
        </w:tc>
      </w:tr>
      <w:tr w:rsidR="00054934" w:rsidRPr="00865521" w:rsidTr="00054934">
        <w:trPr>
          <w:trHeight w:val="330"/>
        </w:trPr>
        <w:tc>
          <w:tcPr>
            <w:tcW w:w="466" w:type="dxa"/>
            <w:shd w:val="clear" w:color="auto" w:fill="auto"/>
            <w:noWrap/>
            <w:vAlign w:val="center"/>
            <w:hideMark/>
          </w:tcPr>
          <w:p w:rsidR="00054934" w:rsidRPr="00865521" w:rsidRDefault="00054934" w:rsidP="00054934">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20</w:t>
            </w:r>
          </w:p>
        </w:tc>
        <w:tc>
          <w:tcPr>
            <w:tcW w:w="5928" w:type="dxa"/>
            <w:shd w:val="clear" w:color="auto" w:fill="auto"/>
            <w:vAlign w:val="center"/>
            <w:hideMark/>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 xml:space="preserve">Klauzula </w:t>
            </w:r>
            <w:r>
              <w:rPr>
                <w:rFonts w:eastAsia="Times New Roman" w:cs="Calibri"/>
                <w:color w:val="000000"/>
                <w:sz w:val="18"/>
                <w:szCs w:val="18"/>
                <w:lang w:eastAsia="pl-PL"/>
              </w:rPr>
              <w:t>72</w:t>
            </w:r>
            <w:r w:rsidRPr="00865521">
              <w:rPr>
                <w:rFonts w:eastAsia="Times New Roman" w:cs="Calibri"/>
                <w:color w:val="000000"/>
                <w:sz w:val="18"/>
                <w:szCs w:val="18"/>
                <w:lang w:eastAsia="pl-PL"/>
              </w:rPr>
              <w:t xml:space="preserve"> godzin </w:t>
            </w:r>
          </w:p>
        </w:tc>
        <w:tc>
          <w:tcPr>
            <w:tcW w:w="3260" w:type="dxa"/>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p>
        </w:tc>
      </w:tr>
      <w:tr w:rsidR="00054934" w:rsidRPr="00865521" w:rsidTr="00054934">
        <w:trPr>
          <w:trHeight w:val="330"/>
        </w:trPr>
        <w:tc>
          <w:tcPr>
            <w:tcW w:w="466" w:type="dxa"/>
            <w:shd w:val="clear" w:color="auto" w:fill="auto"/>
            <w:noWrap/>
            <w:vAlign w:val="center"/>
            <w:hideMark/>
          </w:tcPr>
          <w:p w:rsidR="00054934" w:rsidRPr="00865521" w:rsidRDefault="00054934" w:rsidP="00054934">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21</w:t>
            </w:r>
          </w:p>
        </w:tc>
        <w:tc>
          <w:tcPr>
            <w:tcW w:w="5928" w:type="dxa"/>
            <w:shd w:val="clear" w:color="auto" w:fill="auto"/>
            <w:vAlign w:val="center"/>
            <w:hideMark/>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przepięć</w:t>
            </w:r>
          </w:p>
        </w:tc>
        <w:tc>
          <w:tcPr>
            <w:tcW w:w="3260" w:type="dxa"/>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p>
        </w:tc>
      </w:tr>
      <w:tr w:rsidR="00054934" w:rsidRPr="00865521" w:rsidTr="00054934">
        <w:trPr>
          <w:trHeight w:val="330"/>
        </w:trPr>
        <w:tc>
          <w:tcPr>
            <w:tcW w:w="466" w:type="dxa"/>
            <w:shd w:val="clear" w:color="auto" w:fill="auto"/>
            <w:noWrap/>
            <w:vAlign w:val="center"/>
            <w:hideMark/>
          </w:tcPr>
          <w:p w:rsidR="00054934" w:rsidRPr="00865521" w:rsidRDefault="00054934" w:rsidP="00054934">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23</w:t>
            </w:r>
          </w:p>
        </w:tc>
        <w:tc>
          <w:tcPr>
            <w:tcW w:w="5928" w:type="dxa"/>
            <w:shd w:val="clear" w:color="auto" w:fill="auto"/>
            <w:vAlign w:val="center"/>
            <w:hideMark/>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warunków i taryf</w:t>
            </w:r>
          </w:p>
        </w:tc>
        <w:tc>
          <w:tcPr>
            <w:tcW w:w="3260" w:type="dxa"/>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p>
        </w:tc>
      </w:tr>
      <w:tr w:rsidR="00054934" w:rsidRPr="00865521" w:rsidTr="00054934">
        <w:trPr>
          <w:trHeight w:val="330"/>
        </w:trPr>
        <w:tc>
          <w:tcPr>
            <w:tcW w:w="466" w:type="dxa"/>
            <w:shd w:val="clear" w:color="auto" w:fill="auto"/>
            <w:noWrap/>
            <w:vAlign w:val="center"/>
            <w:hideMark/>
          </w:tcPr>
          <w:p w:rsidR="00054934" w:rsidRPr="00865521" w:rsidRDefault="00054934" w:rsidP="00054934">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24</w:t>
            </w:r>
          </w:p>
        </w:tc>
        <w:tc>
          <w:tcPr>
            <w:tcW w:w="5928" w:type="dxa"/>
            <w:shd w:val="clear" w:color="auto" w:fill="auto"/>
            <w:vAlign w:val="center"/>
            <w:hideMark/>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szybkiej likwidacji szkód w sprzęcie elektronicznym</w:t>
            </w:r>
          </w:p>
        </w:tc>
        <w:tc>
          <w:tcPr>
            <w:tcW w:w="3260" w:type="dxa"/>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p>
        </w:tc>
      </w:tr>
      <w:tr w:rsidR="00054934" w:rsidRPr="00865521" w:rsidTr="00054934">
        <w:trPr>
          <w:trHeight w:val="330"/>
        </w:trPr>
        <w:tc>
          <w:tcPr>
            <w:tcW w:w="466" w:type="dxa"/>
            <w:shd w:val="clear" w:color="auto" w:fill="auto"/>
            <w:noWrap/>
            <w:vAlign w:val="center"/>
            <w:hideMark/>
          </w:tcPr>
          <w:p w:rsidR="00054934" w:rsidRPr="00865521" w:rsidRDefault="00054934" w:rsidP="00054934">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25</w:t>
            </w:r>
          </w:p>
        </w:tc>
        <w:tc>
          <w:tcPr>
            <w:tcW w:w="5928" w:type="dxa"/>
            <w:shd w:val="clear" w:color="auto" w:fill="auto"/>
            <w:vAlign w:val="center"/>
            <w:hideMark/>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okolicznościowa</w:t>
            </w:r>
          </w:p>
        </w:tc>
        <w:tc>
          <w:tcPr>
            <w:tcW w:w="3260" w:type="dxa"/>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p>
        </w:tc>
      </w:tr>
      <w:tr w:rsidR="00054934" w:rsidRPr="00865521" w:rsidTr="00054934">
        <w:trPr>
          <w:trHeight w:val="330"/>
        </w:trPr>
        <w:tc>
          <w:tcPr>
            <w:tcW w:w="466" w:type="dxa"/>
            <w:shd w:val="clear" w:color="auto" w:fill="auto"/>
            <w:noWrap/>
            <w:vAlign w:val="center"/>
            <w:hideMark/>
          </w:tcPr>
          <w:p w:rsidR="00054934" w:rsidRPr="00865521" w:rsidRDefault="00054934" w:rsidP="00054934">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26</w:t>
            </w:r>
          </w:p>
        </w:tc>
        <w:tc>
          <w:tcPr>
            <w:tcW w:w="5928" w:type="dxa"/>
            <w:shd w:val="clear" w:color="auto" w:fill="auto"/>
            <w:vAlign w:val="center"/>
            <w:hideMark/>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automatycznego ubezpieczenia nowych miejsc</w:t>
            </w:r>
          </w:p>
        </w:tc>
        <w:tc>
          <w:tcPr>
            <w:tcW w:w="3260" w:type="dxa"/>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p>
        </w:tc>
      </w:tr>
      <w:tr w:rsidR="00054934" w:rsidRPr="00865521" w:rsidTr="00054934">
        <w:trPr>
          <w:trHeight w:val="330"/>
        </w:trPr>
        <w:tc>
          <w:tcPr>
            <w:tcW w:w="466" w:type="dxa"/>
            <w:shd w:val="clear" w:color="auto" w:fill="auto"/>
            <w:noWrap/>
            <w:vAlign w:val="center"/>
            <w:hideMark/>
          </w:tcPr>
          <w:p w:rsidR="00054934" w:rsidRPr="00865521" w:rsidRDefault="00054934" w:rsidP="00054934">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27</w:t>
            </w:r>
          </w:p>
        </w:tc>
        <w:tc>
          <w:tcPr>
            <w:tcW w:w="5928" w:type="dxa"/>
            <w:shd w:val="clear" w:color="auto" w:fill="auto"/>
            <w:vAlign w:val="center"/>
            <w:hideMark/>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przezornej sumy ubezpieczenia</w:t>
            </w:r>
          </w:p>
        </w:tc>
        <w:tc>
          <w:tcPr>
            <w:tcW w:w="3260" w:type="dxa"/>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p>
        </w:tc>
      </w:tr>
      <w:tr w:rsidR="00054934" w:rsidRPr="00865521" w:rsidTr="00054934">
        <w:trPr>
          <w:trHeight w:val="330"/>
        </w:trPr>
        <w:tc>
          <w:tcPr>
            <w:tcW w:w="466" w:type="dxa"/>
            <w:shd w:val="clear" w:color="auto" w:fill="auto"/>
            <w:noWrap/>
            <w:vAlign w:val="center"/>
            <w:hideMark/>
          </w:tcPr>
          <w:p w:rsidR="00054934" w:rsidRPr="00865521" w:rsidRDefault="00054934" w:rsidP="00054934">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28</w:t>
            </w:r>
          </w:p>
        </w:tc>
        <w:tc>
          <w:tcPr>
            <w:tcW w:w="5928" w:type="dxa"/>
            <w:shd w:val="clear" w:color="auto" w:fill="auto"/>
            <w:vAlign w:val="center"/>
            <w:hideMark/>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pro rata temporis</w:t>
            </w:r>
          </w:p>
        </w:tc>
        <w:tc>
          <w:tcPr>
            <w:tcW w:w="3260" w:type="dxa"/>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p>
        </w:tc>
      </w:tr>
      <w:tr w:rsidR="00054934" w:rsidRPr="00865521" w:rsidTr="00054934">
        <w:trPr>
          <w:trHeight w:val="330"/>
        </w:trPr>
        <w:tc>
          <w:tcPr>
            <w:tcW w:w="466" w:type="dxa"/>
            <w:shd w:val="clear" w:color="auto" w:fill="auto"/>
            <w:noWrap/>
            <w:vAlign w:val="center"/>
            <w:hideMark/>
          </w:tcPr>
          <w:p w:rsidR="00054934" w:rsidRPr="00865521" w:rsidRDefault="00054934" w:rsidP="00054934">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29</w:t>
            </w:r>
          </w:p>
        </w:tc>
        <w:tc>
          <w:tcPr>
            <w:tcW w:w="5928" w:type="dxa"/>
            <w:shd w:val="clear" w:color="auto" w:fill="auto"/>
            <w:vAlign w:val="center"/>
            <w:hideMark/>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przewłaszczenia</w:t>
            </w:r>
          </w:p>
        </w:tc>
        <w:tc>
          <w:tcPr>
            <w:tcW w:w="3260" w:type="dxa"/>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p>
        </w:tc>
      </w:tr>
      <w:tr w:rsidR="00054934" w:rsidRPr="00865521" w:rsidTr="00054934">
        <w:trPr>
          <w:trHeight w:val="330"/>
        </w:trPr>
        <w:tc>
          <w:tcPr>
            <w:tcW w:w="466" w:type="dxa"/>
            <w:shd w:val="clear" w:color="auto" w:fill="auto"/>
            <w:noWrap/>
            <w:vAlign w:val="center"/>
            <w:hideMark/>
          </w:tcPr>
          <w:p w:rsidR="00054934" w:rsidRPr="00865521" w:rsidRDefault="00054934" w:rsidP="00054934">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30</w:t>
            </w:r>
          </w:p>
        </w:tc>
        <w:tc>
          <w:tcPr>
            <w:tcW w:w="5928" w:type="dxa"/>
            <w:shd w:val="clear" w:color="auto" w:fill="auto"/>
            <w:vAlign w:val="center"/>
            <w:hideMark/>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wypłaty zaliczek</w:t>
            </w:r>
          </w:p>
        </w:tc>
        <w:tc>
          <w:tcPr>
            <w:tcW w:w="3260" w:type="dxa"/>
          </w:tcPr>
          <w:p w:rsidR="00054934" w:rsidRPr="00865521" w:rsidRDefault="00054934" w:rsidP="00054934">
            <w:pPr>
              <w:spacing w:after="0" w:line="240" w:lineRule="auto"/>
              <w:ind w:firstLineChars="100" w:firstLine="180"/>
              <w:rPr>
                <w:rFonts w:eastAsia="Times New Roman" w:cs="Calibri"/>
                <w:color w:val="000000"/>
                <w:sz w:val="18"/>
                <w:szCs w:val="18"/>
                <w:lang w:eastAsia="pl-PL"/>
              </w:rPr>
            </w:pPr>
          </w:p>
        </w:tc>
      </w:tr>
      <w:tr w:rsidR="00054934" w:rsidRPr="00865521" w:rsidTr="00054934">
        <w:trPr>
          <w:trHeight w:val="330"/>
        </w:trPr>
        <w:tc>
          <w:tcPr>
            <w:tcW w:w="466" w:type="dxa"/>
            <w:shd w:val="clear" w:color="auto" w:fill="auto"/>
            <w:noWrap/>
            <w:vAlign w:val="center"/>
            <w:hideMark/>
          </w:tcPr>
          <w:p w:rsidR="00054934" w:rsidRPr="00865521" w:rsidRDefault="00054934" w:rsidP="00054934">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31</w:t>
            </w:r>
          </w:p>
        </w:tc>
        <w:tc>
          <w:tcPr>
            <w:tcW w:w="5928" w:type="dxa"/>
            <w:shd w:val="clear" w:color="auto" w:fill="auto"/>
            <w:noWrap/>
            <w:vAlign w:val="bottom"/>
            <w:hideMark/>
          </w:tcPr>
          <w:p w:rsidR="00054934" w:rsidRPr="00865521" w:rsidRDefault="00054934" w:rsidP="00054934">
            <w:pPr>
              <w:spacing w:after="0" w:line="240" w:lineRule="auto"/>
              <w:rPr>
                <w:rFonts w:eastAsia="Times New Roman" w:cs="Calibri"/>
                <w:color w:val="000000"/>
                <w:sz w:val="18"/>
                <w:szCs w:val="18"/>
                <w:lang w:eastAsia="pl-PL"/>
              </w:rPr>
            </w:pPr>
            <w:r w:rsidRPr="00865521">
              <w:rPr>
                <w:rFonts w:eastAsia="Times New Roman" w:cs="Calibri"/>
                <w:color w:val="000000"/>
                <w:sz w:val="18"/>
                <w:szCs w:val="18"/>
                <w:lang w:eastAsia="pl-PL"/>
              </w:rPr>
              <w:t xml:space="preserve">   </w:t>
            </w:r>
            <w:r>
              <w:rPr>
                <w:rFonts w:eastAsia="Times New Roman" w:cs="Calibri"/>
                <w:color w:val="000000"/>
                <w:sz w:val="18"/>
                <w:szCs w:val="18"/>
                <w:lang w:eastAsia="pl-PL"/>
              </w:rPr>
              <w:t xml:space="preserve"> </w:t>
            </w:r>
            <w:r w:rsidRPr="00865521">
              <w:rPr>
                <w:rFonts w:eastAsia="Times New Roman" w:cs="Calibri"/>
                <w:color w:val="000000"/>
                <w:sz w:val="18"/>
                <w:szCs w:val="18"/>
                <w:lang w:eastAsia="pl-PL"/>
              </w:rPr>
              <w:t>Klauzula ubezpieczenia od dewastacji/wandalizmu</w:t>
            </w:r>
          </w:p>
        </w:tc>
        <w:tc>
          <w:tcPr>
            <w:tcW w:w="3260" w:type="dxa"/>
          </w:tcPr>
          <w:p w:rsidR="00054934" w:rsidRPr="00865521" w:rsidRDefault="00054934" w:rsidP="00054934">
            <w:pPr>
              <w:spacing w:after="0" w:line="240" w:lineRule="auto"/>
              <w:rPr>
                <w:rFonts w:eastAsia="Times New Roman" w:cs="Calibri"/>
                <w:color w:val="000000"/>
                <w:sz w:val="18"/>
                <w:szCs w:val="18"/>
                <w:lang w:eastAsia="pl-PL"/>
              </w:rPr>
            </w:pPr>
          </w:p>
        </w:tc>
      </w:tr>
    </w:tbl>
    <w:p w:rsidR="00F116D3" w:rsidRDefault="00F116D3" w:rsidP="007E1CC9">
      <w:pPr>
        <w:widowControl w:val="0"/>
        <w:autoSpaceDE w:val="0"/>
        <w:autoSpaceDN w:val="0"/>
        <w:adjustRightInd w:val="0"/>
        <w:spacing w:after="0" w:line="240" w:lineRule="auto"/>
        <w:ind w:left="709" w:right="277"/>
        <w:jc w:val="both"/>
        <w:rPr>
          <w:rFonts w:eastAsia="Times New Roman" w:cs="Calibri"/>
          <w:bCs/>
          <w:sz w:val="20"/>
          <w:szCs w:val="20"/>
          <w:lang w:eastAsia="pl-PL"/>
        </w:rPr>
      </w:pPr>
    </w:p>
    <w:p w:rsidR="00F116D3" w:rsidRDefault="00F116D3" w:rsidP="007E1CC9">
      <w:pPr>
        <w:widowControl w:val="0"/>
        <w:autoSpaceDE w:val="0"/>
        <w:autoSpaceDN w:val="0"/>
        <w:adjustRightInd w:val="0"/>
        <w:spacing w:after="0" w:line="240" w:lineRule="auto"/>
        <w:ind w:left="709" w:right="277"/>
        <w:jc w:val="both"/>
        <w:rPr>
          <w:rFonts w:eastAsia="Times New Roman" w:cs="Calibri"/>
          <w:bCs/>
          <w:sz w:val="20"/>
          <w:szCs w:val="20"/>
          <w:lang w:eastAsia="pl-PL"/>
        </w:rPr>
      </w:pPr>
    </w:p>
    <w:p w:rsidR="00F116D3" w:rsidRDefault="00F116D3" w:rsidP="007E1CC9">
      <w:pPr>
        <w:widowControl w:val="0"/>
        <w:autoSpaceDE w:val="0"/>
        <w:autoSpaceDN w:val="0"/>
        <w:adjustRightInd w:val="0"/>
        <w:spacing w:after="0" w:line="240" w:lineRule="auto"/>
        <w:ind w:left="709" w:right="277"/>
        <w:jc w:val="both"/>
        <w:rPr>
          <w:rFonts w:eastAsia="Times New Roman" w:cs="Calibri"/>
          <w:bCs/>
          <w:sz w:val="20"/>
          <w:szCs w:val="20"/>
          <w:lang w:eastAsia="pl-PL"/>
        </w:rPr>
      </w:pPr>
    </w:p>
    <w:p w:rsidR="00F116D3" w:rsidRDefault="00F116D3" w:rsidP="007E1CC9">
      <w:pPr>
        <w:widowControl w:val="0"/>
        <w:autoSpaceDE w:val="0"/>
        <w:autoSpaceDN w:val="0"/>
        <w:adjustRightInd w:val="0"/>
        <w:spacing w:after="0" w:line="240" w:lineRule="auto"/>
        <w:ind w:left="709" w:right="277"/>
        <w:jc w:val="both"/>
        <w:rPr>
          <w:rFonts w:eastAsia="Times New Roman" w:cs="Calibri"/>
          <w:bCs/>
          <w:sz w:val="20"/>
          <w:szCs w:val="20"/>
          <w:lang w:eastAsia="pl-PL"/>
        </w:rPr>
      </w:pPr>
    </w:p>
    <w:p w:rsidR="00F116D3" w:rsidRDefault="00F116D3" w:rsidP="007E1CC9">
      <w:pPr>
        <w:widowControl w:val="0"/>
        <w:autoSpaceDE w:val="0"/>
        <w:autoSpaceDN w:val="0"/>
        <w:adjustRightInd w:val="0"/>
        <w:spacing w:after="0" w:line="240" w:lineRule="auto"/>
        <w:ind w:left="709" w:right="277"/>
        <w:jc w:val="both"/>
        <w:rPr>
          <w:rFonts w:eastAsia="Times New Roman" w:cs="Calibri"/>
          <w:bCs/>
          <w:sz w:val="20"/>
          <w:szCs w:val="20"/>
          <w:lang w:eastAsia="pl-PL"/>
        </w:rPr>
      </w:pPr>
    </w:p>
    <w:p w:rsidR="00F116D3" w:rsidRPr="007A58EF" w:rsidRDefault="00F116D3" w:rsidP="007E1CC9">
      <w:pPr>
        <w:widowControl w:val="0"/>
        <w:autoSpaceDE w:val="0"/>
        <w:autoSpaceDN w:val="0"/>
        <w:adjustRightInd w:val="0"/>
        <w:spacing w:after="0" w:line="240" w:lineRule="auto"/>
        <w:ind w:left="709" w:right="277"/>
        <w:jc w:val="both"/>
        <w:rPr>
          <w:rFonts w:eastAsia="Times New Roman" w:cs="Calibri"/>
          <w:bCs/>
          <w:sz w:val="20"/>
          <w:szCs w:val="20"/>
          <w:lang w:eastAsia="pl-PL"/>
        </w:rPr>
      </w:pPr>
    </w:p>
    <w:p w:rsidR="002223EC" w:rsidRDefault="002223EC" w:rsidP="002223EC">
      <w:pPr>
        <w:autoSpaceDE w:val="0"/>
        <w:autoSpaceDN w:val="0"/>
        <w:adjustRightInd w:val="0"/>
        <w:spacing w:after="0" w:line="240" w:lineRule="auto"/>
        <w:ind w:right="277"/>
        <w:rPr>
          <w:rFonts w:eastAsia="Times New Roman" w:cs="Calibri"/>
          <w:sz w:val="18"/>
          <w:szCs w:val="18"/>
          <w:lang w:eastAsia="pl-PL"/>
        </w:rPr>
      </w:pPr>
    </w:p>
    <w:p w:rsidR="002223EC" w:rsidRDefault="002223EC" w:rsidP="002223EC">
      <w:pPr>
        <w:autoSpaceDE w:val="0"/>
        <w:autoSpaceDN w:val="0"/>
        <w:adjustRightInd w:val="0"/>
        <w:spacing w:after="0" w:line="240" w:lineRule="auto"/>
        <w:ind w:right="277"/>
        <w:rPr>
          <w:rFonts w:eastAsia="Times New Roman" w:cs="Calibri"/>
          <w:sz w:val="18"/>
          <w:szCs w:val="18"/>
          <w:lang w:eastAsia="pl-PL"/>
        </w:rPr>
      </w:pPr>
    </w:p>
    <w:p w:rsidR="002223EC" w:rsidRPr="007A58EF" w:rsidRDefault="002223EC" w:rsidP="002223EC">
      <w:pPr>
        <w:autoSpaceDE w:val="0"/>
        <w:autoSpaceDN w:val="0"/>
        <w:adjustRightInd w:val="0"/>
        <w:spacing w:after="0" w:line="240" w:lineRule="auto"/>
        <w:ind w:right="277"/>
        <w:rPr>
          <w:rFonts w:eastAsia="Times New Roman" w:cs="Calibri"/>
          <w:sz w:val="18"/>
          <w:szCs w:val="18"/>
          <w:lang w:eastAsia="pl-PL"/>
        </w:rPr>
      </w:pPr>
      <w:r w:rsidRPr="007A58EF">
        <w:rPr>
          <w:rFonts w:eastAsia="Times New Roman" w:cs="Calibri"/>
          <w:sz w:val="18"/>
          <w:szCs w:val="18"/>
          <w:lang w:eastAsia="pl-PL"/>
        </w:rPr>
        <w:t>Oferta wraz z załącznikami zawiera ……. ponumerowanych stron.</w:t>
      </w:r>
    </w:p>
    <w:p w:rsidR="002223EC" w:rsidRDefault="002223EC" w:rsidP="002223EC">
      <w:pPr>
        <w:widowControl w:val="0"/>
        <w:autoSpaceDE w:val="0"/>
        <w:autoSpaceDN w:val="0"/>
        <w:adjustRightInd w:val="0"/>
        <w:spacing w:after="0" w:line="240" w:lineRule="auto"/>
        <w:ind w:right="277"/>
        <w:jc w:val="both"/>
        <w:rPr>
          <w:rFonts w:eastAsia="Times New Roman" w:cs="Calibri"/>
          <w:bCs/>
          <w:sz w:val="20"/>
          <w:szCs w:val="20"/>
          <w:lang w:eastAsia="pl-PL"/>
        </w:rPr>
      </w:pPr>
    </w:p>
    <w:p w:rsidR="002223EC" w:rsidRDefault="002223EC" w:rsidP="002223EC">
      <w:pPr>
        <w:widowControl w:val="0"/>
        <w:autoSpaceDE w:val="0"/>
        <w:autoSpaceDN w:val="0"/>
        <w:adjustRightInd w:val="0"/>
        <w:spacing w:after="0" w:line="240" w:lineRule="auto"/>
        <w:ind w:right="277"/>
        <w:jc w:val="both"/>
        <w:rPr>
          <w:rFonts w:eastAsia="Times New Roman" w:cs="Calibri"/>
          <w:bCs/>
          <w:sz w:val="20"/>
          <w:szCs w:val="20"/>
          <w:lang w:eastAsia="pl-PL"/>
        </w:rPr>
      </w:pPr>
    </w:p>
    <w:p w:rsidR="002223EC" w:rsidRPr="007A58EF" w:rsidRDefault="002223EC" w:rsidP="002223EC">
      <w:pPr>
        <w:widowControl w:val="0"/>
        <w:autoSpaceDE w:val="0"/>
        <w:autoSpaceDN w:val="0"/>
        <w:adjustRightInd w:val="0"/>
        <w:spacing w:after="0" w:line="240" w:lineRule="auto"/>
        <w:ind w:right="277"/>
        <w:jc w:val="both"/>
        <w:rPr>
          <w:rFonts w:eastAsia="Times New Roman" w:cs="Calibri"/>
          <w:bCs/>
          <w:sz w:val="20"/>
          <w:szCs w:val="20"/>
          <w:lang w:eastAsia="pl-PL"/>
        </w:rPr>
      </w:pPr>
      <w:r w:rsidRPr="007A58EF">
        <w:rPr>
          <w:rFonts w:eastAsia="Times New Roman" w:cs="Calibri"/>
          <w:bCs/>
          <w:sz w:val="20"/>
          <w:szCs w:val="20"/>
          <w:lang w:eastAsia="pl-PL"/>
        </w:rPr>
        <w:t>………………………….                       ………………………………………………….………….…………………………………………..</w:t>
      </w:r>
    </w:p>
    <w:p w:rsidR="002223EC" w:rsidRPr="007A58EF" w:rsidRDefault="002223EC" w:rsidP="002223EC">
      <w:pPr>
        <w:widowControl w:val="0"/>
        <w:autoSpaceDE w:val="0"/>
        <w:autoSpaceDN w:val="0"/>
        <w:adjustRightInd w:val="0"/>
        <w:spacing w:after="0" w:line="240" w:lineRule="auto"/>
        <w:ind w:right="277"/>
        <w:jc w:val="both"/>
        <w:rPr>
          <w:rFonts w:eastAsia="Times New Roman" w:cs="Calibri"/>
          <w:bCs/>
          <w:sz w:val="20"/>
          <w:szCs w:val="20"/>
          <w:lang w:eastAsia="pl-PL"/>
        </w:rPr>
      </w:pPr>
      <w:r w:rsidRPr="007A58EF">
        <w:rPr>
          <w:rFonts w:eastAsia="Times New Roman" w:cs="Calibri"/>
          <w:bCs/>
          <w:sz w:val="20"/>
          <w:szCs w:val="20"/>
          <w:lang w:eastAsia="pl-PL"/>
        </w:rPr>
        <w:t>Miejscowość i data                              pieczęcie i podpisy osób uprawnionych do reprezentowania wykonawcy</w:t>
      </w:r>
    </w:p>
    <w:p w:rsidR="00774E00" w:rsidRDefault="00774E00" w:rsidP="00033E5A">
      <w:pPr>
        <w:widowControl w:val="0"/>
        <w:autoSpaceDE w:val="0"/>
        <w:autoSpaceDN w:val="0"/>
        <w:adjustRightInd w:val="0"/>
        <w:spacing w:after="0" w:line="240" w:lineRule="auto"/>
        <w:ind w:right="277"/>
        <w:jc w:val="both"/>
        <w:rPr>
          <w:rFonts w:cs="Calibri"/>
          <w:bCs/>
          <w:sz w:val="18"/>
          <w:szCs w:val="18"/>
        </w:rPr>
      </w:pPr>
    </w:p>
    <w:p w:rsidR="0060717D" w:rsidRDefault="0060717D" w:rsidP="00033E5A">
      <w:pPr>
        <w:widowControl w:val="0"/>
        <w:autoSpaceDE w:val="0"/>
        <w:autoSpaceDN w:val="0"/>
        <w:adjustRightInd w:val="0"/>
        <w:spacing w:after="0" w:line="240" w:lineRule="auto"/>
        <w:ind w:right="277"/>
        <w:jc w:val="both"/>
        <w:rPr>
          <w:rFonts w:eastAsia="Times New Roman" w:cs="Calibri"/>
          <w:bCs/>
          <w:sz w:val="20"/>
          <w:szCs w:val="20"/>
          <w:lang w:eastAsia="pl-PL"/>
        </w:rPr>
      </w:pPr>
    </w:p>
    <w:p w:rsidR="00774E00" w:rsidRDefault="00774E00" w:rsidP="00033E5A">
      <w:pPr>
        <w:widowControl w:val="0"/>
        <w:autoSpaceDE w:val="0"/>
        <w:autoSpaceDN w:val="0"/>
        <w:adjustRightInd w:val="0"/>
        <w:spacing w:after="0" w:line="240" w:lineRule="auto"/>
        <w:ind w:right="277"/>
        <w:jc w:val="both"/>
        <w:rPr>
          <w:rFonts w:eastAsia="Times New Roman" w:cs="Calibri"/>
          <w:bCs/>
          <w:sz w:val="20"/>
          <w:szCs w:val="20"/>
          <w:lang w:eastAsia="pl-PL"/>
        </w:rPr>
      </w:pPr>
    </w:p>
    <w:p w:rsidR="0060717D" w:rsidRDefault="0060717D" w:rsidP="00033E5A">
      <w:pPr>
        <w:widowControl w:val="0"/>
        <w:autoSpaceDE w:val="0"/>
        <w:autoSpaceDN w:val="0"/>
        <w:adjustRightInd w:val="0"/>
        <w:spacing w:after="0" w:line="240" w:lineRule="auto"/>
        <w:ind w:right="277"/>
        <w:jc w:val="both"/>
        <w:rPr>
          <w:rFonts w:eastAsia="Times New Roman" w:cs="Calibri"/>
          <w:b/>
          <w:sz w:val="18"/>
          <w:szCs w:val="18"/>
          <w:lang w:eastAsia="pl-PL"/>
        </w:rPr>
      </w:pPr>
    </w:p>
    <w:p w:rsidR="00F12902" w:rsidRDefault="00F12902" w:rsidP="00033E5A">
      <w:pPr>
        <w:widowControl w:val="0"/>
        <w:autoSpaceDE w:val="0"/>
        <w:autoSpaceDN w:val="0"/>
        <w:adjustRightInd w:val="0"/>
        <w:spacing w:after="0" w:line="240" w:lineRule="auto"/>
        <w:ind w:right="277"/>
        <w:jc w:val="both"/>
        <w:rPr>
          <w:rFonts w:eastAsia="Times New Roman" w:cs="Calibri"/>
          <w:b/>
          <w:sz w:val="18"/>
          <w:szCs w:val="18"/>
          <w:lang w:eastAsia="pl-PL"/>
        </w:rPr>
      </w:pPr>
    </w:p>
    <w:p w:rsidR="00F12902" w:rsidRDefault="00F12902" w:rsidP="00033E5A">
      <w:pPr>
        <w:widowControl w:val="0"/>
        <w:autoSpaceDE w:val="0"/>
        <w:autoSpaceDN w:val="0"/>
        <w:adjustRightInd w:val="0"/>
        <w:spacing w:after="0" w:line="240" w:lineRule="auto"/>
        <w:ind w:right="277"/>
        <w:jc w:val="both"/>
        <w:rPr>
          <w:rFonts w:eastAsia="Times New Roman" w:cs="Calibri"/>
          <w:b/>
          <w:sz w:val="18"/>
          <w:szCs w:val="18"/>
          <w:lang w:eastAsia="pl-PL"/>
        </w:rPr>
      </w:pPr>
    </w:p>
    <w:p w:rsidR="00F12902" w:rsidRDefault="00F12902" w:rsidP="00033E5A">
      <w:pPr>
        <w:widowControl w:val="0"/>
        <w:autoSpaceDE w:val="0"/>
        <w:autoSpaceDN w:val="0"/>
        <w:adjustRightInd w:val="0"/>
        <w:spacing w:after="0" w:line="240" w:lineRule="auto"/>
        <w:ind w:right="277"/>
        <w:jc w:val="both"/>
        <w:rPr>
          <w:rFonts w:eastAsia="Times New Roman" w:cs="Calibri"/>
          <w:b/>
          <w:sz w:val="18"/>
          <w:szCs w:val="18"/>
          <w:lang w:eastAsia="pl-PL"/>
        </w:rPr>
      </w:pPr>
    </w:p>
    <w:p w:rsidR="00F12902" w:rsidRDefault="00F12902" w:rsidP="00033E5A">
      <w:pPr>
        <w:widowControl w:val="0"/>
        <w:autoSpaceDE w:val="0"/>
        <w:autoSpaceDN w:val="0"/>
        <w:adjustRightInd w:val="0"/>
        <w:spacing w:after="0" w:line="240" w:lineRule="auto"/>
        <w:ind w:right="277"/>
        <w:jc w:val="both"/>
        <w:rPr>
          <w:rFonts w:eastAsia="Times New Roman" w:cs="Calibri"/>
          <w:b/>
          <w:sz w:val="18"/>
          <w:szCs w:val="18"/>
          <w:lang w:eastAsia="pl-PL"/>
        </w:rPr>
      </w:pPr>
    </w:p>
    <w:p w:rsidR="00F12902" w:rsidRDefault="00F12902" w:rsidP="00033E5A">
      <w:pPr>
        <w:widowControl w:val="0"/>
        <w:autoSpaceDE w:val="0"/>
        <w:autoSpaceDN w:val="0"/>
        <w:adjustRightInd w:val="0"/>
        <w:spacing w:after="0" w:line="240" w:lineRule="auto"/>
        <w:ind w:right="277"/>
        <w:jc w:val="both"/>
        <w:rPr>
          <w:rFonts w:eastAsia="Times New Roman" w:cs="Calibri"/>
          <w:b/>
          <w:sz w:val="18"/>
          <w:szCs w:val="18"/>
          <w:lang w:eastAsia="pl-PL"/>
        </w:rPr>
      </w:pPr>
    </w:p>
    <w:p w:rsidR="00F12902" w:rsidRDefault="00F12902" w:rsidP="00033E5A">
      <w:pPr>
        <w:widowControl w:val="0"/>
        <w:autoSpaceDE w:val="0"/>
        <w:autoSpaceDN w:val="0"/>
        <w:adjustRightInd w:val="0"/>
        <w:spacing w:after="0" w:line="240" w:lineRule="auto"/>
        <w:ind w:right="277"/>
        <w:jc w:val="both"/>
        <w:rPr>
          <w:rFonts w:eastAsia="Times New Roman" w:cs="Calibri"/>
          <w:b/>
          <w:sz w:val="18"/>
          <w:szCs w:val="18"/>
          <w:lang w:eastAsia="pl-PL"/>
        </w:rPr>
      </w:pPr>
    </w:p>
    <w:p w:rsidR="00F12902" w:rsidRDefault="00F12902" w:rsidP="00033E5A">
      <w:pPr>
        <w:widowControl w:val="0"/>
        <w:autoSpaceDE w:val="0"/>
        <w:autoSpaceDN w:val="0"/>
        <w:adjustRightInd w:val="0"/>
        <w:spacing w:after="0" w:line="240" w:lineRule="auto"/>
        <w:ind w:right="277"/>
        <w:jc w:val="both"/>
        <w:rPr>
          <w:rFonts w:eastAsia="Times New Roman" w:cs="Calibri"/>
          <w:b/>
          <w:sz w:val="18"/>
          <w:szCs w:val="18"/>
          <w:lang w:eastAsia="pl-PL"/>
        </w:rPr>
      </w:pPr>
    </w:p>
    <w:p w:rsidR="00F12902" w:rsidRDefault="00F12902" w:rsidP="00033E5A">
      <w:pPr>
        <w:widowControl w:val="0"/>
        <w:autoSpaceDE w:val="0"/>
        <w:autoSpaceDN w:val="0"/>
        <w:adjustRightInd w:val="0"/>
        <w:spacing w:after="0" w:line="240" w:lineRule="auto"/>
        <w:ind w:right="277"/>
        <w:jc w:val="both"/>
        <w:rPr>
          <w:rFonts w:eastAsia="Times New Roman" w:cs="Calibri"/>
          <w:b/>
          <w:sz w:val="18"/>
          <w:szCs w:val="18"/>
          <w:lang w:eastAsia="pl-PL"/>
        </w:rPr>
      </w:pPr>
    </w:p>
    <w:p w:rsidR="00F12902" w:rsidRDefault="00F12902" w:rsidP="00033E5A">
      <w:pPr>
        <w:widowControl w:val="0"/>
        <w:autoSpaceDE w:val="0"/>
        <w:autoSpaceDN w:val="0"/>
        <w:adjustRightInd w:val="0"/>
        <w:spacing w:after="0" w:line="240" w:lineRule="auto"/>
        <w:ind w:right="277"/>
        <w:jc w:val="both"/>
        <w:rPr>
          <w:rFonts w:eastAsia="Times New Roman" w:cs="Calibri"/>
          <w:b/>
          <w:sz w:val="18"/>
          <w:szCs w:val="18"/>
          <w:lang w:eastAsia="pl-PL"/>
        </w:rPr>
      </w:pPr>
    </w:p>
    <w:p w:rsidR="00054934" w:rsidRDefault="00054934" w:rsidP="00033E5A">
      <w:pPr>
        <w:widowControl w:val="0"/>
        <w:autoSpaceDE w:val="0"/>
        <w:autoSpaceDN w:val="0"/>
        <w:adjustRightInd w:val="0"/>
        <w:spacing w:after="0" w:line="240" w:lineRule="auto"/>
        <w:ind w:right="277"/>
        <w:jc w:val="both"/>
        <w:rPr>
          <w:rFonts w:eastAsia="Times New Roman" w:cs="Calibri"/>
          <w:b/>
          <w:sz w:val="18"/>
          <w:szCs w:val="18"/>
          <w:lang w:eastAsia="pl-PL"/>
        </w:rPr>
      </w:pPr>
    </w:p>
    <w:p w:rsidR="00054934" w:rsidRDefault="00054934" w:rsidP="00033E5A">
      <w:pPr>
        <w:widowControl w:val="0"/>
        <w:autoSpaceDE w:val="0"/>
        <w:autoSpaceDN w:val="0"/>
        <w:adjustRightInd w:val="0"/>
        <w:spacing w:after="0" w:line="240" w:lineRule="auto"/>
        <w:ind w:right="277"/>
        <w:jc w:val="both"/>
        <w:rPr>
          <w:rFonts w:eastAsia="Times New Roman" w:cs="Calibri"/>
          <w:b/>
          <w:sz w:val="18"/>
          <w:szCs w:val="18"/>
          <w:lang w:eastAsia="pl-PL"/>
        </w:rPr>
      </w:pPr>
    </w:p>
    <w:p w:rsidR="00054934" w:rsidRDefault="00054934" w:rsidP="00033E5A">
      <w:pPr>
        <w:widowControl w:val="0"/>
        <w:autoSpaceDE w:val="0"/>
        <w:autoSpaceDN w:val="0"/>
        <w:adjustRightInd w:val="0"/>
        <w:spacing w:after="0" w:line="240" w:lineRule="auto"/>
        <w:ind w:right="277"/>
        <w:jc w:val="both"/>
        <w:rPr>
          <w:rFonts w:eastAsia="Times New Roman" w:cs="Calibri"/>
          <w:b/>
          <w:sz w:val="18"/>
          <w:szCs w:val="18"/>
          <w:lang w:eastAsia="pl-PL"/>
        </w:rPr>
      </w:pPr>
    </w:p>
    <w:p w:rsidR="00054934" w:rsidRDefault="00054934" w:rsidP="00033E5A">
      <w:pPr>
        <w:widowControl w:val="0"/>
        <w:autoSpaceDE w:val="0"/>
        <w:autoSpaceDN w:val="0"/>
        <w:adjustRightInd w:val="0"/>
        <w:spacing w:after="0" w:line="240" w:lineRule="auto"/>
        <w:ind w:right="277"/>
        <w:jc w:val="both"/>
        <w:rPr>
          <w:rFonts w:eastAsia="Times New Roman" w:cs="Calibri"/>
          <w:b/>
          <w:sz w:val="18"/>
          <w:szCs w:val="18"/>
          <w:lang w:eastAsia="pl-PL"/>
        </w:rPr>
      </w:pPr>
    </w:p>
    <w:p w:rsidR="00054934" w:rsidRDefault="00054934" w:rsidP="00033E5A">
      <w:pPr>
        <w:widowControl w:val="0"/>
        <w:autoSpaceDE w:val="0"/>
        <w:autoSpaceDN w:val="0"/>
        <w:adjustRightInd w:val="0"/>
        <w:spacing w:after="0" w:line="240" w:lineRule="auto"/>
        <w:ind w:right="277"/>
        <w:jc w:val="both"/>
        <w:rPr>
          <w:rFonts w:eastAsia="Times New Roman" w:cs="Calibri"/>
          <w:b/>
          <w:sz w:val="18"/>
          <w:szCs w:val="18"/>
          <w:lang w:eastAsia="pl-PL"/>
        </w:rPr>
      </w:pPr>
    </w:p>
    <w:p w:rsidR="00054934" w:rsidRDefault="00054934" w:rsidP="00033E5A">
      <w:pPr>
        <w:widowControl w:val="0"/>
        <w:autoSpaceDE w:val="0"/>
        <w:autoSpaceDN w:val="0"/>
        <w:adjustRightInd w:val="0"/>
        <w:spacing w:after="0" w:line="240" w:lineRule="auto"/>
        <w:ind w:right="277"/>
        <w:jc w:val="both"/>
        <w:rPr>
          <w:rFonts w:eastAsia="Times New Roman" w:cs="Calibri"/>
          <w:b/>
          <w:sz w:val="18"/>
          <w:szCs w:val="18"/>
          <w:lang w:eastAsia="pl-PL"/>
        </w:rPr>
      </w:pPr>
    </w:p>
    <w:p w:rsidR="00054934" w:rsidRDefault="00054934" w:rsidP="00033E5A">
      <w:pPr>
        <w:widowControl w:val="0"/>
        <w:autoSpaceDE w:val="0"/>
        <w:autoSpaceDN w:val="0"/>
        <w:adjustRightInd w:val="0"/>
        <w:spacing w:after="0" w:line="240" w:lineRule="auto"/>
        <w:ind w:right="277"/>
        <w:jc w:val="both"/>
        <w:rPr>
          <w:rFonts w:eastAsia="Times New Roman" w:cs="Calibri"/>
          <w:b/>
          <w:sz w:val="18"/>
          <w:szCs w:val="18"/>
          <w:lang w:eastAsia="pl-PL"/>
        </w:rPr>
      </w:pPr>
    </w:p>
    <w:p w:rsidR="00054934" w:rsidRDefault="00054934" w:rsidP="00033E5A">
      <w:pPr>
        <w:widowControl w:val="0"/>
        <w:autoSpaceDE w:val="0"/>
        <w:autoSpaceDN w:val="0"/>
        <w:adjustRightInd w:val="0"/>
        <w:spacing w:after="0" w:line="240" w:lineRule="auto"/>
        <w:ind w:right="277"/>
        <w:jc w:val="both"/>
        <w:rPr>
          <w:rFonts w:eastAsia="Times New Roman" w:cs="Calibri"/>
          <w:b/>
          <w:sz w:val="18"/>
          <w:szCs w:val="18"/>
          <w:lang w:eastAsia="pl-PL"/>
        </w:rPr>
      </w:pPr>
    </w:p>
    <w:p w:rsidR="00054934" w:rsidRDefault="00054934" w:rsidP="00033E5A">
      <w:pPr>
        <w:widowControl w:val="0"/>
        <w:autoSpaceDE w:val="0"/>
        <w:autoSpaceDN w:val="0"/>
        <w:adjustRightInd w:val="0"/>
        <w:spacing w:after="0" w:line="240" w:lineRule="auto"/>
        <w:ind w:right="277"/>
        <w:jc w:val="both"/>
        <w:rPr>
          <w:rFonts w:eastAsia="Times New Roman" w:cs="Calibri"/>
          <w:b/>
          <w:sz w:val="18"/>
          <w:szCs w:val="18"/>
          <w:lang w:eastAsia="pl-PL"/>
        </w:rPr>
      </w:pPr>
    </w:p>
    <w:p w:rsidR="00054934" w:rsidRDefault="00054934" w:rsidP="00033E5A">
      <w:pPr>
        <w:widowControl w:val="0"/>
        <w:autoSpaceDE w:val="0"/>
        <w:autoSpaceDN w:val="0"/>
        <w:adjustRightInd w:val="0"/>
        <w:spacing w:after="0" w:line="240" w:lineRule="auto"/>
        <w:ind w:right="277"/>
        <w:jc w:val="both"/>
        <w:rPr>
          <w:rFonts w:eastAsia="Times New Roman" w:cs="Calibri"/>
          <w:b/>
          <w:sz w:val="18"/>
          <w:szCs w:val="18"/>
          <w:lang w:eastAsia="pl-PL"/>
        </w:rPr>
      </w:pPr>
    </w:p>
    <w:p w:rsidR="00054934" w:rsidRDefault="00054934" w:rsidP="00033E5A">
      <w:pPr>
        <w:widowControl w:val="0"/>
        <w:autoSpaceDE w:val="0"/>
        <w:autoSpaceDN w:val="0"/>
        <w:adjustRightInd w:val="0"/>
        <w:spacing w:after="0" w:line="240" w:lineRule="auto"/>
        <w:ind w:right="277"/>
        <w:jc w:val="both"/>
        <w:rPr>
          <w:rFonts w:eastAsia="Times New Roman" w:cs="Calibri"/>
          <w:b/>
          <w:sz w:val="18"/>
          <w:szCs w:val="18"/>
          <w:lang w:eastAsia="pl-PL"/>
        </w:rPr>
      </w:pPr>
    </w:p>
    <w:p w:rsidR="00054934" w:rsidRDefault="00054934" w:rsidP="00033E5A">
      <w:pPr>
        <w:widowControl w:val="0"/>
        <w:autoSpaceDE w:val="0"/>
        <w:autoSpaceDN w:val="0"/>
        <w:adjustRightInd w:val="0"/>
        <w:spacing w:after="0" w:line="240" w:lineRule="auto"/>
        <w:ind w:right="277"/>
        <w:jc w:val="both"/>
        <w:rPr>
          <w:rFonts w:eastAsia="Times New Roman" w:cs="Calibri"/>
          <w:b/>
          <w:sz w:val="18"/>
          <w:szCs w:val="18"/>
          <w:lang w:eastAsia="pl-PL"/>
        </w:rPr>
      </w:pPr>
    </w:p>
    <w:p w:rsidR="00054934" w:rsidRDefault="00054934" w:rsidP="00033E5A">
      <w:pPr>
        <w:widowControl w:val="0"/>
        <w:autoSpaceDE w:val="0"/>
        <w:autoSpaceDN w:val="0"/>
        <w:adjustRightInd w:val="0"/>
        <w:spacing w:after="0" w:line="240" w:lineRule="auto"/>
        <w:ind w:right="277"/>
        <w:jc w:val="both"/>
        <w:rPr>
          <w:rFonts w:eastAsia="Times New Roman" w:cs="Calibri"/>
          <w:b/>
          <w:sz w:val="18"/>
          <w:szCs w:val="18"/>
          <w:lang w:eastAsia="pl-PL"/>
        </w:rPr>
      </w:pPr>
    </w:p>
    <w:p w:rsidR="00054934" w:rsidRDefault="00054934" w:rsidP="00033E5A">
      <w:pPr>
        <w:widowControl w:val="0"/>
        <w:autoSpaceDE w:val="0"/>
        <w:autoSpaceDN w:val="0"/>
        <w:adjustRightInd w:val="0"/>
        <w:spacing w:after="0" w:line="240" w:lineRule="auto"/>
        <w:ind w:right="277"/>
        <w:jc w:val="both"/>
        <w:rPr>
          <w:rFonts w:eastAsia="Times New Roman" w:cs="Calibri"/>
          <w:b/>
          <w:sz w:val="18"/>
          <w:szCs w:val="18"/>
          <w:lang w:eastAsia="pl-PL"/>
        </w:rPr>
      </w:pPr>
    </w:p>
    <w:p w:rsidR="00054934" w:rsidRDefault="00054934" w:rsidP="00033E5A">
      <w:pPr>
        <w:widowControl w:val="0"/>
        <w:autoSpaceDE w:val="0"/>
        <w:autoSpaceDN w:val="0"/>
        <w:adjustRightInd w:val="0"/>
        <w:spacing w:after="0" w:line="240" w:lineRule="auto"/>
        <w:ind w:right="277"/>
        <w:jc w:val="both"/>
        <w:rPr>
          <w:rFonts w:eastAsia="Times New Roman" w:cs="Calibri"/>
          <w:b/>
          <w:sz w:val="18"/>
          <w:szCs w:val="18"/>
          <w:lang w:eastAsia="pl-PL"/>
        </w:rPr>
      </w:pPr>
    </w:p>
    <w:p w:rsidR="0060717D" w:rsidRDefault="0060717D" w:rsidP="00033E5A">
      <w:pPr>
        <w:widowControl w:val="0"/>
        <w:autoSpaceDE w:val="0"/>
        <w:autoSpaceDN w:val="0"/>
        <w:adjustRightInd w:val="0"/>
        <w:spacing w:after="0" w:line="240" w:lineRule="auto"/>
        <w:ind w:right="277"/>
        <w:jc w:val="both"/>
        <w:rPr>
          <w:rFonts w:eastAsia="Times New Roman" w:cs="Calibri"/>
          <w:b/>
          <w:sz w:val="18"/>
          <w:szCs w:val="18"/>
          <w:lang w:eastAsia="pl-PL"/>
        </w:rPr>
      </w:pPr>
    </w:p>
    <w:p w:rsidR="003B79B4" w:rsidRPr="007A58EF" w:rsidRDefault="00033E5A" w:rsidP="00033E5A">
      <w:pPr>
        <w:widowControl w:val="0"/>
        <w:autoSpaceDE w:val="0"/>
        <w:autoSpaceDN w:val="0"/>
        <w:adjustRightInd w:val="0"/>
        <w:spacing w:after="0" w:line="240" w:lineRule="auto"/>
        <w:ind w:right="277"/>
        <w:jc w:val="both"/>
        <w:rPr>
          <w:rFonts w:eastAsia="Times New Roman" w:cs="Calibri"/>
          <w:bCs/>
          <w:sz w:val="18"/>
          <w:szCs w:val="18"/>
          <w:lang w:eastAsia="pl-PL"/>
        </w:rPr>
      </w:pPr>
      <w:r w:rsidRPr="007A58EF">
        <w:rPr>
          <w:rFonts w:eastAsia="Times New Roman" w:cs="Calibri"/>
          <w:b/>
          <w:sz w:val="18"/>
          <w:szCs w:val="18"/>
          <w:lang w:eastAsia="pl-PL"/>
        </w:rPr>
        <w:lastRenderedPageBreak/>
        <w:t>Załą</w:t>
      </w:r>
      <w:r w:rsidR="00EC38E7" w:rsidRPr="007A58EF">
        <w:rPr>
          <w:rFonts w:eastAsia="Times New Roman" w:cs="Calibri"/>
          <w:b/>
          <w:sz w:val="18"/>
          <w:szCs w:val="18"/>
          <w:lang w:eastAsia="pl-PL"/>
        </w:rPr>
        <w:t xml:space="preserve">cznik </w:t>
      </w:r>
      <w:r w:rsidR="006F3F77" w:rsidRPr="007A58EF">
        <w:rPr>
          <w:rFonts w:eastAsia="Times New Roman" w:cs="Calibri"/>
          <w:b/>
          <w:sz w:val="18"/>
          <w:szCs w:val="18"/>
          <w:lang w:eastAsia="pl-PL"/>
        </w:rPr>
        <w:t>n</w:t>
      </w:r>
      <w:r w:rsidR="00EC38E7" w:rsidRPr="007A58EF">
        <w:rPr>
          <w:rFonts w:eastAsia="Times New Roman" w:cs="Calibri"/>
          <w:b/>
          <w:sz w:val="18"/>
          <w:szCs w:val="18"/>
          <w:lang w:eastAsia="pl-PL"/>
        </w:rPr>
        <w:t xml:space="preserve">r 2 </w:t>
      </w:r>
    </w:p>
    <w:p w:rsidR="003B79B4" w:rsidRPr="007A58EF" w:rsidRDefault="003B79B4" w:rsidP="003B79B4">
      <w:pPr>
        <w:widowControl w:val="0"/>
        <w:autoSpaceDE w:val="0"/>
        <w:autoSpaceDN w:val="0"/>
        <w:adjustRightInd w:val="0"/>
        <w:spacing w:after="0" w:line="240" w:lineRule="auto"/>
        <w:ind w:right="135"/>
        <w:rPr>
          <w:rFonts w:eastAsia="Times New Roman" w:cs="Calibri"/>
          <w:sz w:val="18"/>
          <w:szCs w:val="18"/>
          <w:lang w:eastAsia="pl-PL"/>
        </w:rPr>
      </w:pPr>
    </w:p>
    <w:p w:rsidR="00EC38E7" w:rsidRPr="007A58EF" w:rsidRDefault="00EC38E7" w:rsidP="003B79B4">
      <w:pPr>
        <w:widowControl w:val="0"/>
        <w:autoSpaceDE w:val="0"/>
        <w:autoSpaceDN w:val="0"/>
        <w:adjustRightInd w:val="0"/>
        <w:spacing w:after="0" w:line="240" w:lineRule="auto"/>
        <w:ind w:right="135"/>
        <w:rPr>
          <w:rFonts w:eastAsia="Times New Roman" w:cs="Calibri"/>
          <w:sz w:val="18"/>
          <w:szCs w:val="18"/>
          <w:lang w:eastAsia="pl-PL"/>
        </w:rPr>
      </w:pPr>
    </w:p>
    <w:p w:rsidR="00F73B8E" w:rsidRPr="007A58EF" w:rsidRDefault="00F73B8E" w:rsidP="003B79B4">
      <w:pPr>
        <w:widowControl w:val="0"/>
        <w:autoSpaceDE w:val="0"/>
        <w:autoSpaceDN w:val="0"/>
        <w:adjustRightInd w:val="0"/>
        <w:spacing w:after="0" w:line="240" w:lineRule="auto"/>
        <w:ind w:right="135"/>
        <w:rPr>
          <w:rFonts w:eastAsia="Times New Roman" w:cs="Calibri"/>
          <w:sz w:val="18"/>
          <w:szCs w:val="18"/>
          <w:lang w:eastAsia="pl-PL"/>
        </w:rPr>
      </w:pPr>
    </w:p>
    <w:p w:rsidR="00F73B8E" w:rsidRPr="007A58EF" w:rsidRDefault="00F73B8E" w:rsidP="003B79B4">
      <w:pPr>
        <w:widowControl w:val="0"/>
        <w:autoSpaceDE w:val="0"/>
        <w:autoSpaceDN w:val="0"/>
        <w:adjustRightInd w:val="0"/>
        <w:spacing w:after="0" w:line="240" w:lineRule="auto"/>
        <w:ind w:right="135"/>
        <w:rPr>
          <w:rFonts w:eastAsia="Times New Roman" w:cs="Calibri"/>
          <w:sz w:val="18"/>
          <w:szCs w:val="18"/>
          <w:lang w:eastAsia="pl-PL"/>
        </w:rPr>
      </w:pPr>
    </w:p>
    <w:p w:rsidR="003B79B4" w:rsidRPr="007A58EF" w:rsidRDefault="003B79B4" w:rsidP="003B79B4">
      <w:pPr>
        <w:widowControl w:val="0"/>
        <w:autoSpaceDE w:val="0"/>
        <w:autoSpaceDN w:val="0"/>
        <w:adjustRightInd w:val="0"/>
        <w:spacing w:after="0" w:line="240" w:lineRule="auto"/>
        <w:ind w:left="-426" w:right="135" w:firstLine="426"/>
        <w:rPr>
          <w:rFonts w:eastAsia="Times New Roman" w:cs="Calibri"/>
          <w:sz w:val="18"/>
          <w:szCs w:val="18"/>
          <w:lang w:eastAsia="pl-PL"/>
        </w:rPr>
      </w:pPr>
      <w:r w:rsidRPr="007A58EF">
        <w:rPr>
          <w:rFonts w:eastAsia="Times New Roman" w:cs="Calibri"/>
          <w:sz w:val="18"/>
          <w:szCs w:val="18"/>
          <w:lang w:eastAsia="pl-PL"/>
        </w:rPr>
        <w:t>…………………………………………</w:t>
      </w:r>
    </w:p>
    <w:p w:rsidR="003B79B4" w:rsidRPr="007A58EF" w:rsidRDefault="00D41C3A" w:rsidP="00D41C3A">
      <w:pPr>
        <w:widowControl w:val="0"/>
        <w:autoSpaceDE w:val="0"/>
        <w:autoSpaceDN w:val="0"/>
        <w:adjustRightInd w:val="0"/>
        <w:spacing w:after="0" w:line="240" w:lineRule="auto"/>
        <w:ind w:left="-426" w:right="135" w:firstLine="426"/>
        <w:rPr>
          <w:rFonts w:eastAsia="Times New Roman" w:cs="Calibri"/>
          <w:sz w:val="18"/>
          <w:szCs w:val="18"/>
          <w:lang w:eastAsia="pl-PL"/>
        </w:rPr>
      </w:pPr>
      <w:r w:rsidRPr="007A58EF">
        <w:rPr>
          <w:rFonts w:eastAsia="Times New Roman" w:cs="Calibri"/>
          <w:sz w:val="18"/>
          <w:szCs w:val="18"/>
          <w:lang w:eastAsia="pl-PL"/>
        </w:rPr>
        <w:t>Pieczęć wykonawcy</w:t>
      </w:r>
    </w:p>
    <w:p w:rsidR="003B79B4" w:rsidRPr="007A58EF" w:rsidRDefault="003B79B4" w:rsidP="003B79B4">
      <w:pPr>
        <w:widowControl w:val="0"/>
        <w:autoSpaceDE w:val="0"/>
        <w:autoSpaceDN w:val="0"/>
        <w:adjustRightInd w:val="0"/>
        <w:spacing w:after="0" w:line="240" w:lineRule="auto"/>
        <w:ind w:right="135"/>
        <w:jc w:val="center"/>
        <w:rPr>
          <w:rFonts w:eastAsia="Times New Roman" w:cs="Calibri"/>
          <w:b/>
          <w:sz w:val="18"/>
          <w:szCs w:val="18"/>
          <w:lang w:eastAsia="pl-PL"/>
        </w:rPr>
      </w:pPr>
      <w:r w:rsidRPr="007A58EF">
        <w:rPr>
          <w:rFonts w:eastAsia="Times New Roman" w:cs="Calibri"/>
          <w:b/>
          <w:sz w:val="18"/>
          <w:szCs w:val="18"/>
          <w:lang w:eastAsia="pl-PL"/>
        </w:rPr>
        <w:t>Oświadczenie</w:t>
      </w:r>
    </w:p>
    <w:p w:rsidR="003B79B4" w:rsidRPr="007A58EF" w:rsidRDefault="003B79B4" w:rsidP="003B79B4">
      <w:pPr>
        <w:widowControl w:val="0"/>
        <w:autoSpaceDE w:val="0"/>
        <w:autoSpaceDN w:val="0"/>
        <w:adjustRightInd w:val="0"/>
        <w:spacing w:after="0" w:line="240" w:lineRule="auto"/>
        <w:ind w:right="135"/>
        <w:rPr>
          <w:rFonts w:eastAsia="Times New Roman" w:cs="Calibri"/>
          <w:sz w:val="18"/>
          <w:szCs w:val="18"/>
          <w:lang w:eastAsia="pl-PL"/>
        </w:rPr>
      </w:pPr>
      <w:r w:rsidRPr="007A58EF">
        <w:rPr>
          <w:rFonts w:eastAsia="Times New Roman" w:cs="Calibri"/>
          <w:sz w:val="18"/>
          <w:szCs w:val="18"/>
          <w:lang w:eastAsia="pl-PL"/>
        </w:rPr>
        <w:t xml:space="preserve">O spełnieniu warunków udziału w postępowaniu o zamówienie publiczne, określonych w art. 22 </w:t>
      </w:r>
      <w:proofErr w:type="spellStart"/>
      <w:r w:rsidRPr="007A58EF">
        <w:rPr>
          <w:rFonts w:eastAsia="Times New Roman" w:cs="Calibri"/>
          <w:sz w:val="18"/>
          <w:szCs w:val="18"/>
          <w:lang w:eastAsia="pl-PL"/>
        </w:rPr>
        <w:t>uts</w:t>
      </w:r>
      <w:proofErr w:type="spellEnd"/>
      <w:r w:rsidRPr="007A58EF">
        <w:rPr>
          <w:rFonts w:eastAsia="Times New Roman" w:cs="Calibri"/>
          <w:sz w:val="18"/>
          <w:szCs w:val="18"/>
          <w:lang w:eastAsia="pl-PL"/>
        </w:rPr>
        <w:t xml:space="preserve">. 1 ustawy z dnia 29 stycznia 2004 r. - Prawo zamówień publicznych (Dz. U. z 2010 r. Nr 113 poz. 759 z </w:t>
      </w:r>
      <w:proofErr w:type="spellStart"/>
      <w:r w:rsidRPr="007A58EF">
        <w:rPr>
          <w:rFonts w:eastAsia="Times New Roman" w:cs="Calibri"/>
          <w:sz w:val="18"/>
          <w:szCs w:val="18"/>
          <w:lang w:eastAsia="pl-PL"/>
        </w:rPr>
        <w:t>późn</w:t>
      </w:r>
      <w:proofErr w:type="spellEnd"/>
      <w:r w:rsidRPr="007A58EF">
        <w:rPr>
          <w:rFonts w:eastAsia="Times New Roman" w:cs="Calibri"/>
          <w:sz w:val="18"/>
          <w:szCs w:val="18"/>
          <w:lang w:eastAsia="pl-PL"/>
        </w:rPr>
        <w:t>. zm.)</w:t>
      </w:r>
    </w:p>
    <w:p w:rsidR="003B79B4" w:rsidRPr="007A58EF" w:rsidRDefault="003B79B4" w:rsidP="003B79B4">
      <w:pPr>
        <w:widowControl w:val="0"/>
        <w:autoSpaceDE w:val="0"/>
        <w:autoSpaceDN w:val="0"/>
        <w:adjustRightInd w:val="0"/>
        <w:spacing w:after="0" w:line="240" w:lineRule="auto"/>
        <w:ind w:right="135"/>
        <w:jc w:val="center"/>
        <w:rPr>
          <w:rFonts w:eastAsia="Times New Roman" w:cs="Calibri"/>
          <w:sz w:val="18"/>
          <w:szCs w:val="18"/>
          <w:lang w:eastAsia="pl-PL"/>
        </w:rPr>
      </w:pPr>
    </w:p>
    <w:p w:rsidR="003B79B4" w:rsidRPr="007A58EF" w:rsidRDefault="003B79B4" w:rsidP="003B79B4">
      <w:pPr>
        <w:widowControl w:val="0"/>
        <w:autoSpaceDE w:val="0"/>
        <w:autoSpaceDN w:val="0"/>
        <w:adjustRightInd w:val="0"/>
        <w:spacing w:after="0" w:line="240" w:lineRule="auto"/>
        <w:ind w:right="135"/>
        <w:jc w:val="center"/>
        <w:rPr>
          <w:rFonts w:eastAsia="Times New Roman" w:cs="Calibri"/>
          <w:sz w:val="18"/>
          <w:szCs w:val="18"/>
          <w:lang w:eastAsia="pl-PL"/>
        </w:rPr>
      </w:pPr>
    </w:p>
    <w:p w:rsidR="002D4D16" w:rsidRPr="007A58EF" w:rsidRDefault="003B79B4" w:rsidP="00EC38E7">
      <w:pPr>
        <w:widowControl w:val="0"/>
        <w:autoSpaceDE w:val="0"/>
        <w:autoSpaceDN w:val="0"/>
        <w:adjustRightInd w:val="0"/>
        <w:spacing w:after="0" w:line="240" w:lineRule="auto"/>
        <w:ind w:right="135"/>
        <w:jc w:val="both"/>
        <w:rPr>
          <w:rFonts w:eastAsia="Times New Roman" w:cs="Calibri"/>
          <w:bCs/>
          <w:sz w:val="18"/>
          <w:szCs w:val="18"/>
          <w:lang w:eastAsia="pl-PL"/>
        </w:rPr>
      </w:pPr>
      <w:r w:rsidRPr="007A58EF">
        <w:rPr>
          <w:rFonts w:eastAsia="Times New Roman" w:cs="Calibri"/>
          <w:sz w:val="18"/>
          <w:szCs w:val="18"/>
          <w:lang w:eastAsia="pl-PL"/>
        </w:rPr>
        <w:t xml:space="preserve">Przystępując do udziału w postępowaniu w sprawie udzielenia zamówienia publicznego na </w:t>
      </w:r>
      <w:r w:rsidRPr="007A58EF">
        <w:rPr>
          <w:rFonts w:eastAsia="Times New Roman" w:cs="Calibri"/>
          <w:b/>
          <w:bCs/>
          <w:sz w:val="18"/>
          <w:szCs w:val="18"/>
          <w:lang w:eastAsia="pl-PL"/>
        </w:rPr>
        <w:t>„Kompleksowe ubezpieczenie mienia, ubezpieczenia odpowiedzialności cywiln</w:t>
      </w:r>
      <w:r w:rsidR="0060717D">
        <w:rPr>
          <w:rFonts w:eastAsia="Times New Roman" w:cs="Calibri"/>
          <w:b/>
          <w:bCs/>
          <w:sz w:val="18"/>
          <w:szCs w:val="18"/>
          <w:lang w:eastAsia="pl-PL"/>
        </w:rPr>
        <w:t>e</w:t>
      </w:r>
      <w:r w:rsidR="00F12902">
        <w:rPr>
          <w:rFonts w:eastAsia="Times New Roman" w:cs="Calibri"/>
          <w:b/>
          <w:bCs/>
          <w:sz w:val="18"/>
          <w:szCs w:val="18"/>
          <w:lang w:eastAsia="pl-PL"/>
        </w:rPr>
        <w:t xml:space="preserve">j, ubezpieczenia komunikacyjne </w:t>
      </w:r>
      <w:r w:rsidR="0060717D">
        <w:rPr>
          <w:rFonts w:eastAsia="Times New Roman" w:cs="Calibri"/>
          <w:b/>
          <w:bCs/>
          <w:sz w:val="18"/>
          <w:szCs w:val="18"/>
          <w:lang w:eastAsia="pl-PL"/>
        </w:rPr>
        <w:t>oraz jednostek pływających</w:t>
      </w:r>
      <w:r w:rsidRPr="007A58EF">
        <w:rPr>
          <w:rFonts w:eastAsia="Times New Roman" w:cs="Calibri"/>
          <w:b/>
          <w:bCs/>
          <w:sz w:val="18"/>
          <w:szCs w:val="18"/>
          <w:lang w:eastAsia="pl-PL"/>
        </w:rPr>
        <w:t xml:space="preserve"> </w:t>
      </w:r>
      <w:r w:rsidR="00300450" w:rsidRPr="007A58EF">
        <w:rPr>
          <w:rFonts w:eastAsia="Times New Roman" w:cs="Calibri"/>
          <w:b/>
          <w:bCs/>
          <w:sz w:val="18"/>
          <w:szCs w:val="18"/>
          <w:lang w:eastAsia="pl-PL"/>
        </w:rPr>
        <w:t>Gminy Kołobrzeg</w:t>
      </w:r>
      <w:r w:rsidRPr="007A58EF">
        <w:rPr>
          <w:rFonts w:eastAsia="Times New Roman" w:cs="Calibri"/>
          <w:b/>
          <w:bCs/>
          <w:sz w:val="18"/>
          <w:szCs w:val="18"/>
          <w:lang w:eastAsia="pl-PL"/>
        </w:rPr>
        <w:t xml:space="preserve"> wraz z podległymi jednostkami organizacyjnymi i pomocniczymi”</w:t>
      </w:r>
      <w:r w:rsidRPr="007A58EF">
        <w:rPr>
          <w:rFonts w:eastAsia="Times New Roman" w:cs="Calibri"/>
          <w:bCs/>
          <w:sz w:val="18"/>
          <w:szCs w:val="18"/>
          <w:lang w:eastAsia="pl-PL"/>
        </w:rPr>
        <w:t xml:space="preserve"> Numer postępowania : </w:t>
      </w:r>
      <w:r w:rsidR="00300450" w:rsidRPr="007A58EF">
        <w:rPr>
          <w:rFonts w:eastAsia="Times New Roman" w:cs="Calibri"/>
          <w:b/>
          <w:bCs/>
          <w:color w:val="FF0000"/>
          <w:sz w:val="18"/>
          <w:szCs w:val="18"/>
          <w:lang w:eastAsia="pl-PL"/>
        </w:rPr>
        <w:t>……………………………</w:t>
      </w:r>
      <w:r w:rsidRPr="007A58EF">
        <w:rPr>
          <w:rFonts w:eastAsia="Times New Roman" w:cs="Calibri"/>
          <w:bCs/>
          <w:sz w:val="18"/>
          <w:szCs w:val="18"/>
          <w:lang w:eastAsia="pl-PL"/>
        </w:rPr>
        <w:t>, w imieniu reprezentowanej firmy tj. …………........</w:t>
      </w:r>
    </w:p>
    <w:p w:rsidR="002D4D16" w:rsidRPr="007A58EF" w:rsidRDefault="002D4D16" w:rsidP="00EC38E7">
      <w:pPr>
        <w:widowControl w:val="0"/>
        <w:autoSpaceDE w:val="0"/>
        <w:autoSpaceDN w:val="0"/>
        <w:adjustRightInd w:val="0"/>
        <w:spacing w:after="0" w:line="240" w:lineRule="auto"/>
        <w:ind w:right="135"/>
        <w:jc w:val="both"/>
        <w:rPr>
          <w:rFonts w:eastAsia="Times New Roman" w:cs="Calibri"/>
          <w:bCs/>
          <w:sz w:val="18"/>
          <w:szCs w:val="18"/>
          <w:lang w:eastAsia="pl-PL"/>
        </w:rPr>
      </w:pPr>
    </w:p>
    <w:p w:rsidR="003B79B4" w:rsidRPr="007A58EF" w:rsidRDefault="002D4D16" w:rsidP="00EC38E7">
      <w:pPr>
        <w:widowControl w:val="0"/>
        <w:autoSpaceDE w:val="0"/>
        <w:autoSpaceDN w:val="0"/>
        <w:adjustRightInd w:val="0"/>
        <w:spacing w:after="0" w:line="240" w:lineRule="auto"/>
        <w:ind w:right="135"/>
        <w:jc w:val="both"/>
        <w:rPr>
          <w:rFonts w:eastAsia="Times New Roman" w:cs="Calibri"/>
          <w:bCs/>
          <w:sz w:val="18"/>
          <w:szCs w:val="18"/>
          <w:lang w:eastAsia="pl-PL"/>
        </w:rPr>
      </w:pPr>
      <w:r w:rsidRPr="007A58EF">
        <w:rPr>
          <w:rFonts w:eastAsia="Times New Roman" w:cs="Calibri"/>
          <w:bCs/>
          <w:sz w:val="18"/>
          <w:szCs w:val="18"/>
          <w:lang w:eastAsia="pl-PL"/>
        </w:rPr>
        <w:t>……………………………………………………………</w:t>
      </w:r>
      <w:r w:rsidR="003B79B4" w:rsidRPr="007A58EF">
        <w:rPr>
          <w:rFonts w:eastAsia="Times New Roman" w:cs="Calibri"/>
          <w:bCs/>
          <w:sz w:val="18"/>
          <w:szCs w:val="18"/>
          <w:lang w:eastAsia="pl-PL"/>
        </w:rPr>
        <w:t xml:space="preserve"> oświadczam, że spełniam warunki udziału w postępowaniu, o którym mowa w art. 22 ust. 1 ustawy z dnia </w:t>
      </w:r>
      <w:r w:rsidR="003B79B4" w:rsidRPr="007A58EF">
        <w:rPr>
          <w:rFonts w:eastAsia="Times New Roman" w:cs="Calibri"/>
          <w:sz w:val="18"/>
          <w:szCs w:val="18"/>
          <w:lang w:eastAsia="pl-PL"/>
        </w:rPr>
        <w:t xml:space="preserve">29 stycznia 2004 r. - Prawo zamówień publicznych (Dz. U. z 2010 r. Nr 113 poz. 759 z </w:t>
      </w:r>
      <w:proofErr w:type="spellStart"/>
      <w:r w:rsidR="003B79B4" w:rsidRPr="007A58EF">
        <w:rPr>
          <w:rFonts w:eastAsia="Times New Roman" w:cs="Calibri"/>
          <w:sz w:val="18"/>
          <w:szCs w:val="18"/>
          <w:lang w:eastAsia="pl-PL"/>
        </w:rPr>
        <w:t>późn</w:t>
      </w:r>
      <w:proofErr w:type="spellEnd"/>
      <w:r w:rsidR="003B79B4" w:rsidRPr="007A58EF">
        <w:rPr>
          <w:rFonts w:eastAsia="Times New Roman" w:cs="Calibri"/>
          <w:sz w:val="18"/>
          <w:szCs w:val="18"/>
          <w:lang w:eastAsia="pl-PL"/>
        </w:rPr>
        <w:t xml:space="preserve">. zm.) </w:t>
      </w:r>
      <w:r w:rsidR="003B79B4" w:rsidRPr="007A58EF">
        <w:rPr>
          <w:rFonts w:eastAsia="Times New Roman" w:cs="Calibri"/>
          <w:bCs/>
          <w:sz w:val="18"/>
          <w:szCs w:val="18"/>
          <w:lang w:eastAsia="pl-PL"/>
        </w:rPr>
        <w:t>dotyczące :</w:t>
      </w:r>
    </w:p>
    <w:p w:rsidR="003B79B4" w:rsidRPr="007A58EF" w:rsidRDefault="003B79B4" w:rsidP="00B545E5">
      <w:pPr>
        <w:widowControl w:val="0"/>
        <w:numPr>
          <w:ilvl w:val="0"/>
          <w:numId w:val="12"/>
        </w:numPr>
        <w:autoSpaceDE w:val="0"/>
        <w:autoSpaceDN w:val="0"/>
        <w:adjustRightInd w:val="0"/>
        <w:spacing w:after="0" w:line="240" w:lineRule="auto"/>
        <w:ind w:left="426" w:right="135"/>
        <w:jc w:val="both"/>
        <w:rPr>
          <w:rFonts w:eastAsia="Times New Roman" w:cs="Calibri"/>
          <w:bCs/>
          <w:sz w:val="18"/>
          <w:szCs w:val="18"/>
          <w:lang w:eastAsia="pl-PL"/>
        </w:rPr>
      </w:pPr>
      <w:r w:rsidRPr="007A58EF">
        <w:rPr>
          <w:rFonts w:eastAsia="Times New Roman" w:cs="Calibri"/>
          <w:bCs/>
          <w:sz w:val="18"/>
          <w:szCs w:val="18"/>
          <w:lang w:eastAsia="pl-PL"/>
        </w:rPr>
        <w:t>Posiadania uprawnień do wykonywania określonej działalności lub czynności, jeżeli przepisy prawa nakładają obowiązek ich posiadania,</w:t>
      </w:r>
    </w:p>
    <w:p w:rsidR="003B79B4" w:rsidRPr="007A58EF" w:rsidRDefault="003B79B4" w:rsidP="00B545E5">
      <w:pPr>
        <w:widowControl w:val="0"/>
        <w:numPr>
          <w:ilvl w:val="0"/>
          <w:numId w:val="12"/>
        </w:numPr>
        <w:autoSpaceDE w:val="0"/>
        <w:autoSpaceDN w:val="0"/>
        <w:adjustRightInd w:val="0"/>
        <w:spacing w:after="0" w:line="240" w:lineRule="auto"/>
        <w:ind w:left="426" w:right="135"/>
        <w:jc w:val="both"/>
        <w:rPr>
          <w:rFonts w:eastAsia="Times New Roman" w:cs="Calibri"/>
          <w:bCs/>
          <w:sz w:val="18"/>
          <w:szCs w:val="18"/>
          <w:lang w:eastAsia="pl-PL"/>
        </w:rPr>
      </w:pPr>
      <w:r w:rsidRPr="007A58EF">
        <w:rPr>
          <w:rFonts w:eastAsia="Times New Roman" w:cs="Calibri"/>
          <w:bCs/>
          <w:sz w:val="18"/>
          <w:szCs w:val="18"/>
          <w:lang w:eastAsia="pl-PL"/>
        </w:rPr>
        <w:t>Posiadania wiedzy i doświadczenia,</w:t>
      </w:r>
    </w:p>
    <w:p w:rsidR="003B79B4" w:rsidRPr="007A58EF" w:rsidRDefault="003B79B4" w:rsidP="00B545E5">
      <w:pPr>
        <w:widowControl w:val="0"/>
        <w:numPr>
          <w:ilvl w:val="0"/>
          <w:numId w:val="12"/>
        </w:numPr>
        <w:autoSpaceDE w:val="0"/>
        <w:autoSpaceDN w:val="0"/>
        <w:adjustRightInd w:val="0"/>
        <w:spacing w:after="0" w:line="240" w:lineRule="auto"/>
        <w:ind w:left="426" w:right="135"/>
        <w:jc w:val="both"/>
        <w:rPr>
          <w:rFonts w:eastAsia="Times New Roman" w:cs="Calibri"/>
          <w:bCs/>
          <w:sz w:val="18"/>
          <w:szCs w:val="18"/>
          <w:lang w:eastAsia="pl-PL"/>
        </w:rPr>
      </w:pPr>
      <w:r w:rsidRPr="007A58EF">
        <w:rPr>
          <w:rFonts w:eastAsia="Times New Roman" w:cs="Calibri"/>
          <w:bCs/>
          <w:sz w:val="18"/>
          <w:szCs w:val="18"/>
          <w:lang w:eastAsia="pl-PL"/>
        </w:rPr>
        <w:t>Dysponowania odpowiednim potencjałem technicznym oraz osobami zdolnymi do wykonania</w:t>
      </w:r>
      <w:r w:rsidR="00EC38E7" w:rsidRPr="007A58EF">
        <w:rPr>
          <w:rFonts w:eastAsia="Times New Roman" w:cs="Calibri"/>
          <w:bCs/>
          <w:sz w:val="18"/>
          <w:szCs w:val="18"/>
          <w:lang w:eastAsia="pl-PL"/>
        </w:rPr>
        <w:t xml:space="preserve"> </w:t>
      </w:r>
      <w:r w:rsidRPr="007A58EF">
        <w:rPr>
          <w:rFonts w:eastAsia="Times New Roman" w:cs="Calibri"/>
          <w:bCs/>
          <w:sz w:val="18"/>
          <w:szCs w:val="18"/>
          <w:lang w:eastAsia="pl-PL"/>
        </w:rPr>
        <w:t>zamówienia,</w:t>
      </w:r>
    </w:p>
    <w:p w:rsidR="003B79B4" w:rsidRPr="007A58EF" w:rsidRDefault="003B79B4" w:rsidP="00B545E5">
      <w:pPr>
        <w:widowControl w:val="0"/>
        <w:numPr>
          <w:ilvl w:val="0"/>
          <w:numId w:val="12"/>
        </w:numPr>
        <w:autoSpaceDE w:val="0"/>
        <w:autoSpaceDN w:val="0"/>
        <w:adjustRightInd w:val="0"/>
        <w:spacing w:after="0" w:line="360" w:lineRule="auto"/>
        <w:ind w:left="426" w:right="135"/>
        <w:jc w:val="both"/>
        <w:rPr>
          <w:rFonts w:eastAsia="Times New Roman" w:cs="Calibri"/>
          <w:bCs/>
          <w:sz w:val="18"/>
          <w:szCs w:val="18"/>
          <w:lang w:eastAsia="pl-PL"/>
        </w:rPr>
      </w:pPr>
      <w:r w:rsidRPr="007A58EF">
        <w:rPr>
          <w:rFonts w:eastAsia="Times New Roman" w:cs="Calibri"/>
          <w:bCs/>
          <w:sz w:val="18"/>
          <w:szCs w:val="18"/>
          <w:lang w:eastAsia="pl-PL"/>
        </w:rPr>
        <w:t>Sytuacji ekonomicznej i finansowej.</w:t>
      </w:r>
    </w:p>
    <w:p w:rsidR="003B79B4" w:rsidRPr="007A58EF" w:rsidRDefault="003B79B4" w:rsidP="003B79B4">
      <w:pPr>
        <w:widowControl w:val="0"/>
        <w:autoSpaceDE w:val="0"/>
        <w:autoSpaceDN w:val="0"/>
        <w:adjustRightInd w:val="0"/>
        <w:spacing w:after="0" w:line="360" w:lineRule="auto"/>
        <w:ind w:right="135"/>
        <w:jc w:val="both"/>
        <w:rPr>
          <w:rFonts w:eastAsia="Times New Roman" w:cs="Calibri"/>
          <w:bCs/>
          <w:sz w:val="18"/>
          <w:szCs w:val="18"/>
          <w:lang w:eastAsia="pl-PL"/>
        </w:rPr>
      </w:pPr>
    </w:p>
    <w:p w:rsidR="003B79B4" w:rsidRPr="007A58EF" w:rsidRDefault="003B79B4" w:rsidP="003B79B4">
      <w:pPr>
        <w:widowControl w:val="0"/>
        <w:autoSpaceDE w:val="0"/>
        <w:autoSpaceDN w:val="0"/>
        <w:adjustRightInd w:val="0"/>
        <w:spacing w:after="0" w:line="240" w:lineRule="auto"/>
        <w:ind w:right="135"/>
        <w:jc w:val="both"/>
        <w:rPr>
          <w:rFonts w:eastAsia="Times New Roman" w:cs="Calibri"/>
          <w:bCs/>
          <w:sz w:val="18"/>
          <w:szCs w:val="18"/>
          <w:lang w:eastAsia="pl-PL"/>
        </w:rPr>
      </w:pPr>
    </w:p>
    <w:p w:rsidR="003B79B4" w:rsidRPr="007A58EF" w:rsidRDefault="003B79B4" w:rsidP="003B79B4">
      <w:pPr>
        <w:widowControl w:val="0"/>
        <w:autoSpaceDE w:val="0"/>
        <w:autoSpaceDN w:val="0"/>
        <w:adjustRightInd w:val="0"/>
        <w:spacing w:after="0" w:line="240" w:lineRule="auto"/>
        <w:ind w:right="135"/>
        <w:jc w:val="both"/>
        <w:rPr>
          <w:rFonts w:eastAsia="Times New Roman" w:cs="Calibri"/>
          <w:bCs/>
          <w:sz w:val="18"/>
          <w:szCs w:val="18"/>
          <w:lang w:eastAsia="pl-PL"/>
        </w:rPr>
      </w:pPr>
    </w:p>
    <w:p w:rsidR="003B79B4" w:rsidRPr="007A58EF" w:rsidRDefault="003B79B4" w:rsidP="003B79B4">
      <w:pPr>
        <w:widowControl w:val="0"/>
        <w:autoSpaceDE w:val="0"/>
        <w:autoSpaceDN w:val="0"/>
        <w:adjustRightInd w:val="0"/>
        <w:spacing w:after="0" w:line="240" w:lineRule="auto"/>
        <w:ind w:right="135"/>
        <w:jc w:val="both"/>
        <w:rPr>
          <w:rFonts w:eastAsia="Times New Roman" w:cs="Calibri"/>
          <w:bCs/>
          <w:sz w:val="18"/>
          <w:szCs w:val="18"/>
          <w:lang w:eastAsia="pl-PL"/>
        </w:rPr>
      </w:pPr>
    </w:p>
    <w:p w:rsidR="003B79B4" w:rsidRPr="007A58EF" w:rsidRDefault="003B79B4" w:rsidP="003B79B4">
      <w:pPr>
        <w:widowControl w:val="0"/>
        <w:autoSpaceDE w:val="0"/>
        <w:autoSpaceDN w:val="0"/>
        <w:adjustRightInd w:val="0"/>
        <w:spacing w:after="0" w:line="240" w:lineRule="auto"/>
        <w:ind w:right="135"/>
        <w:jc w:val="both"/>
        <w:rPr>
          <w:rFonts w:eastAsia="Times New Roman" w:cs="Calibri"/>
          <w:bCs/>
          <w:sz w:val="18"/>
          <w:szCs w:val="18"/>
          <w:lang w:eastAsia="pl-PL"/>
        </w:rPr>
      </w:pPr>
      <w:r w:rsidRPr="007A58EF">
        <w:rPr>
          <w:rFonts w:eastAsia="Times New Roman" w:cs="Calibri"/>
          <w:bCs/>
          <w:sz w:val="18"/>
          <w:szCs w:val="18"/>
          <w:lang w:eastAsia="pl-PL"/>
        </w:rPr>
        <w:t xml:space="preserve">……………………………………………                                               </w:t>
      </w:r>
      <w:r w:rsidR="00033E5A" w:rsidRPr="007A58EF">
        <w:rPr>
          <w:rFonts w:eastAsia="Times New Roman" w:cs="Calibri"/>
          <w:bCs/>
          <w:sz w:val="18"/>
          <w:szCs w:val="18"/>
          <w:lang w:eastAsia="pl-PL"/>
        </w:rPr>
        <w:t xml:space="preserve">       </w:t>
      </w:r>
      <w:r w:rsidRPr="007A58EF">
        <w:rPr>
          <w:rFonts w:eastAsia="Times New Roman" w:cs="Calibri"/>
          <w:bCs/>
          <w:sz w:val="18"/>
          <w:szCs w:val="18"/>
          <w:lang w:eastAsia="pl-PL"/>
        </w:rPr>
        <w:t>…………………………………………………………..</w:t>
      </w:r>
    </w:p>
    <w:p w:rsidR="003B79B4" w:rsidRPr="007A58EF" w:rsidRDefault="003B79B4" w:rsidP="003B79B4">
      <w:pPr>
        <w:widowControl w:val="0"/>
        <w:autoSpaceDE w:val="0"/>
        <w:autoSpaceDN w:val="0"/>
        <w:adjustRightInd w:val="0"/>
        <w:spacing w:after="0" w:line="240" w:lineRule="auto"/>
        <w:ind w:right="135"/>
        <w:jc w:val="both"/>
        <w:rPr>
          <w:rFonts w:eastAsia="Times New Roman" w:cs="Calibri"/>
          <w:bCs/>
          <w:sz w:val="18"/>
          <w:szCs w:val="18"/>
          <w:lang w:eastAsia="pl-PL"/>
        </w:rPr>
      </w:pPr>
      <w:r w:rsidRPr="007A58EF">
        <w:rPr>
          <w:rFonts w:eastAsia="Times New Roman" w:cs="Calibri"/>
          <w:bCs/>
          <w:sz w:val="18"/>
          <w:szCs w:val="18"/>
          <w:lang w:eastAsia="pl-PL"/>
        </w:rPr>
        <w:t xml:space="preserve">            Miejscowość i data                                                            pieczęcie i podpisy osób uprawnionych</w:t>
      </w:r>
    </w:p>
    <w:p w:rsidR="003B79B4" w:rsidRPr="007A58EF" w:rsidRDefault="003B79B4" w:rsidP="003B79B4">
      <w:pPr>
        <w:widowControl w:val="0"/>
        <w:autoSpaceDE w:val="0"/>
        <w:autoSpaceDN w:val="0"/>
        <w:adjustRightInd w:val="0"/>
        <w:spacing w:after="0" w:line="240" w:lineRule="auto"/>
        <w:ind w:right="135"/>
        <w:jc w:val="both"/>
        <w:rPr>
          <w:rFonts w:eastAsia="Times New Roman" w:cs="Calibri"/>
          <w:bCs/>
          <w:sz w:val="18"/>
          <w:szCs w:val="18"/>
          <w:lang w:eastAsia="pl-PL"/>
        </w:rPr>
      </w:pPr>
      <w:r w:rsidRPr="007A58EF">
        <w:rPr>
          <w:rFonts w:eastAsia="Times New Roman" w:cs="Calibri"/>
          <w:bCs/>
          <w:sz w:val="18"/>
          <w:szCs w:val="18"/>
          <w:lang w:eastAsia="pl-PL"/>
        </w:rPr>
        <w:t xml:space="preserve">                </w:t>
      </w:r>
      <w:r w:rsidR="00033E5A" w:rsidRPr="007A58EF">
        <w:rPr>
          <w:rFonts w:eastAsia="Times New Roman" w:cs="Calibri"/>
          <w:bCs/>
          <w:sz w:val="18"/>
          <w:szCs w:val="18"/>
          <w:lang w:eastAsia="pl-PL"/>
        </w:rPr>
        <w:t xml:space="preserve">       </w:t>
      </w:r>
      <w:r w:rsidR="00033E5A" w:rsidRPr="007A58EF">
        <w:rPr>
          <w:rFonts w:eastAsia="Times New Roman" w:cs="Calibri"/>
          <w:bCs/>
          <w:sz w:val="18"/>
          <w:szCs w:val="18"/>
          <w:lang w:eastAsia="pl-PL"/>
        </w:rPr>
        <w:tab/>
      </w:r>
      <w:r w:rsidR="00033E5A" w:rsidRPr="007A58EF">
        <w:rPr>
          <w:rFonts w:eastAsia="Times New Roman" w:cs="Calibri"/>
          <w:bCs/>
          <w:sz w:val="18"/>
          <w:szCs w:val="18"/>
          <w:lang w:eastAsia="pl-PL"/>
        </w:rPr>
        <w:tab/>
      </w:r>
      <w:r w:rsidR="00033E5A" w:rsidRPr="007A58EF">
        <w:rPr>
          <w:rFonts w:eastAsia="Times New Roman" w:cs="Calibri"/>
          <w:bCs/>
          <w:sz w:val="18"/>
          <w:szCs w:val="18"/>
          <w:lang w:eastAsia="pl-PL"/>
        </w:rPr>
        <w:tab/>
      </w:r>
      <w:r w:rsidR="00033E5A" w:rsidRPr="007A58EF">
        <w:rPr>
          <w:rFonts w:eastAsia="Times New Roman" w:cs="Calibri"/>
          <w:bCs/>
          <w:sz w:val="18"/>
          <w:szCs w:val="18"/>
          <w:lang w:eastAsia="pl-PL"/>
        </w:rPr>
        <w:tab/>
        <w:t xml:space="preserve">                             </w:t>
      </w:r>
      <w:r w:rsidRPr="007A58EF">
        <w:rPr>
          <w:rFonts w:eastAsia="Times New Roman" w:cs="Calibri"/>
          <w:bCs/>
          <w:sz w:val="18"/>
          <w:szCs w:val="18"/>
          <w:lang w:eastAsia="pl-PL"/>
        </w:rPr>
        <w:t xml:space="preserve">do reprezentowania wykonawcy </w:t>
      </w:r>
    </w:p>
    <w:p w:rsidR="003B79B4" w:rsidRPr="007A58EF" w:rsidRDefault="003B79B4" w:rsidP="003B79B4">
      <w:pPr>
        <w:widowControl w:val="0"/>
        <w:autoSpaceDE w:val="0"/>
        <w:autoSpaceDN w:val="0"/>
        <w:adjustRightInd w:val="0"/>
        <w:spacing w:after="0" w:line="240" w:lineRule="auto"/>
        <w:ind w:right="135"/>
        <w:jc w:val="both"/>
        <w:rPr>
          <w:rFonts w:eastAsia="Times New Roman" w:cs="Calibri"/>
          <w:b/>
          <w:sz w:val="18"/>
          <w:szCs w:val="18"/>
          <w:lang w:eastAsia="pl-PL"/>
        </w:rPr>
      </w:pPr>
    </w:p>
    <w:p w:rsidR="003B79B4" w:rsidRPr="007A58EF" w:rsidRDefault="003B79B4" w:rsidP="003B79B4">
      <w:pPr>
        <w:autoSpaceDE w:val="0"/>
        <w:autoSpaceDN w:val="0"/>
        <w:adjustRightInd w:val="0"/>
        <w:spacing w:before="91" w:after="0" w:line="240" w:lineRule="auto"/>
        <w:ind w:right="135"/>
        <w:jc w:val="both"/>
        <w:rPr>
          <w:rFonts w:eastAsia="Times New Roman" w:cs="Calibri"/>
          <w:i/>
          <w:iCs/>
          <w:spacing w:val="-10"/>
          <w:sz w:val="18"/>
          <w:szCs w:val="18"/>
          <w:lang w:eastAsia="pl-PL"/>
        </w:rPr>
      </w:pPr>
    </w:p>
    <w:p w:rsidR="003B79B4" w:rsidRPr="007A58EF" w:rsidRDefault="003B79B4" w:rsidP="003B79B4">
      <w:pPr>
        <w:autoSpaceDE w:val="0"/>
        <w:autoSpaceDN w:val="0"/>
        <w:adjustRightInd w:val="0"/>
        <w:spacing w:before="91" w:after="0" w:line="240" w:lineRule="auto"/>
        <w:ind w:left="6000" w:right="135"/>
        <w:jc w:val="both"/>
        <w:rPr>
          <w:rFonts w:eastAsia="Times New Roman" w:cs="Calibri"/>
          <w:i/>
          <w:iCs/>
          <w:spacing w:val="-10"/>
          <w:sz w:val="20"/>
          <w:szCs w:val="20"/>
          <w:lang w:eastAsia="pl-PL"/>
        </w:rPr>
      </w:pPr>
    </w:p>
    <w:p w:rsidR="003B79B4" w:rsidRPr="007A58EF" w:rsidRDefault="003B79B4" w:rsidP="003B79B4">
      <w:pPr>
        <w:autoSpaceDE w:val="0"/>
        <w:autoSpaceDN w:val="0"/>
        <w:adjustRightInd w:val="0"/>
        <w:spacing w:before="53" w:after="0" w:line="240" w:lineRule="auto"/>
        <w:ind w:left="8112"/>
        <w:jc w:val="both"/>
        <w:rPr>
          <w:rFonts w:eastAsia="Times New Roman" w:cs="Calibri"/>
          <w:i/>
          <w:iCs/>
          <w:spacing w:val="-10"/>
          <w:lang w:eastAsia="pl-PL"/>
        </w:rPr>
      </w:pPr>
    </w:p>
    <w:p w:rsidR="003B79B4" w:rsidRPr="007A58EF" w:rsidRDefault="003B79B4" w:rsidP="003B79B4">
      <w:pPr>
        <w:autoSpaceDE w:val="0"/>
        <w:autoSpaceDN w:val="0"/>
        <w:adjustRightInd w:val="0"/>
        <w:spacing w:before="53" w:after="0" w:line="240" w:lineRule="auto"/>
        <w:ind w:left="8112"/>
        <w:jc w:val="both"/>
        <w:rPr>
          <w:rFonts w:eastAsia="Times New Roman" w:cs="Calibri"/>
          <w:i/>
          <w:iCs/>
          <w:spacing w:val="-10"/>
          <w:lang w:eastAsia="pl-PL"/>
        </w:rPr>
      </w:pPr>
    </w:p>
    <w:p w:rsidR="00EC38E7" w:rsidRPr="007A58EF" w:rsidRDefault="00EC38E7" w:rsidP="001E2C40">
      <w:pPr>
        <w:widowControl w:val="0"/>
        <w:autoSpaceDE w:val="0"/>
        <w:autoSpaceDN w:val="0"/>
        <w:adjustRightInd w:val="0"/>
        <w:spacing w:after="0" w:line="240" w:lineRule="auto"/>
        <w:ind w:right="-6"/>
        <w:rPr>
          <w:rFonts w:eastAsia="Times New Roman" w:cs="Calibri"/>
          <w:i/>
          <w:iCs/>
          <w:spacing w:val="-10"/>
          <w:lang w:eastAsia="pl-PL"/>
        </w:rPr>
      </w:pPr>
    </w:p>
    <w:p w:rsidR="00EC38E7" w:rsidRPr="007A58EF" w:rsidRDefault="00EC38E7" w:rsidP="003B79B4">
      <w:pPr>
        <w:widowControl w:val="0"/>
        <w:autoSpaceDE w:val="0"/>
        <w:autoSpaceDN w:val="0"/>
        <w:adjustRightInd w:val="0"/>
        <w:spacing w:after="0" w:line="240" w:lineRule="auto"/>
        <w:ind w:left="5760" w:right="-6" w:firstLine="720"/>
        <w:rPr>
          <w:rFonts w:eastAsia="Times New Roman" w:cs="Calibri"/>
          <w:i/>
          <w:iCs/>
          <w:spacing w:val="-10"/>
          <w:lang w:eastAsia="pl-PL"/>
        </w:rPr>
      </w:pPr>
    </w:p>
    <w:p w:rsidR="001E2C40" w:rsidRPr="007A58EF" w:rsidRDefault="001E2C40" w:rsidP="00EC38E7">
      <w:pPr>
        <w:widowControl w:val="0"/>
        <w:autoSpaceDE w:val="0"/>
        <w:autoSpaceDN w:val="0"/>
        <w:adjustRightInd w:val="0"/>
        <w:spacing w:after="0" w:line="240" w:lineRule="auto"/>
        <w:ind w:right="-6"/>
        <w:rPr>
          <w:rFonts w:eastAsia="Times New Roman" w:cs="Calibri"/>
          <w:b/>
          <w:sz w:val="20"/>
          <w:szCs w:val="20"/>
          <w:lang w:eastAsia="pl-PL"/>
        </w:rPr>
      </w:pPr>
    </w:p>
    <w:p w:rsidR="00033E5A" w:rsidRPr="007A58EF" w:rsidRDefault="00033E5A" w:rsidP="00EC38E7">
      <w:pPr>
        <w:widowControl w:val="0"/>
        <w:autoSpaceDE w:val="0"/>
        <w:autoSpaceDN w:val="0"/>
        <w:adjustRightInd w:val="0"/>
        <w:spacing w:after="0" w:line="240" w:lineRule="auto"/>
        <w:ind w:right="-6"/>
        <w:rPr>
          <w:rFonts w:eastAsia="Times New Roman" w:cs="Calibri"/>
          <w:b/>
          <w:sz w:val="20"/>
          <w:szCs w:val="20"/>
          <w:lang w:eastAsia="pl-PL"/>
        </w:rPr>
      </w:pPr>
    </w:p>
    <w:p w:rsidR="00033E5A" w:rsidRPr="007A58EF" w:rsidRDefault="00033E5A" w:rsidP="00EC38E7">
      <w:pPr>
        <w:widowControl w:val="0"/>
        <w:autoSpaceDE w:val="0"/>
        <w:autoSpaceDN w:val="0"/>
        <w:adjustRightInd w:val="0"/>
        <w:spacing w:after="0" w:line="240" w:lineRule="auto"/>
        <w:ind w:right="-6"/>
        <w:rPr>
          <w:rFonts w:eastAsia="Times New Roman" w:cs="Calibri"/>
          <w:b/>
          <w:sz w:val="20"/>
          <w:szCs w:val="20"/>
          <w:lang w:eastAsia="pl-PL"/>
        </w:rPr>
      </w:pPr>
    </w:p>
    <w:p w:rsidR="00033E5A" w:rsidRPr="007A58EF" w:rsidRDefault="00033E5A" w:rsidP="00EC38E7">
      <w:pPr>
        <w:widowControl w:val="0"/>
        <w:autoSpaceDE w:val="0"/>
        <w:autoSpaceDN w:val="0"/>
        <w:adjustRightInd w:val="0"/>
        <w:spacing w:after="0" w:line="240" w:lineRule="auto"/>
        <w:ind w:right="-6"/>
        <w:rPr>
          <w:rFonts w:eastAsia="Times New Roman" w:cs="Calibri"/>
          <w:b/>
          <w:sz w:val="20"/>
          <w:szCs w:val="20"/>
          <w:lang w:eastAsia="pl-PL"/>
        </w:rPr>
      </w:pPr>
    </w:p>
    <w:p w:rsidR="00033E5A" w:rsidRPr="007A58EF" w:rsidRDefault="00033E5A" w:rsidP="00EC38E7">
      <w:pPr>
        <w:widowControl w:val="0"/>
        <w:autoSpaceDE w:val="0"/>
        <w:autoSpaceDN w:val="0"/>
        <w:adjustRightInd w:val="0"/>
        <w:spacing w:after="0" w:line="240" w:lineRule="auto"/>
        <w:ind w:right="-6"/>
        <w:rPr>
          <w:rFonts w:eastAsia="Times New Roman" w:cs="Calibri"/>
          <w:b/>
          <w:sz w:val="20"/>
          <w:szCs w:val="20"/>
          <w:lang w:eastAsia="pl-PL"/>
        </w:rPr>
      </w:pPr>
    </w:p>
    <w:p w:rsidR="00033E5A" w:rsidRPr="007A58EF" w:rsidRDefault="00033E5A" w:rsidP="00EC38E7">
      <w:pPr>
        <w:widowControl w:val="0"/>
        <w:autoSpaceDE w:val="0"/>
        <w:autoSpaceDN w:val="0"/>
        <w:adjustRightInd w:val="0"/>
        <w:spacing w:after="0" w:line="240" w:lineRule="auto"/>
        <w:ind w:right="-6"/>
        <w:rPr>
          <w:rFonts w:eastAsia="Times New Roman" w:cs="Calibri"/>
          <w:b/>
          <w:sz w:val="20"/>
          <w:szCs w:val="20"/>
          <w:lang w:eastAsia="pl-PL"/>
        </w:rPr>
      </w:pPr>
    </w:p>
    <w:p w:rsidR="001E2C40" w:rsidRDefault="001E2C40" w:rsidP="00EC38E7">
      <w:pPr>
        <w:widowControl w:val="0"/>
        <w:autoSpaceDE w:val="0"/>
        <w:autoSpaceDN w:val="0"/>
        <w:adjustRightInd w:val="0"/>
        <w:spacing w:after="0" w:line="240" w:lineRule="auto"/>
        <w:ind w:right="-6"/>
        <w:rPr>
          <w:rFonts w:eastAsia="Times New Roman" w:cs="Calibri"/>
          <w:b/>
          <w:sz w:val="20"/>
          <w:szCs w:val="20"/>
          <w:lang w:eastAsia="pl-PL"/>
        </w:rPr>
      </w:pPr>
    </w:p>
    <w:p w:rsidR="00E554EA" w:rsidRDefault="00E554EA" w:rsidP="00EC38E7">
      <w:pPr>
        <w:widowControl w:val="0"/>
        <w:autoSpaceDE w:val="0"/>
        <w:autoSpaceDN w:val="0"/>
        <w:adjustRightInd w:val="0"/>
        <w:spacing w:after="0" w:line="240" w:lineRule="auto"/>
        <w:ind w:right="-6"/>
        <w:rPr>
          <w:rFonts w:eastAsia="Times New Roman" w:cs="Calibri"/>
          <w:b/>
          <w:sz w:val="18"/>
          <w:szCs w:val="18"/>
          <w:lang w:eastAsia="pl-PL"/>
        </w:rPr>
      </w:pPr>
    </w:p>
    <w:p w:rsidR="00035F04" w:rsidRDefault="00035F04" w:rsidP="00EC38E7">
      <w:pPr>
        <w:widowControl w:val="0"/>
        <w:autoSpaceDE w:val="0"/>
        <w:autoSpaceDN w:val="0"/>
        <w:adjustRightInd w:val="0"/>
        <w:spacing w:after="0" w:line="240" w:lineRule="auto"/>
        <w:ind w:right="-6"/>
        <w:rPr>
          <w:rFonts w:eastAsia="Times New Roman" w:cs="Calibri"/>
          <w:b/>
          <w:sz w:val="18"/>
          <w:szCs w:val="18"/>
          <w:lang w:eastAsia="pl-PL"/>
        </w:rPr>
      </w:pPr>
    </w:p>
    <w:p w:rsidR="0060717D" w:rsidRDefault="0060717D" w:rsidP="00EC38E7">
      <w:pPr>
        <w:widowControl w:val="0"/>
        <w:autoSpaceDE w:val="0"/>
        <w:autoSpaceDN w:val="0"/>
        <w:adjustRightInd w:val="0"/>
        <w:spacing w:after="0" w:line="240" w:lineRule="auto"/>
        <w:ind w:right="-6"/>
        <w:rPr>
          <w:rFonts w:eastAsia="Times New Roman" w:cs="Calibri"/>
          <w:b/>
          <w:sz w:val="18"/>
          <w:szCs w:val="18"/>
          <w:lang w:eastAsia="pl-PL"/>
        </w:rPr>
      </w:pPr>
    </w:p>
    <w:p w:rsidR="0060717D" w:rsidRDefault="0060717D" w:rsidP="00EC38E7">
      <w:pPr>
        <w:widowControl w:val="0"/>
        <w:autoSpaceDE w:val="0"/>
        <w:autoSpaceDN w:val="0"/>
        <w:adjustRightInd w:val="0"/>
        <w:spacing w:after="0" w:line="240" w:lineRule="auto"/>
        <w:ind w:right="-6"/>
        <w:rPr>
          <w:rFonts w:eastAsia="Times New Roman" w:cs="Calibri"/>
          <w:b/>
          <w:sz w:val="18"/>
          <w:szCs w:val="18"/>
          <w:lang w:eastAsia="pl-PL"/>
        </w:rPr>
      </w:pPr>
    </w:p>
    <w:p w:rsidR="0060717D" w:rsidRDefault="0060717D" w:rsidP="00EC38E7">
      <w:pPr>
        <w:widowControl w:val="0"/>
        <w:autoSpaceDE w:val="0"/>
        <w:autoSpaceDN w:val="0"/>
        <w:adjustRightInd w:val="0"/>
        <w:spacing w:after="0" w:line="240" w:lineRule="auto"/>
        <w:ind w:right="-6"/>
        <w:rPr>
          <w:rFonts w:eastAsia="Times New Roman" w:cs="Calibri"/>
          <w:b/>
          <w:sz w:val="18"/>
          <w:szCs w:val="18"/>
          <w:lang w:eastAsia="pl-PL"/>
        </w:rPr>
      </w:pPr>
    </w:p>
    <w:p w:rsidR="0060717D" w:rsidRDefault="0060717D" w:rsidP="00EC38E7">
      <w:pPr>
        <w:widowControl w:val="0"/>
        <w:autoSpaceDE w:val="0"/>
        <w:autoSpaceDN w:val="0"/>
        <w:adjustRightInd w:val="0"/>
        <w:spacing w:after="0" w:line="240" w:lineRule="auto"/>
        <w:ind w:right="-6"/>
        <w:rPr>
          <w:rFonts w:eastAsia="Times New Roman" w:cs="Calibri"/>
          <w:b/>
          <w:sz w:val="18"/>
          <w:szCs w:val="18"/>
          <w:lang w:eastAsia="pl-PL"/>
        </w:rPr>
      </w:pPr>
    </w:p>
    <w:p w:rsidR="0060717D" w:rsidRDefault="0060717D" w:rsidP="00EC38E7">
      <w:pPr>
        <w:widowControl w:val="0"/>
        <w:autoSpaceDE w:val="0"/>
        <w:autoSpaceDN w:val="0"/>
        <w:adjustRightInd w:val="0"/>
        <w:spacing w:after="0" w:line="240" w:lineRule="auto"/>
        <w:ind w:right="-6"/>
        <w:rPr>
          <w:rFonts w:eastAsia="Times New Roman" w:cs="Calibri"/>
          <w:b/>
          <w:sz w:val="18"/>
          <w:szCs w:val="18"/>
          <w:lang w:eastAsia="pl-PL"/>
        </w:rPr>
      </w:pPr>
    </w:p>
    <w:p w:rsidR="0060717D" w:rsidRDefault="0060717D" w:rsidP="00EC38E7">
      <w:pPr>
        <w:widowControl w:val="0"/>
        <w:autoSpaceDE w:val="0"/>
        <w:autoSpaceDN w:val="0"/>
        <w:adjustRightInd w:val="0"/>
        <w:spacing w:after="0" w:line="240" w:lineRule="auto"/>
        <w:ind w:right="-6"/>
        <w:rPr>
          <w:rFonts w:eastAsia="Times New Roman" w:cs="Calibri"/>
          <w:b/>
          <w:sz w:val="18"/>
          <w:szCs w:val="18"/>
          <w:lang w:eastAsia="pl-PL"/>
        </w:rPr>
      </w:pPr>
    </w:p>
    <w:p w:rsidR="0060717D" w:rsidRDefault="0060717D" w:rsidP="00EC38E7">
      <w:pPr>
        <w:widowControl w:val="0"/>
        <w:autoSpaceDE w:val="0"/>
        <w:autoSpaceDN w:val="0"/>
        <w:adjustRightInd w:val="0"/>
        <w:spacing w:after="0" w:line="240" w:lineRule="auto"/>
        <w:ind w:right="-6"/>
        <w:rPr>
          <w:rFonts w:eastAsia="Times New Roman" w:cs="Calibri"/>
          <w:b/>
          <w:sz w:val="18"/>
          <w:szCs w:val="18"/>
          <w:lang w:eastAsia="pl-PL"/>
        </w:rPr>
      </w:pPr>
    </w:p>
    <w:p w:rsidR="0060717D" w:rsidRDefault="0060717D" w:rsidP="00EC38E7">
      <w:pPr>
        <w:widowControl w:val="0"/>
        <w:autoSpaceDE w:val="0"/>
        <w:autoSpaceDN w:val="0"/>
        <w:adjustRightInd w:val="0"/>
        <w:spacing w:after="0" w:line="240" w:lineRule="auto"/>
        <w:ind w:right="-6"/>
        <w:rPr>
          <w:rFonts w:eastAsia="Times New Roman" w:cs="Calibri"/>
          <w:b/>
          <w:sz w:val="18"/>
          <w:szCs w:val="18"/>
          <w:lang w:eastAsia="pl-PL"/>
        </w:rPr>
      </w:pPr>
    </w:p>
    <w:p w:rsidR="0060717D" w:rsidRDefault="0060717D" w:rsidP="00EC38E7">
      <w:pPr>
        <w:widowControl w:val="0"/>
        <w:autoSpaceDE w:val="0"/>
        <w:autoSpaceDN w:val="0"/>
        <w:adjustRightInd w:val="0"/>
        <w:spacing w:after="0" w:line="240" w:lineRule="auto"/>
        <w:ind w:right="-6"/>
        <w:rPr>
          <w:rFonts w:eastAsia="Times New Roman" w:cs="Calibri"/>
          <w:b/>
          <w:sz w:val="18"/>
          <w:szCs w:val="18"/>
          <w:lang w:eastAsia="pl-PL"/>
        </w:rPr>
      </w:pPr>
    </w:p>
    <w:p w:rsidR="0060717D" w:rsidRDefault="0060717D" w:rsidP="00EC38E7">
      <w:pPr>
        <w:widowControl w:val="0"/>
        <w:autoSpaceDE w:val="0"/>
        <w:autoSpaceDN w:val="0"/>
        <w:adjustRightInd w:val="0"/>
        <w:spacing w:after="0" w:line="240" w:lineRule="auto"/>
        <w:ind w:right="-6"/>
        <w:rPr>
          <w:rFonts w:eastAsia="Times New Roman" w:cs="Calibri"/>
          <w:b/>
          <w:sz w:val="18"/>
          <w:szCs w:val="18"/>
          <w:lang w:eastAsia="pl-PL"/>
        </w:rPr>
      </w:pPr>
    </w:p>
    <w:p w:rsidR="0060717D" w:rsidRDefault="0060717D" w:rsidP="00EC38E7">
      <w:pPr>
        <w:widowControl w:val="0"/>
        <w:autoSpaceDE w:val="0"/>
        <w:autoSpaceDN w:val="0"/>
        <w:adjustRightInd w:val="0"/>
        <w:spacing w:after="0" w:line="240" w:lineRule="auto"/>
        <w:ind w:right="-6"/>
        <w:rPr>
          <w:rFonts w:eastAsia="Times New Roman" w:cs="Calibri"/>
          <w:b/>
          <w:sz w:val="18"/>
          <w:szCs w:val="18"/>
          <w:lang w:eastAsia="pl-PL"/>
        </w:rPr>
      </w:pPr>
    </w:p>
    <w:p w:rsidR="0060717D" w:rsidRDefault="0060717D" w:rsidP="00EC38E7">
      <w:pPr>
        <w:widowControl w:val="0"/>
        <w:autoSpaceDE w:val="0"/>
        <w:autoSpaceDN w:val="0"/>
        <w:adjustRightInd w:val="0"/>
        <w:spacing w:after="0" w:line="240" w:lineRule="auto"/>
        <w:ind w:right="-6"/>
        <w:rPr>
          <w:rFonts w:eastAsia="Times New Roman" w:cs="Calibri"/>
          <w:b/>
          <w:sz w:val="18"/>
          <w:szCs w:val="18"/>
          <w:lang w:eastAsia="pl-PL"/>
        </w:rPr>
      </w:pPr>
    </w:p>
    <w:p w:rsidR="00035F04" w:rsidRDefault="00035F04" w:rsidP="00EC38E7">
      <w:pPr>
        <w:widowControl w:val="0"/>
        <w:autoSpaceDE w:val="0"/>
        <w:autoSpaceDN w:val="0"/>
        <w:adjustRightInd w:val="0"/>
        <w:spacing w:after="0" w:line="240" w:lineRule="auto"/>
        <w:ind w:right="-6"/>
        <w:rPr>
          <w:rFonts w:eastAsia="Times New Roman" w:cs="Calibri"/>
          <w:b/>
          <w:sz w:val="18"/>
          <w:szCs w:val="18"/>
          <w:lang w:eastAsia="pl-PL"/>
        </w:rPr>
      </w:pPr>
    </w:p>
    <w:p w:rsidR="0060717D" w:rsidRDefault="0060717D" w:rsidP="00EC38E7">
      <w:pPr>
        <w:widowControl w:val="0"/>
        <w:autoSpaceDE w:val="0"/>
        <w:autoSpaceDN w:val="0"/>
        <w:adjustRightInd w:val="0"/>
        <w:spacing w:after="0" w:line="240" w:lineRule="auto"/>
        <w:ind w:right="-6"/>
        <w:rPr>
          <w:rFonts w:eastAsia="Times New Roman" w:cs="Calibri"/>
          <w:b/>
          <w:sz w:val="18"/>
          <w:szCs w:val="18"/>
          <w:lang w:eastAsia="pl-PL"/>
        </w:rPr>
      </w:pPr>
    </w:p>
    <w:p w:rsidR="0060717D" w:rsidRDefault="0060717D" w:rsidP="00EC38E7">
      <w:pPr>
        <w:widowControl w:val="0"/>
        <w:autoSpaceDE w:val="0"/>
        <w:autoSpaceDN w:val="0"/>
        <w:adjustRightInd w:val="0"/>
        <w:spacing w:after="0" w:line="240" w:lineRule="auto"/>
        <w:ind w:right="-6"/>
        <w:rPr>
          <w:rFonts w:eastAsia="Times New Roman" w:cs="Calibri"/>
          <w:b/>
          <w:sz w:val="18"/>
          <w:szCs w:val="18"/>
          <w:lang w:eastAsia="pl-PL"/>
        </w:rPr>
      </w:pPr>
    </w:p>
    <w:p w:rsidR="003B79B4" w:rsidRPr="007A58EF" w:rsidRDefault="003B79B4" w:rsidP="00EC38E7">
      <w:pPr>
        <w:widowControl w:val="0"/>
        <w:autoSpaceDE w:val="0"/>
        <w:autoSpaceDN w:val="0"/>
        <w:adjustRightInd w:val="0"/>
        <w:spacing w:after="0" w:line="240" w:lineRule="auto"/>
        <w:ind w:right="-6"/>
        <w:rPr>
          <w:rFonts w:eastAsia="Times New Roman" w:cs="Calibri"/>
          <w:b/>
          <w:sz w:val="18"/>
          <w:szCs w:val="18"/>
          <w:lang w:eastAsia="pl-PL"/>
        </w:rPr>
      </w:pPr>
      <w:r w:rsidRPr="007A58EF">
        <w:rPr>
          <w:rFonts w:eastAsia="Times New Roman" w:cs="Calibri"/>
          <w:b/>
          <w:sz w:val="18"/>
          <w:szCs w:val="18"/>
          <w:lang w:eastAsia="pl-PL"/>
        </w:rPr>
        <w:lastRenderedPageBreak/>
        <w:t xml:space="preserve">Załącznik Nr 3 </w:t>
      </w:r>
    </w:p>
    <w:p w:rsidR="003B79B4" w:rsidRPr="007A58EF" w:rsidRDefault="003B79B4" w:rsidP="003B79B4">
      <w:pPr>
        <w:widowControl w:val="0"/>
        <w:autoSpaceDE w:val="0"/>
        <w:autoSpaceDN w:val="0"/>
        <w:adjustRightInd w:val="0"/>
        <w:spacing w:after="0" w:line="240" w:lineRule="auto"/>
        <w:ind w:right="-6"/>
        <w:rPr>
          <w:rFonts w:eastAsia="Times New Roman" w:cs="Calibri"/>
          <w:sz w:val="18"/>
          <w:szCs w:val="18"/>
          <w:lang w:eastAsia="pl-PL"/>
        </w:rPr>
      </w:pPr>
    </w:p>
    <w:p w:rsidR="003B79B4" w:rsidRPr="007A58EF" w:rsidRDefault="003B79B4" w:rsidP="003B79B4">
      <w:pPr>
        <w:widowControl w:val="0"/>
        <w:autoSpaceDE w:val="0"/>
        <w:autoSpaceDN w:val="0"/>
        <w:adjustRightInd w:val="0"/>
        <w:spacing w:after="0" w:line="240" w:lineRule="auto"/>
        <w:ind w:right="-6"/>
        <w:rPr>
          <w:rFonts w:eastAsia="Times New Roman" w:cs="Calibri"/>
          <w:sz w:val="18"/>
          <w:szCs w:val="18"/>
          <w:lang w:eastAsia="pl-PL"/>
        </w:rPr>
      </w:pPr>
    </w:p>
    <w:p w:rsidR="003B79B4" w:rsidRPr="007A58EF" w:rsidRDefault="003B79B4" w:rsidP="003B79B4">
      <w:pPr>
        <w:widowControl w:val="0"/>
        <w:autoSpaceDE w:val="0"/>
        <w:autoSpaceDN w:val="0"/>
        <w:adjustRightInd w:val="0"/>
        <w:spacing w:after="0" w:line="240" w:lineRule="auto"/>
        <w:ind w:left="-426" w:right="-6" w:firstLine="426"/>
        <w:rPr>
          <w:rFonts w:eastAsia="Times New Roman" w:cs="Calibri"/>
          <w:sz w:val="18"/>
          <w:szCs w:val="18"/>
          <w:lang w:eastAsia="pl-PL"/>
        </w:rPr>
      </w:pPr>
      <w:r w:rsidRPr="007A58EF">
        <w:rPr>
          <w:rFonts w:eastAsia="Times New Roman" w:cs="Calibri"/>
          <w:sz w:val="18"/>
          <w:szCs w:val="18"/>
          <w:lang w:eastAsia="pl-PL"/>
        </w:rPr>
        <w:t>…………………………………………</w:t>
      </w:r>
    </w:p>
    <w:p w:rsidR="003B79B4" w:rsidRPr="007A58EF" w:rsidRDefault="003B79B4" w:rsidP="003B79B4">
      <w:pPr>
        <w:widowControl w:val="0"/>
        <w:autoSpaceDE w:val="0"/>
        <w:autoSpaceDN w:val="0"/>
        <w:adjustRightInd w:val="0"/>
        <w:spacing w:after="0" w:line="240" w:lineRule="auto"/>
        <w:ind w:left="-426" w:right="-6" w:firstLine="426"/>
        <w:rPr>
          <w:rFonts w:eastAsia="Times New Roman" w:cs="Calibri"/>
          <w:sz w:val="18"/>
          <w:szCs w:val="18"/>
          <w:lang w:eastAsia="pl-PL"/>
        </w:rPr>
      </w:pPr>
      <w:r w:rsidRPr="007A58EF">
        <w:rPr>
          <w:rFonts w:eastAsia="Times New Roman" w:cs="Calibri"/>
          <w:sz w:val="18"/>
          <w:szCs w:val="18"/>
          <w:lang w:eastAsia="pl-PL"/>
        </w:rPr>
        <w:t>Pieczęć wykonawcy</w:t>
      </w:r>
    </w:p>
    <w:p w:rsidR="003B79B4" w:rsidRPr="007A58EF" w:rsidRDefault="003B79B4" w:rsidP="003B79B4">
      <w:pPr>
        <w:widowControl w:val="0"/>
        <w:autoSpaceDE w:val="0"/>
        <w:autoSpaceDN w:val="0"/>
        <w:adjustRightInd w:val="0"/>
        <w:spacing w:after="0" w:line="240" w:lineRule="auto"/>
        <w:ind w:left="-426" w:right="-6" w:firstLine="426"/>
        <w:rPr>
          <w:rFonts w:eastAsia="Times New Roman" w:cs="Calibri"/>
          <w:sz w:val="18"/>
          <w:szCs w:val="18"/>
          <w:lang w:eastAsia="pl-PL"/>
        </w:rPr>
      </w:pPr>
    </w:p>
    <w:p w:rsidR="003B79B4" w:rsidRPr="007A58EF" w:rsidRDefault="003B79B4" w:rsidP="003B79B4">
      <w:pPr>
        <w:widowControl w:val="0"/>
        <w:autoSpaceDE w:val="0"/>
        <w:autoSpaceDN w:val="0"/>
        <w:adjustRightInd w:val="0"/>
        <w:spacing w:after="0" w:line="240" w:lineRule="auto"/>
        <w:ind w:left="-426" w:right="-6" w:firstLine="426"/>
        <w:rPr>
          <w:rFonts w:eastAsia="Times New Roman" w:cs="Calibri"/>
          <w:sz w:val="18"/>
          <w:szCs w:val="18"/>
          <w:lang w:eastAsia="pl-PL"/>
        </w:rPr>
      </w:pPr>
    </w:p>
    <w:p w:rsidR="003B79B4" w:rsidRPr="007A58EF" w:rsidRDefault="003B79B4" w:rsidP="003B79B4">
      <w:pPr>
        <w:widowControl w:val="0"/>
        <w:autoSpaceDE w:val="0"/>
        <w:autoSpaceDN w:val="0"/>
        <w:adjustRightInd w:val="0"/>
        <w:spacing w:after="0" w:line="240" w:lineRule="auto"/>
        <w:ind w:left="-426" w:right="-6" w:firstLine="426"/>
        <w:rPr>
          <w:rFonts w:eastAsia="Times New Roman" w:cs="Calibri"/>
          <w:sz w:val="18"/>
          <w:szCs w:val="18"/>
          <w:lang w:eastAsia="pl-PL"/>
        </w:rPr>
      </w:pPr>
    </w:p>
    <w:p w:rsidR="003B79B4" w:rsidRPr="007A58EF" w:rsidRDefault="003B79B4" w:rsidP="003B79B4">
      <w:pPr>
        <w:widowControl w:val="0"/>
        <w:autoSpaceDE w:val="0"/>
        <w:autoSpaceDN w:val="0"/>
        <w:adjustRightInd w:val="0"/>
        <w:spacing w:after="0" w:line="240" w:lineRule="auto"/>
        <w:ind w:right="293"/>
        <w:jc w:val="center"/>
        <w:rPr>
          <w:rFonts w:eastAsia="Times New Roman" w:cs="Calibri"/>
          <w:b/>
          <w:sz w:val="18"/>
          <w:szCs w:val="18"/>
          <w:lang w:eastAsia="pl-PL"/>
        </w:rPr>
      </w:pPr>
      <w:r w:rsidRPr="007A58EF">
        <w:rPr>
          <w:rFonts w:eastAsia="Times New Roman" w:cs="Calibri"/>
          <w:b/>
          <w:sz w:val="18"/>
          <w:szCs w:val="18"/>
          <w:lang w:eastAsia="pl-PL"/>
        </w:rPr>
        <w:t>Oświadczenie</w:t>
      </w:r>
    </w:p>
    <w:p w:rsidR="003B79B4" w:rsidRPr="007A58EF" w:rsidRDefault="003B79B4" w:rsidP="003B79B4">
      <w:pPr>
        <w:widowControl w:val="0"/>
        <w:autoSpaceDE w:val="0"/>
        <w:autoSpaceDN w:val="0"/>
        <w:adjustRightInd w:val="0"/>
        <w:spacing w:after="0" w:line="240" w:lineRule="auto"/>
        <w:ind w:right="293"/>
        <w:rPr>
          <w:rFonts w:eastAsia="Times New Roman" w:cs="Calibri"/>
          <w:sz w:val="18"/>
          <w:szCs w:val="18"/>
          <w:lang w:eastAsia="pl-PL"/>
        </w:rPr>
      </w:pPr>
      <w:r w:rsidRPr="007A58EF">
        <w:rPr>
          <w:rFonts w:eastAsia="Times New Roman" w:cs="Calibri"/>
          <w:sz w:val="18"/>
          <w:szCs w:val="18"/>
          <w:lang w:eastAsia="pl-PL"/>
        </w:rPr>
        <w:t xml:space="preserve">O braku podstaw do wykluczenia z postępowania o zamówienie publiczne, określonych w art. 24 art. 1 i 2 ustawy z dnia 29 stycznia 2004 r. - Prawo zamówień publicznych (Dz. U. z 2010 r. Nr 113 poz. 759 z </w:t>
      </w:r>
      <w:proofErr w:type="spellStart"/>
      <w:r w:rsidRPr="007A58EF">
        <w:rPr>
          <w:rFonts w:eastAsia="Times New Roman" w:cs="Calibri"/>
          <w:sz w:val="18"/>
          <w:szCs w:val="18"/>
          <w:lang w:eastAsia="pl-PL"/>
        </w:rPr>
        <w:t>późn</w:t>
      </w:r>
      <w:proofErr w:type="spellEnd"/>
      <w:r w:rsidRPr="007A58EF">
        <w:rPr>
          <w:rFonts w:eastAsia="Times New Roman" w:cs="Calibri"/>
          <w:sz w:val="18"/>
          <w:szCs w:val="18"/>
          <w:lang w:eastAsia="pl-PL"/>
        </w:rPr>
        <w:t>. zm.)</w:t>
      </w:r>
    </w:p>
    <w:p w:rsidR="003B79B4" w:rsidRPr="007A58EF" w:rsidRDefault="003B79B4" w:rsidP="003B79B4">
      <w:pPr>
        <w:widowControl w:val="0"/>
        <w:autoSpaceDE w:val="0"/>
        <w:autoSpaceDN w:val="0"/>
        <w:adjustRightInd w:val="0"/>
        <w:spacing w:after="0" w:line="240" w:lineRule="auto"/>
        <w:ind w:right="293"/>
        <w:jc w:val="center"/>
        <w:rPr>
          <w:rFonts w:eastAsia="Times New Roman" w:cs="Calibri"/>
          <w:sz w:val="18"/>
          <w:szCs w:val="18"/>
          <w:lang w:eastAsia="pl-PL"/>
        </w:rPr>
      </w:pPr>
    </w:p>
    <w:p w:rsidR="003B79B4" w:rsidRPr="007A58EF" w:rsidRDefault="003B79B4" w:rsidP="003B79B4">
      <w:pPr>
        <w:widowControl w:val="0"/>
        <w:autoSpaceDE w:val="0"/>
        <w:autoSpaceDN w:val="0"/>
        <w:adjustRightInd w:val="0"/>
        <w:spacing w:after="0" w:line="240" w:lineRule="auto"/>
        <w:ind w:right="293"/>
        <w:jc w:val="center"/>
        <w:rPr>
          <w:rFonts w:eastAsia="Times New Roman" w:cs="Calibri"/>
          <w:sz w:val="18"/>
          <w:szCs w:val="18"/>
          <w:lang w:eastAsia="pl-PL"/>
        </w:rPr>
      </w:pPr>
    </w:p>
    <w:p w:rsidR="00A3347F" w:rsidRPr="007A58EF" w:rsidRDefault="003B79B4" w:rsidP="00422077">
      <w:pPr>
        <w:widowControl w:val="0"/>
        <w:autoSpaceDE w:val="0"/>
        <w:autoSpaceDN w:val="0"/>
        <w:adjustRightInd w:val="0"/>
        <w:spacing w:after="0" w:line="240" w:lineRule="auto"/>
        <w:ind w:right="293"/>
        <w:jc w:val="both"/>
        <w:rPr>
          <w:rFonts w:eastAsia="Times New Roman" w:cs="Calibri"/>
          <w:bCs/>
          <w:sz w:val="18"/>
          <w:szCs w:val="18"/>
          <w:lang w:eastAsia="pl-PL"/>
        </w:rPr>
      </w:pPr>
      <w:r w:rsidRPr="007A58EF">
        <w:rPr>
          <w:rFonts w:eastAsia="Times New Roman" w:cs="Calibri"/>
          <w:sz w:val="18"/>
          <w:szCs w:val="18"/>
          <w:lang w:eastAsia="pl-PL"/>
        </w:rPr>
        <w:t xml:space="preserve">Przystępując do udziału w postępowaniu w sprawie udzielenia zamówienia publicznego na </w:t>
      </w:r>
      <w:r w:rsidRPr="007A58EF">
        <w:rPr>
          <w:rFonts w:eastAsia="Times New Roman" w:cs="Calibri"/>
          <w:b/>
          <w:bCs/>
          <w:sz w:val="18"/>
          <w:szCs w:val="18"/>
          <w:lang w:eastAsia="pl-PL"/>
        </w:rPr>
        <w:t xml:space="preserve">„Kompleksowe ubezpieczenie mienia, ubezpieczenia odpowiedzialności cywilnej, </w:t>
      </w:r>
      <w:r w:rsidR="00F12902">
        <w:rPr>
          <w:rFonts w:eastAsia="Times New Roman" w:cs="Calibri"/>
          <w:b/>
          <w:bCs/>
          <w:sz w:val="18"/>
          <w:szCs w:val="18"/>
          <w:lang w:eastAsia="pl-PL"/>
        </w:rPr>
        <w:t xml:space="preserve">ubezpieczenia komunikacyjne </w:t>
      </w:r>
      <w:r w:rsidR="00035F04">
        <w:rPr>
          <w:rFonts w:eastAsia="Times New Roman" w:cs="Calibri"/>
          <w:b/>
          <w:bCs/>
          <w:sz w:val="18"/>
          <w:szCs w:val="18"/>
          <w:lang w:eastAsia="pl-PL"/>
        </w:rPr>
        <w:t>oraz jednostek pływających</w:t>
      </w:r>
      <w:r w:rsidRPr="007A58EF">
        <w:rPr>
          <w:rFonts w:eastAsia="Times New Roman" w:cs="Calibri"/>
          <w:b/>
          <w:bCs/>
          <w:sz w:val="18"/>
          <w:szCs w:val="18"/>
          <w:lang w:eastAsia="pl-PL"/>
        </w:rPr>
        <w:t xml:space="preserve"> Gminy </w:t>
      </w:r>
      <w:r w:rsidR="00300450" w:rsidRPr="007A58EF">
        <w:rPr>
          <w:rFonts w:eastAsia="Times New Roman" w:cs="Calibri"/>
          <w:b/>
          <w:bCs/>
          <w:sz w:val="18"/>
          <w:szCs w:val="18"/>
          <w:lang w:eastAsia="pl-PL"/>
        </w:rPr>
        <w:t>Kołobrzeg</w:t>
      </w:r>
      <w:r w:rsidRPr="007A58EF">
        <w:rPr>
          <w:rFonts w:eastAsia="Times New Roman" w:cs="Calibri"/>
          <w:b/>
          <w:bCs/>
          <w:sz w:val="18"/>
          <w:szCs w:val="18"/>
          <w:lang w:eastAsia="pl-PL"/>
        </w:rPr>
        <w:t xml:space="preserve"> wraz z podległymi jednostkami organizacyjnymi i pomocniczymi”</w:t>
      </w:r>
      <w:r w:rsidRPr="007A58EF">
        <w:rPr>
          <w:rFonts w:eastAsia="Times New Roman" w:cs="Calibri"/>
          <w:bCs/>
          <w:sz w:val="18"/>
          <w:szCs w:val="18"/>
          <w:lang w:eastAsia="pl-PL"/>
        </w:rPr>
        <w:t xml:space="preserve"> Numer postępowania </w:t>
      </w:r>
      <w:r w:rsidR="00300450" w:rsidRPr="007A58EF">
        <w:rPr>
          <w:rFonts w:eastAsia="Times New Roman" w:cs="Calibri"/>
          <w:b/>
          <w:bCs/>
          <w:color w:val="FF0000"/>
          <w:sz w:val="18"/>
          <w:szCs w:val="18"/>
          <w:lang w:eastAsia="pl-PL"/>
        </w:rPr>
        <w:t>……………………………..</w:t>
      </w:r>
      <w:r w:rsidRPr="007A58EF">
        <w:rPr>
          <w:rFonts w:eastAsia="Times New Roman" w:cs="Calibri"/>
          <w:bCs/>
          <w:sz w:val="18"/>
          <w:szCs w:val="18"/>
          <w:lang w:eastAsia="pl-PL"/>
        </w:rPr>
        <w:t xml:space="preserve"> w imieniu reprezentowanej firmy tj. …………........</w:t>
      </w:r>
    </w:p>
    <w:p w:rsidR="003B79B4" w:rsidRPr="007A58EF" w:rsidRDefault="00A3347F" w:rsidP="00422077">
      <w:pPr>
        <w:widowControl w:val="0"/>
        <w:autoSpaceDE w:val="0"/>
        <w:autoSpaceDN w:val="0"/>
        <w:adjustRightInd w:val="0"/>
        <w:spacing w:after="0" w:line="240" w:lineRule="auto"/>
        <w:ind w:right="293"/>
        <w:jc w:val="both"/>
        <w:rPr>
          <w:rFonts w:eastAsia="Times New Roman" w:cs="Calibri"/>
          <w:bCs/>
          <w:sz w:val="18"/>
          <w:szCs w:val="18"/>
          <w:lang w:eastAsia="pl-PL"/>
        </w:rPr>
      </w:pPr>
      <w:r w:rsidRPr="007A58EF">
        <w:rPr>
          <w:rFonts w:eastAsia="Times New Roman" w:cs="Calibri"/>
          <w:bCs/>
          <w:sz w:val="18"/>
          <w:szCs w:val="18"/>
          <w:lang w:eastAsia="pl-PL"/>
        </w:rPr>
        <w:t>……………………………………………..</w:t>
      </w:r>
      <w:r w:rsidR="003B79B4" w:rsidRPr="007A58EF">
        <w:rPr>
          <w:rFonts w:eastAsia="Times New Roman" w:cs="Calibri"/>
          <w:bCs/>
          <w:sz w:val="18"/>
          <w:szCs w:val="18"/>
          <w:lang w:eastAsia="pl-PL"/>
        </w:rPr>
        <w:t xml:space="preserve"> oświadczam, że nie podlegam wykluczeniu z udziału w postępowaniu na podstawie przesłanek, o których mowa w art. 24 ust. 1 i 2 ustawy z dnia </w:t>
      </w:r>
      <w:r w:rsidR="003B79B4" w:rsidRPr="007A58EF">
        <w:rPr>
          <w:rFonts w:eastAsia="Times New Roman" w:cs="Calibri"/>
          <w:sz w:val="18"/>
          <w:szCs w:val="18"/>
          <w:lang w:eastAsia="pl-PL"/>
        </w:rPr>
        <w:t xml:space="preserve">29 stycznia 2004 r. - Prawo zamówień publicznych (Dz. U. z 2010 r. Nr 113 poz. 759 z </w:t>
      </w:r>
      <w:proofErr w:type="spellStart"/>
      <w:r w:rsidR="003B79B4" w:rsidRPr="007A58EF">
        <w:rPr>
          <w:rFonts w:eastAsia="Times New Roman" w:cs="Calibri"/>
          <w:sz w:val="18"/>
          <w:szCs w:val="18"/>
          <w:lang w:eastAsia="pl-PL"/>
        </w:rPr>
        <w:t>późn</w:t>
      </w:r>
      <w:proofErr w:type="spellEnd"/>
      <w:r w:rsidR="003B79B4" w:rsidRPr="007A58EF">
        <w:rPr>
          <w:rFonts w:eastAsia="Times New Roman" w:cs="Calibri"/>
          <w:sz w:val="18"/>
          <w:szCs w:val="18"/>
          <w:lang w:eastAsia="pl-PL"/>
        </w:rPr>
        <w:t>. zm.)</w:t>
      </w:r>
      <w:r w:rsidR="003B79B4" w:rsidRPr="007A58EF">
        <w:rPr>
          <w:rFonts w:eastAsia="Times New Roman" w:cs="Calibri"/>
          <w:bCs/>
          <w:sz w:val="18"/>
          <w:szCs w:val="18"/>
          <w:lang w:eastAsia="pl-PL"/>
        </w:rPr>
        <w:t xml:space="preserve"> </w:t>
      </w:r>
    </w:p>
    <w:p w:rsidR="003B79B4" w:rsidRPr="007A58EF" w:rsidRDefault="003B79B4" w:rsidP="00422077">
      <w:pPr>
        <w:widowControl w:val="0"/>
        <w:autoSpaceDE w:val="0"/>
        <w:autoSpaceDN w:val="0"/>
        <w:adjustRightInd w:val="0"/>
        <w:spacing w:after="0" w:line="240" w:lineRule="auto"/>
        <w:ind w:right="-6"/>
        <w:jc w:val="both"/>
        <w:rPr>
          <w:rFonts w:eastAsia="Times New Roman" w:cs="Calibri"/>
          <w:bCs/>
          <w:sz w:val="18"/>
          <w:szCs w:val="18"/>
          <w:lang w:eastAsia="pl-PL"/>
        </w:rPr>
      </w:pPr>
    </w:p>
    <w:p w:rsidR="003B79B4" w:rsidRPr="007A58EF" w:rsidRDefault="003B79B4" w:rsidP="003B79B4">
      <w:pPr>
        <w:widowControl w:val="0"/>
        <w:autoSpaceDE w:val="0"/>
        <w:autoSpaceDN w:val="0"/>
        <w:adjustRightInd w:val="0"/>
        <w:spacing w:after="0" w:line="240" w:lineRule="auto"/>
        <w:ind w:right="-6"/>
        <w:jc w:val="both"/>
        <w:rPr>
          <w:rFonts w:eastAsia="Times New Roman" w:cs="Calibri"/>
          <w:bCs/>
          <w:sz w:val="18"/>
          <w:szCs w:val="18"/>
          <w:lang w:eastAsia="pl-PL"/>
        </w:rPr>
      </w:pPr>
    </w:p>
    <w:p w:rsidR="003B79B4" w:rsidRPr="007A58EF" w:rsidRDefault="003B79B4" w:rsidP="003B79B4">
      <w:pPr>
        <w:widowControl w:val="0"/>
        <w:autoSpaceDE w:val="0"/>
        <w:autoSpaceDN w:val="0"/>
        <w:adjustRightInd w:val="0"/>
        <w:spacing w:after="0" w:line="240" w:lineRule="auto"/>
        <w:ind w:right="-6"/>
        <w:jc w:val="both"/>
        <w:rPr>
          <w:rFonts w:eastAsia="Times New Roman" w:cs="Calibri"/>
          <w:bCs/>
          <w:sz w:val="18"/>
          <w:szCs w:val="18"/>
          <w:lang w:eastAsia="pl-PL"/>
        </w:rPr>
      </w:pPr>
    </w:p>
    <w:p w:rsidR="003B79B4" w:rsidRPr="007A58EF" w:rsidRDefault="003B79B4" w:rsidP="003B79B4">
      <w:pPr>
        <w:widowControl w:val="0"/>
        <w:autoSpaceDE w:val="0"/>
        <w:autoSpaceDN w:val="0"/>
        <w:adjustRightInd w:val="0"/>
        <w:spacing w:after="0" w:line="240" w:lineRule="auto"/>
        <w:ind w:right="-6"/>
        <w:jc w:val="both"/>
        <w:rPr>
          <w:rFonts w:eastAsia="Times New Roman" w:cs="Calibri"/>
          <w:bCs/>
          <w:sz w:val="18"/>
          <w:szCs w:val="18"/>
          <w:lang w:eastAsia="pl-PL"/>
        </w:rPr>
      </w:pPr>
      <w:r w:rsidRPr="007A58EF">
        <w:rPr>
          <w:rFonts w:eastAsia="Times New Roman" w:cs="Calibri"/>
          <w:bCs/>
          <w:sz w:val="18"/>
          <w:szCs w:val="18"/>
          <w:lang w:eastAsia="pl-PL"/>
        </w:rPr>
        <w:t xml:space="preserve">……………………………………………                                                 </w:t>
      </w:r>
      <w:r w:rsidR="00033E5A" w:rsidRPr="007A58EF">
        <w:rPr>
          <w:rFonts w:eastAsia="Times New Roman" w:cs="Calibri"/>
          <w:bCs/>
          <w:sz w:val="18"/>
          <w:szCs w:val="18"/>
          <w:lang w:eastAsia="pl-PL"/>
        </w:rPr>
        <w:t xml:space="preserve">    </w:t>
      </w:r>
      <w:r w:rsidRPr="007A58EF">
        <w:rPr>
          <w:rFonts w:eastAsia="Times New Roman" w:cs="Calibri"/>
          <w:bCs/>
          <w:sz w:val="18"/>
          <w:szCs w:val="18"/>
          <w:lang w:eastAsia="pl-PL"/>
        </w:rPr>
        <w:t xml:space="preserve">    ……………………………………………………..</w:t>
      </w:r>
    </w:p>
    <w:p w:rsidR="003B79B4" w:rsidRPr="007A58EF" w:rsidRDefault="003B79B4" w:rsidP="003B79B4">
      <w:pPr>
        <w:widowControl w:val="0"/>
        <w:autoSpaceDE w:val="0"/>
        <w:autoSpaceDN w:val="0"/>
        <w:adjustRightInd w:val="0"/>
        <w:spacing w:after="0" w:line="240" w:lineRule="auto"/>
        <w:ind w:right="-6"/>
        <w:jc w:val="both"/>
        <w:rPr>
          <w:rFonts w:eastAsia="Times New Roman" w:cs="Calibri"/>
          <w:bCs/>
          <w:sz w:val="18"/>
          <w:szCs w:val="18"/>
          <w:lang w:eastAsia="pl-PL"/>
        </w:rPr>
      </w:pPr>
      <w:r w:rsidRPr="007A58EF">
        <w:rPr>
          <w:rFonts w:eastAsia="Times New Roman" w:cs="Calibri"/>
          <w:bCs/>
          <w:sz w:val="18"/>
          <w:szCs w:val="18"/>
          <w:lang w:eastAsia="pl-PL"/>
        </w:rPr>
        <w:t xml:space="preserve">            Miejscowość i data                                                            pieczęcie i podpisy osób uprawnionych</w:t>
      </w:r>
    </w:p>
    <w:p w:rsidR="003B79B4" w:rsidRPr="007A58EF" w:rsidRDefault="00033E5A" w:rsidP="003B79B4">
      <w:pPr>
        <w:widowControl w:val="0"/>
        <w:autoSpaceDE w:val="0"/>
        <w:autoSpaceDN w:val="0"/>
        <w:adjustRightInd w:val="0"/>
        <w:spacing w:after="0" w:line="240" w:lineRule="auto"/>
        <w:ind w:right="-6"/>
        <w:jc w:val="both"/>
        <w:rPr>
          <w:rFonts w:eastAsia="Times New Roman" w:cs="Calibri"/>
          <w:bCs/>
          <w:sz w:val="18"/>
          <w:szCs w:val="18"/>
          <w:lang w:eastAsia="pl-PL"/>
        </w:rPr>
      </w:pPr>
      <w:r w:rsidRPr="007A58EF">
        <w:rPr>
          <w:rFonts w:eastAsia="Times New Roman" w:cs="Calibri"/>
          <w:bCs/>
          <w:sz w:val="18"/>
          <w:szCs w:val="18"/>
          <w:lang w:eastAsia="pl-PL"/>
        </w:rPr>
        <w:t xml:space="preserve">                      </w:t>
      </w:r>
      <w:r w:rsidRPr="007A58EF">
        <w:rPr>
          <w:rFonts w:eastAsia="Times New Roman" w:cs="Calibri"/>
          <w:bCs/>
          <w:sz w:val="18"/>
          <w:szCs w:val="18"/>
          <w:lang w:eastAsia="pl-PL"/>
        </w:rPr>
        <w:tab/>
      </w:r>
      <w:r w:rsidRPr="007A58EF">
        <w:rPr>
          <w:rFonts w:eastAsia="Times New Roman" w:cs="Calibri"/>
          <w:bCs/>
          <w:sz w:val="18"/>
          <w:szCs w:val="18"/>
          <w:lang w:eastAsia="pl-PL"/>
        </w:rPr>
        <w:tab/>
      </w:r>
      <w:r w:rsidRPr="007A58EF">
        <w:rPr>
          <w:rFonts w:eastAsia="Times New Roman" w:cs="Calibri"/>
          <w:bCs/>
          <w:sz w:val="18"/>
          <w:szCs w:val="18"/>
          <w:lang w:eastAsia="pl-PL"/>
        </w:rPr>
        <w:tab/>
      </w:r>
      <w:r w:rsidRPr="007A58EF">
        <w:rPr>
          <w:rFonts w:eastAsia="Times New Roman" w:cs="Calibri"/>
          <w:bCs/>
          <w:sz w:val="18"/>
          <w:szCs w:val="18"/>
          <w:lang w:eastAsia="pl-PL"/>
        </w:rPr>
        <w:tab/>
        <w:t xml:space="preserve">                            </w:t>
      </w:r>
      <w:r w:rsidR="003B79B4" w:rsidRPr="007A58EF">
        <w:rPr>
          <w:rFonts w:eastAsia="Times New Roman" w:cs="Calibri"/>
          <w:bCs/>
          <w:sz w:val="18"/>
          <w:szCs w:val="18"/>
          <w:lang w:eastAsia="pl-PL"/>
        </w:rPr>
        <w:t xml:space="preserve">do reprezentowania wykonawcy </w:t>
      </w:r>
    </w:p>
    <w:p w:rsidR="003B79B4" w:rsidRPr="007A58EF" w:rsidRDefault="003B79B4" w:rsidP="003B79B4">
      <w:pPr>
        <w:widowControl w:val="0"/>
        <w:autoSpaceDE w:val="0"/>
        <w:autoSpaceDN w:val="0"/>
        <w:adjustRightInd w:val="0"/>
        <w:spacing w:after="0" w:line="240" w:lineRule="auto"/>
        <w:ind w:right="-6"/>
        <w:jc w:val="both"/>
        <w:rPr>
          <w:rFonts w:eastAsia="Times New Roman" w:cs="Calibri"/>
          <w:b/>
          <w:sz w:val="18"/>
          <w:szCs w:val="18"/>
          <w:lang w:eastAsia="pl-PL"/>
        </w:rPr>
      </w:pPr>
    </w:p>
    <w:p w:rsidR="003B79B4" w:rsidRPr="007A58EF" w:rsidRDefault="003B79B4" w:rsidP="003B79B4">
      <w:pPr>
        <w:autoSpaceDE w:val="0"/>
        <w:autoSpaceDN w:val="0"/>
        <w:adjustRightInd w:val="0"/>
        <w:spacing w:before="53" w:after="0" w:line="240" w:lineRule="auto"/>
        <w:ind w:left="8112"/>
        <w:jc w:val="both"/>
        <w:rPr>
          <w:rFonts w:eastAsia="Times New Roman" w:cs="Calibri"/>
          <w:i/>
          <w:iCs/>
          <w:spacing w:val="-10"/>
          <w:sz w:val="18"/>
          <w:szCs w:val="18"/>
          <w:lang w:eastAsia="pl-PL"/>
        </w:rPr>
      </w:pPr>
    </w:p>
    <w:p w:rsidR="003B79B4" w:rsidRPr="007A58EF" w:rsidRDefault="003B79B4" w:rsidP="003B79B4">
      <w:pPr>
        <w:autoSpaceDE w:val="0"/>
        <w:autoSpaceDN w:val="0"/>
        <w:adjustRightInd w:val="0"/>
        <w:spacing w:before="53" w:after="0" w:line="240" w:lineRule="auto"/>
        <w:ind w:left="8112"/>
        <w:jc w:val="both"/>
        <w:rPr>
          <w:rFonts w:eastAsia="Times New Roman" w:cs="Calibri"/>
          <w:i/>
          <w:iCs/>
          <w:spacing w:val="-10"/>
          <w:sz w:val="18"/>
          <w:szCs w:val="18"/>
          <w:lang w:eastAsia="pl-PL"/>
        </w:rPr>
      </w:pPr>
    </w:p>
    <w:p w:rsidR="003B79B4" w:rsidRPr="007A58EF" w:rsidRDefault="003B79B4" w:rsidP="003B79B4">
      <w:pPr>
        <w:autoSpaceDE w:val="0"/>
        <w:autoSpaceDN w:val="0"/>
        <w:adjustRightInd w:val="0"/>
        <w:spacing w:before="53" w:after="0" w:line="240" w:lineRule="auto"/>
        <w:ind w:left="8112"/>
        <w:jc w:val="both"/>
        <w:rPr>
          <w:rFonts w:eastAsia="Times New Roman" w:cs="Calibri"/>
          <w:i/>
          <w:iCs/>
          <w:spacing w:val="-10"/>
          <w:lang w:eastAsia="pl-PL"/>
        </w:rPr>
      </w:pPr>
    </w:p>
    <w:p w:rsidR="003B79B4" w:rsidRPr="007A58EF" w:rsidRDefault="003B79B4" w:rsidP="003B79B4">
      <w:pPr>
        <w:autoSpaceDE w:val="0"/>
        <w:autoSpaceDN w:val="0"/>
        <w:adjustRightInd w:val="0"/>
        <w:spacing w:before="53" w:after="0" w:line="240" w:lineRule="auto"/>
        <w:ind w:left="8112"/>
        <w:jc w:val="both"/>
        <w:rPr>
          <w:rFonts w:eastAsia="Times New Roman" w:cs="Calibri"/>
          <w:i/>
          <w:iCs/>
          <w:spacing w:val="-10"/>
          <w:lang w:eastAsia="pl-PL"/>
        </w:rPr>
      </w:pPr>
    </w:p>
    <w:p w:rsidR="003B79B4" w:rsidRPr="007A58EF" w:rsidRDefault="003B79B4" w:rsidP="003B79B4">
      <w:pPr>
        <w:autoSpaceDE w:val="0"/>
        <w:autoSpaceDN w:val="0"/>
        <w:adjustRightInd w:val="0"/>
        <w:spacing w:before="53" w:after="0" w:line="240" w:lineRule="auto"/>
        <w:ind w:left="8112"/>
        <w:jc w:val="both"/>
        <w:rPr>
          <w:rFonts w:eastAsia="Times New Roman" w:cs="Calibri"/>
          <w:i/>
          <w:iCs/>
          <w:spacing w:val="-10"/>
          <w:lang w:eastAsia="pl-PL"/>
        </w:rPr>
      </w:pPr>
    </w:p>
    <w:p w:rsidR="003B79B4" w:rsidRPr="007A58EF" w:rsidRDefault="003B79B4" w:rsidP="001E2C40">
      <w:pPr>
        <w:autoSpaceDE w:val="0"/>
        <w:autoSpaceDN w:val="0"/>
        <w:adjustRightInd w:val="0"/>
        <w:spacing w:before="53" w:after="0" w:line="240" w:lineRule="auto"/>
        <w:jc w:val="both"/>
        <w:rPr>
          <w:rFonts w:eastAsia="Times New Roman" w:cs="Calibri"/>
          <w:i/>
          <w:iCs/>
          <w:spacing w:val="-10"/>
          <w:lang w:eastAsia="pl-PL"/>
        </w:rPr>
      </w:pPr>
    </w:p>
    <w:p w:rsidR="00033E5A" w:rsidRPr="007A58EF" w:rsidRDefault="00033E5A" w:rsidP="001E2C40">
      <w:pPr>
        <w:autoSpaceDE w:val="0"/>
        <w:autoSpaceDN w:val="0"/>
        <w:adjustRightInd w:val="0"/>
        <w:spacing w:before="53" w:after="0" w:line="240" w:lineRule="auto"/>
        <w:jc w:val="both"/>
        <w:rPr>
          <w:rFonts w:eastAsia="Times New Roman" w:cs="Calibri"/>
          <w:i/>
          <w:iCs/>
          <w:spacing w:val="-10"/>
          <w:lang w:eastAsia="pl-PL"/>
        </w:rPr>
      </w:pPr>
    </w:p>
    <w:p w:rsidR="00033E5A" w:rsidRPr="007A58EF" w:rsidRDefault="00033E5A" w:rsidP="001E2C40">
      <w:pPr>
        <w:autoSpaceDE w:val="0"/>
        <w:autoSpaceDN w:val="0"/>
        <w:adjustRightInd w:val="0"/>
        <w:spacing w:before="53" w:after="0" w:line="240" w:lineRule="auto"/>
        <w:jc w:val="both"/>
        <w:rPr>
          <w:rFonts w:eastAsia="Times New Roman" w:cs="Calibri"/>
          <w:i/>
          <w:iCs/>
          <w:spacing w:val="-10"/>
          <w:lang w:eastAsia="pl-PL"/>
        </w:rPr>
      </w:pPr>
    </w:p>
    <w:p w:rsidR="00033E5A" w:rsidRPr="007A58EF" w:rsidRDefault="00033E5A" w:rsidP="001E2C40">
      <w:pPr>
        <w:autoSpaceDE w:val="0"/>
        <w:autoSpaceDN w:val="0"/>
        <w:adjustRightInd w:val="0"/>
        <w:spacing w:before="53" w:after="0" w:line="240" w:lineRule="auto"/>
        <w:jc w:val="both"/>
        <w:rPr>
          <w:rFonts w:eastAsia="Times New Roman" w:cs="Calibri"/>
          <w:i/>
          <w:iCs/>
          <w:spacing w:val="-10"/>
          <w:lang w:eastAsia="pl-PL"/>
        </w:rPr>
      </w:pPr>
    </w:p>
    <w:p w:rsidR="001E2C40" w:rsidRPr="007A58EF" w:rsidRDefault="001E2C40" w:rsidP="00EC38E7">
      <w:pPr>
        <w:autoSpaceDE w:val="0"/>
        <w:autoSpaceDN w:val="0"/>
        <w:adjustRightInd w:val="0"/>
        <w:spacing w:before="53" w:after="0" w:line="240" w:lineRule="auto"/>
        <w:jc w:val="both"/>
        <w:rPr>
          <w:rFonts w:eastAsia="Times New Roman" w:cs="Calibri"/>
          <w:b/>
          <w:iCs/>
          <w:spacing w:val="-10"/>
          <w:lang w:eastAsia="pl-PL"/>
        </w:rPr>
      </w:pPr>
    </w:p>
    <w:p w:rsidR="001E2C40" w:rsidRPr="007A58EF" w:rsidRDefault="001E2C40" w:rsidP="00EC38E7">
      <w:pPr>
        <w:autoSpaceDE w:val="0"/>
        <w:autoSpaceDN w:val="0"/>
        <w:adjustRightInd w:val="0"/>
        <w:spacing w:before="53" w:after="0" w:line="240" w:lineRule="auto"/>
        <w:jc w:val="both"/>
        <w:rPr>
          <w:rFonts w:eastAsia="Times New Roman" w:cs="Calibri"/>
          <w:b/>
          <w:iCs/>
          <w:spacing w:val="-10"/>
          <w:lang w:eastAsia="pl-PL"/>
        </w:rPr>
      </w:pPr>
    </w:p>
    <w:p w:rsidR="001E2C40" w:rsidRPr="007A58EF" w:rsidRDefault="001E2C40" w:rsidP="00EC38E7">
      <w:pPr>
        <w:autoSpaceDE w:val="0"/>
        <w:autoSpaceDN w:val="0"/>
        <w:adjustRightInd w:val="0"/>
        <w:spacing w:before="53" w:after="0" w:line="240" w:lineRule="auto"/>
        <w:jc w:val="both"/>
        <w:rPr>
          <w:rFonts w:eastAsia="Times New Roman" w:cs="Calibri"/>
          <w:b/>
          <w:iCs/>
          <w:spacing w:val="-10"/>
          <w:lang w:eastAsia="pl-PL"/>
        </w:rPr>
      </w:pPr>
    </w:p>
    <w:p w:rsidR="00BC6229" w:rsidRDefault="00BC6229" w:rsidP="00EC38E7">
      <w:pPr>
        <w:autoSpaceDE w:val="0"/>
        <w:autoSpaceDN w:val="0"/>
        <w:adjustRightInd w:val="0"/>
        <w:spacing w:before="53" w:after="0" w:line="240" w:lineRule="auto"/>
        <w:jc w:val="both"/>
        <w:rPr>
          <w:rFonts w:eastAsia="Times New Roman" w:cs="Calibri"/>
          <w:b/>
          <w:iCs/>
          <w:spacing w:val="-10"/>
          <w:lang w:eastAsia="pl-PL"/>
        </w:rPr>
      </w:pPr>
    </w:p>
    <w:p w:rsidR="004F527B" w:rsidRDefault="004F527B" w:rsidP="00EC38E7">
      <w:pPr>
        <w:autoSpaceDE w:val="0"/>
        <w:autoSpaceDN w:val="0"/>
        <w:adjustRightInd w:val="0"/>
        <w:spacing w:before="53" w:after="0" w:line="240" w:lineRule="auto"/>
        <w:jc w:val="both"/>
        <w:rPr>
          <w:rFonts w:eastAsia="Times New Roman" w:cs="Calibri"/>
          <w:b/>
          <w:iCs/>
          <w:spacing w:val="-10"/>
          <w:lang w:eastAsia="pl-PL"/>
        </w:rPr>
      </w:pPr>
    </w:p>
    <w:p w:rsidR="00422077" w:rsidRDefault="00422077" w:rsidP="00EC38E7">
      <w:pPr>
        <w:autoSpaceDE w:val="0"/>
        <w:autoSpaceDN w:val="0"/>
        <w:adjustRightInd w:val="0"/>
        <w:spacing w:before="53" w:after="0" w:line="240" w:lineRule="auto"/>
        <w:jc w:val="both"/>
        <w:rPr>
          <w:rFonts w:eastAsia="Times New Roman" w:cs="Calibri"/>
          <w:b/>
          <w:iCs/>
          <w:spacing w:val="-10"/>
          <w:lang w:eastAsia="pl-PL"/>
        </w:rPr>
      </w:pPr>
    </w:p>
    <w:p w:rsidR="00422077" w:rsidRPr="007A58EF" w:rsidRDefault="00422077" w:rsidP="00EC38E7">
      <w:pPr>
        <w:autoSpaceDE w:val="0"/>
        <w:autoSpaceDN w:val="0"/>
        <w:adjustRightInd w:val="0"/>
        <w:spacing w:before="53" w:after="0" w:line="240" w:lineRule="auto"/>
        <w:jc w:val="both"/>
        <w:rPr>
          <w:rFonts w:eastAsia="Times New Roman" w:cs="Calibri"/>
          <w:b/>
          <w:iCs/>
          <w:spacing w:val="-10"/>
          <w:lang w:eastAsia="pl-PL"/>
        </w:rPr>
      </w:pPr>
    </w:p>
    <w:p w:rsidR="00E554EA" w:rsidRDefault="00E554EA" w:rsidP="00EC38E7">
      <w:pPr>
        <w:autoSpaceDE w:val="0"/>
        <w:autoSpaceDN w:val="0"/>
        <w:adjustRightInd w:val="0"/>
        <w:spacing w:before="53" w:after="0" w:line="240" w:lineRule="auto"/>
        <w:jc w:val="both"/>
        <w:rPr>
          <w:rFonts w:eastAsia="Times New Roman" w:cs="Calibri"/>
          <w:b/>
          <w:iCs/>
          <w:spacing w:val="-10"/>
          <w:sz w:val="18"/>
          <w:szCs w:val="18"/>
          <w:lang w:eastAsia="pl-PL"/>
        </w:rPr>
      </w:pPr>
    </w:p>
    <w:p w:rsidR="00E554EA" w:rsidRDefault="00E554EA" w:rsidP="00EC38E7">
      <w:pPr>
        <w:autoSpaceDE w:val="0"/>
        <w:autoSpaceDN w:val="0"/>
        <w:adjustRightInd w:val="0"/>
        <w:spacing w:before="53" w:after="0" w:line="240" w:lineRule="auto"/>
        <w:jc w:val="both"/>
        <w:rPr>
          <w:rFonts w:eastAsia="Times New Roman" w:cs="Calibri"/>
          <w:b/>
          <w:iCs/>
          <w:spacing w:val="-10"/>
          <w:sz w:val="18"/>
          <w:szCs w:val="18"/>
          <w:lang w:eastAsia="pl-PL"/>
        </w:rPr>
      </w:pPr>
    </w:p>
    <w:p w:rsidR="00E554EA" w:rsidRDefault="00E554EA" w:rsidP="00EC38E7">
      <w:pPr>
        <w:autoSpaceDE w:val="0"/>
        <w:autoSpaceDN w:val="0"/>
        <w:adjustRightInd w:val="0"/>
        <w:spacing w:before="53" w:after="0" w:line="240" w:lineRule="auto"/>
        <w:jc w:val="both"/>
        <w:rPr>
          <w:rFonts w:eastAsia="Times New Roman" w:cs="Calibri"/>
          <w:b/>
          <w:iCs/>
          <w:spacing w:val="-10"/>
          <w:sz w:val="18"/>
          <w:szCs w:val="18"/>
          <w:lang w:eastAsia="pl-PL"/>
        </w:rPr>
      </w:pPr>
    </w:p>
    <w:p w:rsidR="00E554EA" w:rsidRDefault="00E554EA" w:rsidP="00EC38E7">
      <w:pPr>
        <w:autoSpaceDE w:val="0"/>
        <w:autoSpaceDN w:val="0"/>
        <w:adjustRightInd w:val="0"/>
        <w:spacing w:before="53" w:after="0" w:line="240" w:lineRule="auto"/>
        <w:jc w:val="both"/>
        <w:rPr>
          <w:rFonts w:eastAsia="Times New Roman" w:cs="Calibri"/>
          <w:b/>
          <w:iCs/>
          <w:spacing w:val="-10"/>
          <w:sz w:val="18"/>
          <w:szCs w:val="18"/>
          <w:lang w:eastAsia="pl-PL"/>
        </w:rPr>
      </w:pPr>
    </w:p>
    <w:p w:rsidR="00E554EA" w:rsidRDefault="00E554EA" w:rsidP="00EC38E7">
      <w:pPr>
        <w:autoSpaceDE w:val="0"/>
        <w:autoSpaceDN w:val="0"/>
        <w:adjustRightInd w:val="0"/>
        <w:spacing w:before="53" w:after="0" w:line="240" w:lineRule="auto"/>
        <w:jc w:val="both"/>
        <w:rPr>
          <w:rFonts w:eastAsia="Times New Roman" w:cs="Calibri"/>
          <w:b/>
          <w:iCs/>
          <w:spacing w:val="-10"/>
          <w:sz w:val="18"/>
          <w:szCs w:val="18"/>
          <w:lang w:eastAsia="pl-PL"/>
        </w:rPr>
      </w:pPr>
    </w:p>
    <w:p w:rsidR="00E554EA" w:rsidRDefault="00E554EA" w:rsidP="00EC38E7">
      <w:pPr>
        <w:autoSpaceDE w:val="0"/>
        <w:autoSpaceDN w:val="0"/>
        <w:adjustRightInd w:val="0"/>
        <w:spacing w:before="53" w:after="0" w:line="240" w:lineRule="auto"/>
        <w:jc w:val="both"/>
        <w:rPr>
          <w:rFonts w:eastAsia="Times New Roman" w:cs="Calibri"/>
          <w:b/>
          <w:iCs/>
          <w:spacing w:val="-10"/>
          <w:sz w:val="18"/>
          <w:szCs w:val="18"/>
          <w:lang w:eastAsia="pl-PL"/>
        </w:rPr>
      </w:pPr>
    </w:p>
    <w:p w:rsidR="00E554EA" w:rsidRDefault="00E554EA" w:rsidP="00EC38E7">
      <w:pPr>
        <w:autoSpaceDE w:val="0"/>
        <w:autoSpaceDN w:val="0"/>
        <w:adjustRightInd w:val="0"/>
        <w:spacing w:before="53" w:after="0" w:line="240" w:lineRule="auto"/>
        <w:jc w:val="both"/>
        <w:rPr>
          <w:rFonts w:eastAsia="Times New Roman" w:cs="Calibri"/>
          <w:b/>
          <w:iCs/>
          <w:spacing w:val="-10"/>
          <w:sz w:val="18"/>
          <w:szCs w:val="18"/>
          <w:lang w:eastAsia="pl-PL"/>
        </w:rPr>
      </w:pPr>
    </w:p>
    <w:p w:rsidR="00E554EA" w:rsidRDefault="00E554EA" w:rsidP="00EC38E7">
      <w:pPr>
        <w:autoSpaceDE w:val="0"/>
        <w:autoSpaceDN w:val="0"/>
        <w:adjustRightInd w:val="0"/>
        <w:spacing w:before="53" w:after="0" w:line="240" w:lineRule="auto"/>
        <w:jc w:val="both"/>
        <w:rPr>
          <w:rFonts w:eastAsia="Times New Roman" w:cs="Calibri"/>
          <w:b/>
          <w:iCs/>
          <w:spacing w:val="-10"/>
          <w:sz w:val="18"/>
          <w:szCs w:val="18"/>
          <w:lang w:eastAsia="pl-PL"/>
        </w:rPr>
      </w:pPr>
    </w:p>
    <w:p w:rsidR="00E554EA" w:rsidRDefault="00E554EA" w:rsidP="00EC38E7">
      <w:pPr>
        <w:autoSpaceDE w:val="0"/>
        <w:autoSpaceDN w:val="0"/>
        <w:adjustRightInd w:val="0"/>
        <w:spacing w:before="53" w:after="0" w:line="240" w:lineRule="auto"/>
        <w:jc w:val="both"/>
        <w:rPr>
          <w:rFonts w:eastAsia="Times New Roman" w:cs="Calibri"/>
          <w:b/>
          <w:iCs/>
          <w:spacing w:val="-10"/>
          <w:sz w:val="18"/>
          <w:szCs w:val="18"/>
          <w:lang w:eastAsia="pl-PL"/>
        </w:rPr>
      </w:pPr>
    </w:p>
    <w:p w:rsidR="00E554EA" w:rsidRDefault="00E554EA" w:rsidP="00EC38E7">
      <w:pPr>
        <w:autoSpaceDE w:val="0"/>
        <w:autoSpaceDN w:val="0"/>
        <w:adjustRightInd w:val="0"/>
        <w:spacing w:before="53" w:after="0" w:line="240" w:lineRule="auto"/>
        <w:jc w:val="both"/>
        <w:rPr>
          <w:rFonts w:eastAsia="Times New Roman" w:cs="Calibri"/>
          <w:b/>
          <w:iCs/>
          <w:spacing w:val="-10"/>
          <w:sz w:val="18"/>
          <w:szCs w:val="18"/>
          <w:lang w:eastAsia="pl-PL"/>
        </w:rPr>
      </w:pPr>
    </w:p>
    <w:p w:rsidR="00E554EA" w:rsidRDefault="00E554EA" w:rsidP="00EC38E7">
      <w:pPr>
        <w:autoSpaceDE w:val="0"/>
        <w:autoSpaceDN w:val="0"/>
        <w:adjustRightInd w:val="0"/>
        <w:spacing w:before="53" w:after="0" w:line="240" w:lineRule="auto"/>
        <w:jc w:val="both"/>
        <w:rPr>
          <w:rFonts w:eastAsia="Times New Roman" w:cs="Calibri"/>
          <w:b/>
          <w:iCs/>
          <w:spacing w:val="-10"/>
          <w:sz w:val="18"/>
          <w:szCs w:val="18"/>
          <w:lang w:eastAsia="pl-PL"/>
        </w:rPr>
      </w:pPr>
    </w:p>
    <w:p w:rsidR="00E554EA" w:rsidRDefault="00E554EA" w:rsidP="00EC38E7">
      <w:pPr>
        <w:autoSpaceDE w:val="0"/>
        <w:autoSpaceDN w:val="0"/>
        <w:adjustRightInd w:val="0"/>
        <w:spacing w:before="53" w:after="0" w:line="240" w:lineRule="auto"/>
        <w:jc w:val="both"/>
        <w:rPr>
          <w:rFonts w:eastAsia="Times New Roman" w:cs="Calibri"/>
          <w:b/>
          <w:iCs/>
          <w:spacing w:val="-10"/>
          <w:sz w:val="18"/>
          <w:szCs w:val="18"/>
          <w:lang w:eastAsia="pl-PL"/>
        </w:rPr>
      </w:pPr>
    </w:p>
    <w:p w:rsidR="00E554EA" w:rsidRDefault="00E554EA" w:rsidP="00EC38E7">
      <w:pPr>
        <w:autoSpaceDE w:val="0"/>
        <w:autoSpaceDN w:val="0"/>
        <w:adjustRightInd w:val="0"/>
        <w:spacing w:before="53" w:after="0" w:line="240" w:lineRule="auto"/>
        <w:jc w:val="both"/>
        <w:rPr>
          <w:rFonts w:eastAsia="Times New Roman" w:cs="Calibri"/>
          <w:b/>
          <w:iCs/>
          <w:spacing w:val="-10"/>
          <w:sz w:val="18"/>
          <w:szCs w:val="18"/>
          <w:lang w:eastAsia="pl-PL"/>
        </w:rPr>
      </w:pPr>
    </w:p>
    <w:p w:rsidR="00EC38E7" w:rsidRPr="007A58EF" w:rsidRDefault="00EC38E7" w:rsidP="00EC38E7">
      <w:pPr>
        <w:autoSpaceDE w:val="0"/>
        <w:autoSpaceDN w:val="0"/>
        <w:adjustRightInd w:val="0"/>
        <w:spacing w:before="53" w:after="0" w:line="240" w:lineRule="auto"/>
        <w:jc w:val="both"/>
        <w:rPr>
          <w:rFonts w:eastAsia="Times New Roman" w:cs="Calibri"/>
          <w:b/>
          <w:iCs/>
          <w:spacing w:val="-10"/>
          <w:sz w:val="18"/>
          <w:szCs w:val="18"/>
          <w:lang w:eastAsia="pl-PL"/>
        </w:rPr>
      </w:pPr>
      <w:r w:rsidRPr="007A58EF">
        <w:rPr>
          <w:rFonts w:eastAsia="Times New Roman" w:cs="Calibri"/>
          <w:b/>
          <w:iCs/>
          <w:spacing w:val="-10"/>
          <w:sz w:val="18"/>
          <w:szCs w:val="18"/>
          <w:lang w:eastAsia="pl-PL"/>
        </w:rPr>
        <w:lastRenderedPageBreak/>
        <w:t>Załącznik nr 4</w:t>
      </w:r>
    </w:p>
    <w:p w:rsidR="00EC38E7" w:rsidRPr="007A58EF" w:rsidRDefault="00EC38E7" w:rsidP="00EC38E7">
      <w:pPr>
        <w:autoSpaceDE w:val="0"/>
        <w:autoSpaceDN w:val="0"/>
        <w:adjustRightInd w:val="0"/>
        <w:spacing w:before="53" w:after="0" w:line="240" w:lineRule="auto"/>
        <w:jc w:val="both"/>
        <w:rPr>
          <w:rFonts w:eastAsia="Times New Roman" w:cs="Calibri"/>
          <w:b/>
          <w:iCs/>
          <w:spacing w:val="-10"/>
          <w:sz w:val="18"/>
          <w:szCs w:val="18"/>
          <w:lang w:eastAsia="pl-PL"/>
        </w:rPr>
      </w:pPr>
    </w:p>
    <w:p w:rsidR="00EC38E7" w:rsidRPr="007A58EF" w:rsidRDefault="00EC38E7" w:rsidP="00EC38E7">
      <w:pPr>
        <w:autoSpaceDE w:val="0"/>
        <w:autoSpaceDN w:val="0"/>
        <w:adjustRightInd w:val="0"/>
        <w:spacing w:after="0" w:line="240" w:lineRule="auto"/>
        <w:jc w:val="both"/>
        <w:rPr>
          <w:rFonts w:eastAsia="Times New Roman" w:cs="Calibri"/>
          <w:b/>
          <w:iCs/>
          <w:spacing w:val="-10"/>
          <w:sz w:val="18"/>
          <w:szCs w:val="18"/>
          <w:lang w:eastAsia="pl-PL"/>
        </w:rPr>
      </w:pPr>
      <w:r w:rsidRPr="007A58EF">
        <w:rPr>
          <w:rFonts w:eastAsia="Times New Roman" w:cs="Calibri"/>
          <w:b/>
          <w:iCs/>
          <w:spacing w:val="-10"/>
          <w:sz w:val="18"/>
          <w:szCs w:val="18"/>
          <w:lang w:eastAsia="pl-PL"/>
        </w:rPr>
        <w:t>………………………………………………………………….</w:t>
      </w:r>
    </w:p>
    <w:p w:rsidR="00EC38E7" w:rsidRPr="007A58EF" w:rsidRDefault="003B79B4" w:rsidP="00EC38E7">
      <w:pPr>
        <w:autoSpaceDE w:val="0"/>
        <w:autoSpaceDN w:val="0"/>
        <w:adjustRightInd w:val="0"/>
        <w:spacing w:after="0" w:line="240" w:lineRule="auto"/>
        <w:jc w:val="both"/>
        <w:rPr>
          <w:rFonts w:eastAsia="Times New Roman" w:cs="Calibri"/>
          <w:sz w:val="18"/>
          <w:szCs w:val="18"/>
          <w:lang w:eastAsia="pl-PL"/>
        </w:rPr>
      </w:pPr>
      <w:r w:rsidRPr="007A58EF">
        <w:rPr>
          <w:rFonts w:eastAsia="Times New Roman" w:cs="Calibri"/>
          <w:sz w:val="18"/>
          <w:szCs w:val="18"/>
          <w:lang w:eastAsia="pl-PL"/>
        </w:rPr>
        <w:t xml:space="preserve">nazwa i adres wykonawcy </w:t>
      </w:r>
    </w:p>
    <w:p w:rsidR="003B79B4" w:rsidRPr="007A58EF" w:rsidRDefault="003B79B4" w:rsidP="00EC38E7">
      <w:pPr>
        <w:autoSpaceDE w:val="0"/>
        <w:autoSpaceDN w:val="0"/>
        <w:adjustRightInd w:val="0"/>
        <w:spacing w:before="53" w:after="0" w:line="240" w:lineRule="auto"/>
        <w:jc w:val="both"/>
        <w:rPr>
          <w:rFonts w:eastAsia="Times New Roman" w:cs="Calibri"/>
          <w:b/>
          <w:iCs/>
          <w:color w:val="FF0000"/>
          <w:spacing w:val="-10"/>
          <w:sz w:val="18"/>
          <w:szCs w:val="18"/>
          <w:lang w:eastAsia="pl-PL"/>
        </w:rPr>
      </w:pPr>
      <w:r w:rsidRPr="007A58EF">
        <w:rPr>
          <w:rFonts w:eastAsia="Times New Roman" w:cs="Calibri"/>
          <w:b/>
          <w:bCs/>
          <w:sz w:val="18"/>
          <w:szCs w:val="18"/>
          <w:lang w:eastAsia="pl-PL"/>
        </w:rPr>
        <w:t>Sprawa nr</w:t>
      </w:r>
      <w:r w:rsidR="00300450" w:rsidRPr="007A58EF">
        <w:rPr>
          <w:rFonts w:eastAsia="Times New Roman" w:cs="Calibri"/>
          <w:b/>
          <w:bCs/>
          <w:sz w:val="18"/>
          <w:szCs w:val="18"/>
          <w:lang w:eastAsia="pl-PL"/>
        </w:rPr>
        <w:t xml:space="preserve">: </w:t>
      </w:r>
      <w:r w:rsidR="00300450" w:rsidRPr="007A58EF">
        <w:rPr>
          <w:rFonts w:eastAsia="Times New Roman" w:cs="Calibri"/>
          <w:b/>
          <w:bCs/>
          <w:color w:val="FF0000"/>
          <w:sz w:val="18"/>
          <w:szCs w:val="18"/>
          <w:lang w:eastAsia="pl-PL"/>
        </w:rPr>
        <w:t>………………………….</w:t>
      </w:r>
    </w:p>
    <w:p w:rsidR="003B79B4" w:rsidRPr="007A58EF" w:rsidRDefault="003B79B4" w:rsidP="003B79B4">
      <w:pPr>
        <w:autoSpaceDE w:val="0"/>
        <w:autoSpaceDN w:val="0"/>
        <w:adjustRightInd w:val="0"/>
        <w:spacing w:after="0" w:line="240" w:lineRule="exact"/>
        <w:jc w:val="center"/>
        <w:rPr>
          <w:rFonts w:eastAsia="Times New Roman" w:cs="Calibri"/>
          <w:sz w:val="18"/>
          <w:szCs w:val="18"/>
          <w:lang w:eastAsia="pl-PL"/>
        </w:rPr>
      </w:pPr>
    </w:p>
    <w:p w:rsidR="003B79B4" w:rsidRPr="007A58EF" w:rsidRDefault="003B79B4" w:rsidP="003B79B4">
      <w:pPr>
        <w:autoSpaceDE w:val="0"/>
        <w:autoSpaceDN w:val="0"/>
        <w:adjustRightInd w:val="0"/>
        <w:spacing w:before="182" w:after="0" w:line="240" w:lineRule="auto"/>
        <w:jc w:val="center"/>
        <w:rPr>
          <w:rFonts w:eastAsia="Times New Roman" w:cs="Calibri"/>
          <w:b/>
          <w:bCs/>
          <w:sz w:val="18"/>
          <w:szCs w:val="18"/>
          <w:lang w:eastAsia="pl-PL"/>
        </w:rPr>
      </w:pPr>
      <w:r w:rsidRPr="007A58EF">
        <w:rPr>
          <w:rFonts w:eastAsia="Times New Roman" w:cs="Calibri"/>
          <w:b/>
          <w:bCs/>
          <w:sz w:val="18"/>
          <w:szCs w:val="18"/>
          <w:lang w:eastAsia="pl-PL"/>
        </w:rPr>
        <w:t>OŚWIADCZENIE</w:t>
      </w:r>
    </w:p>
    <w:p w:rsidR="003B79B4" w:rsidRPr="007A58EF" w:rsidRDefault="003B79B4" w:rsidP="003B79B4">
      <w:pPr>
        <w:autoSpaceDE w:val="0"/>
        <w:autoSpaceDN w:val="0"/>
        <w:adjustRightInd w:val="0"/>
        <w:spacing w:after="0" w:line="240" w:lineRule="exact"/>
        <w:jc w:val="both"/>
        <w:rPr>
          <w:rFonts w:eastAsia="Times New Roman" w:cs="Calibri"/>
          <w:sz w:val="18"/>
          <w:szCs w:val="18"/>
          <w:lang w:eastAsia="pl-PL"/>
        </w:rPr>
      </w:pPr>
    </w:p>
    <w:p w:rsidR="003B79B4" w:rsidRPr="007A58EF" w:rsidRDefault="003B79B4" w:rsidP="00F73B8E">
      <w:pPr>
        <w:autoSpaceDE w:val="0"/>
        <w:autoSpaceDN w:val="0"/>
        <w:adjustRightInd w:val="0"/>
        <w:spacing w:after="0" w:line="240" w:lineRule="auto"/>
        <w:jc w:val="both"/>
        <w:rPr>
          <w:rFonts w:eastAsia="Times New Roman" w:cs="Calibri"/>
          <w:sz w:val="18"/>
          <w:szCs w:val="18"/>
          <w:lang w:eastAsia="pl-PL"/>
        </w:rPr>
      </w:pPr>
      <w:r w:rsidRPr="007A58EF">
        <w:rPr>
          <w:rFonts w:eastAsia="Times New Roman" w:cs="Calibri"/>
          <w:sz w:val="18"/>
          <w:szCs w:val="18"/>
          <w:lang w:eastAsia="pl-PL"/>
        </w:rPr>
        <w:t xml:space="preserve">Zgodnie z art. 8 ust. 3 ustawy z dnia 29 stycznia 2004 roku - Prawo zamówień publicznych ( tj. Dz. U. z 2010r. nr 113, poz.759, z </w:t>
      </w:r>
      <w:proofErr w:type="spellStart"/>
      <w:r w:rsidRPr="007A58EF">
        <w:rPr>
          <w:rFonts w:eastAsia="Times New Roman" w:cs="Calibri"/>
          <w:sz w:val="18"/>
          <w:szCs w:val="18"/>
          <w:lang w:eastAsia="pl-PL"/>
        </w:rPr>
        <w:t>późn</w:t>
      </w:r>
      <w:proofErr w:type="spellEnd"/>
      <w:r w:rsidRPr="007A58EF">
        <w:rPr>
          <w:rFonts w:eastAsia="Times New Roman" w:cs="Calibri"/>
          <w:sz w:val="18"/>
          <w:szCs w:val="18"/>
          <w:lang w:eastAsia="pl-PL"/>
        </w:rPr>
        <w:t>. zm.) zastrzegamy, iż wymienione niżej dokumenty składające się na ofertę nie mogą być ogólnie udostępnione:</w:t>
      </w:r>
    </w:p>
    <w:p w:rsidR="003B79B4" w:rsidRPr="007A58EF" w:rsidRDefault="003B79B4" w:rsidP="003B79B4">
      <w:pPr>
        <w:tabs>
          <w:tab w:val="left" w:leader="dot" w:pos="4666"/>
        </w:tabs>
        <w:autoSpaceDE w:val="0"/>
        <w:autoSpaceDN w:val="0"/>
        <w:adjustRightInd w:val="0"/>
        <w:spacing w:after="0" w:line="413" w:lineRule="exact"/>
        <w:rPr>
          <w:rFonts w:eastAsia="Times New Roman" w:cs="Calibri"/>
          <w:sz w:val="18"/>
          <w:szCs w:val="18"/>
          <w:lang w:eastAsia="pl-PL"/>
        </w:rPr>
      </w:pPr>
      <w:r w:rsidRPr="007A58EF">
        <w:rPr>
          <w:rFonts w:eastAsia="Times New Roman" w:cs="Calibri"/>
          <w:sz w:val="18"/>
          <w:szCs w:val="18"/>
          <w:lang w:eastAsia="pl-PL"/>
        </w:rPr>
        <w:t xml:space="preserve">1 </w:t>
      </w:r>
      <w:r w:rsidRPr="007A58EF">
        <w:rPr>
          <w:rFonts w:eastAsia="Times New Roman" w:cs="Calibri"/>
          <w:sz w:val="18"/>
          <w:szCs w:val="18"/>
          <w:lang w:eastAsia="pl-PL"/>
        </w:rPr>
        <w:tab/>
      </w:r>
    </w:p>
    <w:p w:rsidR="003B79B4" w:rsidRPr="007A58EF" w:rsidRDefault="003B79B4" w:rsidP="00782BCF">
      <w:pPr>
        <w:widowControl w:val="0"/>
        <w:numPr>
          <w:ilvl w:val="0"/>
          <w:numId w:val="4"/>
        </w:numPr>
        <w:tabs>
          <w:tab w:val="left" w:pos="182"/>
          <w:tab w:val="left" w:leader="dot" w:pos="4666"/>
        </w:tabs>
        <w:autoSpaceDE w:val="0"/>
        <w:autoSpaceDN w:val="0"/>
        <w:adjustRightInd w:val="0"/>
        <w:spacing w:after="0" w:line="413" w:lineRule="exact"/>
        <w:rPr>
          <w:rFonts w:eastAsia="Times New Roman" w:cs="Calibri"/>
          <w:sz w:val="18"/>
          <w:szCs w:val="18"/>
          <w:lang w:eastAsia="pl-PL"/>
        </w:rPr>
      </w:pPr>
      <w:r w:rsidRPr="007A58EF">
        <w:rPr>
          <w:rFonts w:eastAsia="Times New Roman" w:cs="Calibri"/>
          <w:sz w:val="18"/>
          <w:szCs w:val="18"/>
          <w:lang w:eastAsia="pl-PL"/>
        </w:rPr>
        <w:tab/>
      </w:r>
    </w:p>
    <w:p w:rsidR="003B79B4" w:rsidRPr="007A58EF" w:rsidRDefault="003B79B4" w:rsidP="00782BCF">
      <w:pPr>
        <w:widowControl w:val="0"/>
        <w:numPr>
          <w:ilvl w:val="0"/>
          <w:numId w:val="4"/>
        </w:numPr>
        <w:tabs>
          <w:tab w:val="left" w:pos="182"/>
          <w:tab w:val="left" w:leader="dot" w:pos="4666"/>
        </w:tabs>
        <w:autoSpaceDE w:val="0"/>
        <w:autoSpaceDN w:val="0"/>
        <w:adjustRightInd w:val="0"/>
        <w:spacing w:after="0" w:line="413" w:lineRule="exact"/>
        <w:rPr>
          <w:rFonts w:eastAsia="Times New Roman" w:cs="Calibri"/>
          <w:sz w:val="18"/>
          <w:szCs w:val="18"/>
          <w:lang w:eastAsia="pl-PL"/>
        </w:rPr>
      </w:pPr>
      <w:r w:rsidRPr="007A58EF">
        <w:rPr>
          <w:rFonts w:eastAsia="Times New Roman" w:cs="Calibri"/>
          <w:sz w:val="18"/>
          <w:szCs w:val="18"/>
          <w:lang w:eastAsia="pl-PL"/>
        </w:rPr>
        <w:tab/>
      </w:r>
    </w:p>
    <w:p w:rsidR="003B79B4" w:rsidRPr="007A58EF" w:rsidRDefault="003B79B4" w:rsidP="00782BCF">
      <w:pPr>
        <w:widowControl w:val="0"/>
        <w:numPr>
          <w:ilvl w:val="0"/>
          <w:numId w:val="4"/>
        </w:numPr>
        <w:tabs>
          <w:tab w:val="left" w:pos="182"/>
          <w:tab w:val="left" w:leader="dot" w:pos="4666"/>
        </w:tabs>
        <w:autoSpaceDE w:val="0"/>
        <w:autoSpaceDN w:val="0"/>
        <w:adjustRightInd w:val="0"/>
        <w:spacing w:after="0" w:line="413" w:lineRule="exact"/>
        <w:rPr>
          <w:rFonts w:eastAsia="Times New Roman" w:cs="Calibri"/>
          <w:sz w:val="18"/>
          <w:szCs w:val="18"/>
          <w:lang w:eastAsia="pl-PL"/>
        </w:rPr>
      </w:pPr>
      <w:r w:rsidRPr="007A58EF">
        <w:rPr>
          <w:rFonts w:eastAsia="Times New Roman" w:cs="Calibri"/>
          <w:sz w:val="18"/>
          <w:szCs w:val="18"/>
          <w:lang w:eastAsia="pl-PL"/>
        </w:rPr>
        <w:tab/>
      </w:r>
    </w:p>
    <w:p w:rsidR="003B79B4" w:rsidRPr="007A58EF" w:rsidRDefault="003B79B4" w:rsidP="00782BCF">
      <w:pPr>
        <w:widowControl w:val="0"/>
        <w:numPr>
          <w:ilvl w:val="0"/>
          <w:numId w:val="4"/>
        </w:numPr>
        <w:tabs>
          <w:tab w:val="left" w:pos="182"/>
          <w:tab w:val="left" w:leader="dot" w:pos="4666"/>
        </w:tabs>
        <w:autoSpaceDE w:val="0"/>
        <w:autoSpaceDN w:val="0"/>
        <w:adjustRightInd w:val="0"/>
        <w:spacing w:after="0" w:line="413" w:lineRule="exact"/>
        <w:rPr>
          <w:rFonts w:eastAsia="Times New Roman" w:cs="Calibri"/>
          <w:sz w:val="18"/>
          <w:szCs w:val="18"/>
          <w:lang w:eastAsia="pl-PL"/>
        </w:rPr>
      </w:pPr>
      <w:r w:rsidRPr="007A58EF">
        <w:rPr>
          <w:rFonts w:eastAsia="Times New Roman" w:cs="Calibri"/>
          <w:sz w:val="18"/>
          <w:szCs w:val="18"/>
          <w:lang w:eastAsia="pl-PL"/>
        </w:rPr>
        <w:tab/>
      </w:r>
    </w:p>
    <w:p w:rsidR="003B79B4" w:rsidRPr="007A58EF" w:rsidRDefault="003B79B4" w:rsidP="00D92F42">
      <w:pPr>
        <w:tabs>
          <w:tab w:val="left" w:pos="6150"/>
        </w:tabs>
        <w:autoSpaceDE w:val="0"/>
        <w:autoSpaceDN w:val="0"/>
        <w:adjustRightInd w:val="0"/>
        <w:spacing w:after="0" w:line="413" w:lineRule="exact"/>
        <w:rPr>
          <w:rFonts w:eastAsia="Times New Roman" w:cs="Calibri"/>
          <w:sz w:val="18"/>
          <w:szCs w:val="18"/>
          <w:lang w:eastAsia="pl-PL"/>
        </w:rPr>
      </w:pPr>
      <w:r w:rsidRPr="007A58EF">
        <w:rPr>
          <w:rFonts w:eastAsia="Times New Roman" w:cs="Calibri"/>
          <w:sz w:val="18"/>
          <w:szCs w:val="18"/>
          <w:lang w:eastAsia="pl-PL"/>
        </w:rPr>
        <w:t>Inne informacje wykonawcy:</w:t>
      </w:r>
      <w:r w:rsidR="00D92F42" w:rsidRPr="007A58EF">
        <w:rPr>
          <w:rFonts w:eastAsia="Times New Roman" w:cs="Calibri"/>
          <w:sz w:val="18"/>
          <w:szCs w:val="18"/>
          <w:lang w:eastAsia="pl-PL"/>
        </w:rPr>
        <w:tab/>
      </w:r>
    </w:p>
    <w:p w:rsidR="003B79B4" w:rsidRPr="007A58EF" w:rsidRDefault="003B79B4" w:rsidP="003B79B4">
      <w:pPr>
        <w:tabs>
          <w:tab w:val="left" w:leader="dot" w:pos="4666"/>
        </w:tabs>
        <w:autoSpaceDE w:val="0"/>
        <w:autoSpaceDN w:val="0"/>
        <w:adjustRightInd w:val="0"/>
        <w:spacing w:after="0" w:line="413" w:lineRule="exact"/>
        <w:rPr>
          <w:rFonts w:eastAsia="Times New Roman" w:cs="Calibri"/>
          <w:sz w:val="18"/>
          <w:szCs w:val="18"/>
          <w:lang w:eastAsia="pl-PL"/>
        </w:rPr>
      </w:pPr>
      <w:r w:rsidRPr="007A58EF">
        <w:rPr>
          <w:rFonts w:eastAsia="Times New Roman" w:cs="Calibri"/>
          <w:sz w:val="18"/>
          <w:szCs w:val="18"/>
          <w:lang w:eastAsia="pl-PL"/>
        </w:rPr>
        <w:t xml:space="preserve">1 </w:t>
      </w:r>
      <w:r w:rsidRPr="007A58EF">
        <w:rPr>
          <w:rFonts w:eastAsia="Times New Roman" w:cs="Calibri"/>
          <w:sz w:val="18"/>
          <w:szCs w:val="18"/>
          <w:lang w:eastAsia="pl-PL"/>
        </w:rPr>
        <w:tab/>
      </w:r>
    </w:p>
    <w:p w:rsidR="003B79B4" w:rsidRPr="007A58EF" w:rsidRDefault="003B79B4" w:rsidP="00782BCF">
      <w:pPr>
        <w:widowControl w:val="0"/>
        <w:numPr>
          <w:ilvl w:val="0"/>
          <w:numId w:val="5"/>
        </w:numPr>
        <w:tabs>
          <w:tab w:val="left" w:pos="182"/>
          <w:tab w:val="left" w:leader="dot" w:pos="4666"/>
        </w:tabs>
        <w:autoSpaceDE w:val="0"/>
        <w:autoSpaceDN w:val="0"/>
        <w:adjustRightInd w:val="0"/>
        <w:spacing w:after="0" w:line="413" w:lineRule="exact"/>
        <w:rPr>
          <w:rFonts w:eastAsia="Times New Roman" w:cs="Calibri"/>
          <w:sz w:val="18"/>
          <w:szCs w:val="18"/>
          <w:lang w:eastAsia="pl-PL"/>
        </w:rPr>
      </w:pPr>
      <w:r w:rsidRPr="007A58EF">
        <w:rPr>
          <w:rFonts w:eastAsia="Times New Roman" w:cs="Calibri"/>
          <w:sz w:val="18"/>
          <w:szCs w:val="18"/>
          <w:lang w:eastAsia="pl-PL"/>
        </w:rPr>
        <w:tab/>
      </w:r>
    </w:p>
    <w:p w:rsidR="003B79B4" w:rsidRPr="007A58EF" w:rsidRDefault="003B79B4" w:rsidP="00782BCF">
      <w:pPr>
        <w:widowControl w:val="0"/>
        <w:numPr>
          <w:ilvl w:val="0"/>
          <w:numId w:val="5"/>
        </w:numPr>
        <w:tabs>
          <w:tab w:val="left" w:pos="182"/>
          <w:tab w:val="left" w:leader="dot" w:pos="4666"/>
        </w:tabs>
        <w:autoSpaceDE w:val="0"/>
        <w:autoSpaceDN w:val="0"/>
        <w:adjustRightInd w:val="0"/>
        <w:spacing w:after="0" w:line="413" w:lineRule="exact"/>
        <w:rPr>
          <w:rFonts w:eastAsia="Times New Roman" w:cs="Calibri"/>
          <w:sz w:val="18"/>
          <w:szCs w:val="18"/>
          <w:lang w:eastAsia="pl-PL"/>
        </w:rPr>
      </w:pPr>
      <w:r w:rsidRPr="007A58EF">
        <w:rPr>
          <w:rFonts w:eastAsia="Times New Roman" w:cs="Calibri"/>
          <w:sz w:val="18"/>
          <w:szCs w:val="18"/>
          <w:lang w:eastAsia="pl-PL"/>
        </w:rPr>
        <w:tab/>
      </w:r>
    </w:p>
    <w:p w:rsidR="003B79B4" w:rsidRPr="007A58EF" w:rsidRDefault="003B79B4" w:rsidP="00782BCF">
      <w:pPr>
        <w:widowControl w:val="0"/>
        <w:numPr>
          <w:ilvl w:val="0"/>
          <w:numId w:val="5"/>
        </w:numPr>
        <w:tabs>
          <w:tab w:val="left" w:pos="182"/>
          <w:tab w:val="left" w:leader="dot" w:pos="4666"/>
        </w:tabs>
        <w:autoSpaceDE w:val="0"/>
        <w:autoSpaceDN w:val="0"/>
        <w:adjustRightInd w:val="0"/>
        <w:spacing w:after="0" w:line="413" w:lineRule="exact"/>
        <w:rPr>
          <w:rFonts w:eastAsia="Times New Roman" w:cs="Calibri"/>
          <w:sz w:val="18"/>
          <w:szCs w:val="18"/>
          <w:lang w:eastAsia="pl-PL"/>
        </w:rPr>
      </w:pPr>
      <w:r w:rsidRPr="007A58EF">
        <w:rPr>
          <w:rFonts w:eastAsia="Times New Roman" w:cs="Calibri"/>
          <w:sz w:val="18"/>
          <w:szCs w:val="18"/>
          <w:lang w:eastAsia="pl-PL"/>
        </w:rPr>
        <w:tab/>
      </w:r>
    </w:p>
    <w:p w:rsidR="003B79B4" w:rsidRPr="007A58EF" w:rsidRDefault="003B79B4" w:rsidP="00782BCF">
      <w:pPr>
        <w:widowControl w:val="0"/>
        <w:numPr>
          <w:ilvl w:val="0"/>
          <w:numId w:val="5"/>
        </w:numPr>
        <w:tabs>
          <w:tab w:val="left" w:pos="182"/>
          <w:tab w:val="left" w:leader="dot" w:pos="4666"/>
        </w:tabs>
        <w:autoSpaceDE w:val="0"/>
        <w:autoSpaceDN w:val="0"/>
        <w:adjustRightInd w:val="0"/>
        <w:spacing w:after="0" w:line="413" w:lineRule="exact"/>
        <w:rPr>
          <w:rFonts w:eastAsia="Times New Roman" w:cs="Calibri"/>
          <w:sz w:val="18"/>
          <w:szCs w:val="18"/>
          <w:lang w:eastAsia="pl-PL"/>
        </w:rPr>
      </w:pPr>
      <w:r w:rsidRPr="007A58EF">
        <w:rPr>
          <w:rFonts w:eastAsia="Times New Roman" w:cs="Calibri"/>
          <w:sz w:val="18"/>
          <w:szCs w:val="18"/>
          <w:lang w:eastAsia="pl-PL"/>
        </w:rPr>
        <w:tab/>
      </w:r>
    </w:p>
    <w:p w:rsidR="001E2C40" w:rsidRPr="007A58EF" w:rsidRDefault="001E2C40" w:rsidP="001E2C40">
      <w:pPr>
        <w:widowControl w:val="0"/>
        <w:tabs>
          <w:tab w:val="left" w:pos="182"/>
          <w:tab w:val="left" w:leader="dot" w:pos="4666"/>
        </w:tabs>
        <w:autoSpaceDE w:val="0"/>
        <w:autoSpaceDN w:val="0"/>
        <w:adjustRightInd w:val="0"/>
        <w:spacing w:after="0" w:line="413" w:lineRule="exact"/>
        <w:rPr>
          <w:rFonts w:eastAsia="Times New Roman" w:cs="Calibri"/>
          <w:sz w:val="18"/>
          <w:szCs w:val="18"/>
          <w:lang w:eastAsia="pl-PL"/>
        </w:rPr>
      </w:pPr>
    </w:p>
    <w:p w:rsidR="003B79B4" w:rsidRPr="007A58EF" w:rsidRDefault="003B79B4" w:rsidP="003B79B4">
      <w:pPr>
        <w:autoSpaceDE w:val="0"/>
        <w:autoSpaceDN w:val="0"/>
        <w:adjustRightInd w:val="0"/>
        <w:spacing w:after="0" w:line="240" w:lineRule="exact"/>
        <w:ind w:left="1272"/>
        <w:rPr>
          <w:rFonts w:eastAsia="Times New Roman" w:cs="Calibri"/>
          <w:sz w:val="18"/>
          <w:szCs w:val="18"/>
          <w:lang w:eastAsia="pl-PL"/>
        </w:rPr>
      </w:pPr>
    </w:p>
    <w:p w:rsidR="0062172E" w:rsidRPr="007A58EF" w:rsidRDefault="0062172E" w:rsidP="003B79B4">
      <w:pPr>
        <w:autoSpaceDE w:val="0"/>
        <w:autoSpaceDN w:val="0"/>
        <w:adjustRightInd w:val="0"/>
        <w:spacing w:after="0" w:line="240" w:lineRule="exact"/>
        <w:ind w:left="1272"/>
        <w:rPr>
          <w:rFonts w:eastAsia="Times New Roman" w:cs="Calibri"/>
          <w:sz w:val="18"/>
          <w:szCs w:val="18"/>
          <w:lang w:eastAsia="pl-PL"/>
        </w:rPr>
      </w:pPr>
    </w:p>
    <w:p w:rsidR="0062172E" w:rsidRPr="007A58EF" w:rsidRDefault="0062172E" w:rsidP="003B79B4">
      <w:pPr>
        <w:autoSpaceDE w:val="0"/>
        <w:autoSpaceDN w:val="0"/>
        <w:adjustRightInd w:val="0"/>
        <w:spacing w:after="0" w:line="240" w:lineRule="exact"/>
        <w:ind w:left="1272"/>
        <w:rPr>
          <w:rFonts w:eastAsia="Times New Roman" w:cs="Calibri"/>
          <w:sz w:val="18"/>
          <w:szCs w:val="18"/>
          <w:lang w:eastAsia="pl-PL"/>
        </w:rPr>
      </w:pPr>
    </w:p>
    <w:p w:rsidR="0062172E" w:rsidRPr="007A58EF" w:rsidRDefault="0062172E" w:rsidP="003B79B4">
      <w:pPr>
        <w:autoSpaceDE w:val="0"/>
        <w:autoSpaceDN w:val="0"/>
        <w:adjustRightInd w:val="0"/>
        <w:spacing w:after="0" w:line="240" w:lineRule="exact"/>
        <w:ind w:left="1272"/>
        <w:rPr>
          <w:rFonts w:eastAsia="Times New Roman" w:cs="Calibri"/>
          <w:sz w:val="18"/>
          <w:szCs w:val="18"/>
          <w:lang w:eastAsia="pl-PL"/>
        </w:rPr>
      </w:pPr>
      <w:r w:rsidRPr="007A58EF">
        <w:rPr>
          <w:rFonts w:eastAsia="Times New Roman" w:cs="Calibri"/>
          <w:sz w:val="18"/>
          <w:szCs w:val="18"/>
          <w:lang w:eastAsia="pl-PL"/>
        </w:rPr>
        <w:t xml:space="preserve">                                                                                                  ………………………………………………………………………………</w:t>
      </w:r>
    </w:p>
    <w:p w:rsidR="003B79B4" w:rsidRPr="007A58EF" w:rsidRDefault="003B79B4" w:rsidP="003B79B4">
      <w:pPr>
        <w:tabs>
          <w:tab w:val="left" w:pos="6254"/>
        </w:tabs>
        <w:autoSpaceDE w:val="0"/>
        <w:autoSpaceDN w:val="0"/>
        <w:adjustRightInd w:val="0"/>
        <w:spacing w:before="144" w:after="0" w:line="250" w:lineRule="exact"/>
        <w:rPr>
          <w:rFonts w:eastAsia="Times New Roman" w:cs="Calibri"/>
          <w:sz w:val="18"/>
          <w:szCs w:val="18"/>
          <w:lang w:eastAsia="pl-PL"/>
        </w:rPr>
      </w:pPr>
      <w:r w:rsidRPr="007A58EF">
        <w:rPr>
          <w:rFonts w:eastAsia="Times New Roman" w:cs="Calibri"/>
          <w:sz w:val="18"/>
          <w:szCs w:val="18"/>
          <w:lang w:eastAsia="pl-PL"/>
        </w:rPr>
        <w:t>(miejscowość, data)</w:t>
      </w:r>
      <w:r w:rsidRPr="007A58EF">
        <w:rPr>
          <w:rFonts w:eastAsia="Times New Roman" w:cs="Calibri"/>
          <w:sz w:val="18"/>
          <w:szCs w:val="18"/>
          <w:lang w:eastAsia="pl-PL"/>
        </w:rPr>
        <w:tab/>
        <w:t>(imię i nazwisko)</w:t>
      </w:r>
    </w:p>
    <w:p w:rsidR="000C127F" w:rsidRPr="007A58EF" w:rsidRDefault="003B79B4" w:rsidP="00EC38E7">
      <w:pPr>
        <w:autoSpaceDE w:val="0"/>
        <w:autoSpaceDN w:val="0"/>
        <w:adjustRightInd w:val="0"/>
        <w:spacing w:after="0" w:line="250" w:lineRule="exact"/>
        <w:ind w:left="6470" w:hanging="1118"/>
        <w:rPr>
          <w:rFonts w:eastAsia="Times New Roman" w:cs="Calibri"/>
          <w:sz w:val="18"/>
          <w:szCs w:val="18"/>
          <w:lang w:eastAsia="pl-PL"/>
        </w:rPr>
      </w:pPr>
      <w:r w:rsidRPr="007A58EF">
        <w:rPr>
          <w:rFonts w:eastAsia="Times New Roman" w:cs="Calibri"/>
          <w:sz w:val="18"/>
          <w:szCs w:val="18"/>
          <w:lang w:eastAsia="pl-PL"/>
        </w:rPr>
        <w:t>podpis uprawnionego przedstawiciela wykonawcy</w:t>
      </w:r>
    </w:p>
    <w:p w:rsidR="001E2C40" w:rsidRPr="007A58EF" w:rsidRDefault="001E2C40" w:rsidP="001E2C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p>
    <w:p w:rsidR="001E2C40" w:rsidRPr="007A58EF" w:rsidRDefault="001E2C40" w:rsidP="001E2C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p>
    <w:p w:rsidR="001E2C40" w:rsidRPr="007A58EF" w:rsidRDefault="001E2C40" w:rsidP="001E2C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p>
    <w:p w:rsidR="00BC6229" w:rsidRPr="007A58EF" w:rsidRDefault="00BC6229" w:rsidP="001E2C40">
      <w:pPr>
        <w:widowControl w:val="0"/>
        <w:tabs>
          <w:tab w:val="left" w:pos="720"/>
        </w:tabs>
        <w:autoSpaceDE w:val="0"/>
        <w:autoSpaceDN w:val="0"/>
        <w:adjustRightInd w:val="0"/>
        <w:spacing w:after="0" w:line="240" w:lineRule="auto"/>
        <w:ind w:right="293"/>
        <w:jc w:val="both"/>
        <w:rPr>
          <w:rFonts w:eastAsia="Times New Roman" w:cs="Calibri"/>
          <w:b/>
          <w:lang w:eastAsia="pl-PL"/>
        </w:rPr>
      </w:pPr>
    </w:p>
    <w:p w:rsidR="00F73B8E" w:rsidRPr="007A58EF" w:rsidRDefault="00F73B8E" w:rsidP="001E2C40">
      <w:pPr>
        <w:widowControl w:val="0"/>
        <w:tabs>
          <w:tab w:val="left" w:pos="720"/>
        </w:tabs>
        <w:autoSpaceDE w:val="0"/>
        <w:autoSpaceDN w:val="0"/>
        <w:adjustRightInd w:val="0"/>
        <w:spacing w:after="0" w:line="240" w:lineRule="auto"/>
        <w:ind w:right="293"/>
        <w:jc w:val="both"/>
        <w:rPr>
          <w:rFonts w:eastAsia="Times New Roman" w:cs="Calibri"/>
          <w:b/>
          <w:lang w:eastAsia="pl-PL"/>
        </w:rPr>
      </w:pPr>
    </w:p>
    <w:p w:rsidR="00F73B8E" w:rsidRPr="007A58EF" w:rsidRDefault="00F73B8E" w:rsidP="001E2C40">
      <w:pPr>
        <w:widowControl w:val="0"/>
        <w:tabs>
          <w:tab w:val="left" w:pos="720"/>
        </w:tabs>
        <w:autoSpaceDE w:val="0"/>
        <w:autoSpaceDN w:val="0"/>
        <w:adjustRightInd w:val="0"/>
        <w:spacing w:after="0" w:line="240" w:lineRule="auto"/>
        <w:ind w:right="293"/>
        <w:jc w:val="both"/>
        <w:rPr>
          <w:rFonts w:eastAsia="Times New Roman" w:cs="Calibri"/>
          <w:b/>
          <w:lang w:eastAsia="pl-PL"/>
        </w:rPr>
      </w:pPr>
    </w:p>
    <w:p w:rsidR="00422077" w:rsidRDefault="00422077" w:rsidP="001E2C40">
      <w:pPr>
        <w:widowControl w:val="0"/>
        <w:tabs>
          <w:tab w:val="left" w:pos="720"/>
        </w:tabs>
        <w:autoSpaceDE w:val="0"/>
        <w:autoSpaceDN w:val="0"/>
        <w:adjustRightInd w:val="0"/>
        <w:spacing w:after="0" w:line="240" w:lineRule="auto"/>
        <w:ind w:right="293"/>
        <w:jc w:val="both"/>
        <w:rPr>
          <w:rFonts w:eastAsia="Times New Roman" w:cs="Calibri"/>
          <w:b/>
          <w:lang w:eastAsia="pl-PL"/>
        </w:rPr>
      </w:pPr>
    </w:p>
    <w:p w:rsidR="00E554EA" w:rsidRDefault="00E554EA" w:rsidP="001E2C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p>
    <w:p w:rsidR="00E554EA" w:rsidRDefault="00E554EA" w:rsidP="001E2C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p>
    <w:p w:rsidR="00E554EA" w:rsidRDefault="00E554EA" w:rsidP="001E2C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p>
    <w:p w:rsidR="00E554EA" w:rsidRDefault="00E554EA" w:rsidP="001E2C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p>
    <w:p w:rsidR="00E554EA" w:rsidRDefault="00E554EA" w:rsidP="001E2C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p>
    <w:p w:rsidR="00E554EA" w:rsidRDefault="00E554EA" w:rsidP="001E2C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p>
    <w:p w:rsidR="00E554EA" w:rsidRDefault="00E554EA" w:rsidP="001E2C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p>
    <w:p w:rsidR="00E554EA" w:rsidRDefault="00E554EA" w:rsidP="001E2C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p>
    <w:p w:rsidR="00E554EA" w:rsidRDefault="00E554EA" w:rsidP="001E2C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p>
    <w:p w:rsidR="00E554EA" w:rsidRDefault="00E554EA" w:rsidP="001E2C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p>
    <w:p w:rsidR="00E554EA" w:rsidRDefault="00E554EA" w:rsidP="001E2C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p>
    <w:p w:rsidR="00E554EA" w:rsidRDefault="00E554EA" w:rsidP="001E2C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p>
    <w:p w:rsidR="00E554EA" w:rsidRDefault="00E554EA" w:rsidP="001E2C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p>
    <w:p w:rsidR="00E554EA" w:rsidRDefault="00E554EA" w:rsidP="001E2C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p>
    <w:p w:rsidR="00E554EA" w:rsidRDefault="00E554EA" w:rsidP="001E2C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p>
    <w:p w:rsidR="00E554EA" w:rsidRDefault="00E554EA" w:rsidP="001E2C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p>
    <w:p w:rsidR="00E554EA" w:rsidRDefault="00E554EA" w:rsidP="001E2C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p>
    <w:p w:rsidR="00900640" w:rsidRDefault="001E2C40" w:rsidP="009006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r w:rsidRPr="007A58EF">
        <w:rPr>
          <w:rFonts w:eastAsia="Times New Roman" w:cs="Calibri"/>
          <w:b/>
          <w:bCs/>
          <w:sz w:val="18"/>
          <w:szCs w:val="18"/>
          <w:lang w:eastAsia="pl-PL"/>
        </w:rPr>
        <w:lastRenderedPageBreak/>
        <w:t>Rozdział 2</w:t>
      </w:r>
      <w:r w:rsidR="00900640" w:rsidRPr="00900640">
        <w:rPr>
          <w:rFonts w:eastAsia="Times New Roman" w:cs="Calibri"/>
          <w:b/>
          <w:sz w:val="18"/>
          <w:szCs w:val="18"/>
          <w:lang w:eastAsia="pl-PL"/>
        </w:rPr>
        <w:t xml:space="preserve"> </w:t>
      </w:r>
    </w:p>
    <w:p w:rsidR="00900640" w:rsidRDefault="00900640" w:rsidP="009006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p>
    <w:p w:rsidR="001E2C40" w:rsidRPr="00900640" w:rsidRDefault="00900640" w:rsidP="009006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r>
        <w:rPr>
          <w:rFonts w:eastAsia="Times New Roman" w:cs="Calibri"/>
          <w:b/>
          <w:sz w:val="18"/>
          <w:szCs w:val="18"/>
          <w:lang w:eastAsia="pl-PL"/>
        </w:rPr>
        <w:t xml:space="preserve">Załącznik nr 5 </w:t>
      </w:r>
    </w:p>
    <w:p w:rsidR="001E2C40" w:rsidRPr="007A58EF" w:rsidRDefault="00B52DA5" w:rsidP="0062172E">
      <w:pPr>
        <w:autoSpaceDE w:val="0"/>
        <w:autoSpaceDN w:val="0"/>
        <w:adjustRightInd w:val="0"/>
        <w:spacing w:before="67" w:after="0" w:line="240" w:lineRule="auto"/>
        <w:ind w:right="293"/>
        <w:jc w:val="both"/>
        <w:rPr>
          <w:rFonts w:eastAsia="Times New Roman" w:cs="Calibri"/>
          <w:b/>
          <w:color w:val="FF0000"/>
          <w:sz w:val="18"/>
          <w:szCs w:val="18"/>
          <w:lang w:eastAsia="pl-PL"/>
        </w:rPr>
      </w:pPr>
      <w:r w:rsidRPr="007A58EF">
        <w:rPr>
          <w:rFonts w:eastAsia="Times New Roman" w:cs="Calibri"/>
          <w:b/>
          <w:sz w:val="18"/>
          <w:szCs w:val="18"/>
          <w:lang w:eastAsia="pl-PL"/>
        </w:rPr>
        <w:t>Szczegółowy o</w:t>
      </w:r>
      <w:r w:rsidR="002F335A">
        <w:rPr>
          <w:rFonts w:eastAsia="Times New Roman" w:cs="Calibri"/>
          <w:b/>
          <w:sz w:val="18"/>
          <w:szCs w:val="18"/>
          <w:lang w:eastAsia="pl-PL"/>
        </w:rPr>
        <w:t>pis przedmiotu zamówienia – CZĘŚĆ 1 – „</w:t>
      </w:r>
      <w:r w:rsidR="001E2C40" w:rsidRPr="007A58EF">
        <w:rPr>
          <w:rFonts w:eastAsia="Times New Roman" w:cs="Calibri"/>
          <w:b/>
          <w:sz w:val="18"/>
          <w:szCs w:val="18"/>
          <w:lang w:eastAsia="pl-PL"/>
        </w:rPr>
        <w:t>Kompleksowe</w:t>
      </w:r>
      <w:r w:rsidR="002F335A">
        <w:rPr>
          <w:rFonts w:eastAsia="Times New Roman" w:cs="Calibri"/>
          <w:b/>
          <w:sz w:val="18"/>
          <w:szCs w:val="18"/>
          <w:lang w:eastAsia="pl-PL"/>
        </w:rPr>
        <w:t xml:space="preserve"> ubezpieczenie majątku, ubezpieczenie</w:t>
      </w:r>
      <w:r w:rsidR="001E2C40" w:rsidRPr="007A58EF">
        <w:rPr>
          <w:rFonts w:eastAsia="Times New Roman" w:cs="Calibri"/>
          <w:b/>
          <w:sz w:val="18"/>
          <w:szCs w:val="18"/>
          <w:lang w:eastAsia="pl-PL"/>
        </w:rPr>
        <w:t xml:space="preserve"> odpowiedzialności cywilnej</w:t>
      </w:r>
      <w:r w:rsidR="002F335A">
        <w:rPr>
          <w:rFonts w:eastAsia="Times New Roman" w:cs="Calibri"/>
          <w:b/>
          <w:sz w:val="18"/>
          <w:szCs w:val="18"/>
          <w:lang w:eastAsia="pl-PL"/>
        </w:rPr>
        <w:t xml:space="preserve"> oraz </w:t>
      </w:r>
      <w:r w:rsidR="001E2C40" w:rsidRPr="007A58EF">
        <w:rPr>
          <w:rFonts w:eastAsia="Times New Roman" w:cs="Calibri"/>
          <w:b/>
          <w:bCs/>
          <w:sz w:val="18"/>
          <w:szCs w:val="18"/>
          <w:lang w:eastAsia="pl-PL"/>
        </w:rPr>
        <w:t>ubezpieczenia komunikacyjne</w:t>
      </w:r>
      <w:r w:rsidR="00542AC1">
        <w:rPr>
          <w:rFonts w:eastAsia="Times New Roman" w:cs="Calibri"/>
          <w:b/>
          <w:bCs/>
          <w:sz w:val="18"/>
          <w:szCs w:val="18"/>
          <w:lang w:eastAsia="pl-PL"/>
        </w:rPr>
        <w:t xml:space="preserve"> </w:t>
      </w:r>
      <w:r w:rsidR="00542AC1" w:rsidRPr="007A58EF">
        <w:rPr>
          <w:rFonts w:eastAsia="Times New Roman" w:cs="Calibri"/>
          <w:b/>
          <w:bCs/>
          <w:sz w:val="18"/>
          <w:szCs w:val="18"/>
          <w:lang w:eastAsia="pl-PL"/>
        </w:rPr>
        <w:t>Gminy Kołobrzeg wraz z podległymi jednostkami organizacyjnymi</w:t>
      </w:r>
      <w:r w:rsidR="002F335A">
        <w:rPr>
          <w:rFonts w:eastAsia="Times New Roman" w:cs="Calibri"/>
          <w:b/>
          <w:bCs/>
          <w:sz w:val="18"/>
          <w:szCs w:val="18"/>
          <w:lang w:eastAsia="pl-PL"/>
        </w:rPr>
        <w:t xml:space="preserve">, </w:t>
      </w:r>
      <w:r w:rsidR="00542AC1">
        <w:rPr>
          <w:rFonts w:eastAsia="Times New Roman" w:cs="Calibri"/>
          <w:b/>
          <w:bCs/>
          <w:sz w:val="18"/>
          <w:szCs w:val="18"/>
          <w:lang w:eastAsia="pl-PL"/>
        </w:rPr>
        <w:t xml:space="preserve">CZĘŚĆ – </w:t>
      </w:r>
      <w:r w:rsidR="00F12902">
        <w:rPr>
          <w:rFonts w:eastAsia="Times New Roman" w:cs="Calibri"/>
          <w:b/>
          <w:bCs/>
          <w:sz w:val="18"/>
          <w:szCs w:val="18"/>
          <w:lang w:eastAsia="pl-PL"/>
        </w:rPr>
        <w:t>2</w:t>
      </w:r>
      <w:r w:rsidR="00542AC1">
        <w:rPr>
          <w:rFonts w:eastAsia="Times New Roman" w:cs="Calibri"/>
          <w:b/>
          <w:bCs/>
          <w:sz w:val="18"/>
          <w:szCs w:val="18"/>
          <w:lang w:eastAsia="pl-PL"/>
        </w:rPr>
        <w:t xml:space="preserve"> „Ubezpieczenia jednostek pływających i sprzętu pływającego” </w:t>
      </w:r>
      <w:r w:rsidR="00300450" w:rsidRPr="007A58EF">
        <w:rPr>
          <w:rFonts w:eastAsia="Times New Roman" w:cs="Calibri"/>
          <w:b/>
          <w:bCs/>
          <w:sz w:val="18"/>
          <w:szCs w:val="18"/>
          <w:lang w:eastAsia="pl-PL"/>
        </w:rPr>
        <w:t xml:space="preserve"> Gminy Kołobrzeg</w:t>
      </w:r>
      <w:r w:rsidR="001E2C40" w:rsidRPr="007A58EF">
        <w:rPr>
          <w:rFonts w:eastAsia="Times New Roman" w:cs="Calibri"/>
          <w:b/>
          <w:bCs/>
          <w:sz w:val="18"/>
          <w:szCs w:val="18"/>
          <w:lang w:eastAsia="pl-PL"/>
        </w:rPr>
        <w:t xml:space="preserve"> wraz z podległ</w:t>
      </w:r>
      <w:r w:rsidR="00542AC1">
        <w:rPr>
          <w:rFonts w:eastAsia="Times New Roman" w:cs="Calibri"/>
          <w:b/>
          <w:bCs/>
          <w:sz w:val="18"/>
          <w:szCs w:val="18"/>
          <w:lang w:eastAsia="pl-PL"/>
        </w:rPr>
        <w:t>ymi jednostkami organizacyjnymi</w:t>
      </w:r>
      <w:r w:rsidR="001E2C40" w:rsidRPr="007A58EF">
        <w:rPr>
          <w:rFonts w:eastAsia="Times New Roman" w:cs="Calibri"/>
          <w:b/>
          <w:sz w:val="18"/>
          <w:szCs w:val="18"/>
          <w:lang w:eastAsia="pl-PL"/>
        </w:rPr>
        <w:t>. Szczególne warunki Ubezpieczenia wymagane przez Zamawiającego.</w:t>
      </w:r>
    </w:p>
    <w:p w:rsidR="003E027A" w:rsidRPr="007A58EF" w:rsidRDefault="001E2C40" w:rsidP="00204A3B">
      <w:pPr>
        <w:widowControl w:val="0"/>
        <w:numPr>
          <w:ilvl w:val="0"/>
          <w:numId w:val="22"/>
        </w:numPr>
        <w:autoSpaceDE w:val="0"/>
        <w:autoSpaceDN w:val="0"/>
        <w:adjustRightInd w:val="0"/>
        <w:spacing w:after="0" w:line="240" w:lineRule="auto"/>
        <w:ind w:left="426" w:right="293" w:hanging="426"/>
        <w:rPr>
          <w:rFonts w:eastAsia="Times New Roman" w:cs="Calibri"/>
          <w:bCs/>
          <w:sz w:val="18"/>
          <w:szCs w:val="18"/>
          <w:lang w:eastAsia="pl-PL"/>
        </w:rPr>
      </w:pPr>
      <w:r w:rsidRPr="007A58EF">
        <w:rPr>
          <w:rFonts w:eastAsia="Times New Roman" w:cs="Calibri"/>
          <w:sz w:val="18"/>
          <w:szCs w:val="18"/>
          <w:lang w:eastAsia="pl-PL"/>
        </w:rPr>
        <w:t xml:space="preserve">Dane Zamawiającego oraz ubezpieczonych jednostek organizacyjnych Gminy </w:t>
      </w:r>
      <w:r w:rsidR="00F12902">
        <w:rPr>
          <w:rFonts w:eastAsia="Times New Roman" w:cs="Calibri"/>
          <w:sz w:val="18"/>
          <w:szCs w:val="18"/>
          <w:lang w:eastAsia="pl-PL"/>
        </w:rPr>
        <w:t>Kołobrzeg</w:t>
      </w:r>
      <w:r w:rsidR="00542AC1">
        <w:rPr>
          <w:rFonts w:eastAsia="Times New Roman" w:cs="Calibri"/>
          <w:sz w:val="18"/>
          <w:szCs w:val="18"/>
          <w:lang w:eastAsia="pl-PL"/>
        </w:rPr>
        <w:t xml:space="preserve"> </w:t>
      </w:r>
    </w:p>
    <w:p w:rsidR="003E027A" w:rsidRPr="007A58EF" w:rsidRDefault="001E2C40" w:rsidP="00204A3B">
      <w:pPr>
        <w:widowControl w:val="0"/>
        <w:numPr>
          <w:ilvl w:val="0"/>
          <w:numId w:val="22"/>
        </w:numPr>
        <w:autoSpaceDE w:val="0"/>
        <w:autoSpaceDN w:val="0"/>
        <w:adjustRightInd w:val="0"/>
        <w:spacing w:after="0" w:line="240" w:lineRule="auto"/>
        <w:ind w:left="426" w:right="293" w:hanging="426"/>
        <w:rPr>
          <w:rFonts w:eastAsia="Times New Roman" w:cs="Calibri"/>
          <w:bCs/>
          <w:sz w:val="18"/>
          <w:szCs w:val="18"/>
          <w:lang w:eastAsia="pl-PL"/>
        </w:rPr>
      </w:pPr>
      <w:r w:rsidRPr="007A58EF">
        <w:rPr>
          <w:rFonts w:eastAsia="Times New Roman" w:cs="Calibri"/>
          <w:bCs/>
          <w:sz w:val="18"/>
          <w:szCs w:val="18"/>
          <w:lang w:eastAsia="pl-PL"/>
        </w:rPr>
        <w:t>Zakres rzeczowy przedmiotu zamówienia.</w:t>
      </w:r>
    </w:p>
    <w:p w:rsidR="001E2C40" w:rsidRPr="007A58EF" w:rsidRDefault="001E2C40" w:rsidP="00204A3B">
      <w:pPr>
        <w:widowControl w:val="0"/>
        <w:numPr>
          <w:ilvl w:val="0"/>
          <w:numId w:val="22"/>
        </w:numPr>
        <w:autoSpaceDE w:val="0"/>
        <w:autoSpaceDN w:val="0"/>
        <w:adjustRightInd w:val="0"/>
        <w:spacing w:after="0" w:line="240" w:lineRule="auto"/>
        <w:ind w:left="426" w:right="293" w:hanging="426"/>
        <w:rPr>
          <w:rFonts w:eastAsia="Times New Roman" w:cs="Calibri"/>
          <w:bCs/>
          <w:sz w:val="18"/>
          <w:szCs w:val="18"/>
          <w:lang w:eastAsia="pl-PL"/>
        </w:rPr>
      </w:pPr>
      <w:r w:rsidRPr="007A58EF">
        <w:rPr>
          <w:rFonts w:cs="Calibri"/>
          <w:sz w:val="18"/>
          <w:szCs w:val="18"/>
        </w:rPr>
        <w:t xml:space="preserve">Wymagane warunki ubezpieczenia Gminy </w:t>
      </w:r>
      <w:r w:rsidR="006B2E89" w:rsidRPr="007A58EF">
        <w:rPr>
          <w:rFonts w:cs="Calibri"/>
          <w:sz w:val="18"/>
          <w:szCs w:val="18"/>
        </w:rPr>
        <w:t>Kołobrzeg</w:t>
      </w:r>
    </w:p>
    <w:tbl>
      <w:tblPr>
        <w:tblW w:w="9322" w:type="dxa"/>
        <w:tblLook w:val="04A0"/>
      </w:tblPr>
      <w:tblGrid>
        <w:gridCol w:w="817"/>
        <w:gridCol w:w="8505"/>
      </w:tblGrid>
      <w:tr w:rsidR="00F73B8E" w:rsidRPr="00542AC1" w:rsidTr="0062172E">
        <w:tc>
          <w:tcPr>
            <w:tcW w:w="9322" w:type="dxa"/>
            <w:gridSpan w:val="2"/>
            <w:shd w:val="clear" w:color="auto" w:fill="auto"/>
          </w:tcPr>
          <w:p w:rsidR="00F73B8E" w:rsidRPr="00542AC1" w:rsidRDefault="00F73B8E" w:rsidP="00F73B8E">
            <w:pPr>
              <w:autoSpaceDE w:val="0"/>
              <w:autoSpaceDN w:val="0"/>
              <w:adjustRightInd w:val="0"/>
              <w:spacing w:before="67" w:after="0" w:line="240" w:lineRule="auto"/>
              <w:ind w:right="293"/>
              <w:jc w:val="center"/>
              <w:rPr>
                <w:rFonts w:eastAsia="Times New Roman" w:cs="Calibri"/>
                <w:b/>
                <w:sz w:val="24"/>
                <w:szCs w:val="24"/>
                <w:lang w:eastAsia="pl-PL"/>
              </w:rPr>
            </w:pPr>
            <w:r w:rsidRPr="00542AC1">
              <w:rPr>
                <w:rFonts w:eastAsia="Times New Roman" w:cs="Calibri"/>
                <w:b/>
                <w:sz w:val="24"/>
                <w:szCs w:val="24"/>
                <w:lang w:eastAsia="pl-PL"/>
              </w:rPr>
              <w:t>Część 1</w:t>
            </w:r>
          </w:p>
        </w:tc>
      </w:tr>
      <w:tr w:rsidR="00F73B8E" w:rsidRPr="007A58EF" w:rsidTr="0062172E">
        <w:tc>
          <w:tcPr>
            <w:tcW w:w="817" w:type="dxa"/>
            <w:shd w:val="clear" w:color="auto" w:fill="auto"/>
            <w:vAlign w:val="center"/>
          </w:tcPr>
          <w:p w:rsidR="00F73B8E" w:rsidRPr="007A58EF" w:rsidRDefault="00F73B8E" w:rsidP="00F73B8E">
            <w:pPr>
              <w:autoSpaceDE w:val="0"/>
              <w:autoSpaceDN w:val="0"/>
              <w:adjustRightInd w:val="0"/>
              <w:spacing w:before="67" w:after="0" w:line="240" w:lineRule="auto"/>
              <w:ind w:right="-108"/>
              <w:jc w:val="center"/>
              <w:rPr>
                <w:rFonts w:eastAsia="Times New Roman" w:cs="Calibri"/>
                <w:sz w:val="18"/>
                <w:szCs w:val="18"/>
                <w:lang w:eastAsia="pl-PL"/>
              </w:rPr>
            </w:pPr>
            <w:r w:rsidRPr="007A58EF">
              <w:rPr>
                <w:rFonts w:eastAsia="Times New Roman" w:cs="Calibri"/>
                <w:sz w:val="18"/>
                <w:szCs w:val="18"/>
                <w:lang w:eastAsia="pl-PL"/>
              </w:rPr>
              <w:t>1.</w:t>
            </w:r>
          </w:p>
        </w:tc>
        <w:tc>
          <w:tcPr>
            <w:tcW w:w="8505" w:type="dxa"/>
            <w:shd w:val="clear" w:color="auto" w:fill="auto"/>
          </w:tcPr>
          <w:p w:rsidR="00F73B8E" w:rsidRPr="007A58EF" w:rsidRDefault="00F73B8E" w:rsidP="00F73B8E">
            <w:pPr>
              <w:widowControl w:val="0"/>
              <w:autoSpaceDE w:val="0"/>
              <w:autoSpaceDN w:val="0"/>
              <w:adjustRightInd w:val="0"/>
              <w:spacing w:before="67" w:after="0" w:line="240" w:lineRule="auto"/>
              <w:ind w:right="293"/>
              <w:rPr>
                <w:rFonts w:eastAsia="Times New Roman" w:cs="Calibri"/>
                <w:bCs/>
                <w:sz w:val="18"/>
                <w:szCs w:val="18"/>
                <w:lang w:eastAsia="pl-PL"/>
              </w:rPr>
            </w:pPr>
            <w:r w:rsidRPr="007A58EF">
              <w:rPr>
                <w:rFonts w:eastAsia="Times New Roman" w:cs="Calibri"/>
                <w:bCs/>
                <w:sz w:val="18"/>
                <w:szCs w:val="18"/>
                <w:lang w:eastAsia="pl-PL"/>
              </w:rPr>
              <w:t xml:space="preserve">Ubezpieczenie od ognia i innych zdarzeń losowych </w:t>
            </w:r>
          </w:p>
        </w:tc>
      </w:tr>
      <w:tr w:rsidR="00F73B8E" w:rsidRPr="007A58EF" w:rsidTr="0062172E">
        <w:tc>
          <w:tcPr>
            <w:tcW w:w="817" w:type="dxa"/>
            <w:shd w:val="clear" w:color="auto" w:fill="auto"/>
            <w:vAlign w:val="center"/>
          </w:tcPr>
          <w:p w:rsidR="00F73B8E" w:rsidRPr="007A58EF" w:rsidRDefault="00F73B8E" w:rsidP="00F73B8E">
            <w:pPr>
              <w:autoSpaceDE w:val="0"/>
              <w:autoSpaceDN w:val="0"/>
              <w:adjustRightInd w:val="0"/>
              <w:spacing w:before="67" w:after="0" w:line="240" w:lineRule="auto"/>
              <w:ind w:right="-108"/>
              <w:jc w:val="center"/>
              <w:rPr>
                <w:rFonts w:eastAsia="Times New Roman" w:cs="Calibri"/>
                <w:sz w:val="18"/>
                <w:szCs w:val="18"/>
                <w:lang w:eastAsia="pl-PL"/>
              </w:rPr>
            </w:pPr>
            <w:r w:rsidRPr="007A58EF">
              <w:rPr>
                <w:rFonts w:eastAsia="Times New Roman" w:cs="Calibri"/>
                <w:sz w:val="18"/>
                <w:szCs w:val="18"/>
                <w:lang w:eastAsia="pl-PL"/>
              </w:rPr>
              <w:t>2.</w:t>
            </w:r>
          </w:p>
        </w:tc>
        <w:tc>
          <w:tcPr>
            <w:tcW w:w="8505" w:type="dxa"/>
            <w:shd w:val="clear" w:color="auto" w:fill="auto"/>
          </w:tcPr>
          <w:p w:rsidR="00F73B8E" w:rsidRPr="007A58EF" w:rsidRDefault="00F73B8E" w:rsidP="00F73B8E">
            <w:pPr>
              <w:widowControl w:val="0"/>
              <w:autoSpaceDE w:val="0"/>
              <w:autoSpaceDN w:val="0"/>
              <w:adjustRightInd w:val="0"/>
              <w:spacing w:before="67" w:after="0" w:line="240" w:lineRule="auto"/>
              <w:ind w:right="293"/>
              <w:rPr>
                <w:rFonts w:eastAsia="Times New Roman" w:cs="Calibri"/>
                <w:bCs/>
                <w:sz w:val="18"/>
                <w:szCs w:val="18"/>
                <w:lang w:eastAsia="pl-PL"/>
              </w:rPr>
            </w:pPr>
            <w:r w:rsidRPr="007A58EF">
              <w:rPr>
                <w:rFonts w:eastAsia="Times New Roman" w:cs="Calibri"/>
                <w:bCs/>
                <w:sz w:val="18"/>
                <w:szCs w:val="18"/>
                <w:lang w:eastAsia="pl-PL"/>
              </w:rPr>
              <w:t>Ubezpieczenie od kradzieży, kradzieży z włamaniem i rabunku</w:t>
            </w:r>
          </w:p>
        </w:tc>
      </w:tr>
      <w:tr w:rsidR="00F73B8E" w:rsidRPr="007A58EF" w:rsidTr="0062172E">
        <w:tc>
          <w:tcPr>
            <w:tcW w:w="817" w:type="dxa"/>
            <w:shd w:val="clear" w:color="auto" w:fill="auto"/>
            <w:vAlign w:val="center"/>
          </w:tcPr>
          <w:p w:rsidR="00F73B8E" w:rsidRPr="007A58EF" w:rsidRDefault="00F73B8E" w:rsidP="00F73B8E">
            <w:pPr>
              <w:autoSpaceDE w:val="0"/>
              <w:autoSpaceDN w:val="0"/>
              <w:adjustRightInd w:val="0"/>
              <w:spacing w:before="67" w:after="0" w:line="240" w:lineRule="auto"/>
              <w:ind w:right="-108"/>
              <w:jc w:val="center"/>
              <w:rPr>
                <w:rFonts w:eastAsia="Times New Roman" w:cs="Calibri"/>
                <w:sz w:val="18"/>
                <w:szCs w:val="18"/>
                <w:lang w:eastAsia="pl-PL"/>
              </w:rPr>
            </w:pPr>
            <w:r w:rsidRPr="007A58EF">
              <w:rPr>
                <w:rFonts w:eastAsia="Times New Roman" w:cs="Calibri"/>
                <w:sz w:val="18"/>
                <w:szCs w:val="18"/>
                <w:lang w:eastAsia="pl-PL"/>
              </w:rPr>
              <w:t>3.</w:t>
            </w:r>
          </w:p>
        </w:tc>
        <w:tc>
          <w:tcPr>
            <w:tcW w:w="8505" w:type="dxa"/>
            <w:shd w:val="clear" w:color="auto" w:fill="auto"/>
          </w:tcPr>
          <w:p w:rsidR="00F73B8E" w:rsidRPr="007A58EF" w:rsidRDefault="00F73B8E" w:rsidP="00F73B8E">
            <w:pPr>
              <w:autoSpaceDE w:val="0"/>
              <w:autoSpaceDN w:val="0"/>
              <w:adjustRightInd w:val="0"/>
              <w:spacing w:before="67" w:after="0" w:line="240" w:lineRule="auto"/>
              <w:ind w:right="293"/>
              <w:jc w:val="both"/>
              <w:rPr>
                <w:rFonts w:eastAsia="Times New Roman" w:cs="Calibri"/>
                <w:b/>
                <w:sz w:val="18"/>
                <w:szCs w:val="18"/>
                <w:lang w:eastAsia="pl-PL"/>
              </w:rPr>
            </w:pPr>
            <w:r w:rsidRPr="007A58EF">
              <w:rPr>
                <w:rFonts w:eastAsia="Times New Roman" w:cs="Calibri"/>
                <w:bCs/>
                <w:sz w:val="18"/>
                <w:szCs w:val="18"/>
                <w:lang w:eastAsia="pl-PL"/>
              </w:rPr>
              <w:t>Ubezpieczenie szyb i innych przedmiotów od stłuczenia</w:t>
            </w:r>
          </w:p>
        </w:tc>
      </w:tr>
      <w:tr w:rsidR="00F73B8E" w:rsidRPr="007A58EF" w:rsidTr="0062172E">
        <w:tc>
          <w:tcPr>
            <w:tcW w:w="817" w:type="dxa"/>
            <w:shd w:val="clear" w:color="auto" w:fill="auto"/>
            <w:vAlign w:val="center"/>
          </w:tcPr>
          <w:p w:rsidR="00F73B8E" w:rsidRPr="007A58EF" w:rsidRDefault="00F73B8E" w:rsidP="00F73B8E">
            <w:pPr>
              <w:autoSpaceDE w:val="0"/>
              <w:autoSpaceDN w:val="0"/>
              <w:adjustRightInd w:val="0"/>
              <w:spacing w:before="67" w:after="0" w:line="240" w:lineRule="auto"/>
              <w:ind w:right="-108"/>
              <w:jc w:val="center"/>
              <w:rPr>
                <w:rFonts w:eastAsia="Times New Roman" w:cs="Calibri"/>
                <w:sz w:val="18"/>
                <w:szCs w:val="18"/>
                <w:lang w:eastAsia="pl-PL"/>
              </w:rPr>
            </w:pPr>
            <w:r w:rsidRPr="007A58EF">
              <w:rPr>
                <w:rFonts w:eastAsia="Times New Roman" w:cs="Calibri"/>
                <w:sz w:val="18"/>
                <w:szCs w:val="18"/>
                <w:lang w:eastAsia="pl-PL"/>
              </w:rPr>
              <w:t>4.</w:t>
            </w:r>
          </w:p>
        </w:tc>
        <w:tc>
          <w:tcPr>
            <w:tcW w:w="8505" w:type="dxa"/>
            <w:shd w:val="clear" w:color="auto" w:fill="auto"/>
          </w:tcPr>
          <w:p w:rsidR="00F73B8E" w:rsidRPr="007A58EF" w:rsidRDefault="00F73B8E" w:rsidP="00F73B8E">
            <w:pPr>
              <w:widowControl w:val="0"/>
              <w:autoSpaceDE w:val="0"/>
              <w:autoSpaceDN w:val="0"/>
              <w:adjustRightInd w:val="0"/>
              <w:spacing w:before="67" w:after="0" w:line="240" w:lineRule="auto"/>
              <w:ind w:right="293"/>
              <w:rPr>
                <w:rFonts w:eastAsia="Times New Roman" w:cs="Calibri"/>
                <w:bCs/>
                <w:sz w:val="18"/>
                <w:szCs w:val="18"/>
                <w:lang w:eastAsia="pl-PL"/>
              </w:rPr>
            </w:pPr>
            <w:r w:rsidRPr="007A58EF">
              <w:rPr>
                <w:rFonts w:eastAsia="Times New Roman" w:cs="Calibri"/>
                <w:bCs/>
                <w:sz w:val="18"/>
                <w:szCs w:val="18"/>
                <w:lang w:eastAsia="pl-PL"/>
              </w:rPr>
              <w:t xml:space="preserve">Kompleksowe ubezpieczenie elektroniki (All </w:t>
            </w:r>
            <w:proofErr w:type="spellStart"/>
            <w:r w:rsidRPr="007A58EF">
              <w:rPr>
                <w:rFonts w:eastAsia="Times New Roman" w:cs="Calibri"/>
                <w:bCs/>
                <w:sz w:val="18"/>
                <w:szCs w:val="18"/>
                <w:lang w:eastAsia="pl-PL"/>
              </w:rPr>
              <w:t>risks</w:t>
            </w:r>
            <w:proofErr w:type="spellEnd"/>
            <w:r w:rsidRPr="007A58EF">
              <w:rPr>
                <w:rFonts w:eastAsia="Times New Roman" w:cs="Calibri"/>
                <w:bCs/>
                <w:sz w:val="18"/>
                <w:szCs w:val="18"/>
                <w:lang w:eastAsia="pl-PL"/>
              </w:rPr>
              <w:t>)</w:t>
            </w:r>
          </w:p>
        </w:tc>
      </w:tr>
      <w:tr w:rsidR="00F73B8E" w:rsidRPr="007A58EF" w:rsidTr="0062172E">
        <w:tc>
          <w:tcPr>
            <w:tcW w:w="817" w:type="dxa"/>
            <w:shd w:val="clear" w:color="auto" w:fill="auto"/>
            <w:vAlign w:val="center"/>
          </w:tcPr>
          <w:p w:rsidR="00F73B8E" w:rsidRPr="007A58EF" w:rsidRDefault="00F73B8E" w:rsidP="00F73B8E">
            <w:pPr>
              <w:autoSpaceDE w:val="0"/>
              <w:autoSpaceDN w:val="0"/>
              <w:adjustRightInd w:val="0"/>
              <w:spacing w:before="67" w:after="0" w:line="240" w:lineRule="auto"/>
              <w:ind w:right="-108"/>
              <w:jc w:val="center"/>
              <w:rPr>
                <w:rFonts w:eastAsia="Times New Roman" w:cs="Calibri"/>
                <w:sz w:val="18"/>
                <w:szCs w:val="18"/>
                <w:lang w:eastAsia="pl-PL"/>
              </w:rPr>
            </w:pPr>
            <w:r w:rsidRPr="007A58EF">
              <w:rPr>
                <w:rFonts w:eastAsia="Times New Roman" w:cs="Calibri"/>
                <w:sz w:val="18"/>
                <w:szCs w:val="18"/>
                <w:lang w:eastAsia="pl-PL"/>
              </w:rPr>
              <w:t>5.</w:t>
            </w:r>
          </w:p>
        </w:tc>
        <w:tc>
          <w:tcPr>
            <w:tcW w:w="8505" w:type="dxa"/>
            <w:shd w:val="clear" w:color="auto" w:fill="auto"/>
          </w:tcPr>
          <w:p w:rsidR="00F73B8E" w:rsidRPr="007A58EF" w:rsidRDefault="00F73B8E" w:rsidP="00F73B8E">
            <w:pPr>
              <w:widowControl w:val="0"/>
              <w:autoSpaceDE w:val="0"/>
              <w:autoSpaceDN w:val="0"/>
              <w:adjustRightInd w:val="0"/>
              <w:spacing w:before="67" w:after="0" w:line="240" w:lineRule="auto"/>
              <w:ind w:right="293"/>
              <w:rPr>
                <w:rFonts w:eastAsia="Times New Roman" w:cs="Calibri"/>
                <w:bCs/>
                <w:sz w:val="18"/>
                <w:szCs w:val="18"/>
                <w:lang w:eastAsia="pl-PL"/>
              </w:rPr>
            </w:pPr>
            <w:r w:rsidRPr="007A58EF">
              <w:rPr>
                <w:rFonts w:eastAsia="Times New Roman" w:cs="Calibri"/>
                <w:bCs/>
                <w:sz w:val="18"/>
                <w:szCs w:val="18"/>
                <w:lang w:eastAsia="pl-PL"/>
              </w:rPr>
              <w:t>Ubezpieczenie odpowiedzialności cywilnej</w:t>
            </w:r>
          </w:p>
        </w:tc>
      </w:tr>
      <w:tr w:rsidR="00F73B8E" w:rsidRPr="007A58EF" w:rsidTr="0062172E">
        <w:tc>
          <w:tcPr>
            <w:tcW w:w="817" w:type="dxa"/>
            <w:shd w:val="clear" w:color="auto" w:fill="auto"/>
            <w:vAlign w:val="center"/>
          </w:tcPr>
          <w:p w:rsidR="00F73B8E" w:rsidRPr="007A58EF" w:rsidRDefault="00F73B8E" w:rsidP="00F73B8E">
            <w:pPr>
              <w:autoSpaceDE w:val="0"/>
              <w:autoSpaceDN w:val="0"/>
              <w:adjustRightInd w:val="0"/>
              <w:spacing w:before="67" w:after="0" w:line="240" w:lineRule="auto"/>
              <w:ind w:right="-108"/>
              <w:jc w:val="center"/>
              <w:rPr>
                <w:rFonts w:eastAsia="Times New Roman" w:cs="Calibri"/>
                <w:sz w:val="18"/>
                <w:szCs w:val="18"/>
                <w:lang w:eastAsia="pl-PL"/>
              </w:rPr>
            </w:pPr>
            <w:r w:rsidRPr="007A58EF">
              <w:rPr>
                <w:rFonts w:eastAsia="Times New Roman" w:cs="Calibri"/>
                <w:sz w:val="18"/>
                <w:szCs w:val="18"/>
                <w:lang w:eastAsia="pl-PL"/>
              </w:rPr>
              <w:t>6.</w:t>
            </w:r>
          </w:p>
        </w:tc>
        <w:tc>
          <w:tcPr>
            <w:tcW w:w="8505" w:type="dxa"/>
            <w:shd w:val="clear" w:color="auto" w:fill="auto"/>
          </w:tcPr>
          <w:p w:rsidR="00F73B8E" w:rsidRPr="007A58EF" w:rsidRDefault="00F73B8E" w:rsidP="00F73B8E">
            <w:pPr>
              <w:widowControl w:val="0"/>
              <w:autoSpaceDE w:val="0"/>
              <w:autoSpaceDN w:val="0"/>
              <w:adjustRightInd w:val="0"/>
              <w:spacing w:before="67" w:after="0" w:line="240" w:lineRule="auto"/>
              <w:ind w:right="293"/>
              <w:rPr>
                <w:rFonts w:eastAsia="Times New Roman" w:cs="Calibri"/>
                <w:bCs/>
                <w:sz w:val="18"/>
                <w:szCs w:val="18"/>
                <w:lang w:eastAsia="pl-PL"/>
              </w:rPr>
            </w:pPr>
            <w:r w:rsidRPr="007A58EF">
              <w:rPr>
                <w:rFonts w:eastAsia="Times New Roman" w:cs="Calibri"/>
                <w:bCs/>
                <w:sz w:val="18"/>
                <w:szCs w:val="18"/>
                <w:lang w:eastAsia="pl-PL"/>
              </w:rPr>
              <w:t>Ubezpieczenia komunikacyjne</w:t>
            </w:r>
          </w:p>
        </w:tc>
      </w:tr>
      <w:tr w:rsidR="00F73B8E" w:rsidRPr="00542AC1" w:rsidTr="0062172E">
        <w:tc>
          <w:tcPr>
            <w:tcW w:w="9322" w:type="dxa"/>
            <w:gridSpan w:val="2"/>
            <w:shd w:val="clear" w:color="auto" w:fill="auto"/>
            <w:vAlign w:val="center"/>
          </w:tcPr>
          <w:p w:rsidR="00F73B8E" w:rsidRPr="00542AC1" w:rsidRDefault="00F73B8E" w:rsidP="00F12902">
            <w:pPr>
              <w:autoSpaceDE w:val="0"/>
              <w:autoSpaceDN w:val="0"/>
              <w:adjustRightInd w:val="0"/>
              <w:spacing w:before="67" w:after="0" w:line="240" w:lineRule="auto"/>
              <w:ind w:right="293"/>
              <w:jc w:val="center"/>
              <w:rPr>
                <w:rFonts w:eastAsia="Times New Roman" w:cs="Calibri"/>
                <w:b/>
                <w:sz w:val="24"/>
                <w:szCs w:val="24"/>
                <w:lang w:eastAsia="pl-PL"/>
              </w:rPr>
            </w:pPr>
            <w:r w:rsidRPr="00542AC1">
              <w:rPr>
                <w:rFonts w:eastAsia="Times New Roman" w:cs="Calibri"/>
                <w:b/>
                <w:sz w:val="24"/>
                <w:szCs w:val="24"/>
                <w:lang w:eastAsia="pl-PL"/>
              </w:rPr>
              <w:t xml:space="preserve">Część </w:t>
            </w:r>
            <w:r w:rsidR="00F12902">
              <w:rPr>
                <w:rFonts w:eastAsia="Times New Roman" w:cs="Calibri"/>
                <w:b/>
                <w:sz w:val="24"/>
                <w:szCs w:val="24"/>
                <w:lang w:eastAsia="pl-PL"/>
              </w:rPr>
              <w:t>2</w:t>
            </w:r>
          </w:p>
        </w:tc>
      </w:tr>
      <w:tr w:rsidR="00F73B8E" w:rsidRPr="007A58EF" w:rsidTr="0062172E">
        <w:trPr>
          <w:trHeight w:val="278"/>
        </w:trPr>
        <w:tc>
          <w:tcPr>
            <w:tcW w:w="817" w:type="dxa"/>
            <w:shd w:val="clear" w:color="auto" w:fill="auto"/>
            <w:vAlign w:val="center"/>
          </w:tcPr>
          <w:p w:rsidR="00F73B8E" w:rsidRPr="007A58EF" w:rsidRDefault="00F73B8E" w:rsidP="00F73B8E">
            <w:pPr>
              <w:autoSpaceDE w:val="0"/>
              <w:autoSpaceDN w:val="0"/>
              <w:adjustRightInd w:val="0"/>
              <w:spacing w:before="67" w:after="0" w:line="240" w:lineRule="auto"/>
              <w:ind w:right="-108"/>
              <w:jc w:val="center"/>
              <w:rPr>
                <w:rFonts w:eastAsia="Times New Roman" w:cs="Calibri"/>
                <w:sz w:val="18"/>
                <w:szCs w:val="18"/>
                <w:lang w:eastAsia="pl-PL"/>
              </w:rPr>
            </w:pPr>
            <w:r w:rsidRPr="007A58EF">
              <w:rPr>
                <w:rFonts w:eastAsia="Times New Roman" w:cs="Calibri"/>
                <w:sz w:val="18"/>
                <w:szCs w:val="18"/>
                <w:lang w:eastAsia="pl-PL"/>
              </w:rPr>
              <w:t>8.</w:t>
            </w:r>
          </w:p>
        </w:tc>
        <w:tc>
          <w:tcPr>
            <w:tcW w:w="8505" w:type="dxa"/>
            <w:shd w:val="clear" w:color="auto" w:fill="auto"/>
            <w:vAlign w:val="center"/>
          </w:tcPr>
          <w:p w:rsidR="00F73B8E" w:rsidRPr="007A58EF" w:rsidRDefault="00F73B8E" w:rsidP="00F73B8E">
            <w:pPr>
              <w:autoSpaceDE w:val="0"/>
              <w:autoSpaceDN w:val="0"/>
              <w:adjustRightInd w:val="0"/>
              <w:spacing w:after="0" w:line="293" w:lineRule="exact"/>
              <w:rPr>
                <w:rFonts w:cs="Calibri"/>
                <w:sz w:val="18"/>
                <w:szCs w:val="18"/>
              </w:rPr>
            </w:pPr>
            <w:r w:rsidRPr="007A58EF">
              <w:rPr>
                <w:rFonts w:cs="Calibri"/>
                <w:sz w:val="18"/>
                <w:szCs w:val="18"/>
              </w:rPr>
              <w:t>Ubezpieczenie jednostek pływających</w:t>
            </w:r>
          </w:p>
        </w:tc>
      </w:tr>
    </w:tbl>
    <w:p w:rsidR="001E2C40" w:rsidRPr="007A58EF" w:rsidRDefault="001E2C40" w:rsidP="001E2C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p>
    <w:p w:rsidR="00990423" w:rsidRPr="007A58EF" w:rsidRDefault="001E2C40" w:rsidP="00204A3B">
      <w:pPr>
        <w:widowControl w:val="0"/>
        <w:numPr>
          <w:ilvl w:val="0"/>
          <w:numId w:val="20"/>
        </w:numPr>
        <w:autoSpaceDE w:val="0"/>
        <w:autoSpaceDN w:val="0"/>
        <w:adjustRightInd w:val="0"/>
        <w:spacing w:after="0" w:line="240" w:lineRule="auto"/>
        <w:ind w:left="284" w:right="293" w:hanging="295"/>
        <w:jc w:val="both"/>
        <w:rPr>
          <w:rFonts w:eastAsia="Times New Roman" w:cs="Calibri"/>
          <w:b/>
          <w:sz w:val="18"/>
          <w:szCs w:val="18"/>
          <w:lang w:eastAsia="pl-PL"/>
        </w:rPr>
      </w:pPr>
      <w:r w:rsidRPr="007A58EF">
        <w:rPr>
          <w:rFonts w:eastAsia="Times New Roman" w:cs="Calibri"/>
          <w:b/>
          <w:sz w:val="18"/>
          <w:szCs w:val="18"/>
          <w:lang w:eastAsia="pl-PL"/>
        </w:rPr>
        <w:t xml:space="preserve">Dane Zamawiającego oraz ubezpieczonych jednostek organizacyjnych Gminy </w:t>
      </w:r>
      <w:r w:rsidR="00B12ADD">
        <w:rPr>
          <w:rFonts w:eastAsia="Times New Roman" w:cs="Calibri"/>
          <w:b/>
          <w:sz w:val="18"/>
          <w:szCs w:val="18"/>
          <w:lang w:eastAsia="pl-PL"/>
        </w:rPr>
        <w:t>Kołobrzeg</w:t>
      </w:r>
    </w:p>
    <w:tbl>
      <w:tblPr>
        <w:tblW w:w="9356" w:type="dxa"/>
        <w:tblInd w:w="-72" w:type="dxa"/>
        <w:tblCellMar>
          <w:left w:w="70" w:type="dxa"/>
          <w:right w:w="70" w:type="dxa"/>
        </w:tblCellMar>
        <w:tblLook w:val="04A0"/>
      </w:tblPr>
      <w:tblGrid>
        <w:gridCol w:w="460"/>
        <w:gridCol w:w="3935"/>
        <w:gridCol w:w="4961"/>
      </w:tblGrid>
      <w:tr w:rsidR="00300450" w:rsidRPr="007A58EF" w:rsidTr="0062172E">
        <w:trPr>
          <w:trHeight w:val="34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Lp.</w:t>
            </w:r>
          </w:p>
        </w:tc>
        <w:tc>
          <w:tcPr>
            <w:tcW w:w="3935" w:type="dxa"/>
            <w:tcBorders>
              <w:top w:val="single" w:sz="4" w:space="0" w:color="auto"/>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Nazwa jednostki organizacyjnej</w:t>
            </w:r>
          </w:p>
        </w:tc>
        <w:tc>
          <w:tcPr>
            <w:tcW w:w="4961" w:type="dxa"/>
            <w:tcBorders>
              <w:top w:val="single" w:sz="4" w:space="0" w:color="auto"/>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b/>
                <w:bCs/>
                <w:color w:val="000000"/>
                <w:sz w:val="18"/>
                <w:szCs w:val="18"/>
                <w:lang w:eastAsia="pl-PL"/>
              </w:rPr>
            </w:pPr>
            <w:r w:rsidRPr="007A58EF">
              <w:rPr>
                <w:rFonts w:eastAsia="Times New Roman" w:cs="Calibri"/>
                <w:b/>
                <w:bCs/>
                <w:color w:val="000000"/>
                <w:sz w:val="18"/>
                <w:szCs w:val="18"/>
                <w:lang w:eastAsia="pl-PL"/>
              </w:rPr>
              <w:t>Urząd Gminy Kołobrzeg</w:t>
            </w:r>
          </w:p>
        </w:tc>
      </w:tr>
      <w:tr w:rsidR="00300450" w:rsidRPr="007A58EF" w:rsidTr="0062172E">
        <w:trPr>
          <w:trHeight w:val="265"/>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tcPr>
          <w:p w:rsidR="00300450" w:rsidRPr="007A58EF" w:rsidRDefault="00300450" w:rsidP="0030045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1</w:t>
            </w: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Adres</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sz w:val="18"/>
                <w:szCs w:val="18"/>
                <w:lang w:eastAsia="pl-PL"/>
              </w:rPr>
            </w:pPr>
            <w:r w:rsidRPr="007A58EF">
              <w:rPr>
                <w:rFonts w:eastAsia="Times New Roman" w:cs="Calibri"/>
                <w:sz w:val="18"/>
                <w:szCs w:val="18"/>
                <w:lang w:eastAsia="pl-PL"/>
              </w:rPr>
              <w:t>Trzebiatowska 48a 78-100 Kołobrzeg</w:t>
            </w:r>
          </w:p>
        </w:tc>
      </w:tr>
      <w:tr w:rsidR="00300450" w:rsidRPr="007A58EF" w:rsidTr="0062172E">
        <w:trPr>
          <w:trHeight w:val="283"/>
        </w:trPr>
        <w:tc>
          <w:tcPr>
            <w:tcW w:w="460" w:type="dxa"/>
            <w:vMerge/>
            <w:tcBorders>
              <w:top w:val="nil"/>
              <w:left w:val="single" w:sz="4" w:space="0" w:color="auto"/>
              <w:bottom w:val="single" w:sz="4" w:space="0" w:color="000000"/>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Strona www</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C41524" w:rsidP="00300450">
            <w:pPr>
              <w:spacing w:after="0" w:line="240" w:lineRule="auto"/>
              <w:rPr>
                <w:rFonts w:eastAsia="Times New Roman" w:cs="Calibri"/>
                <w:sz w:val="18"/>
                <w:szCs w:val="18"/>
                <w:lang w:eastAsia="pl-PL"/>
              </w:rPr>
            </w:pPr>
            <w:hyperlink r:id="rId19" w:history="1">
              <w:r w:rsidR="00284204" w:rsidRPr="007A0A4F">
                <w:rPr>
                  <w:rStyle w:val="Hipercze"/>
                  <w:rFonts w:eastAsia="Times New Roman" w:cs="Calibri"/>
                  <w:sz w:val="18"/>
                  <w:szCs w:val="18"/>
                  <w:lang w:eastAsia="pl-PL"/>
                </w:rPr>
                <w:t>www.gmina</w:t>
              </w:r>
            </w:hyperlink>
            <w:r w:rsidR="00300450" w:rsidRPr="007A58EF">
              <w:rPr>
                <w:rFonts w:eastAsia="Times New Roman" w:cs="Calibri"/>
                <w:sz w:val="18"/>
                <w:szCs w:val="18"/>
                <w:lang w:eastAsia="pl-PL"/>
              </w:rPr>
              <w:t>.kolobrzeg.pl</w:t>
            </w:r>
          </w:p>
        </w:tc>
      </w:tr>
      <w:tr w:rsidR="00300450" w:rsidRPr="007A58EF" w:rsidTr="0062172E">
        <w:trPr>
          <w:trHeight w:val="273"/>
        </w:trPr>
        <w:tc>
          <w:tcPr>
            <w:tcW w:w="460" w:type="dxa"/>
            <w:vMerge/>
            <w:tcBorders>
              <w:top w:val="nil"/>
              <w:left w:val="single" w:sz="4" w:space="0" w:color="auto"/>
              <w:bottom w:val="single" w:sz="4" w:space="0" w:color="000000"/>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NIP</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b/>
                <w:color w:val="000000"/>
                <w:sz w:val="18"/>
                <w:szCs w:val="18"/>
                <w:lang w:eastAsia="pl-PL"/>
              </w:rPr>
            </w:pPr>
            <w:r w:rsidRPr="007A58EF">
              <w:rPr>
                <w:rFonts w:cs="Calibri"/>
                <w:bCs/>
                <w:sz w:val="18"/>
                <w:szCs w:val="18"/>
              </w:rPr>
              <w:t>671-10-42-906 </w:t>
            </w:r>
          </w:p>
        </w:tc>
      </w:tr>
      <w:tr w:rsidR="00300450" w:rsidRPr="007A58EF" w:rsidTr="0062172E">
        <w:trPr>
          <w:trHeight w:val="278"/>
        </w:trPr>
        <w:tc>
          <w:tcPr>
            <w:tcW w:w="460" w:type="dxa"/>
            <w:vMerge/>
            <w:tcBorders>
              <w:top w:val="nil"/>
              <w:left w:val="single" w:sz="4" w:space="0" w:color="auto"/>
              <w:bottom w:val="single" w:sz="4" w:space="0" w:color="000000"/>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xml:space="preserve">Regon </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b/>
                <w:color w:val="000000"/>
                <w:sz w:val="18"/>
                <w:szCs w:val="18"/>
                <w:lang w:eastAsia="pl-PL"/>
              </w:rPr>
            </w:pPr>
            <w:r w:rsidRPr="007A58EF">
              <w:rPr>
                <w:rFonts w:cs="Calibri"/>
                <w:bCs/>
                <w:sz w:val="18"/>
                <w:szCs w:val="18"/>
              </w:rPr>
              <w:t>000537585</w:t>
            </w:r>
          </w:p>
        </w:tc>
      </w:tr>
      <w:tr w:rsidR="00300450" w:rsidRPr="007A58EF" w:rsidTr="0062172E">
        <w:trPr>
          <w:trHeight w:val="267"/>
        </w:trPr>
        <w:tc>
          <w:tcPr>
            <w:tcW w:w="460" w:type="dxa"/>
            <w:vMerge/>
            <w:tcBorders>
              <w:top w:val="nil"/>
              <w:left w:val="single" w:sz="4" w:space="0" w:color="auto"/>
              <w:bottom w:val="single" w:sz="4" w:space="0" w:color="000000"/>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Rodzaj działalności wg EKD/PKD</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8411z</w:t>
            </w:r>
          </w:p>
        </w:tc>
      </w:tr>
      <w:tr w:rsidR="00300450" w:rsidRPr="007A58EF" w:rsidTr="0062172E">
        <w:trPr>
          <w:trHeight w:val="285"/>
        </w:trPr>
        <w:tc>
          <w:tcPr>
            <w:tcW w:w="460" w:type="dxa"/>
            <w:vMerge/>
            <w:tcBorders>
              <w:top w:val="nil"/>
              <w:left w:val="single" w:sz="4" w:space="0" w:color="auto"/>
              <w:bottom w:val="single" w:sz="4" w:space="0" w:color="000000"/>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Zatrudnienie (ilość zatrudnionych osób)</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37</w:t>
            </w:r>
          </w:p>
        </w:tc>
      </w:tr>
      <w:tr w:rsidR="00300450" w:rsidRPr="007A58EF" w:rsidTr="0062172E">
        <w:trPr>
          <w:trHeight w:val="261"/>
        </w:trPr>
        <w:tc>
          <w:tcPr>
            <w:tcW w:w="460" w:type="dxa"/>
            <w:vMerge/>
            <w:tcBorders>
              <w:top w:val="nil"/>
              <w:left w:val="single" w:sz="4" w:space="0" w:color="auto"/>
              <w:bottom w:val="single" w:sz="4" w:space="0" w:color="000000"/>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Ilość etatów</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37</w:t>
            </w:r>
          </w:p>
        </w:tc>
      </w:tr>
      <w:tr w:rsidR="00300450" w:rsidRPr="007A58EF" w:rsidTr="0062172E">
        <w:trPr>
          <w:trHeight w:val="279"/>
        </w:trPr>
        <w:tc>
          <w:tcPr>
            <w:tcW w:w="460" w:type="dxa"/>
            <w:vMerge/>
            <w:tcBorders>
              <w:top w:val="nil"/>
              <w:left w:val="single" w:sz="4" w:space="0" w:color="auto"/>
              <w:bottom w:val="single" w:sz="4" w:space="0" w:color="000000"/>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Budżet na 2012 rok</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Dochody – 33 437 301,00 ; Wydatki – 39 226 832,00</w:t>
            </w:r>
          </w:p>
        </w:tc>
      </w:tr>
      <w:tr w:rsidR="00300450" w:rsidRPr="007A58EF" w:rsidTr="0062172E">
        <w:trPr>
          <w:trHeight w:val="269"/>
        </w:trPr>
        <w:tc>
          <w:tcPr>
            <w:tcW w:w="460" w:type="dxa"/>
            <w:vMerge/>
            <w:tcBorders>
              <w:top w:val="nil"/>
              <w:left w:val="single" w:sz="4" w:space="0" w:color="auto"/>
              <w:bottom w:val="single" w:sz="4" w:space="0" w:color="000000"/>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Fundusz płac na 2012rok</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9 824 820,00</w:t>
            </w:r>
          </w:p>
        </w:tc>
      </w:tr>
      <w:tr w:rsidR="00300450" w:rsidRPr="007A58EF" w:rsidTr="00B545E5">
        <w:trPr>
          <w:trHeight w:val="90"/>
        </w:trPr>
        <w:tc>
          <w:tcPr>
            <w:tcW w:w="9356"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tcPr>
          <w:p w:rsidR="00300450" w:rsidRPr="007A58EF" w:rsidRDefault="00300450" w:rsidP="0030045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300450" w:rsidRPr="007A58EF" w:rsidTr="00B545E5">
        <w:trPr>
          <w:trHeight w:val="330"/>
        </w:trPr>
        <w:tc>
          <w:tcPr>
            <w:tcW w:w="460" w:type="dxa"/>
            <w:vMerge w:val="restart"/>
            <w:tcBorders>
              <w:top w:val="nil"/>
              <w:left w:val="single" w:sz="4" w:space="0" w:color="auto"/>
              <w:right w:val="single" w:sz="4" w:space="0" w:color="auto"/>
            </w:tcBorders>
            <w:shd w:val="clear" w:color="auto" w:fill="auto"/>
            <w:noWrap/>
            <w:vAlign w:val="center"/>
          </w:tcPr>
          <w:p w:rsidR="00300450" w:rsidRPr="007A58EF" w:rsidRDefault="00300450" w:rsidP="0030045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2</w:t>
            </w: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Nazwa jednostki organizacyjnej</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b/>
                <w:bCs/>
                <w:color w:val="000000"/>
                <w:sz w:val="18"/>
                <w:szCs w:val="18"/>
                <w:lang w:eastAsia="pl-PL"/>
              </w:rPr>
            </w:pPr>
            <w:r w:rsidRPr="007A58EF">
              <w:rPr>
                <w:rFonts w:eastAsia="Times New Roman" w:cs="Calibri"/>
                <w:b/>
                <w:bCs/>
                <w:color w:val="000000"/>
                <w:sz w:val="18"/>
                <w:szCs w:val="18"/>
                <w:lang w:eastAsia="pl-PL"/>
              </w:rPr>
              <w:t>Szkoła Podstawowa w Drzonowie</w:t>
            </w:r>
          </w:p>
        </w:tc>
      </w:tr>
      <w:tr w:rsidR="00300450" w:rsidRPr="007A58EF" w:rsidTr="0062172E">
        <w:trPr>
          <w:trHeight w:val="268"/>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Adres</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Drzonowo 13, 78-133 Drzonowo</w:t>
            </w:r>
          </w:p>
        </w:tc>
      </w:tr>
      <w:tr w:rsidR="00300450" w:rsidRPr="007A58EF" w:rsidTr="0062172E">
        <w:trPr>
          <w:trHeight w:val="271"/>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Strona www</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C41524" w:rsidP="00300450">
            <w:pPr>
              <w:spacing w:after="0" w:line="240" w:lineRule="auto"/>
              <w:rPr>
                <w:rFonts w:eastAsia="Times New Roman" w:cs="Calibri"/>
                <w:color w:val="000000"/>
                <w:sz w:val="18"/>
                <w:szCs w:val="18"/>
                <w:lang w:eastAsia="pl-PL"/>
              </w:rPr>
            </w:pPr>
            <w:hyperlink r:id="rId20" w:history="1">
              <w:r w:rsidR="00284204" w:rsidRPr="007A0A4F">
                <w:rPr>
                  <w:rStyle w:val="Hipercze"/>
                  <w:rFonts w:eastAsia="Times New Roman" w:cs="Calibri"/>
                  <w:sz w:val="18"/>
                  <w:szCs w:val="18"/>
                  <w:lang w:eastAsia="pl-PL"/>
                </w:rPr>
                <w:t>www.spdrzonowo</w:t>
              </w:r>
            </w:hyperlink>
            <w:r w:rsidR="00300450" w:rsidRPr="007A58EF">
              <w:rPr>
                <w:rFonts w:eastAsia="Times New Roman" w:cs="Calibri"/>
                <w:color w:val="000000"/>
                <w:sz w:val="18"/>
                <w:szCs w:val="18"/>
                <w:lang w:eastAsia="pl-PL"/>
              </w:rPr>
              <w:t>.pl</w:t>
            </w:r>
          </w:p>
        </w:tc>
      </w:tr>
      <w:tr w:rsidR="00300450" w:rsidRPr="007A58EF" w:rsidTr="0062172E">
        <w:trPr>
          <w:trHeight w:val="275"/>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NIP</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671-16-54-064</w:t>
            </w:r>
          </w:p>
        </w:tc>
      </w:tr>
      <w:tr w:rsidR="00300450" w:rsidRPr="007A58EF" w:rsidTr="0062172E">
        <w:trPr>
          <w:trHeight w:val="279"/>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xml:space="preserve">Regon </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001175753</w:t>
            </w:r>
          </w:p>
        </w:tc>
      </w:tr>
      <w:tr w:rsidR="00300450" w:rsidRPr="007A58EF" w:rsidTr="0062172E">
        <w:trPr>
          <w:trHeight w:val="270"/>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Rodzaj działalności wg EKD/PKD</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8520Z</w:t>
            </w:r>
          </w:p>
        </w:tc>
      </w:tr>
      <w:tr w:rsidR="00300450" w:rsidRPr="007A58EF" w:rsidTr="0062172E">
        <w:trPr>
          <w:trHeight w:val="289"/>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Zatrudnienie (ilość zatrudnionych osób)</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34</w:t>
            </w:r>
          </w:p>
        </w:tc>
      </w:tr>
      <w:tr w:rsidR="00300450" w:rsidRPr="007A58EF" w:rsidTr="0062172E">
        <w:trPr>
          <w:trHeight w:val="264"/>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Ilość etatów</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29,56</w:t>
            </w:r>
          </w:p>
        </w:tc>
      </w:tr>
      <w:tr w:rsidR="00300450" w:rsidRPr="007A58EF" w:rsidTr="0062172E">
        <w:trPr>
          <w:trHeight w:val="283"/>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Budżet na 2012 rok</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Dochody: 44.400,00 wydatki : 2.728.440,00</w:t>
            </w:r>
          </w:p>
        </w:tc>
      </w:tr>
      <w:tr w:rsidR="00300450" w:rsidRPr="007A58EF" w:rsidTr="0062172E">
        <w:trPr>
          <w:trHeight w:val="272"/>
        </w:trPr>
        <w:tc>
          <w:tcPr>
            <w:tcW w:w="460" w:type="dxa"/>
            <w:vMerge/>
            <w:tcBorders>
              <w:left w:val="single" w:sz="4" w:space="0" w:color="auto"/>
              <w:bottom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Fundusz płac na 2012 rok</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1 768 800,00</w:t>
            </w:r>
          </w:p>
        </w:tc>
      </w:tr>
      <w:tr w:rsidR="00300450" w:rsidRPr="007A58EF" w:rsidTr="00B545E5">
        <w:trPr>
          <w:trHeight w:val="90"/>
        </w:trPr>
        <w:tc>
          <w:tcPr>
            <w:tcW w:w="9356"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tcPr>
          <w:p w:rsidR="00300450" w:rsidRPr="007A58EF" w:rsidRDefault="00300450" w:rsidP="0030045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300450" w:rsidRPr="007A58EF" w:rsidTr="0062172E">
        <w:trPr>
          <w:trHeight w:val="321"/>
        </w:trPr>
        <w:tc>
          <w:tcPr>
            <w:tcW w:w="460" w:type="dxa"/>
            <w:vMerge w:val="restart"/>
            <w:tcBorders>
              <w:top w:val="nil"/>
              <w:left w:val="single" w:sz="4" w:space="0" w:color="auto"/>
              <w:right w:val="single" w:sz="4" w:space="0" w:color="auto"/>
            </w:tcBorders>
            <w:shd w:val="clear" w:color="auto" w:fill="auto"/>
            <w:noWrap/>
            <w:vAlign w:val="center"/>
          </w:tcPr>
          <w:p w:rsidR="00300450" w:rsidRPr="007A58EF" w:rsidRDefault="00300450" w:rsidP="0030045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3</w:t>
            </w: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Nazwa jednostki organizacyjnej</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b/>
                <w:bCs/>
                <w:color w:val="000000"/>
                <w:sz w:val="18"/>
                <w:szCs w:val="18"/>
                <w:lang w:eastAsia="pl-PL"/>
              </w:rPr>
            </w:pPr>
            <w:r w:rsidRPr="007A58EF">
              <w:rPr>
                <w:rFonts w:eastAsia="Times New Roman" w:cs="Calibri"/>
                <w:b/>
                <w:bCs/>
                <w:color w:val="000000"/>
                <w:sz w:val="18"/>
                <w:szCs w:val="18"/>
                <w:lang w:eastAsia="pl-PL"/>
              </w:rPr>
              <w:t>Gimnazjum w Drzonowie</w:t>
            </w:r>
          </w:p>
        </w:tc>
      </w:tr>
      <w:tr w:rsidR="00300450" w:rsidRPr="007A58EF" w:rsidTr="0062172E">
        <w:trPr>
          <w:trHeight w:val="284"/>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Adres</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Drzonowo</w:t>
            </w:r>
          </w:p>
        </w:tc>
      </w:tr>
      <w:tr w:rsidR="00300450" w:rsidRPr="007A58EF" w:rsidTr="0062172E">
        <w:trPr>
          <w:trHeight w:val="273"/>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Strona www</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C41524" w:rsidP="00300450">
            <w:pPr>
              <w:spacing w:after="0" w:line="240" w:lineRule="auto"/>
              <w:rPr>
                <w:rFonts w:eastAsia="Times New Roman" w:cs="Calibri"/>
                <w:color w:val="000000"/>
                <w:sz w:val="18"/>
                <w:szCs w:val="18"/>
                <w:lang w:eastAsia="pl-PL"/>
              </w:rPr>
            </w:pPr>
            <w:hyperlink r:id="rId21" w:history="1">
              <w:r w:rsidR="00300450" w:rsidRPr="007A58EF">
                <w:rPr>
                  <w:rFonts w:eastAsia="Times New Roman" w:cs="Calibri"/>
                  <w:color w:val="000000"/>
                  <w:sz w:val="18"/>
                  <w:szCs w:val="18"/>
                  <w:lang w:eastAsia="pl-PL"/>
                </w:rPr>
                <w:t>www.gim-drzonowo.home.pl</w:t>
              </w:r>
            </w:hyperlink>
          </w:p>
        </w:tc>
      </w:tr>
      <w:tr w:rsidR="00300450" w:rsidRPr="007A58EF" w:rsidTr="0062172E">
        <w:trPr>
          <w:trHeight w:val="264"/>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NIP</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671-16-52-740</w:t>
            </w:r>
          </w:p>
        </w:tc>
      </w:tr>
      <w:tr w:rsidR="00300450" w:rsidRPr="007A58EF" w:rsidTr="0062172E">
        <w:trPr>
          <w:trHeight w:val="281"/>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xml:space="preserve">Regon </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331010858</w:t>
            </w:r>
          </w:p>
        </w:tc>
      </w:tr>
      <w:tr w:rsidR="00300450" w:rsidRPr="007A58EF" w:rsidTr="0062172E">
        <w:trPr>
          <w:trHeight w:val="272"/>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Rodzaj działalności wg EKD/PKD</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8531A</w:t>
            </w:r>
          </w:p>
        </w:tc>
      </w:tr>
      <w:tr w:rsidR="00300450" w:rsidRPr="007A58EF" w:rsidTr="0062172E">
        <w:trPr>
          <w:trHeight w:val="275"/>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Zatrudnienie (ilość zatrudnionych osób)</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24</w:t>
            </w:r>
          </w:p>
        </w:tc>
      </w:tr>
      <w:tr w:rsidR="00300450" w:rsidRPr="007A58EF" w:rsidTr="0062172E">
        <w:trPr>
          <w:trHeight w:val="266"/>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Ilość etatów</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16,61</w:t>
            </w:r>
          </w:p>
        </w:tc>
      </w:tr>
      <w:tr w:rsidR="00300450" w:rsidRPr="007A58EF" w:rsidTr="0062172E">
        <w:trPr>
          <w:trHeight w:val="127"/>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Budżet na 2012 rok</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Dochody: 0,00 wydatki : 1.236.220,00</w:t>
            </w:r>
          </w:p>
        </w:tc>
      </w:tr>
      <w:tr w:rsidR="00300450" w:rsidRPr="007A58EF" w:rsidTr="0062172E">
        <w:trPr>
          <w:trHeight w:val="188"/>
        </w:trPr>
        <w:tc>
          <w:tcPr>
            <w:tcW w:w="460" w:type="dxa"/>
            <w:vMerge/>
            <w:tcBorders>
              <w:left w:val="single" w:sz="4" w:space="0" w:color="auto"/>
              <w:bottom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Fundusz płac na 2012 rok</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838 400,00</w:t>
            </w:r>
          </w:p>
        </w:tc>
      </w:tr>
      <w:tr w:rsidR="00300450" w:rsidRPr="007A58EF" w:rsidTr="00B545E5">
        <w:trPr>
          <w:trHeight w:val="120"/>
        </w:trPr>
        <w:tc>
          <w:tcPr>
            <w:tcW w:w="9356"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tcPr>
          <w:p w:rsidR="00300450" w:rsidRPr="007A58EF" w:rsidRDefault="00300450" w:rsidP="0030045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300450" w:rsidRPr="007A58EF" w:rsidTr="0062172E">
        <w:trPr>
          <w:trHeight w:val="293"/>
        </w:trPr>
        <w:tc>
          <w:tcPr>
            <w:tcW w:w="460" w:type="dxa"/>
            <w:vMerge w:val="restart"/>
            <w:tcBorders>
              <w:top w:val="nil"/>
              <w:left w:val="single" w:sz="4" w:space="0" w:color="auto"/>
              <w:right w:val="single" w:sz="4" w:space="0" w:color="auto"/>
            </w:tcBorders>
            <w:shd w:val="clear" w:color="auto" w:fill="auto"/>
            <w:noWrap/>
            <w:vAlign w:val="center"/>
          </w:tcPr>
          <w:p w:rsidR="00300450" w:rsidRPr="007A58EF" w:rsidRDefault="00300450" w:rsidP="0030045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4</w:t>
            </w: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Nazwa jednostki organizacyjnej</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b/>
                <w:bCs/>
                <w:color w:val="000000"/>
                <w:sz w:val="18"/>
                <w:szCs w:val="18"/>
                <w:lang w:eastAsia="pl-PL"/>
              </w:rPr>
            </w:pPr>
            <w:r w:rsidRPr="007A58EF">
              <w:rPr>
                <w:rFonts w:eastAsia="Times New Roman" w:cs="Calibri"/>
                <w:b/>
                <w:bCs/>
                <w:color w:val="000000"/>
                <w:sz w:val="18"/>
                <w:szCs w:val="18"/>
                <w:lang w:eastAsia="pl-PL"/>
              </w:rPr>
              <w:t>Szkoła Podstawowa w Dźwirzynie</w:t>
            </w:r>
          </w:p>
        </w:tc>
      </w:tr>
      <w:tr w:rsidR="00300450" w:rsidRPr="007A58EF" w:rsidTr="0062172E">
        <w:trPr>
          <w:trHeight w:val="283"/>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Adres</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H. Sawickiej 27 78-131 Dźwirzyno</w:t>
            </w:r>
          </w:p>
        </w:tc>
      </w:tr>
      <w:tr w:rsidR="00300450" w:rsidRPr="007A58EF" w:rsidTr="0062172E">
        <w:trPr>
          <w:trHeight w:val="274"/>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Strona www</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C41524" w:rsidP="00300450">
            <w:pPr>
              <w:spacing w:after="0" w:line="240" w:lineRule="auto"/>
              <w:rPr>
                <w:rFonts w:eastAsia="Times New Roman" w:cs="Calibri"/>
                <w:color w:val="000000"/>
                <w:sz w:val="18"/>
                <w:szCs w:val="18"/>
                <w:lang w:eastAsia="pl-PL"/>
              </w:rPr>
            </w:pPr>
            <w:hyperlink r:id="rId22" w:history="1">
              <w:r w:rsidR="00284204" w:rsidRPr="007A0A4F">
                <w:rPr>
                  <w:rStyle w:val="Hipercze"/>
                  <w:rFonts w:eastAsia="Times New Roman" w:cs="Calibri"/>
                  <w:sz w:val="18"/>
                  <w:szCs w:val="18"/>
                  <w:lang w:eastAsia="pl-PL"/>
                </w:rPr>
                <w:t>www.szkola</w:t>
              </w:r>
            </w:hyperlink>
            <w:r w:rsidR="00300450" w:rsidRPr="007A58EF">
              <w:rPr>
                <w:rFonts w:eastAsia="Times New Roman" w:cs="Calibri"/>
                <w:color w:val="000000"/>
                <w:sz w:val="18"/>
                <w:szCs w:val="18"/>
                <w:lang w:eastAsia="pl-PL"/>
              </w:rPr>
              <w:t>.dzwirzyno.pl</w:t>
            </w:r>
          </w:p>
        </w:tc>
      </w:tr>
      <w:tr w:rsidR="00300450" w:rsidRPr="007A58EF" w:rsidTr="0062172E">
        <w:trPr>
          <w:trHeight w:val="263"/>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NIP</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671-16-54-526</w:t>
            </w:r>
          </w:p>
        </w:tc>
      </w:tr>
      <w:tr w:rsidR="00300450" w:rsidRPr="007A58EF" w:rsidTr="0062172E">
        <w:trPr>
          <w:trHeight w:val="139"/>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xml:space="preserve">Regon </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001175747</w:t>
            </w:r>
          </w:p>
        </w:tc>
      </w:tr>
      <w:tr w:rsidR="00300450" w:rsidRPr="007A58EF" w:rsidTr="0062172E">
        <w:trPr>
          <w:trHeight w:val="199"/>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Rodzaj działalności wg EKD/PKD</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8520Z</w:t>
            </w:r>
          </w:p>
        </w:tc>
      </w:tr>
      <w:tr w:rsidR="00300450" w:rsidRPr="007A58EF" w:rsidTr="0062172E">
        <w:trPr>
          <w:trHeight w:val="245"/>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Zatrudnienie (ilość zatrudnionych osób)</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20</w:t>
            </w:r>
          </w:p>
        </w:tc>
      </w:tr>
      <w:tr w:rsidR="00300450" w:rsidRPr="007A58EF" w:rsidTr="0062172E">
        <w:trPr>
          <w:trHeight w:val="136"/>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Ilość etatów</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14,12</w:t>
            </w:r>
          </w:p>
        </w:tc>
      </w:tr>
      <w:tr w:rsidR="00300450" w:rsidRPr="007A58EF" w:rsidTr="0062172E">
        <w:trPr>
          <w:trHeight w:val="181"/>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Budżet na 2012 rok</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Dochody: 0,00 wydatki: 1.135.920,00</w:t>
            </w:r>
          </w:p>
        </w:tc>
      </w:tr>
      <w:tr w:rsidR="00300450" w:rsidRPr="007A58EF" w:rsidTr="0062172E">
        <w:trPr>
          <w:trHeight w:val="242"/>
        </w:trPr>
        <w:tc>
          <w:tcPr>
            <w:tcW w:w="460" w:type="dxa"/>
            <w:vMerge/>
            <w:tcBorders>
              <w:left w:val="single" w:sz="4" w:space="0" w:color="auto"/>
              <w:bottom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Fundusz płac na 2012 rok</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695 300,00</w:t>
            </w:r>
          </w:p>
        </w:tc>
      </w:tr>
      <w:tr w:rsidR="00300450" w:rsidRPr="007A58EF" w:rsidTr="00B545E5">
        <w:trPr>
          <w:trHeight w:val="150"/>
        </w:trPr>
        <w:tc>
          <w:tcPr>
            <w:tcW w:w="9356"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tcPr>
          <w:p w:rsidR="00300450" w:rsidRPr="007A58EF" w:rsidRDefault="00300450" w:rsidP="00300450">
            <w:pPr>
              <w:spacing w:after="0" w:line="240" w:lineRule="auto"/>
              <w:jc w:val="center"/>
              <w:rPr>
                <w:rFonts w:eastAsia="Times New Roman" w:cs="Calibri"/>
                <w:color w:val="000000"/>
                <w:sz w:val="18"/>
                <w:szCs w:val="18"/>
                <w:lang w:eastAsia="pl-PL"/>
              </w:rPr>
            </w:pPr>
          </w:p>
        </w:tc>
      </w:tr>
      <w:tr w:rsidR="00300450" w:rsidRPr="007A58EF" w:rsidTr="0062172E">
        <w:trPr>
          <w:trHeight w:val="177"/>
        </w:trPr>
        <w:tc>
          <w:tcPr>
            <w:tcW w:w="460" w:type="dxa"/>
            <w:vMerge w:val="restart"/>
            <w:tcBorders>
              <w:top w:val="nil"/>
              <w:left w:val="single" w:sz="4" w:space="0" w:color="auto"/>
              <w:right w:val="single" w:sz="4" w:space="0" w:color="auto"/>
            </w:tcBorders>
            <w:shd w:val="clear" w:color="auto" w:fill="auto"/>
            <w:noWrap/>
            <w:vAlign w:val="center"/>
          </w:tcPr>
          <w:p w:rsidR="00300450" w:rsidRPr="007A58EF" w:rsidRDefault="00300450" w:rsidP="0030045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5</w:t>
            </w: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Nazwa jednostki organizacyjnej</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b/>
                <w:color w:val="000000"/>
                <w:sz w:val="18"/>
                <w:szCs w:val="18"/>
                <w:lang w:eastAsia="pl-PL"/>
              </w:rPr>
            </w:pPr>
            <w:r w:rsidRPr="007A58EF">
              <w:rPr>
                <w:rFonts w:eastAsia="Times New Roman" w:cs="Calibri"/>
                <w:b/>
                <w:color w:val="000000"/>
                <w:sz w:val="18"/>
                <w:szCs w:val="18"/>
                <w:lang w:eastAsia="pl-PL"/>
              </w:rPr>
              <w:t>Gminny Ośrodek Sportu, Turystyki i Rekreacji w Dźwirzynie</w:t>
            </w:r>
          </w:p>
        </w:tc>
      </w:tr>
      <w:tr w:rsidR="00300450" w:rsidRPr="007A58EF" w:rsidTr="0062172E">
        <w:trPr>
          <w:trHeight w:val="238"/>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Adres</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Wyzwolenia 28, 78-131 Dźwirzyno</w:t>
            </w:r>
          </w:p>
        </w:tc>
      </w:tr>
      <w:tr w:rsidR="00300450" w:rsidRPr="007A58EF" w:rsidTr="0062172E">
        <w:trPr>
          <w:trHeight w:val="127"/>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Strona www</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C41524" w:rsidP="00300450">
            <w:pPr>
              <w:spacing w:after="0" w:line="240" w:lineRule="auto"/>
              <w:rPr>
                <w:rFonts w:eastAsia="Times New Roman" w:cs="Calibri"/>
                <w:color w:val="000000"/>
                <w:sz w:val="18"/>
                <w:szCs w:val="18"/>
                <w:lang w:eastAsia="pl-PL"/>
              </w:rPr>
            </w:pPr>
            <w:hyperlink r:id="rId23" w:history="1">
              <w:r w:rsidR="00284204" w:rsidRPr="007A0A4F">
                <w:rPr>
                  <w:rStyle w:val="Hipercze"/>
                  <w:rFonts w:eastAsia="Times New Roman" w:cs="Calibri"/>
                  <w:sz w:val="18"/>
                  <w:szCs w:val="18"/>
                  <w:lang w:eastAsia="pl-PL"/>
                </w:rPr>
                <w:t>www.gostir</w:t>
              </w:r>
            </w:hyperlink>
            <w:r w:rsidR="00300450" w:rsidRPr="007A58EF">
              <w:rPr>
                <w:rFonts w:eastAsia="Times New Roman" w:cs="Calibri"/>
                <w:color w:val="000000"/>
                <w:sz w:val="18"/>
                <w:szCs w:val="18"/>
                <w:lang w:eastAsia="pl-PL"/>
              </w:rPr>
              <w:t>.dzwirzyno.pl</w:t>
            </w:r>
          </w:p>
        </w:tc>
      </w:tr>
      <w:tr w:rsidR="00300450" w:rsidRPr="007A58EF" w:rsidTr="0062172E">
        <w:trPr>
          <w:trHeight w:val="188"/>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NIP</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671-179-91-53</w:t>
            </w:r>
          </w:p>
        </w:tc>
      </w:tr>
      <w:tr w:rsidR="00300450" w:rsidRPr="007A58EF" w:rsidTr="0062172E">
        <w:trPr>
          <w:trHeight w:val="105"/>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xml:space="preserve">Regon </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cs="Calibri"/>
                <w:sz w:val="18"/>
                <w:szCs w:val="18"/>
              </w:rPr>
              <w:t>320933623</w:t>
            </w:r>
          </w:p>
        </w:tc>
      </w:tr>
      <w:tr w:rsidR="00300450" w:rsidRPr="007A58EF" w:rsidTr="0062172E">
        <w:trPr>
          <w:trHeight w:val="293"/>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Rodzaj działalności wg EKD/PKD</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9311Z</w:t>
            </w:r>
          </w:p>
        </w:tc>
      </w:tr>
      <w:tr w:rsidR="00300450" w:rsidRPr="007A58EF" w:rsidTr="0062172E">
        <w:trPr>
          <w:trHeight w:val="127"/>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Zatrudnienie (ilość zatrudnionych osób)</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20</w:t>
            </w:r>
          </w:p>
        </w:tc>
      </w:tr>
      <w:tr w:rsidR="00300450" w:rsidRPr="007A58EF" w:rsidTr="0062172E">
        <w:trPr>
          <w:trHeight w:val="187"/>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Ilość etatów</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17</w:t>
            </w:r>
          </w:p>
        </w:tc>
      </w:tr>
      <w:tr w:rsidR="00300450" w:rsidRPr="007A58EF" w:rsidTr="0062172E">
        <w:trPr>
          <w:trHeight w:val="234"/>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Budżet na 2012 rok</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Dochody: 951.000,00, wydatki : 4.386.853,00</w:t>
            </w:r>
          </w:p>
        </w:tc>
      </w:tr>
      <w:tr w:rsidR="00300450" w:rsidRPr="007A58EF" w:rsidTr="0062172E">
        <w:trPr>
          <w:trHeight w:val="137"/>
        </w:trPr>
        <w:tc>
          <w:tcPr>
            <w:tcW w:w="460" w:type="dxa"/>
            <w:vMerge/>
            <w:tcBorders>
              <w:left w:val="single" w:sz="4" w:space="0" w:color="auto"/>
              <w:bottom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Fundusz płac na 2012 rok</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748.406,00</w:t>
            </w:r>
          </w:p>
        </w:tc>
      </w:tr>
      <w:tr w:rsidR="00300450" w:rsidRPr="007A58EF" w:rsidTr="0062172E">
        <w:trPr>
          <w:trHeight w:val="53"/>
        </w:trPr>
        <w:tc>
          <w:tcPr>
            <w:tcW w:w="9356"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tcPr>
          <w:p w:rsidR="00300450" w:rsidRPr="007A58EF" w:rsidRDefault="00300450" w:rsidP="0030045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300450" w:rsidRPr="007A58EF" w:rsidTr="0062172E">
        <w:trPr>
          <w:trHeight w:val="243"/>
        </w:trPr>
        <w:tc>
          <w:tcPr>
            <w:tcW w:w="460" w:type="dxa"/>
            <w:vMerge w:val="restart"/>
            <w:tcBorders>
              <w:top w:val="nil"/>
              <w:left w:val="single" w:sz="4" w:space="0" w:color="auto"/>
              <w:right w:val="single" w:sz="4" w:space="0" w:color="auto"/>
            </w:tcBorders>
            <w:shd w:val="clear" w:color="auto" w:fill="auto"/>
            <w:noWrap/>
            <w:vAlign w:val="center"/>
          </w:tcPr>
          <w:p w:rsidR="00300450" w:rsidRPr="007A58EF" w:rsidRDefault="00300450" w:rsidP="0030045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6</w:t>
            </w: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Nazwa jednostki organizacyjnej</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b/>
                <w:color w:val="000000"/>
                <w:sz w:val="18"/>
                <w:szCs w:val="18"/>
                <w:lang w:eastAsia="pl-PL"/>
              </w:rPr>
            </w:pPr>
            <w:r w:rsidRPr="007A58EF">
              <w:rPr>
                <w:rFonts w:eastAsia="Times New Roman" w:cs="Calibri"/>
                <w:b/>
                <w:color w:val="000000"/>
                <w:sz w:val="18"/>
                <w:szCs w:val="18"/>
                <w:lang w:eastAsia="pl-PL"/>
              </w:rPr>
              <w:t>Biblioteka Publiczna w Gminie Kołobrzeg</w:t>
            </w:r>
          </w:p>
        </w:tc>
      </w:tr>
      <w:tr w:rsidR="00300450" w:rsidRPr="007A58EF" w:rsidTr="0062172E">
        <w:trPr>
          <w:trHeight w:val="134"/>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Adres</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xml:space="preserve"> Szczecińska 12, 78-100 Zieleniewo</w:t>
            </w:r>
          </w:p>
        </w:tc>
      </w:tr>
      <w:tr w:rsidR="00300450" w:rsidRPr="007A58EF" w:rsidTr="0062172E">
        <w:trPr>
          <w:trHeight w:val="137"/>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Strona www</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C41524" w:rsidP="00300450">
            <w:pPr>
              <w:spacing w:after="0" w:line="240" w:lineRule="auto"/>
              <w:rPr>
                <w:rFonts w:eastAsia="Times New Roman" w:cs="Calibri"/>
                <w:color w:val="000000"/>
                <w:sz w:val="18"/>
                <w:szCs w:val="18"/>
                <w:lang w:eastAsia="pl-PL"/>
              </w:rPr>
            </w:pPr>
            <w:hyperlink r:id="rId24" w:history="1">
              <w:r w:rsidR="00284204" w:rsidRPr="007A0A4F">
                <w:rPr>
                  <w:rStyle w:val="Hipercze"/>
                  <w:rFonts w:eastAsia="Times New Roman" w:cs="Calibri"/>
                  <w:sz w:val="18"/>
                  <w:szCs w:val="18"/>
                  <w:lang w:eastAsia="pl-PL"/>
                </w:rPr>
                <w:t>www.biblioteka</w:t>
              </w:r>
            </w:hyperlink>
            <w:r w:rsidR="00300450" w:rsidRPr="007A58EF">
              <w:rPr>
                <w:rFonts w:eastAsia="Times New Roman" w:cs="Calibri"/>
                <w:color w:val="000000"/>
                <w:sz w:val="18"/>
                <w:szCs w:val="18"/>
                <w:lang w:eastAsia="pl-PL"/>
              </w:rPr>
              <w:t>.gmina.kolobrzeg.pl</w:t>
            </w:r>
          </w:p>
        </w:tc>
      </w:tr>
      <w:tr w:rsidR="00300450" w:rsidRPr="007A58EF" w:rsidTr="0062172E">
        <w:trPr>
          <w:trHeight w:val="128"/>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NIP</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671-178-53-00</w:t>
            </w:r>
          </w:p>
        </w:tc>
      </w:tr>
      <w:tr w:rsidR="00300450" w:rsidRPr="007A58EF" w:rsidTr="0062172E">
        <w:trPr>
          <w:trHeight w:val="203"/>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xml:space="preserve">Regon </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320752198</w:t>
            </w:r>
          </w:p>
        </w:tc>
      </w:tr>
      <w:tr w:rsidR="00300450" w:rsidRPr="007A58EF" w:rsidTr="0062172E">
        <w:trPr>
          <w:trHeight w:val="248"/>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62172E" w:rsidP="0062172E">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Rodzaj działalności wg EKD</w:t>
            </w:r>
            <w:r w:rsidR="00300450" w:rsidRPr="007A58EF">
              <w:rPr>
                <w:rFonts w:eastAsia="Times New Roman" w:cs="Calibri"/>
                <w:color w:val="000000"/>
                <w:sz w:val="18"/>
                <w:szCs w:val="18"/>
                <w:lang w:eastAsia="pl-PL"/>
              </w:rPr>
              <w:t xml:space="preserve"> </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9101A</w:t>
            </w:r>
          </w:p>
        </w:tc>
      </w:tr>
      <w:tr w:rsidR="00300450" w:rsidRPr="007A58EF" w:rsidTr="0062172E">
        <w:trPr>
          <w:trHeight w:val="267"/>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Zatrudnienie (ilość zatrudnionych osób)</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4</w:t>
            </w:r>
          </w:p>
        </w:tc>
      </w:tr>
      <w:tr w:rsidR="00300450" w:rsidRPr="007A58EF" w:rsidTr="0062172E">
        <w:trPr>
          <w:trHeight w:val="142"/>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Ilość etatów</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2,25</w:t>
            </w:r>
          </w:p>
        </w:tc>
      </w:tr>
      <w:tr w:rsidR="00300450" w:rsidRPr="007A58EF" w:rsidTr="0062172E">
        <w:trPr>
          <w:trHeight w:val="188"/>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Budżet na 2012 rok</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Dochody: 188.100,00 wydatki : 188.100,00</w:t>
            </w:r>
          </w:p>
        </w:tc>
      </w:tr>
      <w:tr w:rsidR="00300450" w:rsidRPr="007A58EF" w:rsidTr="0062172E">
        <w:trPr>
          <w:trHeight w:val="248"/>
        </w:trPr>
        <w:tc>
          <w:tcPr>
            <w:tcW w:w="460" w:type="dxa"/>
            <w:vMerge/>
            <w:tcBorders>
              <w:left w:val="single" w:sz="4" w:space="0" w:color="auto"/>
              <w:bottom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Fundusz płac na 2012 rok</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127 600</w:t>
            </w:r>
          </w:p>
        </w:tc>
      </w:tr>
    </w:tbl>
    <w:p w:rsidR="006860B8" w:rsidRPr="007A58EF" w:rsidRDefault="006860B8" w:rsidP="0060717D">
      <w:pPr>
        <w:widowControl w:val="0"/>
        <w:autoSpaceDE w:val="0"/>
        <w:autoSpaceDN w:val="0"/>
        <w:adjustRightInd w:val="0"/>
        <w:spacing w:after="0" w:line="240" w:lineRule="auto"/>
        <w:ind w:right="293"/>
        <w:jc w:val="both"/>
        <w:rPr>
          <w:rFonts w:eastAsia="Times New Roman" w:cs="Calibri"/>
          <w:b/>
          <w:sz w:val="18"/>
          <w:szCs w:val="18"/>
          <w:lang w:eastAsia="pl-PL"/>
        </w:rPr>
      </w:pPr>
    </w:p>
    <w:p w:rsidR="001E2C40" w:rsidRPr="0060717D" w:rsidRDefault="001E2C40" w:rsidP="0060717D">
      <w:pPr>
        <w:numPr>
          <w:ilvl w:val="0"/>
          <w:numId w:val="20"/>
        </w:numPr>
        <w:autoSpaceDE w:val="0"/>
        <w:autoSpaceDN w:val="0"/>
        <w:adjustRightInd w:val="0"/>
        <w:spacing w:after="0" w:line="240" w:lineRule="auto"/>
        <w:ind w:left="284" w:right="1061" w:hanging="295"/>
        <w:rPr>
          <w:rFonts w:eastAsia="Times New Roman" w:cs="Calibri"/>
          <w:b/>
          <w:bCs/>
          <w:sz w:val="28"/>
          <w:szCs w:val="28"/>
          <w:lang w:eastAsia="pl-PL"/>
        </w:rPr>
      </w:pPr>
      <w:r w:rsidRPr="0060717D">
        <w:rPr>
          <w:rFonts w:eastAsia="Times New Roman" w:cs="Calibri"/>
          <w:b/>
          <w:bCs/>
          <w:sz w:val="28"/>
          <w:szCs w:val="28"/>
          <w:lang w:eastAsia="pl-PL"/>
        </w:rPr>
        <w:t>Zakres rzeczowy przedmiotu zamówienia</w:t>
      </w:r>
    </w:p>
    <w:p w:rsidR="006860B8" w:rsidRPr="00313242" w:rsidRDefault="006860B8" w:rsidP="006860B8">
      <w:pPr>
        <w:autoSpaceDE w:val="0"/>
        <w:autoSpaceDN w:val="0"/>
        <w:adjustRightInd w:val="0"/>
        <w:spacing w:before="154" w:after="0" w:line="240" w:lineRule="auto"/>
        <w:ind w:right="1061"/>
        <w:rPr>
          <w:rFonts w:eastAsia="Times New Roman" w:cs="Calibri"/>
          <w:b/>
          <w:bCs/>
          <w:lang w:eastAsia="pl-PL"/>
        </w:rPr>
      </w:pPr>
      <w:r w:rsidRPr="00313242">
        <w:rPr>
          <w:rFonts w:eastAsia="Times New Roman" w:cs="Calibri"/>
          <w:b/>
          <w:bCs/>
          <w:lang w:eastAsia="pl-PL"/>
        </w:rPr>
        <w:t>Część 1</w:t>
      </w:r>
    </w:p>
    <w:p w:rsidR="001E2C40" w:rsidRPr="007A58EF" w:rsidRDefault="0062172E" w:rsidP="006860B8">
      <w:pPr>
        <w:numPr>
          <w:ilvl w:val="0"/>
          <w:numId w:val="38"/>
        </w:numPr>
        <w:autoSpaceDE w:val="0"/>
        <w:autoSpaceDN w:val="0"/>
        <w:adjustRightInd w:val="0"/>
        <w:spacing w:after="0" w:line="240" w:lineRule="auto"/>
        <w:ind w:left="284" w:hanging="284"/>
        <w:jc w:val="both"/>
        <w:rPr>
          <w:rFonts w:eastAsia="Times New Roman" w:cs="Calibri"/>
          <w:b/>
          <w:sz w:val="18"/>
          <w:szCs w:val="18"/>
          <w:lang w:eastAsia="pl-PL"/>
        </w:rPr>
      </w:pPr>
      <w:r w:rsidRPr="007A58EF">
        <w:rPr>
          <w:rFonts w:eastAsia="Times New Roman" w:cs="Calibri"/>
          <w:b/>
          <w:sz w:val="18"/>
          <w:szCs w:val="18"/>
          <w:lang w:eastAsia="pl-PL"/>
        </w:rPr>
        <w:t xml:space="preserve"> </w:t>
      </w:r>
      <w:r w:rsidR="001E2C40" w:rsidRPr="007A58EF">
        <w:rPr>
          <w:rFonts w:eastAsia="Times New Roman" w:cs="Calibri"/>
          <w:b/>
          <w:sz w:val="18"/>
          <w:szCs w:val="18"/>
          <w:lang w:eastAsia="pl-PL"/>
        </w:rPr>
        <w:t>Ubezpieczenie od ognia i innych zdarzeń</w:t>
      </w:r>
      <w:r w:rsidR="006B2E89" w:rsidRPr="007A58EF">
        <w:rPr>
          <w:rFonts w:eastAsia="Times New Roman" w:cs="Calibri"/>
          <w:b/>
          <w:sz w:val="18"/>
          <w:szCs w:val="18"/>
          <w:lang w:eastAsia="pl-PL"/>
        </w:rPr>
        <w:t xml:space="preserve"> losowych – wszystkie </w:t>
      </w:r>
      <w:r w:rsidR="00577F2F" w:rsidRPr="007A58EF">
        <w:rPr>
          <w:rFonts w:eastAsia="Times New Roman" w:cs="Calibri"/>
          <w:b/>
          <w:sz w:val="18"/>
          <w:szCs w:val="18"/>
          <w:lang w:eastAsia="pl-PL"/>
        </w:rPr>
        <w:t>jednostki organizacyjne</w:t>
      </w:r>
      <w:r w:rsidR="00BE58F4" w:rsidRPr="007A58EF">
        <w:rPr>
          <w:rFonts w:eastAsia="Times New Roman" w:cs="Calibri"/>
          <w:b/>
          <w:sz w:val="18"/>
          <w:szCs w:val="18"/>
          <w:lang w:eastAsia="pl-PL"/>
        </w:rPr>
        <w:t xml:space="preserve"> </w:t>
      </w:r>
    </w:p>
    <w:p w:rsidR="001E2C40" w:rsidRPr="007A58EF" w:rsidRDefault="001E2C40" w:rsidP="001E2C40">
      <w:pPr>
        <w:autoSpaceDE w:val="0"/>
        <w:autoSpaceDN w:val="0"/>
        <w:adjustRightInd w:val="0"/>
        <w:spacing w:after="14" w:line="1" w:lineRule="exact"/>
        <w:rPr>
          <w:rFonts w:eastAsia="Times New Roman" w:cs="Calibri"/>
          <w:sz w:val="18"/>
          <w:szCs w:val="18"/>
          <w:lang w:eastAsia="pl-PL"/>
        </w:rPr>
      </w:pPr>
    </w:p>
    <w:tbl>
      <w:tblPr>
        <w:tblW w:w="9215" w:type="dxa"/>
        <w:tblInd w:w="-102" w:type="dxa"/>
        <w:tblLayout w:type="fixed"/>
        <w:tblCellMar>
          <w:left w:w="40" w:type="dxa"/>
          <w:right w:w="40" w:type="dxa"/>
        </w:tblCellMar>
        <w:tblLook w:val="0000"/>
      </w:tblPr>
      <w:tblGrid>
        <w:gridCol w:w="426"/>
        <w:gridCol w:w="3261"/>
        <w:gridCol w:w="1843"/>
        <w:gridCol w:w="1702"/>
        <w:gridCol w:w="140"/>
        <w:gridCol w:w="1843"/>
      </w:tblGrid>
      <w:tr w:rsidR="001E2C40" w:rsidRPr="007A58EF">
        <w:tc>
          <w:tcPr>
            <w:tcW w:w="426" w:type="dxa"/>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jc w:val="center"/>
              <w:rPr>
                <w:rFonts w:eastAsia="Times New Roman" w:cs="Calibri"/>
                <w:b/>
                <w:bCs/>
                <w:sz w:val="18"/>
                <w:szCs w:val="18"/>
                <w:lang w:eastAsia="pl-PL"/>
              </w:rPr>
            </w:pPr>
            <w:r w:rsidRPr="007A58EF">
              <w:rPr>
                <w:rFonts w:eastAsia="Times New Roman" w:cs="Calibri"/>
                <w:b/>
                <w:bCs/>
                <w:sz w:val="18"/>
                <w:szCs w:val="18"/>
                <w:lang w:eastAsia="pl-PL"/>
              </w:rPr>
              <w:t>Lp</w:t>
            </w:r>
            <w:r w:rsidR="006860B8">
              <w:rPr>
                <w:rFonts w:eastAsia="Times New Roman" w:cs="Calibri"/>
                <w:b/>
                <w:bCs/>
                <w:sz w:val="18"/>
                <w:szCs w:val="18"/>
                <w:lang w:eastAsia="pl-PL"/>
              </w:rPr>
              <w:t>.</w:t>
            </w:r>
          </w:p>
        </w:tc>
        <w:tc>
          <w:tcPr>
            <w:tcW w:w="3261" w:type="dxa"/>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ind w:left="102"/>
              <w:jc w:val="center"/>
              <w:rPr>
                <w:rFonts w:eastAsia="Times New Roman" w:cs="Calibri"/>
                <w:b/>
                <w:bCs/>
                <w:sz w:val="18"/>
                <w:szCs w:val="18"/>
                <w:lang w:eastAsia="pl-PL"/>
              </w:rPr>
            </w:pPr>
            <w:r w:rsidRPr="007A58EF">
              <w:rPr>
                <w:rFonts w:eastAsia="Times New Roman" w:cs="Calibri"/>
                <w:b/>
                <w:bCs/>
                <w:sz w:val="18"/>
                <w:szCs w:val="18"/>
                <w:lang w:eastAsia="pl-PL"/>
              </w:rPr>
              <w:t>Przedmiot ubezpieczenia</w:t>
            </w:r>
          </w:p>
        </w:tc>
        <w:tc>
          <w:tcPr>
            <w:tcW w:w="1843" w:type="dxa"/>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jc w:val="center"/>
              <w:rPr>
                <w:rFonts w:eastAsia="Times New Roman" w:cs="Calibri"/>
                <w:b/>
                <w:bCs/>
                <w:sz w:val="18"/>
                <w:szCs w:val="18"/>
                <w:lang w:eastAsia="pl-PL"/>
              </w:rPr>
            </w:pPr>
            <w:r w:rsidRPr="007A58EF">
              <w:rPr>
                <w:rFonts w:eastAsia="Times New Roman" w:cs="Calibri"/>
                <w:b/>
                <w:bCs/>
                <w:sz w:val="18"/>
                <w:szCs w:val="18"/>
                <w:lang w:eastAsia="pl-PL"/>
              </w:rPr>
              <w:t>Wartość ubezpieczeniowa</w:t>
            </w:r>
            <w:r w:rsidR="00BE58F4" w:rsidRPr="007A58EF">
              <w:rPr>
                <w:rFonts w:eastAsia="Times New Roman" w:cs="Calibri"/>
                <w:b/>
                <w:bCs/>
                <w:sz w:val="18"/>
                <w:szCs w:val="18"/>
                <w:lang w:eastAsia="pl-PL"/>
              </w:rPr>
              <w:t>**</w:t>
            </w:r>
          </w:p>
        </w:tc>
        <w:tc>
          <w:tcPr>
            <w:tcW w:w="1702" w:type="dxa"/>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jc w:val="center"/>
              <w:rPr>
                <w:rFonts w:eastAsia="Times New Roman" w:cs="Calibri"/>
                <w:b/>
                <w:bCs/>
                <w:sz w:val="18"/>
                <w:szCs w:val="18"/>
                <w:lang w:eastAsia="pl-PL"/>
              </w:rPr>
            </w:pPr>
            <w:r w:rsidRPr="007A58EF">
              <w:rPr>
                <w:rFonts w:eastAsia="Times New Roman" w:cs="Calibri"/>
                <w:b/>
                <w:bCs/>
                <w:sz w:val="18"/>
                <w:szCs w:val="18"/>
                <w:lang w:eastAsia="pl-PL"/>
              </w:rPr>
              <w:t>System ubezpieczenia</w:t>
            </w:r>
          </w:p>
        </w:tc>
        <w:tc>
          <w:tcPr>
            <w:tcW w:w="1983" w:type="dxa"/>
            <w:gridSpan w:val="2"/>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jc w:val="center"/>
              <w:rPr>
                <w:rFonts w:eastAsia="Times New Roman" w:cs="Calibri"/>
                <w:b/>
                <w:bCs/>
                <w:sz w:val="18"/>
                <w:szCs w:val="18"/>
                <w:lang w:eastAsia="pl-PL"/>
              </w:rPr>
            </w:pPr>
            <w:r w:rsidRPr="007A58EF">
              <w:rPr>
                <w:rFonts w:eastAsia="Times New Roman" w:cs="Calibri"/>
                <w:b/>
                <w:bCs/>
                <w:sz w:val="18"/>
                <w:szCs w:val="18"/>
                <w:lang w:eastAsia="pl-PL"/>
              </w:rPr>
              <w:t>Suma</w:t>
            </w:r>
          </w:p>
          <w:p w:rsidR="001E2C40" w:rsidRPr="007A58EF" w:rsidRDefault="001E2C40" w:rsidP="007E3D29">
            <w:pPr>
              <w:autoSpaceDE w:val="0"/>
              <w:autoSpaceDN w:val="0"/>
              <w:adjustRightInd w:val="0"/>
              <w:spacing w:after="0" w:line="240" w:lineRule="auto"/>
              <w:jc w:val="center"/>
              <w:rPr>
                <w:rFonts w:eastAsia="Times New Roman" w:cs="Calibri"/>
                <w:b/>
                <w:bCs/>
                <w:sz w:val="18"/>
                <w:szCs w:val="18"/>
                <w:lang w:eastAsia="pl-PL"/>
              </w:rPr>
            </w:pPr>
            <w:r w:rsidRPr="007A58EF">
              <w:rPr>
                <w:rFonts w:eastAsia="Times New Roman" w:cs="Calibri"/>
                <w:b/>
                <w:bCs/>
                <w:sz w:val="18"/>
                <w:szCs w:val="18"/>
                <w:lang w:eastAsia="pl-PL"/>
              </w:rPr>
              <w:t xml:space="preserve">ubezpieczenia  (zł) </w:t>
            </w:r>
            <w:r w:rsidR="00BE58F4" w:rsidRPr="007A58EF">
              <w:rPr>
                <w:rFonts w:eastAsia="Times New Roman" w:cs="Calibri"/>
                <w:b/>
                <w:bCs/>
                <w:sz w:val="18"/>
                <w:szCs w:val="18"/>
                <w:lang w:eastAsia="pl-PL"/>
              </w:rPr>
              <w:t>*</w:t>
            </w:r>
          </w:p>
        </w:tc>
      </w:tr>
      <w:tr w:rsidR="001E2C40" w:rsidRPr="006860B8">
        <w:tc>
          <w:tcPr>
            <w:tcW w:w="426" w:type="dxa"/>
            <w:tcBorders>
              <w:top w:val="single" w:sz="6" w:space="0" w:color="auto"/>
              <w:left w:val="single" w:sz="6" w:space="0" w:color="auto"/>
              <w:bottom w:val="single" w:sz="6" w:space="0" w:color="auto"/>
              <w:right w:val="single" w:sz="6" w:space="0" w:color="auto"/>
            </w:tcBorders>
          </w:tcPr>
          <w:p w:rsidR="001E2C40" w:rsidRPr="00E0670D" w:rsidRDefault="001E2C40" w:rsidP="007E3D29">
            <w:pPr>
              <w:autoSpaceDE w:val="0"/>
              <w:autoSpaceDN w:val="0"/>
              <w:adjustRightInd w:val="0"/>
              <w:spacing w:after="0" w:line="240" w:lineRule="auto"/>
              <w:jc w:val="center"/>
              <w:rPr>
                <w:rFonts w:eastAsia="Times New Roman" w:cs="Calibri"/>
                <w:sz w:val="18"/>
                <w:szCs w:val="18"/>
                <w:lang w:eastAsia="pl-PL"/>
              </w:rPr>
            </w:pPr>
            <w:r w:rsidRPr="00E0670D">
              <w:rPr>
                <w:rFonts w:eastAsia="Times New Roman" w:cs="Calibri"/>
                <w:sz w:val="18"/>
                <w:szCs w:val="18"/>
                <w:lang w:eastAsia="pl-PL"/>
              </w:rPr>
              <w:t>1</w:t>
            </w:r>
          </w:p>
        </w:tc>
        <w:tc>
          <w:tcPr>
            <w:tcW w:w="3261" w:type="dxa"/>
            <w:tcBorders>
              <w:top w:val="single" w:sz="6" w:space="0" w:color="auto"/>
              <w:left w:val="single" w:sz="6" w:space="0" w:color="auto"/>
              <w:bottom w:val="single" w:sz="6" w:space="0" w:color="auto"/>
              <w:right w:val="single" w:sz="6" w:space="0" w:color="auto"/>
            </w:tcBorders>
          </w:tcPr>
          <w:p w:rsidR="001E2C40" w:rsidRPr="00E0670D" w:rsidRDefault="001E2C40" w:rsidP="007E3D29">
            <w:pPr>
              <w:autoSpaceDE w:val="0"/>
              <w:autoSpaceDN w:val="0"/>
              <w:adjustRightInd w:val="0"/>
              <w:spacing w:after="0" w:line="240" w:lineRule="auto"/>
              <w:rPr>
                <w:rFonts w:eastAsia="Times New Roman" w:cs="Calibri"/>
                <w:sz w:val="18"/>
                <w:szCs w:val="18"/>
                <w:lang w:eastAsia="pl-PL"/>
              </w:rPr>
            </w:pPr>
            <w:r w:rsidRPr="00E0670D">
              <w:rPr>
                <w:rFonts w:eastAsia="Times New Roman" w:cs="Calibri"/>
                <w:sz w:val="18"/>
                <w:szCs w:val="18"/>
                <w:lang w:eastAsia="pl-PL"/>
              </w:rPr>
              <w:t>Budynki</w:t>
            </w:r>
            <w:r w:rsidR="00AE4FDC" w:rsidRPr="00E0670D">
              <w:rPr>
                <w:rFonts w:eastAsia="Times New Roman" w:cs="Calibri"/>
                <w:sz w:val="18"/>
                <w:szCs w:val="18"/>
                <w:lang w:eastAsia="pl-PL"/>
              </w:rPr>
              <w:t xml:space="preserve"> i budowle</w:t>
            </w:r>
          </w:p>
        </w:tc>
        <w:tc>
          <w:tcPr>
            <w:tcW w:w="1843" w:type="dxa"/>
            <w:tcBorders>
              <w:top w:val="single" w:sz="6" w:space="0" w:color="auto"/>
              <w:left w:val="single" w:sz="6" w:space="0" w:color="auto"/>
              <w:bottom w:val="single" w:sz="6" w:space="0" w:color="auto"/>
              <w:right w:val="single" w:sz="6" w:space="0" w:color="auto"/>
            </w:tcBorders>
            <w:vAlign w:val="center"/>
          </w:tcPr>
          <w:p w:rsidR="001E2C40" w:rsidRPr="007A58EF" w:rsidRDefault="001E2C40" w:rsidP="00C177C5">
            <w:pPr>
              <w:autoSpaceDE w:val="0"/>
              <w:autoSpaceDN w:val="0"/>
              <w:adjustRightInd w:val="0"/>
              <w:spacing w:after="0" w:line="240" w:lineRule="auto"/>
              <w:jc w:val="center"/>
              <w:rPr>
                <w:rFonts w:eastAsia="Times New Roman" w:cs="Calibri"/>
                <w:sz w:val="18"/>
                <w:szCs w:val="18"/>
                <w:lang w:eastAsia="pl-PL"/>
              </w:rPr>
            </w:pPr>
            <w:r w:rsidRPr="007A58EF">
              <w:rPr>
                <w:rFonts w:eastAsia="Times New Roman" w:cs="Calibri"/>
                <w:sz w:val="18"/>
                <w:szCs w:val="18"/>
                <w:lang w:eastAsia="pl-PL"/>
              </w:rPr>
              <w:t xml:space="preserve">Odtworzeniowa (O) </w:t>
            </w:r>
          </w:p>
        </w:tc>
        <w:tc>
          <w:tcPr>
            <w:tcW w:w="1702" w:type="dxa"/>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jc w:val="center"/>
              <w:rPr>
                <w:rFonts w:eastAsia="Times New Roman" w:cs="Calibri"/>
                <w:sz w:val="18"/>
                <w:szCs w:val="18"/>
                <w:lang w:eastAsia="pl-PL"/>
              </w:rPr>
            </w:pPr>
            <w:r w:rsidRPr="007A58EF">
              <w:rPr>
                <w:rFonts w:eastAsia="Times New Roman" w:cs="Calibri"/>
                <w:sz w:val="18"/>
                <w:szCs w:val="18"/>
                <w:lang w:eastAsia="pl-PL"/>
              </w:rPr>
              <w:t>Sumy stałe</w:t>
            </w:r>
          </w:p>
        </w:tc>
        <w:tc>
          <w:tcPr>
            <w:tcW w:w="1983" w:type="dxa"/>
            <w:gridSpan w:val="2"/>
            <w:tcBorders>
              <w:top w:val="single" w:sz="6" w:space="0" w:color="auto"/>
              <w:left w:val="single" w:sz="6" w:space="0" w:color="auto"/>
              <w:bottom w:val="single" w:sz="6" w:space="0" w:color="auto"/>
              <w:right w:val="single" w:sz="6" w:space="0" w:color="auto"/>
            </w:tcBorders>
          </w:tcPr>
          <w:p w:rsidR="001E2C40" w:rsidRPr="006860B8" w:rsidRDefault="00542AC1" w:rsidP="006860B8">
            <w:pPr>
              <w:autoSpaceDE w:val="0"/>
              <w:autoSpaceDN w:val="0"/>
              <w:adjustRightInd w:val="0"/>
              <w:spacing w:after="0" w:line="240" w:lineRule="auto"/>
              <w:jc w:val="right"/>
              <w:rPr>
                <w:rFonts w:eastAsia="Times New Roman" w:cs="Calibri"/>
                <w:sz w:val="18"/>
                <w:szCs w:val="18"/>
                <w:lang w:eastAsia="pl-PL"/>
              </w:rPr>
            </w:pPr>
            <w:r w:rsidRPr="006860B8">
              <w:rPr>
                <w:rFonts w:eastAsia="Times New Roman" w:cs="Calibri"/>
                <w:sz w:val="18"/>
                <w:szCs w:val="18"/>
                <w:lang w:eastAsia="pl-PL"/>
              </w:rPr>
              <w:t xml:space="preserve">42 344 377,16 </w:t>
            </w:r>
          </w:p>
        </w:tc>
      </w:tr>
      <w:tr w:rsidR="001E2C40" w:rsidRPr="007A58EF">
        <w:tc>
          <w:tcPr>
            <w:tcW w:w="426" w:type="dxa"/>
            <w:tcBorders>
              <w:top w:val="single" w:sz="6" w:space="0" w:color="auto"/>
              <w:left w:val="single" w:sz="6" w:space="0" w:color="auto"/>
              <w:bottom w:val="single" w:sz="6" w:space="0" w:color="auto"/>
              <w:right w:val="single" w:sz="6" w:space="0" w:color="auto"/>
            </w:tcBorders>
          </w:tcPr>
          <w:p w:rsidR="001E2C40" w:rsidRPr="00E0670D" w:rsidRDefault="00C177C5" w:rsidP="007E3D29">
            <w:pPr>
              <w:autoSpaceDE w:val="0"/>
              <w:autoSpaceDN w:val="0"/>
              <w:adjustRightInd w:val="0"/>
              <w:spacing w:after="0" w:line="240" w:lineRule="auto"/>
              <w:jc w:val="center"/>
              <w:rPr>
                <w:rFonts w:eastAsia="Times New Roman" w:cs="Calibri"/>
                <w:sz w:val="18"/>
                <w:szCs w:val="18"/>
                <w:lang w:eastAsia="pl-PL"/>
              </w:rPr>
            </w:pPr>
            <w:r w:rsidRPr="00E0670D">
              <w:rPr>
                <w:rFonts w:eastAsia="Times New Roman" w:cs="Calibri"/>
                <w:sz w:val="18"/>
                <w:szCs w:val="18"/>
                <w:lang w:eastAsia="pl-PL"/>
              </w:rPr>
              <w:t>2</w:t>
            </w:r>
          </w:p>
        </w:tc>
        <w:tc>
          <w:tcPr>
            <w:tcW w:w="3261" w:type="dxa"/>
            <w:tcBorders>
              <w:top w:val="single" w:sz="6" w:space="0" w:color="auto"/>
              <w:left w:val="single" w:sz="6" w:space="0" w:color="auto"/>
              <w:bottom w:val="single" w:sz="6" w:space="0" w:color="auto"/>
              <w:right w:val="single" w:sz="6" w:space="0" w:color="auto"/>
            </w:tcBorders>
          </w:tcPr>
          <w:p w:rsidR="001E2C40" w:rsidRPr="00E0670D" w:rsidRDefault="001E2C40" w:rsidP="007E3D29">
            <w:pPr>
              <w:autoSpaceDE w:val="0"/>
              <w:autoSpaceDN w:val="0"/>
              <w:adjustRightInd w:val="0"/>
              <w:spacing w:after="0" w:line="240" w:lineRule="auto"/>
              <w:rPr>
                <w:rFonts w:eastAsia="Times New Roman" w:cs="Calibri"/>
                <w:sz w:val="18"/>
                <w:szCs w:val="18"/>
                <w:lang w:eastAsia="pl-PL"/>
              </w:rPr>
            </w:pPr>
            <w:r w:rsidRPr="00E0670D">
              <w:rPr>
                <w:rFonts w:eastAsia="Times New Roman" w:cs="Calibri"/>
                <w:sz w:val="18"/>
                <w:szCs w:val="18"/>
                <w:lang w:eastAsia="pl-PL"/>
              </w:rPr>
              <w:t>Maszyny, urządzenia, wyposażenie</w:t>
            </w:r>
          </w:p>
        </w:tc>
        <w:tc>
          <w:tcPr>
            <w:tcW w:w="1843" w:type="dxa"/>
            <w:tcBorders>
              <w:top w:val="single" w:sz="6" w:space="0" w:color="auto"/>
              <w:left w:val="single" w:sz="6" w:space="0" w:color="auto"/>
              <w:bottom w:val="single" w:sz="6" w:space="0" w:color="auto"/>
              <w:right w:val="single" w:sz="6" w:space="0" w:color="auto"/>
            </w:tcBorders>
            <w:vAlign w:val="center"/>
          </w:tcPr>
          <w:p w:rsidR="001E2C40" w:rsidRPr="007A58EF" w:rsidRDefault="00C177C5" w:rsidP="007E3D29">
            <w:pPr>
              <w:autoSpaceDE w:val="0"/>
              <w:autoSpaceDN w:val="0"/>
              <w:adjustRightInd w:val="0"/>
              <w:spacing w:after="0" w:line="240" w:lineRule="auto"/>
              <w:jc w:val="center"/>
              <w:rPr>
                <w:rFonts w:eastAsia="Times New Roman" w:cs="Calibri"/>
                <w:sz w:val="16"/>
                <w:szCs w:val="16"/>
                <w:lang w:eastAsia="pl-PL"/>
              </w:rPr>
            </w:pPr>
            <w:r w:rsidRPr="007A58EF">
              <w:rPr>
                <w:rFonts w:eastAsia="Times New Roman" w:cs="Calibri"/>
                <w:sz w:val="16"/>
                <w:szCs w:val="16"/>
                <w:lang w:eastAsia="pl-PL"/>
              </w:rPr>
              <w:t>Odtworzeniowa (O)</w:t>
            </w:r>
          </w:p>
        </w:tc>
        <w:tc>
          <w:tcPr>
            <w:tcW w:w="1702" w:type="dxa"/>
            <w:tcBorders>
              <w:top w:val="single" w:sz="6" w:space="0" w:color="auto"/>
              <w:left w:val="single" w:sz="6" w:space="0" w:color="auto"/>
              <w:bottom w:val="single" w:sz="6" w:space="0" w:color="auto"/>
              <w:right w:val="single" w:sz="6" w:space="0" w:color="auto"/>
            </w:tcBorders>
            <w:vAlign w:val="center"/>
          </w:tcPr>
          <w:p w:rsidR="001E2C40" w:rsidRPr="007A58EF" w:rsidRDefault="001E2C40" w:rsidP="006860B8">
            <w:pPr>
              <w:autoSpaceDE w:val="0"/>
              <w:autoSpaceDN w:val="0"/>
              <w:adjustRightInd w:val="0"/>
              <w:spacing w:after="0" w:line="240" w:lineRule="auto"/>
              <w:jc w:val="center"/>
              <w:rPr>
                <w:rFonts w:eastAsia="Times New Roman" w:cs="Calibri"/>
                <w:sz w:val="16"/>
                <w:szCs w:val="16"/>
                <w:lang w:eastAsia="pl-PL"/>
              </w:rPr>
            </w:pPr>
            <w:r w:rsidRPr="007A58EF">
              <w:rPr>
                <w:rFonts w:eastAsia="Times New Roman" w:cs="Calibri"/>
                <w:sz w:val="16"/>
                <w:szCs w:val="16"/>
                <w:lang w:eastAsia="pl-PL"/>
              </w:rPr>
              <w:t>Sum</w:t>
            </w:r>
            <w:r w:rsidR="006860B8">
              <w:rPr>
                <w:rFonts w:eastAsia="Times New Roman" w:cs="Calibri"/>
                <w:sz w:val="16"/>
                <w:szCs w:val="16"/>
                <w:lang w:eastAsia="pl-PL"/>
              </w:rPr>
              <w:t>y</w:t>
            </w:r>
            <w:r w:rsidRPr="007A58EF">
              <w:rPr>
                <w:rFonts w:eastAsia="Times New Roman" w:cs="Calibri"/>
                <w:sz w:val="16"/>
                <w:szCs w:val="16"/>
                <w:lang w:eastAsia="pl-PL"/>
              </w:rPr>
              <w:t xml:space="preserve"> stałe</w:t>
            </w:r>
          </w:p>
        </w:tc>
        <w:tc>
          <w:tcPr>
            <w:tcW w:w="1983" w:type="dxa"/>
            <w:gridSpan w:val="2"/>
            <w:tcBorders>
              <w:top w:val="single" w:sz="6" w:space="0" w:color="auto"/>
              <w:left w:val="single" w:sz="6" w:space="0" w:color="auto"/>
              <w:bottom w:val="single" w:sz="6" w:space="0" w:color="auto"/>
              <w:right w:val="single" w:sz="6" w:space="0" w:color="auto"/>
            </w:tcBorders>
          </w:tcPr>
          <w:p w:rsidR="001E2C40" w:rsidRPr="00E0670D" w:rsidRDefault="00B12ADD" w:rsidP="00B12ADD">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4 336 147,61</w:t>
            </w:r>
          </w:p>
        </w:tc>
      </w:tr>
      <w:tr w:rsidR="001E2C40" w:rsidRPr="007A58EF">
        <w:tc>
          <w:tcPr>
            <w:tcW w:w="426" w:type="dxa"/>
            <w:tcBorders>
              <w:top w:val="single" w:sz="6" w:space="0" w:color="auto"/>
              <w:left w:val="single" w:sz="6" w:space="0" w:color="auto"/>
              <w:bottom w:val="single" w:sz="6" w:space="0" w:color="auto"/>
              <w:right w:val="single" w:sz="6" w:space="0" w:color="auto"/>
            </w:tcBorders>
          </w:tcPr>
          <w:p w:rsidR="001E2C40" w:rsidRPr="00E0670D" w:rsidRDefault="00C177C5" w:rsidP="007E3D29">
            <w:pPr>
              <w:autoSpaceDE w:val="0"/>
              <w:autoSpaceDN w:val="0"/>
              <w:adjustRightInd w:val="0"/>
              <w:spacing w:after="0" w:line="240" w:lineRule="auto"/>
              <w:jc w:val="center"/>
              <w:rPr>
                <w:rFonts w:eastAsia="Times New Roman" w:cs="Calibri"/>
                <w:sz w:val="18"/>
                <w:szCs w:val="18"/>
                <w:lang w:eastAsia="pl-PL"/>
              </w:rPr>
            </w:pPr>
            <w:r w:rsidRPr="00E0670D">
              <w:rPr>
                <w:rFonts w:eastAsia="Times New Roman" w:cs="Calibri"/>
                <w:sz w:val="18"/>
                <w:szCs w:val="18"/>
                <w:lang w:eastAsia="pl-PL"/>
              </w:rPr>
              <w:t>3</w:t>
            </w:r>
          </w:p>
        </w:tc>
        <w:tc>
          <w:tcPr>
            <w:tcW w:w="3261" w:type="dxa"/>
            <w:tcBorders>
              <w:top w:val="single" w:sz="6" w:space="0" w:color="auto"/>
              <w:left w:val="single" w:sz="6" w:space="0" w:color="auto"/>
              <w:bottom w:val="single" w:sz="6" w:space="0" w:color="auto"/>
              <w:right w:val="single" w:sz="6" w:space="0" w:color="auto"/>
            </w:tcBorders>
          </w:tcPr>
          <w:p w:rsidR="001E2C40" w:rsidRPr="00E0670D" w:rsidRDefault="001E2C40" w:rsidP="007E3D29">
            <w:pPr>
              <w:autoSpaceDE w:val="0"/>
              <w:autoSpaceDN w:val="0"/>
              <w:adjustRightInd w:val="0"/>
              <w:spacing w:after="0" w:line="240" w:lineRule="auto"/>
              <w:rPr>
                <w:rFonts w:eastAsia="Times New Roman" w:cs="Calibri"/>
                <w:sz w:val="18"/>
                <w:szCs w:val="18"/>
                <w:lang w:eastAsia="pl-PL"/>
              </w:rPr>
            </w:pPr>
            <w:proofErr w:type="spellStart"/>
            <w:r w:rsidRPr="00E0670D">
              <w:rPr>
                <w:rFonts w:eastAsia="Times New Roman" w:cs="Calibri"/>
                <w:sz w:val="18"/>
                <w:szCs w:val="18"/>
                <w:lang w:eastAsia="pl-PL"/>
              </w:rPr>
              <w:t>Niskocenne</w:t>
            </w:r>
            <w:proofErr w:type="spellEnd"/>
            <w:r w:rsidRPr="00E0670D">
              <w:rPr>
                <w:rFonts w:eastAsia="Times New Roman" w:cs="Calibri"/>
                <w:sz w:val="18"/>
                <w:szCs w:val="18"/>
                <w:lang w:eastAsia="pl-PL"/>
              </w:rPr>
              <w:t xml:space="preserve"> składniki majątku</w:t>
            </w:r>
          </w:p>
        </w:tc>
        <w:tc>
          <w:tcPr>
            <w:tcW w:w="1843" w:type="dxa"/>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jc w:val="center"/>
              <w:rPr>
                <w:rFonts w:eastAsia="Times New Roman" w:cs="Calibri"/>
                <w:sz w:val="16"/>
                <w:szCs w:val="16"/>
                <w:lang w:eastAsia="pl-PL"/>
              </w:rPr>
            </w:pPr>
            <w:r w:rsidRPr="007A58EF">
              <w:rPr>
                <w:rFonts w:eastAsia="Times New Roman" w:cs="Calibri"/>
                <w:sz w:val="16"/>
                <w:szCs w:val="16"/>
                <w:lang w:eastAsia="pl-PL"/>
              </w:rPr>
              <w:t>Odtworzeniowa (O)</w:t>
            </w:r>
          </w:p>
        </w:tc>
        <w:tc>
          <w:tcPr>
            <w:tcW w:w="1702" w:type="dxa"/>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jc w:val="center"/>
              <w:rPr>
                <w:rFonts w:eastAsia="Times New Roman" w:cs="Calibri"/>
                <w:sz w:val="16"/>
                <w:szCs w:val="16"/>
                <w:lang w:eastAsia="pl-PL"/>
              </w:rPr>
            </w:pPr>
            <w:r w:rsidRPr="007A58EF">
              <w:rPr>
                <w:rFonts w:eastAsia="Times New Roman" w:cs="Calibri"/>
                <w:sz w:val="16"/>
                <w:szCs w:val="16"/>
                <w:lang w:eastAsia="pl-PL"/>
              </w:rPr>
              <w:t>I ryzyko</w:t>
            </w:r>
          </w:p>
        </w:tc>
        <w:tc>
          <w:tcPr>
            <w:tcW w:w="1983" w:type="dxa"/>
            <w:gridSpan w:val="2"/>
            <w:tcBorders>
              <w:top w:val="single" w:sz="6" w:space="0" w:color="auto"/>
              <w:left w:val="single" w:sz="6" w:space="0" w:color="auto"/>
              <w:bottom w:val="single" w:sz="6" w:space="0" w:color="auto"/>
              <w:right w:val="single" w:sz="6" w:space="0" w:color="auto"/>
            </w:tcBorders>
          </w:tcPr>
          <w:p w:rsidR="001E2C40" w:rsidRPr="00E0670D" w:rsidRDefault="00E0670D" w:rsidP="007E3D29">
            <w:pPr>
              <w:autoSpaceDE w:val="0"/>
              <w:autoSpaceDN w:val="0"/>
              <w:adjustRightInd w:val="0"/>
              <w:spacing w:after="0" w:line="240" w:lineRule="auto"/>
              <w:jc w:val="right"/>
              <w:rPr>
                <w:rFonts w:eastAsia="Times New Roman" w:cs="Calibri"/>
                <w:sz w:val="18"/>
                <w:szCs w:val="18"/>
                <w:lang w:eastAsia="pl-PL"/>
              </w:rPr>
            </w:pPr>
            <w:r w:rsidRPr="00E0670D">
              <w:rPr>
                <w:rFonts w:eastAsia="Times New Roman" w:cs="Calibri"/>
                <w:sz w:val="18"/>
                <w:szCs w:val="18"/>
                <w:lang w:eastAsia="pl-PL"/>
              </w:rPr>
              <w:t>100 000,00</w:t>
            </w:r>
          </w:p>
        </w:tc>
      </w:tr>
      <w:tr w:rsidR="001E2C40" w:rsidRPr="007A58EF">
        <w:tc>
          <w:tcPr>
            <w:tcW w:w="426" w:type="dxa"/>
            <w:tcBorders>
              <w:top w:val="single" w:sz="6" w:space="0" w:color="auto"/>
              <w:left w:val="single" w:sz="6" w:space="0" w:color="auto"/>
              <w:bottom w:val="single" w:sz="6" w:space="0" w:color="auto"/>
              <w:right w:val="single" w:sz="6" w:space="0" w:color="auto"/>
            </w:tcBorders>
          </w:tcPr>
          <w:p w:rsidR="001E2C40" w:rsidRPr="00E0670D" w:rsidRDefault="00C177C5" w:rsidP="007E3D29">
            <w:pPr>
              <w:autoSpaceDE w:val="0"/>
              <w:autoSpaceDN w:val="0"/>
              <w:adjustRightInd w:val="0"/>
              <w:spacing w:after="0" w:line="240" w:lineRule="auto"/>
              <w:jc w:val="center"/>
              <w:rPr>
                <w:rFonts w:eastAsia="Times New Roman" w:cs="Calibri"/>
                <w:sz w:val="18"/>
                <w:szCs w:val="18"/>
                <w:lang w:eastAsia="pl-PL"/>
              </w:rPr>
            </w:pPr>
            <w:r w:rsidRPr="00E0670D">
              <w:rPr>
                <w:rFonts w:eastAsia="Times New Roman" w:cs="Calibri"/>
                <w:sz w:val="18"/>
                <w:szCs w:val="18"/>
                <w:lang w:eastAsia="pl-PL"/>
              </w:rPr>
              <w:t>4</w:t>
            </w:r>
          </w:p>
        </w:tc>
        <w:tc>
          <w:tcPr>
            <w:tcW w:w="3261" w:type="dxa"/>
            <w:tcBorders>
              <w:top w:val="single" w:sz="6" w:space="0" w:color="auto"/>
              <w:left w:val="single" w:sz="6" w:space="0" w:color="auto"/>
              <w:bottom w:val="single" w:sz="6" w:space="0" w:color="auto"/>
              <w:right w:val="single" w:sz="6" w:space="0" w:color="auto"/>
            </w:tcBorders>
          </w:tcPr>
          <w:p w:rsidR="001E2C40" w:rsidRPr="00E0670D" w:rsidRDefault="001E2C40" w:rsidP="007E3D29">
            <w:pPr>
              <w:autoSpaceDE w:val="0"/>
              <w:autoSpaceDN w:val="0"/>
              <w:adjustRightInd w:val="0"/>
              <w:spacing w:after="0" w:line="240" w:lineRule="auto"/>
              <w:rPr>
                <w:rFonts w:eastAsia="Times New Roman" w:cs="Calibri"/>
                <w:sz w:val="18"/>
                <w:szCs w:val="18"/>
                <w:lang w:eastAsia="pl-PL"/>
              </w:rPr>
            </w:pPr>
            <w:r w:rsidRPr="00E0670D">
              <w:rPr>
                <w:rFonts w:eastAsia="Times New Roman" w:cs="Calibri"/>
                <w:sz w:val="18"/>
                <w:szCs w:val="18"/>
                <w:lang w:eastAsia="pl-PL"/>
              </w:rPr>
              <w:t>Zbiory biblioteczne, księgowe, dokumenty</w:t>
            </w:r>
          </w:p>
        </w:tc>
        <w:tc>
          <w:tcPr>
            <w:tcW w:w="1843" w:type="dxa"/>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jc w:val="center"/>
              <w:rPr>
                <w:rFonts w:eastAsia="Times New Roman" w:cs="Calibri"/>
                <w:sz w:val="16"/>
                <w:szCs w:val="16"/>
                <w:lang w:eastAsia="pl-PL"/>
              </w:rPr>
            </w:pPr>
            <w:r w:rsidRPr="007A58EF">
              <w:rPr>
                <w:rFonts w:eastAsia="Times New Roman" w:cs="Calibri"/>
                <w:sz w:val="16"/>
                <w:szCs w:val="16"/>
                <w:lang w:eastAsia="pl-PL"/>
              </w:rPr>
              <w:t>Odtworzeniowa (O)</w:t>
            </w:r>
          </w:p>
        </w:tc>
        <w:tc>
          <w:tcPr>
            <w:tcW w:w="1702" w:type="dxa"/>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jc w:val="center"/>
              <w:rPr>
                <w:rFonts w:eastAsia="Times New Roman" w:cs="Calibri"/>
                <w:sz w:val="16"/>
                <w:szCs w:val="16"/>
                <w:lang w:eastAsia="pl-PL"/>
              </w:rPr>
            </w:pPr>
            <w:r w:rsidRPr="007A58EF">
              <w:rPr>
                <w:rFonts w:eastAsia="Times New Roman" w:cs="Calibri"/>
                <w:sz w:val="16"/>
                <w:szCs w:val="16"/>
                <w:lang w:eastAsia="pl-PL"/>
              </w:rPr>
              <w:t>Sumy stałe</w:t>
            </w:r>
          </w:p>
        </w:tc>
        <w:tc>
          <w:tcPr>
            <w:tcW w:w="1983" w:type="dxa"/>
            <w:gridSpan w:val="2"/>
            <w:tcBorders>
              <w:top w:val="single" w:sz="6" w:space="0" w:color="auto"/>
              <w:left w:val="single" w:sz="6" w:space="0" w:color="auto"/>
              <w:bottom w:val="single" w:sz="6" w:space="0" w:color="auto"/>
              <w:right w:val="single" w:sz="6" w:space="0" w:color="auto"/>
            </w:tcBorders>
          </w:tcPr>
          <w:p w:rsidR="001E2C40" w:rsidRPr="00E0670D" w:rsidRDefault="00E0670D" w:rsidP="007E3D29">
            <w:pPr>
              <w:autoSpaceDE w:val="0"/>
              <w:autoSpaceDN w:val="0"/>
              <w:adjustRightInd w:val="0"/>
              <w:spacing w:after="0" w:line="240" w:lineRule="auto"/>
              <w:jc w:val="right"/>
              <w:rPr>
                <w:rFonts w:eastAsia="Times New Roman" w:cs="Calibri"/>
                <w:sz w:val="18"/>
                <w:szCs w:val="18"/>
                <w:lang w:eastAsia="pl-PL"/>
              </w:rPr>
            </w:pPr>
            <w:r w:rsidRPr="00E0670D">
              <w:rPr>
                <w:rFonts w:eastAsia="Times New Roman" w:cs="Calibri"/>
                <w:sz w:val="18"/>
                <w:szCs w:val="18"/>
                <w:lang w:eastAsia="pl-PL"/>
              </w:rPr>
              <w:t>228 736,16</w:t>
            </w:r>
          </w:p>
        </w:tc>
      </w:tr>
      <w:tr w:rsidR="001E2C40" w:rsidRPr="007A58EF">
        <w:tc>
          <w:tcPr>
            <w:tcW w:w="426" w:type="dxa"/>
            <w:tcBorders>
              <w:top w:val="single" w:sz="6" w:space="0" w:color="auto"/>
              <w:left w:val="single" w:sz="6" w:space="0" w:color="auto"/>
              <w:bottom w:val="single" w:sz="6" w:space="0" w:color="auto"/>
              <w:right w:val="single" w:sz="6" w:space="0" w:color="auto"/>
            </w:tcBorders>
          </w:tcPr>
          <w:p w:rsidR="001E2C40" w:rsidRPr="00E0670D" w:rsidRDefault="00C177C5" w:rsidP="007E3D29">
            <w:pPr>
              <w:autoSpaceDE w:val="0"/>
              <w:autoSpaceDN w:val="0"/>
              <w:adjustRightInd w:val="0"/>
              <w:spacing w:after="0" w:line="240" w:lineRule="auto"/>
              <w:jc w:val="center"/>
              <w:rPr>
                <w:rFonts w:eastAsia="Times New Roman" w:cs="Calibri"/>
                <w:sz w:val="18"/>
                <w:szCs w:val="18"/>
                <w:lang w:eastAsia="pl-PL"/>
              </w:rPr>
            </w:pPr>
            <w:r w:rsidRPr="00E0670D">
              <w:rPr>
                <w:rFonts w:eastAsia="Times New Roman" w:cs="Calibri"/>
                <w:sz w:val="18"/>
                <w:szCs w:val="18"/>
                <w:lang w:eastAsia="pl-PL"/>
              </w:rPr>
              <w:t>5</w:t>
            </w:r>
          </w:p>
        </w:tc>
        <w:tc>
          <w:tcPr>
            <w:tcW w:w="3261" w:type="dxa"/>
            <w:tcBorders>
              <w:top w:val="single" w:sz="6" w:space="0" w:color="auto"/>
              <w:left w:val="single" w:sz="6" w:space="0" w:color="auto"/>
              <w:bottom w:val="single" w:sz="6" w:space="0" w:color="auto"/>
              <w:right w:val="single" w:sz="6" w:space="0" w:color="auto"/>
            </w:tcBorders>
          </w:tcPr>
          <w:p w:rsidR="001E2C40" w:rsidRPr="00E0670D" w:rsidRDefault="001E2C40" w:rsidP="007E3D29">
            <w:pPr>
              <w:autoSpaceDE w:val="0"/>
              <w:autoSpaceDN w:val="0"/>
              <w:adjustRightInd w:val="0"/>
              <w:spacing w:after="0" w:line="240" w:lineRule="auto"/>
              <w:rPr>
                <w:rFonts w:eastAsia="Times New Roman" w:cs="Calibri"/>
                <w:sz w:val="18"/>
                <w:szCs w:val="18"/>
                <w:lang w:eastAsia="pl-PL"/>
              </w:rPr>
            </w:pPr>
            <w:r w:rsidRPr="00E0670D">
              <w:rPr>
                <w:rFonts w:eastAsia="Times New Roman" w:cs="Calibri"/>
                <w:sz w:val="18"/>
                <w:szCs w:val="18"/>
                <w:lang w:eastAsia="pl-PL"/>
              </w:rPr>
              <w:t>Gotówka wartości pieniężne</w:t>
            </w:r>
          </w:p>
        </w:tc>
        <w:tc>
          <w:tcPr>
            <w:tcW w:w="1843" w:type="dxa"/>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jc w:val="center"/>
              <w:rPr>
                <w:rFonts w:eastAsia="Times New Roman" w:cs="Calibri"/>
                <w:sz w:val="16"/>
                <w:szCs w:val="16"/>
                <w:lang w:eastAsia="pl-PL"/>
              </w:rPr>
            </w:pPr>
            <w:r w:rsidRPr="007A58EF">
              <w:rPr>
                <w:rFonts w:eastAsia="Times New Roman" w:cs="Calibri"/>
                <w:sz w:val="16"/>
                <w:szCs w:val="16"/>
                <w:lang w:eastAsia="pl-PL"/>
              </w:rPr>
              <w:t>nominalna</w:t>
            </w:r>
          </w:p>
        </w:tc>
        <w:tc>
          <w:tcPr>
            <w:tcW w:w="1702" w:type="dxa"/>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jc w:val="center"/>
              <w:rPr>
                <w:rFonts w:eastAsia="Times New Roman" w:cs="Calibri"/>
                <w:sz w:val="16"/>
                <w:szCs w:val="16"/>
                <w:lang w:eastAsia="pl-PL"/>
              </w:rPr>
            </w:pPr>
            <w:r w:rsidRPr="007A58EF">
              <w:rPr>
                <w:rFonts w:eastAsia="Times New Roman" w:cs="Calibri"/>
                <w:sz w:val="16"/>
                <w:szCs w:val="16"/>
                <w:lang w:eastAsia="pl-PL"/>
              </w:rPr>
              <w:t>I ryzyko</w:t>
            </w:r>
          </w:p>
        </w:tc>
        <w:tc>
          <w:tcPr>
            <w:tcW w:w="1983" w:type="dxa"/>
            <w:gridSpan w:val="2"/>
            <w:tcBorders>
              <w:top w:val="single" w:sz="6" w:space="0" w:color="auto"/>
              <w:left w:val="single" w:sz="6" w:space="0" w:color="auto"/>
              <w:bottom w:val="single" w:sz="6" w:space="0" w:color="auto"/>
              <w:right w:val="single" w:sz="6" w:space="0" w:color="auto"/>
            </w:tcBorders>
          </w:tcPr>
          <w:p w:rsidR="001E2C40" w:rsidRPr="00E0670D" w:rsidRDefault="00E0670D" w:rsidP="007E3D29">
            <w:pPr>
              <w:autoSpaceDE w:val="0"/>
              <w:autoSpaceDN w:val="0"/>
              <w:adjustRightInd w:val="0"/>
              <w:spacing w:after="0" w:line="240" w:lineRule="auto"/>
              <w:jc w:val="right"/>
              <w:rPr>
                <w:rFonts w:eastAsia="Times New Roman" w:cs="Calibri"/>
                <w:sz w:val="18"/>
                <w:szCs w:val="18"/>
                <w:lang w:eastAsia="pl-PL"/>
              </w:rPr>
            </w:pPr>
            <w:r w:rsidRPr="00E0670D">
              <w:rPr>
                <w:rFonts w:eastAsia="Times New Roman" w:cs="Calibri"/>
                <w:sz w:val="18"/>
                <w:szCs w:val="18"/>
                <w:lang w:eastAsia="pl-PL"/>
              </w:rPr>
              <w:t>30 000,00</w:t>
            </w:r>
          </w:p>
        </w:tc>
      </w:tr>
      <w:tr w:rsidR="001E2C40" w:rsidRPr="007A58EF">
        <w:tc>
          <w:tcPr>
            <w:tcW w:w="426" w:type="dxa"/>
            <w:tcBorders>
              <w:top w:val="single" w:sz="6" w:space="0" w:color="auto"/>
              <w:left w:val="single" w:sz="6" w:space="0" w:color="auto"/>
              <w:bottom w:val="single" w:sz="6" w:space="0" w:color="auto"/>
              <w:right w:val="single" w:sz="6" w:space="0" w:color="auto"/>
            </w:tcBorders>
          </w:tcPr>
          <w:p w:rsidR="001E2C40" w:rsidRPr="00E0670D" w:rsidRDefault="00C177C5" w:rsidP="007E3D29">
            <w:pPr>
              <w:autoSpaceDE w:val="0"/>
              <w:autoSpaceDN w:val="0"/>
              <w:adjustRightInd w:val="0"/>
              <w:spacing w:after="0" w:line="240" w:lineRule="auto"/>
              <w:jc w:val="center"/>
              <w:rPr>
                <w:rFonts w:eastAsia="Times New Roman" w:cs="Calibri"/>
                <w:sz w:val="18"/>
                <w:szCs w:val="18"/>
                <w:lang w:eastAsia="pl-PL"/>
              </w:rPr>
            </w:pPr>
            <w:r w:rsidRPr="00E0670D">
              <w:rPr>
                <w:rFonts w:eastAsia="Times New Roman" w:cs="Calibri"/>
                <w:sz w:val="18"/>
                <w:szCs w:val="18"/>
                <w:lang w:eastAsia="pl-PL"/>
              </w:rPr>
              <w:t>6</w:t>
            </w:r>
          </w:p>
        </w:tc>
        <w:tc>
          <w:tcPr>
            <w:tcW w:w="3261" w:type="dxa"/>
            <w:tcBorders>
              <w:top w:val="single" w:sz="6" w:space="0" w:color="auto"/>
              <w:left w:val="single" w:sz="6" w:space="0" w:color="auto"/>
              <w:bottom w:val="single" w:sz="6" w:space="0" w:color="auto"/>
              <w:right w:val="single" w:sz="6" w:space="0" w:color="auto"/>
            </w:tcBorders>
          </w:tcPr>
          <w:p w:rsidR="001E2C40" w:rsidRPr="00E0670D" w:rsidRDefault="001E2C40" w:rsidP="007E3D29">
            <w:pPr>
              <w:autoSpaceDE w:val="0"/>
              <w:autoSpaceDN w:val="0"/>
              <w:adjustRightInd w:val="0"/>
              <w:spacing w:after="0" w:line="240" w:lineRule="auto"/>
              <w:rPr>
                <w:rFonts w:eastAsia="Times New Roman" w:cs="Calibri"/>
                <w:sz w:val="18"/>
                <w:szCs w:val="18"/>
                <w:lang w:eastAsia="pl-PL"/>
              </w:rPr>
            </w:pPr>
            <w:r w:rsidRPr="00E0670D">
              <w:rPr>
                <w:rFonts w:eastAsia="Times New Roman" w:cs="Calibri"/>
                <w:sz w:val="18"/>
                <w:szCs w:val="18"/>
                <w:lang w:eastAsia="pl-PL"/>
              </w:rPr>
              <w:t>Mienie osób trzecich</w:t>
            </w:r>
          </w:p>
        </w:tc>
        <w:tc>
          <w:tcPr>
            <w:tcW w:w="1843" w:type="dxa"/>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jc w:val="center"/>
              <w:rPr>
                <w:rFonts w:eastAsia="Times New Roman" w:cs="Calibri"/>
                <w:sz w:val="16"/>
                <w:szCs w:val="16"/>
                <w:lang w:eastAsia="pl-PL"/>
              </w:rPr>
            </w:pPr>
            <w:r w:rsidRPr="007A58EF">
              <w:rPr>
                <w:rFonts w:eastAsia="Times New Roman" w:cs="Calibri"/>
                <w:sz w:val="16"/>
                <w:szCs w:val="16"/>
                <w:lang w:eastAsia="pl-PL"/>
              </w:rPr>
              <w:t>Odtworzeniowa (O)</w:t>
            </w:r>
          </w:p>
        </w:tc>
        <w:tc>
          <w:tcPr>
            <w:tcW w:w="1702" w:type="dxa"/>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jc w:val="center"/>
              <w:rPr>
                <w:rFonts w:eastAsia="Times New Roman" w:cs="Calibri"/>
                <w:sz w:val="16"/>
                <w:szCs w:val="16"/>
                <w:lang w:eastAsia="pl-PL"/>
              </w:rPr>
            </w:pPr>
            <w:r w:rsidRPr="007A58EF">
              <w:rPr>
                <w:rFonts w:eastAsia="Times New Roman" w:cs="Calibri"/>
                <w:sz w:val="16"/>
                <w:szCs w:val="16"/>
                <w:lang w:eastAsia="pl-PL"/>
              </w:rPr>
              <w:t>I ryzyko</w:t>
            </w:r>
          </w:p>
        </w:tc>
        <w:tc>
          <w:tcPr>
            <w:tcW w:w="1983" w:type="dxa"/>
            <w:gridSpan w:val="2"/>
            <w:tcBorders>
              <w:top w:val="single" w:sz="6" w:space="0" w:color="auto"/>
              <w:left w:val="single" w:sz="6" w:space="0" w:color="auto"/>
              <w:bottom w:val="single" w:sz="6" w:space="0" w:color="auto"/>
              <w:right w:val="single" w:sz="6" w:space="0" w:color="auto"/>
            </w:tcBorders>
          </w:tcPr>
          <w:p w:rsidR="001E2C40" w:rsidRPr="00E0670D" w:rsidRDefault="00E0670D" w:rsidP="007E3D29">
            <w:pPr>
              <w:autoSpaceDE w:val="0"/>
              <w:autoSpaceDN w:val="0"/>
              <w:adjustRightInd w:val="0"/>
              <w:spacing w:after="0" w:line="240" w:lineRule="auto"/>
              <w:jc w:val="right"/>
              <w:rPr>
                <w:rFonts w:eastAsia="Times New Roman" w:cs="Calibri"/>
                <w:sz w:val="18"/>
                <w:szCs w:val="18"/>
                <w:lang w:eastAsia="pl-PL"/>
              </w:rPr>
            </w:pPr>
            <w:r w:rsidRPr="00E0670D">
              <w:rPr>
                <w:rFonts w:eastAsia="Times New Roman" w:cs="Calibri"/>
                <w:sz w:val="18"/>
                <w:szCs w:val="18"/>
                <w:lang w:eastAsia="pl-PL"/>
              </w:rPr>
              <w:t>20 000,00</w:t>
            </w:r>
          </w:p>
        </w:tc>
      </w:tr>
      <w:tr w:rsidR="001E2C40" w:rsidRPr="007A58EF">
        <w:tc>
          <w:tcPr>
            <w:tcW w:w="426" w:type="dxa"/>
            <w:tcBorders>
              <w:top w:val="single" w:sz="6" w:space="0" w:color="auto"/>
              <w:left w:val="single" w:sz="6" w:space="0" w:color="auto"/>
              <w:bottom w:val="single" w:sz="6" w:space="0" w:color="auto"/>
              <w:right w:val="single" w:sz="6" w:space="0" w:color="auto"/>
            </w:tcBorders>
          </w:tcPr>
          <w:p w:rsidR="001E2C40" w:rsidRPr="00E0670D" w:rsidRDefault="00C177C5" w:rsidP="007E3D29">
            <w:pPr>
              <w:autoSpaceDE w:val="0"/>
              <w:autoSpaceDN w:val="0"/>
              <w:adjustRightInd w:val="0"/>
              <w:spacing w:after="0" w:line="240" w:lineRule="auto"/>
              <w:jc w:val="center"/>
              <w:rPr>
                <w:rFonts w:eastAsia="Times New Roman" w:cs="Calibri"/>
                <w:sz w:val="18"/>
                <w:szCs w:val="18"/>
                <w:lang w:eastAsia="pl-PL"/>
              </w:rPr>
            </w:pPr>
            <w:r w:rsidRPr="00E0670D">
              <w:rPr>
                <w:rFonts w:eastAsia="Times New Roman" w:cs="Calibri"/>
                <w:sz w:val="18"/>
                <w:szCs w:val="18"/>
                <w:lang w:eastAsia="pl-PL"/>
              </w:rPr>
              <w:t>7</w:t>
            </w:r>
          </w:p>
        </w:tc>
        <w:tc>
          <w:tcPr>
            <w:tcW w:w="3261" w:type="dxa"/>
            <w:tcBorders>
              <w:top w:val="single" w:sz="6" w:space="0" w:color="auto"/>
              <w:left w:val="single" w:sz="6" w:space="0" w:color="auto"/>
              <w:bottom w:val="single" w:sz="6" w:space="0" w:color="auto"/>
              <w:right w:val="single" w:sz="6" w:space="0" w:color="auto"/>
            </w:tcBorders>
          </w:tcPr>
          <w:p w:rsidR="001E2C40" w:rsidRPr="00E0670D" w:rsidRDefault="001E2C40" w:rsidP="007E3D29">
            <w:pPr>
              <w:autoSpaceDE w:val="0"/>
              <w:autoSpaceDN w:val="0"/>
              <w:adjustRightInd w:val="0"/>
              <w:spacing w:after="0" w:line="240" w:lineRule="auto"/>
              <w:rPr>
                <w:rFonts w:eastAsia="Times New Roman" w:cs="Calibri"/>
                <w:sz w:val="18"/>
                <w:szCs w:val="18"/>
                <w:lang w:eastAsia="pl-PL"/>
              </w:rPr>
            </w:pPr>
            <w:r w:rsidRPr="00E0670D">
              <w:rPr>
                <w:rFonts w:eastAsia="Times New Roman" w:cs="Calibri"/>
                <w:sz w:val="18"/>
                <w:szCs w:val="18"/>
                <w:lang w:eastAsia="pl-PL"/>
              </w:rPr>
              <w:t>Mienie pracownicze</w:t>
            </w:r>
          </w:p>
        </w:tc>
        <w:tc>
          <w:tcPr>
            <w:tcW w:w="1843" w:type="dxa"/>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jc w:val="center"/>
              <w:rPr>
                <w:rFonts w:eastAsia="Times New Roman" w:cs="Calibri"/>
                <w:sz w:val="16"/>
                <w:szCs w:val="16"/>
                <w:lang w:eastAsia="pl-PL"/>
              </w:rPr>
            </w:pPr>
            <w:r w:rsidRPr="007A58EF">
              <w:rPr>
                <w:rFonts w:eastAsia="Times New Roman" w:cs="Calibri"/>
                <w:sz w:val="16"/>
                <w:szCs w:val="16"/>
                <w:lang w:eastAsia="pl-PL"/>
              </w:rPr>
              <w:t>Odtworzeniowa (O)</w:t>
            </w:r>
          </w:p>
        </w:tc>
        <w:tc>
          <w:tcPr>
            <w:tcW w:w="1702" w:type="dxa"/>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jc w:val="center"/>
              <w:rPr>
                <w:rFonts w:eastAsia="Times New Roman" w:cs="Calibri"/>
                <w:sz w:val="16"/>
                <w:szCs w:val="16"/>
                <w:lang w:eastAsia="pl-PL"/>
              </w:rPr>
            </w:pPr>
            <w:r w:rsidRPr="007A58EF">
              <w:rPr>
                <w:rFonts w:eastAsia="Times New Roman" w:cs="Calibri"/>
                <w:sz w:val="16"/>
                <w:szCs w:val="16"/>
                <w:lang w:eastAsia="pl-PL"/>
              </w:rPr>
              <w:t>I ryzyko</w:t>
            </w:r>
          </w:p>
        </w:tc>
        <w:tc>
          <w:tcPr>
            <w:tcW w:w="1983" w:type="dxa"/>
            <w:gridSpan w:val="2"/>
            <w:tcBorders>
              <w:top w:val="single" w:sz="6" w:space="0" w:color="auto"/>
              <w:left w:val="single" w:sz="6" w:space="0" w:color="auto"/>
              <w:bottom w:val="single" w:sz="6" w:space="0" w:color="auto"/>
              <w:right w:val="single" w:sz="6" w:space="0" w:color="auto"/>
            </w:tcBorders>
          </w:tcPr>
          <w:p w:rsidR="001E2C40" w:rsidRPr="00E0670D" w:rsidRDefault="00E0670D" w:rsidP="007E3D29">
            <w:pPr>
              <w:autoSpaceDE w:val="0"/>
              <w:autoSpaceDN w:val="0"/>
              <w:adjustRightInd w:val="0"/>
              <w:spacing w:after="0" w:line="240" w:lineRule="auto"/>
              <w:jc w:val="right"/>
              <w:rPr>
                <w:rFonts w:eastAsia="Times New Roman" w:cs="Calibri"/>
                <w:sz w:val="18"/>
                <w:szCs w:val="18"/>
                <w:lang w:eastAsia="pl-PL"/>
              </w:rPr>
            </w:pPr>
            <w:r w:rsidRPr="00E0670D">
              <w:rPr>
                <w:rFonts w:eastAsia="Times New Roman" w:cs="Calibri"/>
                <w:sz w:val="18"/>
                <w:szCs w:val="18"/>
                <w:lang w:eastAsia="pl-PL"/>
              </w:rPr>
              <w:t>69 500,00</w:t>
            </w:r>
          </w:p>
        </w:tc>
      </w:tr>
      <w:tr w:rsidR="001E2C40" w:rsidRPr="007A58EF">
        <w:tc>
          <w:tcPr>
            <w:tcW w:w="426" w:type="dxa"/>
            <w:tcBorders>
              <w:top w:val="single" w:sz="6" w:space="0" w:color="auto"/>
              <w:left w:val="single" w:sz="6" w:space="0" w:color="auto"/>
              <w:bottom w:val="single" w:sz="6" w:space="0" w:color="auto"/>
              <w:right w:val="single" w:sz="6" w:space="0" w:color="auto"/>
            </w:tcBorders>
          </w:tcPr>
          <w:p w:rsidR="001E2C40" w:rsidRPr="00E0670D" w:rsidRDefault="00C177C5" w:rsidP="007E3D29">
            <w:pPr>
              <w:autoSpaceDE w:val="0"/>
              <w:autoSpaceDN w:val="0"/>
              <w:adjustRightInd w:val="0"/>
              <w:spacing w:after="0" w:line="240" w:lineRule="auto"/>
              <w:jc w:val="center"/>
              <w:rPr>
                <w:rFonts w:eastAsia="Times New Roman" w:cs="Calibri"/>
                <w:sz w:val="18"/>
                <w:szCs w:val="18"/>
                <w:lang w:eastAsia="pl-PL"/>
              </w:rPr>
            </w:pPr>
            <w:r w:rsidRPr="00E0670D">
              <w:rPr>
                <w:rFonts w:eastAsia="Times New Roman" w:cs="Calibri"/>
                <w:sz w:val="18"/>
                <w:szCs w:val="18"/>
                <w:lang w:eastAsia="pl-PL"/>
              </w:rPr>
              <w:t>8</w:t>
            </w:r>
          </w:p>
        </w:tc>
        <w:tc>
          <w:tcPr>
            <w:tcW w:w="3261" w:type="dxa"/>
            <w:tcBorders>
              <w:top w:val="single" w:sz="6" w:space="0" w:color="auto"/>
              <w:left w:val="single" w:sz="6" w:space="0" w:color="auto"/>
              <w:bottom w:val="single" w:sz="6" w:space="0" w:color="auto"/>
              <w:right w:val="single" w:sz="6" w:space="0" w:color="auto"/>
            </w:tcBorders>
          </w:tcPr>
          <w:p w:rsidR="001E2C40" w:rsidRPr="00E0670D" w:rsidRDefault="001E2C40" w:rsidP="007E3D29">
            <w:pPr>
              <w:autoSpaceDE w:val="0"/>
              <w:autoSpaceDN w:val="0"/>
              <w:adjustRightInd w:val="0"/>
              <w:spacing w:after="0" w:line="240" w:lineRule="auto"/>
              <w:rPr>
                <w:rFonts w:eastAsia="Times New Roman" w:cs="Calibri"/>
                <w:sz w:val="18"/>
                <w:szCs w:val="18"/>
                <w:lang w:eastAsia="pl-PL"/>
              </w:rPr>
            </w:pPr>
            <w:r w:rsidRPr="00E0670D">
              <w:rPr>
                <w:rFonts w:eastAsia="Times New Roman" w:cs="Calibri"/>
                <w:sz w:val="18"/>
                <w:szCs w:val="18"/>
                <w:lang w:eastAsia="pl-PL"/>
              </w:rPr>
              <w:t>Środki obrotowe</w:t>
            </w:r>
          </w:p>
        </w:tc>
        <w:tc>
          <w:tcPr>
            <w:tcW w:w="1843" w:type="dxa"/>
            <w:tcBorders>
              <w:top w:val="single" w:sz="6" w:space="0" w:color="auto"/>
              <w:left w:val="single" w:sz="6" w:space="0" w:color="auto"/>
              <w:bottom w:val="single" w:sz="6" w:space="0" w:color="auto"/>
              <w:right w:val="single" w:sz="6" w:space="0" w:color="auto"/>
            </w:tcBorders>
            <w:vAlign w:val="center"/>
          </w:tcPr>
          <w:p w:rsidR="001E2C40" w:rsidRPr="007A58EF" w:rsidRDefault="001E2C40" w:rsidP="00C177C5">
            <w:pPr>
              <w:autoSpaceDE w:val="0"/>
              <w:autoSpaceDN w:val="0"/>
              <w:adjustRightInd w:val="0"/>
              <w:spacing w:after="0" w:line="240" w:lineRule="auto"/>
              <w:jc w:val="center"/>
              <w:rPr>
                <w:rFonts w:eastAsia="Times New Roman" w:cs="Calibri"/>
                <w:sz w:val="16"/>
                <w:szCs w:val="16"/>
                <w:lang w:eastAsia="pl-PL"/>
              </w:rPr>
            </w:pPr>
            <w:r w:rsidRPr="007A58EF">
              <w:rPr>
                <w:rFonts w:eastAsia="Times New Roman" w:cs="Calibri"/>
                <w:sz w:val="16"/>
                <w:szCs w:val="16"/>
                <w:lang w:eastAsia="pl-PL"/>
              </w:rPr>
              <w:t xml:space="preserve">Wartość zakupu </w:t>
            </w:r>
          </w:p>
        </w:tc>
        <w:tc>
          <w:tcPr>
            <w:tcW w:w="1702" w:type="dxa"/>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jc w:val="center"/>
              <w:rPr>
                <w:rFonts w:eastAsia="Times New Roman" w:cs="Calibri"/>
                <w:sz w:val="16"/>
                <w:szCs w:val="16"/>
                <w:lang w:eastAsia="pl-PL"/>
              </w:rPr>
            </w:pPr>
            <w:r w:rsidRPr="007A58EF">
              <w:rPr>
                <w:rFonts w:eastAsia="Times New Roman" w:cs="Calibri"/>
                <w:sz w:val="16"/>
                <w:szCs w:val="16"/>
                <w:lang w:eastAsia="pl-PL"/>
              </w:rPr>
              <w:t>I ryzyko</w:t>
            </w:r>
          </w:p>
        </w:tc>
        <w:tc>
          <w:tcPr>
            <w:tcW w:w="1983" w:type="dxa"/>
            <w:gridSpan w:val="2"/>
            <w:tcBorders>
              <w:top w:val="single" w:sz="6" w:space="0" w:color="auto"/>
              <w:left w:val="single" w:sz="6" w:space="0" w:color="auto"/>
              <w:bottom w:val="single" w:sz="6" w:space="0" w:color="auto"/>
              <w:right w:val="single" w:sz="6" w:space="0" w:color="auto"/>
            </w:tcBorders>
          </w:tcPr>
          <w:p w:rsidR="001E2C40" w:rsidRPr="00E0670D" w:rsidRDefault="00E0670D" w:rsidP="007E3D29">
            <w:pPr>
              <w:autoSpaceDE w:val="0"/>
              <w:autoSpaceDN w:val="0"/>
              <w:adjustRightInd w:val="0"/>
              <w:spacing w:after="0" w:line="240" w:lineRule="auto"/>
              <w:jc w:val="right"/>
              <w:rPr>
                <w:rFonts w:eastAsia="Times New Roman" w:cs="Calibri"/>
                <w:sz w:val="18"/>
                <w:szCs w:val="18"/>
                <w:lang w:eastAsia="pl-PL"/>
              </w:rPr>
            </w:pPr>
            <w:r w:rsidRPr="00E0670D">
              <w:rPr>
                <w:rFonts w:eastAsia="Times New Roman" w:cs="Calibri"/>
                <w:sz w:val="18"/>
                <w:szCs w:val="18"/>
                <w:lang w:eastAsia="pl-PL"/>
              </w:rPr>
              <w:t>10 000,00</w:t>
            </w:r>
          </w:p>
        </w:tc>
      </w:tr>
      <w:tr w:rsidR="001E2C40" w:rsidRPr="007A58EF">
        <w:tc>
          <w:tcPr>
            <w:tcW w:w="9215" w:type="dxa"/>
            <w:gridSpan w:val="6"/>
            <w:tcBorders>
              <w:top w:val="single" w:sz="6" w:space="0" w:color="auto"/>
              <w:left w:val="nil"/>
              <w:bottom w:val="nil"/>
              <w:right w:val="nil"/>
            </w:tcBorders>
            <w:vAlign w:val="center"/>
          </w:tcPr>
          <w:p w:rsidR="001E2C40" w:rsidRPr="007A58EF" w:rsidRDefault="001E2C40" w:rsidP="007E3D29">
            <w:pPr>
              <w:autoSpaceDE w:val="0"/>
              <w:autoSpaceDN w:val="0"/>
              <w:adjustRightInd w:val="0"/>
              <w:spacing w:after="0" w:line="240" w:lineRule="auto"/>
              <w:rPr>
                <w:rFonts w:eastAsia="Times New Roman" w:cs="Calibri"/>
                <w:i/>
                <w:sz w:val="18"/>
                <w:szCs w:val="18"/>
                <w:lang w:eastAsia="pl-PL"/>
              </w:rPr>
            </w:pPr>
            <w:r w:rsidRPr="007A58EF">
              <w:rPr>
                <w:rFonts w:eastAsia="Times New Roman" w:cs="Calibri"/>
                <w:i/>
                <w:sz w:val="18"/>
                <w:szCs w:val="18"/>
                <w:lang w:eastAsia="pl-PL"/>
              </w:rPr>
              <w:t>(*) suma ubezpieczenia ustalona na jedno i wszystkie zdarzenia w rocznym okresie ubezpieczenia</w:t>
            </w:r>
          </w:p>
          <w:p w:rsidR="001E2C40" w:rsidRPr="007A58EF" w:rsidRDefault="001E2C40" w:rsidP="007E3D29">
            <w:pPr>
              <w:autoSpaceDE w:val="0"/>
              <w:autoSpaceDN w:val="0"/>
              <w:adjustRightInd w:val="0"/>
              <w:spacing w:after="0" w:line="240" w:lineRule="auto"/>
              <w:rPr>
                <w:rFonts w:eastAsia="Times New Roman" w:cs="Calibri"/>
                <w:i/>
                <w:sz w:val="18"/>
                <w:szCs w:val="18"/>
                <w:lang w:eastAsia="pl-PL"/>
              </w:rPr>
            </w:pPr>
            <w:r w:rsidRPr="007A58EF">
              <w:rPr>
                <w:rFonts w:eastAsia="Times New Roman" w:cs="Calibri"/>
                <w:i/>
                <w:sz w:val="18"/>
                <w:szCs w:val="18"/>
                <w:lang w:eastAsia="pl-PL"/>
              </w:rPr>
              <w:t>(**) mienie ubezpieczone w wartościach odtworzeniowych lub księgowych brutto niezależnie od zużycia technicznego i wieku budynku; ewentualna wypłata odszkodowania bez odpisów amortyzacyjnych do wysokości sumy ubezpieczenia.</w:t>
            </w:r>
          </w:p>
        </w:tc>
      </w:tr>
      <w:tr w:rsidR="001E2C40" w:rsidRPr="007A58EF" w:rsidTr="0062172E">
        <w:trPr>
          <w:trHeight w:val="216"/>
        </w:trPr>
        <w:tc>
          <w:tcPr>
            <w:tcW w:w="9215" w:type="dxa"/>
            <w:gridSpan w:val="6"/>
            <w:tcBorders>
              <w:top w:val="nil"/>
              <w:left w:val="nil"/>
              <w:bottom w:val="single" w:sz="6" w:space="0" w:color="auto"/>
              <w:right w:val="nil"/>
            </w:tcBorders>
          </w:tcPr>
          <w:p w:rsidR="001E2C40" w:rsidRPr="007A58EF" w:rsidRDefault="001E2C40" w:rsidP="00577F2F">
            <w:pPr>
              <w:autoSpaceDE w:val="0"/>
              <w:autoSpaceDN w:val="0"/>
              <w:adjustRightInd w:val="0"/>
              <w:spacing w:after="0" w:line="240" w:lineRule="auto"/>
              <w:rPr>
                <w:rFonts w:eastAsia="Times New Roman" w:cs="Calibri"/>
                <w:b/>
                <w:sz w:val="18"/>
                <w:szCs w:val="18"/>
                <w:lang w:eastAsia="pl-PL"/>
              </w:rPr>
            </w:pPr>
            <w:r w:rsidRPr="007A58EF">
              <w:rPr>
                <w:rFonts w:eastAsia="Times New Roman" w:cs="Calibri"/>
                <w:b/>
                <w:sz w:val="18"/>
                <w:szCs w:val="18"/>
                <w:lang w:eastAsia="pl-PL"/>
              </w:rPr>
              <w:t>2. Ubezpieczenie od kradzieży, k</w:t>
            </w:r>
            <w:r w:rsidR="00577F2F" w:rsidRPr="007A58EF">
              <w:rPr>
                <w:rFonts w:eastAsia="Times New Roman" w:cs="Calibri"/>
                <w:b/>
                <w:sz w:val="18"/>
                <w:szCs w:val="18"/>
                <w:lang w:eastAsia="pl-PL"/>
              </w:rPr>
              <w:t>radzieży z włamaniem i rabunku-wszystkie jednostki organizacyjne</w:t>
            </w:r>
          </w:p>
        </w:tc>
      </w:tr>
      <w:tr w:rsidR="001E2C40" w:rsidRPr="007A58EF">
        <w:tc>
          <w:tcPr>
            <w:tcW w:w="426" w:type="dxa"/>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jc w:val="center"/>
              <w:rPr>
                <w:rFonts w:eastAsia="Times New Roman" w:cs="Calibri"/>
                <w:b/>
                <w:bCs/>
                <w:sz w:val="18"/>
                <w:szCs w:val="18"/>
                <w:lang w:eastAsia="pl-PL"/>
              </w:rPr>
            </w:pPr>
            <w:r w:rsidRPr="007A58EF">
              <w:rPr>
                <w:rFonts w:eastAsia="Times New Roman" w:cs="Calibri"/>
                <w:b/>
                <w:bCs/>
                <w:sz w:val="18"/>
                <w:szCs w:val="18"/>
                <w:lang w:eastAsia="pl-PL"/>
              </w:rPr>
              <w:t>Lp</w:t>
            </w:r>
            <w:r w:rsidR="006860B8">
              <w:rPr>
                <w:rFonts w:eastAsia="Times New Roman" w:cs="Calibri"/>
                <w:b/>
                <w:bCs/>
                <w:sz w:val="18"/>
                <w:szCs w:val="18"/>
                <w:lang w:eastAsia="pl-PL"/>
              </w:rPr>
              <w:t>.</w:t>
            </w:r>
          </w:p>
        </w:tc>
        <w:tc>
          <w:tcPr>
            <w:tcW w:w="5104" w:type="dxa"/>
            <w:gridSpan w:val="2"/>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jc w:val="center"/>
              <w:rPr>
                <w:rFonts w:eastAsia="Times New Roman" w:cs="Calibri"/>
                <w:b/>
                <w:bCs/>
                <w:sz w:val="18"/>
                <w:szCs w:val="18"/>
                <w:lang w:eastAsia="pl-PL"/>
              </w:rPr>
            </w:pPr>
            <w:r w:rsidRPr="007A58EF">
              <w:rPr>
                <w:rFonts w:eastAsia="Times New Roman" w:cs="Calibri"/>
                <w:b/>
                <w:bCs/>
                <w:sz w:val="18"/>
                <w:szCs w:val="18"/>
                <w:lang w:eastAsia="pl-PL"/>
              </w:rPr>
              <w:t>Przedmiot ubezpieczenia</w:t>
            </w:r>
          </w:p>
        </w:tc>
        <w:tc>
          <w:tcPr>
            <w:tcW w:w="3685" w:type="dxa"/>
            <w:gridSpan w:val="3"/>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jc w:val="center"/>
              <w:rPr>
                <w:rFonts w:eastAsia="Times New Roman" w:cs="Calibri"/>
                <w:b/>
                <w:bCs/>
                <w:sz w:val="18"/>
                <w:szCs w:val="18"/>
                <w:lang w:eastAsia="pl-PL"/>
              </w:rPr>
            </w:pPr>
            <w:r w:rsidRPr="007A58EF">
              <w:rPr>
                <w:rFonts w:eastAsia="Times New Roman" w:cs="Calibri"/>
                <w:b/>
                <w:bCs/>
                <w:sz w:val="18"/>
                <w:szCs w:val="18"/>
                <w:lang w:eastAsia="pl-PL"/>
              </w:rPr>
              <w:t>Suma ubezpieczenia (zł) *</w:t>
            </w:r>
          </w:p>
        </w:tc>
      </w:tr>
      <w:tr w:rsidR="001E2C40" w:rsidRPr="007A58EF">
        <w:tc>
          <w:tcPr>
            <w:tcW w:w="426" w:type="dxa"/>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jc w:val="center"/>
              <w:rPr>
                <w:rFonts w:eastAsia="Times New Roman" w:cs="Calibri"/>
                <w:sz w:val="18"/>
                <w:szCs w:val="18"/>
                <w:lang w:eastAsia="pl-PL"/>
              </w:rPr>
            </w:pPr>
            <w:r w:rsidRPr="007A58EF">
              <w:rPr>
                <w:rFonts w:eastAsia="Times New Roman" w:cs="Calibri"/>
                <w:sz w:val="18"/>
                <w:szCs w:val="18"/>
                <w:lang w:eastAsia="pl-PL"/>
              </w:rPr>
              <w:t>1</w:t>
            </w:r>
          </w:p>
        </w:tc>
        <w:tc>
          <w:tcPr>
            <w:tcW w:w="5104" w:type="dxa"/>
            <w:gridSpan w:val="2"/>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rPr>
                <w:rFonts w:eastAsia="Times New Roman" w:cs="Calibri"/>
                <w:sz w:val="18"/>
                <w:szCs w:val="18"/>
                <w:lang w:eastAsia="pl-PL"/>
              </w:rPr>
            </w:pPr>
            <w:r w:rsidRPr="007A58EF">
              <w:rPr>
                <w:rFonts w:eastAsia="Times New Roman" w:cs="Calibri"/>
                <w:sz w:val="18"/>
                <w:szCs w:val="18"/>
                <w:lang w:eastAsia="pl-PL"/>
              </w:rPr>
              <w:t>Maszyny, urządzenia, wyposażenie</w:t>
            </w:r>
          </w:p>
        </w:tc>
        <w:tc>
          <w:tcPr>
            <w:tcW w:w="3685" w:type="dxa"/>
            <w:gridSpan w:val="3"/>
            <w:tcBorders>
              <w:top w:val="single" w:sz="6" w:space="0" w:color="auto"/>
              <w:left w:val="single" w:sz="6" w:space="0" w:color="auto"/>
              <w:bottom w:val="single" w:sz="6" w:space="0" w:color="auto"/>
              <w:right w:val="single" w:sz="6" w:space="0" w:color="auto"/>
            </w:tcBorders>
            <w:vAlign w:val="center"/>
          </w:tcPr>
          <w:p w:rsidR="001E2C40" w:rsidRPr="007A58EF" w:rsidRDefault="00E0670D" w:rsidP="004740A1">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50 000,00</w:t>
            </w:r>
          </w:p>
        </w:tc>
      </w:tr>
      <w:tr w:rsidR="001E2C40" w:rsidRPr="007A58EF">
        <w:tc>
          <w:tcPr>
            <w:tcW w:w="426" w:type="dxa"/>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jc w:val="center"/>
              <w:rPr>
                <w:rFonts w:eastAsia="Times New Roman" w:cs="Calibri"/>
                <w:sz w:val="18"/>
                <w:szCs w:val="18"/>
                <w:lang w:eastAsia="pl-PL"/>
              </w:rPr>
            </w:pPr>
            <w:r w:rsidRPr="007A58EF">
              <w:rPr>
                <w:rFonts w:eastAsia="Times New Roman" w:cs="Calibri"/>
                <w:sz w:val="18"/>
                <w:szCs w:val="18"/>
                <w:lang w:eastAsia="pl-PL"/>
              </w:rPr>
              <w:t>3</w:t>
            </w:r>
          </w:p>
        </w:tc>
        <w:tc>
          <w:tcPr>
            <w:tcW w:w="5104" w:type="dxa"/>
            <w:gridSpan w:val="2"/>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rPr>
                <w:rFonts w:eastAsia="Times New Roman" w:cs="Calibri"/>
                <w:sz w:val="18"/>
                <w:szCs w:val="18"/>
                <w:lang w:eastAsia="pl-PL"/>
              </w:rPr>
            </w:pPr>
            <w:r w:rsidRPr="007A58EF">
              <w:rPr>
                <w:rFonts w:eastAsia="Times New Roman" w:cs="Calibri"/>
                <w:sz w:val="18"/>
                <w:szCs w:val="18"/>
                <w:lang w:eastAsia="pl-PL"/>
              </w:rPr>
              <w:t>Zbiory biblioteczne, księgowe, dokumenty</w:t>
            </w:r>
          </w:p>
        </w:tc>
        <w:tc>
          <w:tcPr>
            <w:tcW w:w="3685" w:type="dxa"/>
            <w:gridSpan w:val="3"/>
            <w:tcBorders>
              <w:top w:val="single" w:sz="6" w:space="0" w:color="auto"/>
              <w:left w:val="single" w:sz="6" w:space="0" w:color="auto"/>
              <w:bottom w:val="single" w:sz="6" w:space="0" w:color="auto"/>
              <w:right w:val="single" w:sz="6" w:space="0" w:color="auto"/>
            </w:tcBorders>
            <w:vAlign w:val="center"/>
          </w:tcPr>
          <w:p w:rsidR="001E2C40" w:rsidRPr="007A58EF" w:rsidRDefault="00E0670D" w:rsidP="007E3D29">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30 000,00</w:t>
            </w:r>
          </w:p>
        </w:tc>
      </w:tr>
      <w:tr w:rsidR="001E2C40" w:rsidRPr="007A58EF">
        <w:tc>
          <w:tcPr>
            <w:tcW w:w="426" w:type="dxa"/>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jc w:val="center"/>
              <w:rPr>
                <w:rFonts w:eastAsia="Times New Roman" w:cs="Calibri"/>
                <w:sz w:val="18"/>
                <w:szCs w:val="18"/>
                <w:lang w:eastAsia="pl-PL"/>
              </w:rPr>
            </w:pPr>
            <w:r w:rsidRPr="007A58EF">
              <w:rPr>
                <w:rFonts w:eastAsia="Times New Roman" w:cs="Calibri"/>
                <w:sz w:val="18"/>
                <w:szCs w:val="18"/>
                <w:lang w:eastAsia="pl-PL"/>
              </w:rPr>
              <w:t>4</w:t>
            </w:r>
          </w:p>
        </w:tc>
        <w:tc>
          <w:tcPr>
            <w:tcW w:w="5104" w:type="dxa"/>
            <w:gridSpan w:val="2"/>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rPr>
                <w:rFonts w:eastAsia="Times New Roman" w:cs="Calibri"/>
                <w:sz w:val="18"/>
                <w:szCs w:val="18"/>
                <w:lang w:eastAsia="pl-PL"/>
              </w:rPr>
            </w:pPr>
            <w:r w:rsidRPr="007A58EF">
              <w:rPr>
                <w:rFonts w:eastAsia="Times New Roman" w:cs="Calibri"/>
                <w:sz w:val="18"/>
                <w:szCs w:val="18"/>
                <w:lang w:eastAsia="pl-PL"/>
              </w:rPr>
              <w:t>Gotówka w lokalu (kradzież z włamaniem i rabunek)</w:t>
            </w:r>
          </w:p>
        </w:tc>
        <w:tc>
          <w:tcPr>
            <w:tcW w:w="3685" w:type="dxa"/>
            <w:gridSpan w:val="3"/>
            <w:tcBorders>
              <w:top w:val="single" w:sz="6" w:space="0" w:color="auto"/>
              <w:left w:val="single" w:sz="6" w:space="0" w:color="auto"/>
              <w:bottom w:val="single" w:sz="6" w:space="0" w:color="auto"/>
              <w:right w:val="single" w:sz="6" w:space="0" w:color="auto"/>
            </w:tcBorders>
            <w:vAlign w:val="center"/>
          </w:tcPr>
          <w:p w:rsidR="001E2C40" w:rsidRPr="007A58EF" w:rsidRDefault="00E0670D" w:rsidP="007E3D29">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30 000,00</w:t>
            </w:r>
          </w:p>
        </w:tc>
      </w:tr>
      <w:tr w:rsidR="001E2C40" w:rsidRPr="007A58EF">
        <w:tc>
          <w:tcPr>
            <w:tcW w:w="426" w:type="dxa"/>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jc w:val="center"/>
              <w:rPr>
                <w:rFonts w:eastAsia="Times New Roman" w:cs="Calibri"/>
                <w:sz w:val="18"/>
                <w:szCs w:val="18"/>
                <w:lang w:eastAsia="pl-PL"/>
              </w:rPr>
            </w:pPr>
            <w:r w:rsidRPr="007A58EF">
              <w:rPr>
                <w:rFonts w:eastAsia="Times New Roman" w:cs="Calibri"/>
                <w:sz w:val="18"/>
                <w:szCs w:val="18"/>
                <w:lang w:eastAsia="pl-PL"/>
              </w:rPr>
              <w:t>5</w:t>
            </w:r>
          </w:p>
        </w:tc>
        <w:tc>
          <w:tcPr>
            <w:tcW w:w="5104" w:type="dxa"/>
            <w:gridSpan w:val="2"/>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rPr>
                <w:rFonts w:eastAsia="Times New Roman" w:cs="Calibri"/>
                <w:sz w:val="18"/>
                <w:szCs w:val="18"/>
                <w:lang w:eastAsia="pl-PL"/>
              </w:rPr>
            </w:pPr>
            <w:r w:rsidRPr="007A58EF">
              <w:rPr>
                <w:rFonts w:eastAsia="Times New Roman" w:cs="Calibri"/>
                <w:sz w:val="18"/>
                <w:szCs w:val="18"/>
                <w:lang w:eastAsia="pl-PL"/>
              </w:rPr>
              <w:t>Gotówka w transporcie</w:t>
            </w:r>
          </w:p>
        </w:tc>
        <w:tc>
          <w:tcPr>
            <w:tcW w:w="3685" w:type="dxa"/>
            <w:gridSpan w:val="3"/>
            <w:tcBorders>
              <w:top w:val="single" w:sz="6" w:space="0" w:color="auto"/>
              <w:left w:val="single" w:sz="6" w:space="0" w:color="auto"/>
              <w:bottom w:val="single" w:sz="6" w:space="0" w:color="auto"/>
              <w:right w:val="single" w:sz="6" w:space="0" w:color="auto"/>
            </w:tcBorders>
            <w:vAlign w:val="center"/>
          </w:tcPr>
          <w:p w:rsidR="001E2C40" w:rsidRPr="007A58EF" w:rsidRDefault="00E0670D" w:rsidP="007E3D29">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30 000,00</w:t>
            </w:r>
          </w:p>
        </w:tc>
      </w:tr>
      <w:tr w:rsidR="001E2C40" w:rsidRPr="007A58EF">
        <w:tc>
          <w:tcPr>
            <w:tcW w:w="426" w:type="dxa"/>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jc w:val="center"/>
              <w:rPr>
                <w:rFonts w:eastAsia="Times New Roman" w:cs="Calibri"/>
                <w:sz w:val="18"/>
                <w:szCs w:val="18"/>
                <w:lang w:eastAsia="pl-PL"/>
              </w:rPr>
            </w:pPr>
            <w:r w:rsidRPr="007A58EF">
              <w:rPr>
                <w:rFonts w:eastAsia="Times New Roman" w:cs="Calibri"/>
                <w:sz w:val="18"/>
                <w:szCs w:val="18"/>
                <w:lang w:eastAsia="pl-PL"/>
              </w:rPr>
              <w:t>6</w:t>
            </w:r>
          </w:p>
        </w:tc>
        <w:tc>
          <w:tcPr>
            <w:tcW w:w="5104" w:type="dxa"/>
            <w:gridSpan w:val="2"/>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rPr>
                <w:rFonts w:eastAsia="Times New Roman" w:cs="Calibri"/>
                <w:sz w:val="18"/>
                <w:szCs w:val="18"/>
                <w:lang w:eastAsia="pl-PL"/>
              </w:rPr>
            </w:pPr>
            <w:r w:rsidRPr="007A58EF">
              <w:rPr>
                <w:rFonts w:eastAsia="Times New Roman" w:cs="Calibri"/>
                <w:sz w:val="18"/>
                <w:szCs w:val="18"/>
                <w:lang w:eastAsia="pl-PL"/>
              </w:rPr>
              <w:t>Mienie osób trzecich</w:t>
            </w:r>
          </w:p>
        </w:tc>
        <w:tc>
          <w:tcPr>
            <w:tcW w:w="3685" w:type="dxa"/>
            <w:gridSpan w:val="3"/>
            <w:tcBorders>
              <w:top w:val="single" w:sz="6" w:space="0" w:color="auto"/>
              <w:left w:val="single" w:sz="6" w:space="0" w:color="auto"/>
              <w:bottom w:val="single" w:sz="6" w:space="0" w:color="auto"/>
              <w:right w:val="single" w:sz="6" w:space="0" w:color="auto"/>
            </w:tcBorders>
            <w:vAlign w:val="center"/>
          </w:tcPr>
          <w:p w:rsidR="001E2C40" w:rsidRPr="007A58EF" w:rsidRDefault="00E0670D" w:rsidP="007E3D29">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10 000,00</w:t>
            </w:r>
          </w:p>
        </w:tc>
      </w:tr>
      <w:tr w:rsidR="001E2C40" w:rsidRPr="007A58EF">
        <w:tc>
          <w:tcPr>
            <w:tcW w:w="426" w:type="dxa"/>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jc w:val="center"/>
              <w:rPr>
                <w:rFonts w:eastAsia="Times New Roman" w:cs="Calibri"/>
                <w:sz w:val="18"/>
                <w:szCs w:val="18"/>
                <w:lang w:eastAsia="pl-PL"/>
              </w:rPr>
            </w:pPr>
            <w:r w:rsidRPr="007A58EF">
              <w:rPr>
                <w:rFonts w:eastAsia="Times New Roman" w:cs="Calibri"/>
                <w:sz w:val="18"/>
                <w:szCs w:val="18"/>
                <w:lang w:eastAsia="pl-PL"/>
              </w:rPr>
              <w:t>7</w:t>
            </w:r>
          </w:p>
        </w:tc>
        <w:tc>
          <w:tcPr>
            <w:tcW w:w="5104" w:type="dxa"/>
            <w:gridSpan w:val="2"/>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rPr>
                <w:rFonts w:eastAsia="Times New Roman" w:cs="Calibri"/>
                <w:sz w:val="18"/>
                <w:szCs w:val="18"/>
                <w:lang w:eastAsia="pl-PL"/>
              </w:rPr>
            </w:pPr>
            <w:r w:rsidRPr="007A58EF">
              <w:rPr>
                <w:rFonts w:eastAsia="Times New Roman" w:cs="Calibri"/>
                <w:sz w:val="18"/>
                <w:szCs w:val="18"/>
                <w:lang w:eastAsia="pl-PL"/>
              </w:rPr>
              <w:t>Mienie pracownicze</w:t>
            </w:r>
          </w:p>
        </w:tc>
        <w:tc>
          <w:tcPr>
            <w:tcW w:w="3685" w:type="dxa"/>
            <w:gridSpan w:val="3"/>
            <w:tcBorders>
              <w:top w:val="single" w:sz="6" w:space="0" w:color="auto"/>
              <w:left w:val="single" w:sz="6" w:space="0" w:color="auto"/>
              <w:bottom w:val="single" w:sz="6" w:space="0" w:color="auto"/>
              <w:right w:val="single" w:sz="6" w:space="0" w:color="auto"/>
            </w:tcBorders>
            <w:vAlign w:val="center"/>
          </w:tcPr>
          <w:p w:rsidR="001E2C40" w:rsidRPr="007A58EF" w:rsidRDefault="00E0670D" w:rsidP="007E3D29">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6 000,00</w:t>
            </w:r>
          </w:p>
        </w:tc>
      </w:tr>
      <w:tr w:rsidR="001E2C40" w:rsidRPr="007A58EF">
        <w:tc>
          <w:tcPr>
            <w:tcW w:w="426" w:type="dxa"/>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jc w:val="center"/>
              <w:rPr>
                <w:rFonts w:eastAsia="Times New Roman" w:cs="Calibri"/>
                <w:sz w:val="18"/>
                <w:szCs w:val="18"/>
                <w:lang w:eastAsia="pl-PL"/>
              </w:rPr>
            </w:pPr>
            <w:r w:rsidRPr="007A58EF">
              <w:rPr>
                <w:rFonts w:eastAsia="Times New Roman" w:cs="Calibri"/>
                <w:sz w:val="18"/>
                <w:szCs w:val="18"/>
                <w:lang w:eastAsia="pl-PL"/>
              </w:rPr>
              <w:lastRenderedPageBreak/>
              <w:t>8</w:t>
            </w:r>
          </w:p>
        </w:tc>
        <w:tc>
          <w:tcPr>
            <w:tcW w:w="5104" w:type="dxa"/>
            <w:gridSpan w:val="2"/>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rPr>
                <w:rFonts w:eastAsia="Times New Roman" w:cs="Calibri"/>
                <w:sz w:val="18"/>
                <w:szCs w:val="18"/>
                <w:lang w:eastAsia="pl-PL"/>
              </w:rPr>
            </w:pPr>
            <w:r w:rsidRPr="007A58EF">
              <w:rPr>
                <w:rFonts w:eastAsia="Times New Roman" w:cs="Calibri"/>
                <w:sz w:val="18"/>
                <w:szCs w:val="18"/>
                <w:lang w:eastAsia="pl-PL"/>
              </w:rPr>
              <w:t>Środki obrotowe</w:t>
            </w:r>
          </w:p>
        </w:tc>
        <w:tc>
          <w:tcPr>
            <w:tcW w:w="3685" w:type="dxa"/>
            <w:gridSpan w:val="3"/>
            <w:tcBorders>
              <w:top w:val="single" w:sz="6" w:space="0" w:color="auto"/>
              <w:left w:val="single" w:sz="6" w:space="0" w:color="auto"/>
              <w:bottom w:val="single" w:sz="6" w:space="0" w:color="auto"/>
              <w:right w:val="single" w:sz="6" w:space="0" w:color="auto"/>
            </w:tcBorders>
            <w:vAlign w:val="center"/>
          </w:tcPr>
          <w:p w:rsidR="001E2C40" w:rsidRPr="007A58EF" w:rsidRDefault="00E0670D" w:rsidP="007E3D29">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6 000,00</w:t>
            </w:r>
          </w:p>
        </w:tc>
      </w:tr>
      <w:tr w:rsidR="001E2C40" w:rsidRPr="007A58EF">
        <w:tc>
          <w:tcPr>
            <w:tcW w:w="9215" w:type="dxa"/>
            <w:gridSpan w:val="6"/>
            <w:tcBorders>
              <w:top w:val="single" w:sz="6" w:space="0" w:color="auto"/>
              <w:left w:val="nil"/>
              <w:bottom w:val="nil"/>
              <w:right w:val="nil"/>
            </w:tcBorders>
            <w:vAlign w:val="center"/>
          </w:tcPr>
          <w:p w:rsidR="001E2C40" w:rsidRPr="007A58EF" w:rsidRDefault="001E2C40" w:rsidP="007E3D29">
            <w:pPr>
              <w:autoSpaceDE w:val="0"/>
              <w:autoSpaceDN w:val="0"/>
              <w:adjustRightInd w:val="0"/>
              <w:spacing w:after="0" w:line="240" w:lineRule="auto"/>
              <w:rPr>
                <w:rFonts w:eastAsia="Times New Roman" w:cs="Calibri"/>
                <w:i/>
                <w:sz w:val="18"/>
                <w:szCs w:val="18"/>
                <w:lang w:eastAsia="pl-PL"/>
              </w:rPr>
            </w:pPr>
            <w:r w:rsidRPr="007A58EF">
              <w:rPr>
                <w:rFonts w:eastAsia="Times New Roman" w:cs="Calibri"/>
                <w:i/>
                <w:sz w:val="18"/>
                <w:szCs w:val="18"/>
                <w:lang w:eastAsia="pl-PL"/>
              </w:rPr>
              <w:t>(*) suma ubezpieczenia ustalona na jedno i wszystkie zdarzenia w rocznym okresie ubezpieczenia</w:t>
            </w:r>
          </w:p>
          <w:p w:rsidR="001E2C40" w:rsidRPr="007A58EF" w:rsidRDefault="001E2C40" w:rsidP="007E3D29">
            <w:pPr>
              <w:autoSpaceDE w:val="0"/>
              <w:autoSpaceDN w:val="0"/>
              <w:adjustRightInd w:val="0"/>
              <w:spacing w:after="0" w:line="240" w:lineRule="auto"/>
              <w:jc w:val="center"/>
              <w:rPr>
                <w:rFonts w:eastAsia="Times New Roman" w:cs="Calibri"/>
                <w:sz w:val="18"/>
                <w:szCs w:val="18"/>
                <w:lang w:eastAsia="pl-PL"/>
              </w:rPr>
            </w:pPr>
          </w:p>
        </w:tc>
      </w:tr>
      <w:tr w:rsidR="001E2C40" w:rsidRPr="007A58EF">
        <w:tc>
          <w:tcPr>
            <w:tcW w:w="9215" w:type="dxa"/>
            <w:gridSpan w:val="6"/>
            <w:tcBorders>
              <w:top w:val="nil"/>
              <w:left w:val="nil"/>
              <w:bottom w:val="single" w:sz="6" w:space="0" w:color="auto"/>
              <w:right w:val="nil"/>
            </w:tcBorders>
          </w:tcPr>
          <w:p w:rsidR="00422077" w:rsidRDefault="00422077" w:rsidP="00577F2F">
            <w:pPr>
              <w:autoSpaceDE w:val="0"/>
              <w:autoSpaceDN w:val="0"/>
              <w:adjustRightInd w:val="0"/>
              <w:spacing w:after="0" w:line="240" w:lineRule="auto"/>
              <w:rPr>
                <w:rFonts w:eastAsia="Times New Roman" w:cs="Calibri"/>
                <w:b/>
                <w:sz w:val="18"/>
                <w:szCs w:val="18"/>
                <w:lang w:eastAsia="pl-PL"/>
              </w:rPr>
            </w:pPr>
          </w:p>
          <w:p w:rsidR="001E2C40" w:rsidRPr="007A58EF" w:rsidRDefault="001E2C40" w:rsidP="00577F2F">
            <w:pPr>
              <w:autoSpaceDE w:val="0"/>
              <w:autoSpaceDN w:val="0"/>
              <w:adjustRightInd w:val="0"/>
              <w:spacing w:after="0" w:line="240" w:lineRule="auto"/>
              <w:rPr>
                <w:rFonts w:eastAsia="Times New Roman" w:cs="Calibri"/>
                <w:b/>
                <w:sz w:val="18"/>
                <w:szCs w:val="18"/>
                <w:lang w:eastAsia="pl-PL"/>
              </w:rPr>
            </w:pPr>
            <w:r w:rsidRPr="007A58EF">
              <w:rPr>
                <w:rFonts w:eastAsia="Times New Roman" w:cs="Calibri"/>
                <w:b/>
                <w:sz w:val="18"/>
                <w:szCs w:val="18"/>
                <w:lang w:eastAsia="pl-PL"/>
              </w:rPr>
              <w:t xml:space="preserve">3. Ubezpieczenie szyb i innych przedmiotów od stłuczenia – </w:t>
            </w:r>
            <w:r w:rsidR="00577F2F" w:rsidRPr="007A58EF">
              <w:rPr>
                <w:rFonts w:eastAsia="Times New Roman" w:cs="Calibri"/>
                <w:b/>
                <w:sz w:val="18"/>
                <w:szCs w:val="18"/>
                <w:lang w:eastAsia="pl-PL"/>
              </w:rPr>
              <w:t>wszystkie jednostki organizacyjne</w:t>
            </w:r>
          </w:p>
        </w:tc>
      </w:tr>
      <w:tr w:rsidR="001E2C40" w:rsidRPr="007A58EF" w:rsidTr="00577F2F">
        <w:tc>
          <w:tcPr>
            <w:tcW w:w="426" w:type="dxa"/>
            <w:tcBorders>
              <w:top w:val="single" w:sz="6" w:space="0" w:color="auto"/>
              <w:left w:val="single" w:sz="6" w:space="0" w:color="auto"/>
              <w:bottom w:val="single" w:sz="6" w:space="0" w:color="auto"/>
              <w:right w:val="single" w:sz="6" w:space="0" w:color="auto"/>
            </w:tcBorders>
            <w:vAlign w:val="center"/>
          </w:tcPr>
          <w:p w:rsidR="001E2C40" w:rsidRPr="007A58EF" w:rsidRDefault="001E2C40" w:rsidP="00577F2F">
            <w:pPr>
              <w:autoSpaceDE w:val="0"/>
              <w:autoSpaceDN w:val="0"/>
              <w:adjustRightInd w:val="0"/>
              <w:spacing w:after="0" w:line="240" w:lineRule="auto"/>
              <w:jc w:val="center"/>
              <w:rPr>
                <w:rFonts w:eastAsia="Times New Roman" w:cs="Calibri"/>
                <w:b/>
                <w:bCs/>
                <w:sz w:val="18"/>
                <w:szCs w:val="18"/>
                <w:lang w:eastAsia="pl-PL"/>
              </w:rPr>
            </w:pPr>
            <w:r w:rsidRPr="007A58EF">
              <w:rPr>
                <w:rFonts w:eastAsia="Times New Roman" w:cs="Calibri"/>
                <w:b/>
                <w:bCs/>
                <w:sz w:val="18"/>
                <w:szCs w:val="18"/>
                <w:lang w:eastAsia="pl-PL"/>
              </w:rPr>
              <w:t>Lp</w:t>
            </w:r>
            <w:r w:rsidR="006860B8">
              <w:rPr>
                <w:rFonts w:eastAsia="Times New Roman" w:cs="Calibri"/>
                <w:b/>
                <w:bCs/>
                <w:sz w:val="18"/>
                <w:szCs w:val="18"/>
                <w:lang w:eastAsia="pl-PL"/>
              </w:rPr>
              <w:t>.</w:t>
            </w:r>
          </w:p>
        </w:tc>
        <w:tc>
          <w:tcPr>
            <w:tcW w:w="5104" w:type="dxa"/>
            <w:gridSpan w:val="2"/>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jc w:val="center"/>
              <w:rPr>
                <w:rFonts w:eastAsia="Times New Roman" w:cs="Calibri"/>
                <w:b/>
                <w:bCs/>
                <w:sz w:val="18"/>
                <w:szCs w:val="18"/>
                <w:lang w:eastAsia="pl-PL"/>
              </w:rPr>
            </w:pPr>
            <w:r w:rsidRPr="007A58EF">
              <w:rPr>
                <w:rFonts w:eastAsia="Times New Roman" w:cs="Calibri"/>
                <w:b/>
                <w:bCs/>
                <w:sz w:val="18"/>
                <w:szCs w:val="18"/>
                <w:lang w:eastAsia="pl-PL"/>
              </w:rPr>
              <w:t>Przedmiot ubezpieczenia</w:t>
            </w:r>
          </w:p>
        </w:tc>
        <w:tc>
          <w:tcPr>
            <w:tcW w:w="1842" w:type="dxa"/>
            <w:gridSpan w:val="2"/>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jc w:val="center"/>
              <w:rPr>
                <w:rFonts w:eastAsia="Times New Roman" w:cs="Calibri"/>
                <w:b/>
                <w:bCs/>
                <w:sz w:val="18"/>
                <w:szCs w:val="18"/>
                <w:lang w:eastAsia="pl-PL"/>
              </w:rPr>
            </w:pPr>
            <w:r w:rsidRPr="007A58EF">
              <w:rPr>
                <w:rFonts w:eastAsia="Times New Roman" w:cs="Calibri"/>
                <w:b/>
                <w:bCs/>
                <w:sz w:val="18"/>
                <w:szCs w:val="18"/>
                <w:lang w:eastAsia="pl-PL"/>
              </w:rPr>
              <w:t>System ubezpieczenia</w:t>
            </w:r>
          </w:p>
        </w:tc>
        <w:tc>
          <w:tcPr>
            <w:tcW w:w="1843" w:type="dxa"/>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jc w:val="center"/>
              <w:rPr>
                <w:rFonts w:eastAsia="Times New Roman" w:cs="Calibri"/>
                <w:b/>
                <w:bCs/>
                <w:sz w:val="18"/>
                <w:szCs w:val="18"/>
                <w:lang w:eastAsia="pl-PL"/>
              </w:rPr>
            </w:pPr>
            <w:r w:rsidRPr="007A58EF">
              <w:rPr>
                <w:rFonts w:eastAsia="Times New Roman" w:cs="Calibri"/>
                <w:b/>
                <w:bCs/>
                <w:sz w:val="18"/>
                <w:szCs w:val="18"/>
                <w:lang w:eastAsia="pl-PL"/>
              </w:rPr>
              <w:t>Suma ubezpieczenia (zł)</w:t>
            </w:r>
          </w:p>
        </w:tc>
      </w:tr>
      <w:tr w:rsidR="001E2C40" w:rsidRPr="007A58EF">
        <w:tc>
          <w:tcPr>
            <w:tcW w:w="426" w:type="dxa"/>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jc w:val="center"/>
              <w:rPr>
                <w:rFonts w:eastAsia="Times New Roman" w:cs="Calibri"/>
                <w:sz w:val="18"/>
                <w:szCs w:val="18"/>
                <w:lang w:eastAsia="pl-PL"/>
              </w:rPr>
            </w:pPr>
            <w:r w:rsidRPr="007A58EF">
              <w:rPr>
                <w:rFonts w:eastAsia="Times New Roman" w:cs="Calibri"/>
                <w:sz w:val="18"/>
                <w:szCs w:val="18"/>
                <w:lang w:eastAsia="pl-PL"/>
              </w:rPr>
              <w:t>1</w:t>
            </w:r>
          </w:p>
        </w:tc>
        <w:tc>
          <w:tcPr>
            <w:tcW w:w="5104" w:type="dxa"/>
            <w:gridSpan w:val="2"/>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jc w:val="center"/>
              <w:rPr>
                <w:rFonts w:eastAsia="Times New Roman" w:cs="Calibri"/>
                <w:sz w:val="18"/>
                <w:szCs w:val="18"/>
                <w:lang w:eastAsia="pl-PL"/>
              </w:rPr>
            </w:pPr>
            <w:r w:rsidRPr="007A58EF">
              <w:rPr>
                <w:rFonts w:eastAsia="Times New Roman" w:cs="Calibri"/>
                <w:sz w:val="18"/>
                <w:szCs w:val="18"/>
                <w:lang w:eastAsia="pl-PL"/>
              </w:rPr>
              <w:t>Szyby i inne szklane przedmioty</w:t>
            </w:r>
          </w:p>
        </w:tc>
        <w:tc>
          <w:tcPr>
            <w:tcW w:w="1842" w:type="dxa"/>
            <w:gridSpan w:val="2"/>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jc w:val="center"/>
              <w:rPr>
                <w:rFonts w:eastAsia="Times New Roman" w:cs="Calibri"/>
                <w:sz w:val="18"/>
                <w:szCs w:val="18"/>
                <w:lang w:eastAsia="pl-PL"/>
              </w:rPr>
            </w:pPr>
            <w:r w:rsidRPr="007A58EF">
              <w:rPr>
                <w:rFonts w:eastAsia="Times New Roman" w:cs="Calibri"/>
                <w:sz w:val="18"/>
                <w:szCs w:val="18"/>
                <w:lang w:eastAsia="pl-PL"/>
              </w:rPr>
              <w:t>I ryzyko</w:t>
            </w:r>
          </w:p>
        </w:tc>
        <w:tc>
          <w:tcPr>
            <w:tcW w:w="1843" w:type="dxa"/>
            <w:tcBorders>
              <w:top w:val="single" w:sz="6" w:space="0" w:color="auto"/>
              <w:left w:val="single" w:sz="6" w:space="0" w:color="auto"/>
              <w:bottom w:val="single" w:sz="6" w:space="0" w:color="auto"/>
              <w:right w:val="single" w:sz="6" w:space="0" w:color="auto"/>
            </w:tcBorders>
            <w:vAlign w:val="center"/>
          </w:tcPr>
          <w:p w:rsidR="001E2C40" w:rsidRPr="007A58EF" w:rsidRDefault="00E0670D" w:rsidP="007E3D29">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30 000,00</w:t>
            </w:r>
          </w:p>
        </w:tc>
      </w:tr>
      <w:tr w:rsidR="001E2C40" w:rsidRPr="007A58EF">
        <w:tc>
          <w:tcPr>
            <w:tcW w:w="9215" w:type="dxa"/>
            <w:gridSpan w:val="6"/>
            <w:tcBorders>
              <w:top w:val="single" w:sz="6" w:space="0" w:color="auto"/>
              <w:left w:val="nil"/>
              <w:bottom w:val="single" w:sz="6" w:space="0" w:color="auto"/>
              <w:right w:val="nil"/>
            </w:tcBorders>
          </w:tcPr>
          <w:p w:rsidR="00422077" w:rsidRDefault="00422077" w:rsidP="00577F2F">
            <w:pPr>
              <w:widowControl w:val="0"/>
              <w:autoSpaceDE w:val="0"/>
              <w:autoSpaceDN w:val="0"/>
              <w:adjustRightInd w:val="0"/>
              <w:spacing w:before="67" w:after="0" w:line="240" w:lineRule="auto"/>
              <w:ind w:right="293"/>
              <w:rPr>
                <w:rFonts w:eastAsia="Times New Roman" w:cs="Calibri"/>
                <w:b/>
                <w:sz w:val="18"/>
                <w:szCs w:val="18"/>
                <w:lang w:eastAsia="pl-PL"/>
              </w:rPr>
            </w:pPr>
          </w:p>
          <w:p w:rsidR="001E2C40" w:rsidRPr="007A58EF" w:rsidRDefault="001E2C40" w:rsidP="00577F2F">
            <w:pPr>
              <w:widowControl w:val="0"/>
              <w:autoSpaceDE w:val="0"/>
              <w:autoSpaceDN w:val="0"/>
              <w:adjustRightInd w:val="0"/>
              <w:spacing w:before="67" w:after="0" w:line="240" w:lineRule="auto"/>
              <w:ind w:right="293"/>
              <w:rPr>
                <w:rFonts w:eastAsia="Times New Roman" w:cs="Calibri"/>
                <w:b/>
                <w:bCs/>
                <w:sz w:val="18"/>
                <w:szCs w:val="18"/>
                <w:lang w:eastAsia="pl-PL"/>
              </w:rPr>
            </w:pPr>
            <w:r w:rsidRPr="007A58EF">
              <w:rPr>
                <w:rFonts w:eastAsia="Times New Roman" w:cs="Calibri"/>
                <w:b/>
                <w:sz w:val="18"/>
                <w:szCs w:val="18"/>
                <w:lang w:eastAsia="pl-PL"/>
              </w:rPr>
              <w:t xml:space="preserve">4. </w:t>
            </w:r>
            <w:r w:rsidRPr="007A58EF">
              <w:rPr>
                <w:rFonts w:eastAsia="Times New Roman" w:cs="Calibri"/>
                <w:b/>
                <w:bCs/>
                <w:sz w:val="18"/>
                <w:szCs w:val="18"/>
                <w:lang w:eastAsia="pl-PL"/>
              </w:rPr>
              <w:t xml:space="preserve">Kompleksowe ubezpieczenie elektroniki (All </w:t>
            </w:r>
            <w:proofErr w:type="spellStart"/>
            <w:r w:rsidRPr="007A58EF">
              <w:rPr>
                <w:rFonts w:eastAsia="Times New Roman" w:cs="Calibri"/>
                <w:b/>
                <w:bCs/>
                <w:sz w:val="18"/>
                <w:szCs w:val="18"/>
                <w:lang w:eastAsia="pl-PL"/>
              </w:rPr>
              <w:t>risks</w:t>
            </w:r>
            <w:proofErr w:type="spellEnd"/>
            <w:r w:rsidRPr="007A58EF">
              <w:rPr>
                <w:rFonts w:eastAsia="Times New Roman" w:cs="Calibri"/>
                <w:b/>
                <w:bCs/>
                <w:sz w:val="18"/>
                <w:szCs w:val="18"/>
                <w:lang w:eastAsia="pl-PL"/>
              </w:rPr>
              <w:t xml:space="preserve">) – </w:t>
            </w:r>
            <w:r w:rsidR="00577F2F" w:rsidRPr="007A58EF">
              <w:rPr>
                <w:rFonts w:eastAsia="Times New Roman" w:cs="Calibri"/>
                <w:b/>
                <w:sz w:val="18"/>
                <w:szCs w:val="18"/>
                <w:lang w:eastAsia="pl-PL"/>
              </w:rPr>
              <w:t>wszystkie jednostki organizacyjne</w:t>
            </w:r>
          </w:p>
        </w:tc>
      </w:tr>
      <w:tr w:rsidR="001E2C40" w:rsidRPr="007A58EF">
        <w:tc>
          <w:tcPr>
            <w:tcW w:w="426" w:type="dxa"/>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jc w:val="center"/>
              <w:rPr>
                <w:rFonts w:eastAsia="Times New Roman" w:cs="Calibri"/>
                <w:b/>
                <w:bCs/>
                <w:sz w:val="18"/>
                <w:szCs w:val="18"/>
                <w:lang w:eastAsia="pl-PL"/>
              </w:rPr>
            </w:pPr>
            <w:r w:rsidRPr="007A58EF">
              <w:rPr>
                <w:rFonts w:eastAsia="Times New Roman" w:cs="Calibri"/>
                <w:b/>
                <w:bCs/>
                <w:sz w:val="18"/>
                <w:szCs w:val="18"/>
                <w:lang w:eastAsia="pl-PL"/>
              </w:rPr>
              <w:t>Lp</w:t>
            </w:r>
            <w:r w:rsidR="006860B8">
              <w:rPr>
                <w:rFonts w:eastAsia="Times New Roman" w:cs="Calibri"/>
                <w:b/>
                <w:bCs/>
                <w:sz w:val="18"/>
                <w:szCs w:val="18"/>
                <w:lang w:eastAsia="pl-PL"/>
              </w:rPr>
              <w:t>.</w:t>
            </w:r>
          </w:p>
        </w:tc>
        <w:tc>
          <w:tcPr>
            <w:tcW w:w="5104" w:type="dxa"/>
            <w:gridSpan w:val="2"/>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jc w:val="center"/>
              <w:rPr>
                <w:rFonts w:eastAsia="Times New Roman" w:cs="Calibri"/>
                <w:b/>
                <w:bCs/>
                <w:sz w:val="18"/>
                <w:szCs w:val="18"/>
                <w:lang w:eastAsia="pl-PL"/>
              </w:rPr>
            </w:pPr>
            <w:r w:rsidRPr="007A58EF">
              <w:rPr>
                <w:rFonts w:eastAsia="Times New Roman" w:cs="Calibri"/>
                <w:b/>
                <w:bCs/>
                <w:sz w:val="18"/>
                <w:szCs w:val="18"/>
                <w:lang w:eastAsia="pl-PL"/>
              </w:rPr>
              <w:t>Przedmiot ubezpieczenia</w:t>
            </w:r>
          </w:p>
        </w:tc>
        <w:tc>
          <w:tcPr>
            <w:tcW w:w="3685" w:type="dxa"/>
            <w:gridSpan w:val="3"/>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jc w:val="center"/>
              <w:rPr>
                <w:rFonts w:eastAsia="Times New Roman" w:cs="Calibri"/>
                <w:b/>
                <w:bCs/>
                <w:sz w:val="18"/>
                <w:szCs w:val="18"/>
                <w:lang w:eastAsia="pl-PL"/>
              </w:rPr>
            </w:pPr>
            <w:r w:rsidRPr="007A58EF">
              <w:rPr>
                <w:rFonts w:eastAsia="Times New Roman" w:cs="Calibri"/>
                <w:b/>
                <w:bCs/>
                <w:sz w:val="18"/>
                <w:szCs w:val="18"/>
                <w:lang w:eastAsia="pl-PL"/>
              </w:rPr>
              <w:t>Suma ubezpieczenia (*)</w:t>
            </w:r>
          </w:p>
        </w:tc>
      </w:tr>
      <w:tr w:rsidR="001E2C40" w:rsidRPr="007A58EF">
        <w:tc>
          <w:tcPr>
            <w:tcW w:w="426" w:type="dxa"/>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jc w:val="center"/>
              <w:rPr>
                <w:rFonts w:eastAsia="Times New Roman" w:cs="Calibri"/>
                <w:sz w:val="18"/>
                <w:szCs w:val="18"/>
                <w:lang w:eastAsia="pl-PL"/>
              </w:rPr>
            </w:pPr>
            <w:r w:rsidRPr="007A58EF">
              <w:rPr>
                <w:rFonts w:eastAsia="Times New Roman" w:cs="Calibri"/>
                <w:sz w:val="18"/>
                <w:szCs w:val="18"/>
                <w:lang w:eastAsia="pl-PL"/>
              </w:rPr>
              <w:t>1</w:t>
            </w:r>
          </w:p>
        </w:tc>
        <w:tc>
          <w:tcPr>
            <w:tcW w:w="5104" w:type="dxa"/>
            <w:gridSpan w:val="2"/>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rPr>
                <w:rFonts w:eastAsia="Times New Roman" w:cs="Calibri"/>
                <w:sz w:val="18"/>
                <w:szCs w:val="18"/>
                <w:lang w:eastAsia="pl-PL"/>
              </w:rPr>
            </w:pPr>
            <w:r w:rsidRPr="007A58EF">
              <w:rPr>
                <w:rFonts w:eastAsia="Times New Roman" w:cs="Calibri"/>
                <w:sz w:val="18"/>
                <w:szCs w:val="18"/>
                <w:lang w:eastAsia="pl-PL"/>
              </w:rPr>
              <w:t xml:space="preserve">Sprzęt elektroniczny </w:t>
            </w:r>
            <w:r w:rsidR="008C7DB7" w:rsidRPr="007A58EF">
              <w:rPr>
                <w:rFonts w:eastAsia="Times New Roman" w:cs="Calibri"/>
                <w:sz w:val="18"/>
                <w:szCs w:val="18"/>
                <w:lang w:eastAsia="pl-PL"/>
              </w:rPr>
              <w:t xml:space="preserve">stacjonarny i </w:t>
            </w:r>
            <w:r w:rsidRPr="007A58EF">
              <w:rPr>
                <w:rFonts w:eastAsia="Times New Roman" w:cs="Calibri"/>
                <w:sz w:val="18"/>
                <w:szCs w:val="18"/>
                <w:lang w:eastAsia="pl-PL"/>
              </w:rPr>
              <w:t>przenośny</w:t>
            </w:r>
          </w:p>
        </w:tc>
        <w:tc>
          <w:tcPr>
            <w:tcW w:w="3685" w:type="dxa"/>
            <w:gridSpan w:val="3"/>
            <w:tcBorders>
              <w:top w:val="single" w:sz="6" w:space="0" w:color="auto"/>
              <w:left w:val="single" w:sz="6" w:space="0" w:color="auto"/>
              <w:bottom w:val="single" w:sz="6" w:space="0" w:color="auto"/>
              <w:right w:val="single" w:sz="6" w:space="0" w:color="auto"/>
            </w:tcBorders>
          </w:tcPr>
          <w:p w:rsidR="001E2C40" w:rsidRPr="007A58EF" w:rsidRDefault="00E0670D" w:rsidP="007E3D29">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588 177,00</w:t>
            </w:r>
          </w:p>
        </w:tc>
      </w:tr>
      <w:tr w:rsidR="001E2C40" w:rsidRPr="007A58EF">
        <w:tc>
          <w:tcPr>
            <w:tcW w:w="426" w:type="dxa"/>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jc w:val="center"/>
              <w:rPr>
                <w:rFonts w:eastAsia="Times New Roman" w:cs="Calibri"/>
                <w:sz w:val="18"/>
                <w:szCs w:val="18"/>
                <w:lang w:eastAsia="pl-PL"/>
              </w:rPr>
            </w:pPr>
            <w:r w:rsidRPr="007A58EF">
              <w:rPr>
                <w:rFonts w:eastAsia="Times New Roman" w:cs="Calibri"/>
                <w:sz w:val="18"/>
                <w:szCs w:val="18"/>
                <w:lang w:eastAsia="pl-PL"/>
              </w:rPr>
              <w:t>2</w:t>
            </w:r>
          </w:p>
        </w:tc>
        <w:tc>
          <w:tcPr>
            <w:tcW w:w="5104" w:type="dxa"/>
            <w:gridSpan w:val="2"/>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rPr>
                <w:rFonts w:eastAsia="Times New Roman" w:cs="Calibri"/>
                <w:sz w:val="18"/>
                <w:szCs w:val="18"/>
                <w:lang w:eastAsia="pl-PL"/>
              </w:rPr>
            </w:pPr>
            <w:r w:rsidRPr="007A58EF">
              <w:rPr>
                <w:rFonts w:eastAsia="Times New Roman" w:cs="Calibri"/>
                <w:sz w:val="18"/>
                <w:szCs w:val="18"/>
                <w:lang w:eastAsia="pl-PL"/>
              </w:rPr>
              <w:t>Wymienne nośniki danych, oprogramowanie</w:t>
            </w:r>
          </w:p>
        </w:tc>
        <w:tc>
          <w:tcPr>
            <w:tcW w:w="3685" w:type="dxa"/>
            <w:gridSpan w:val="3"/>
            <w:tcBorders>
              <w:top w:val="single" w:sz="6" w:space="0" w:color="auto"/>
              <w:left w:val="single" w:sz="6" w:space="0" w:color="auto"/>
              <w:bottom w:val="single" w:sz="6" w:space="0" w:color="auto"/>
              <w:right w:val="single" w:sz="6" w:space="0" w:color="auto"/>
            </w:tcBorders>
          </w:tcPr>
          <w:p w:rsidR="001E2C40" w:rsidRPr="007A58EF" w:rsidRDefault="00E0670D" w:rsidP="007E3D29">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90 000,00</w:t>
            </w:r>
          </w:p>
        </w:tc>
      </w:tr>
      <w:tr w:rsidR="001E2C40" w:rsidRPr="007A58EF">
        <w:tc>
          <w:tcPr>
            <w:tcW w:w="426" w:type="dxa"/>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jc w:val="center"/>
              <w:rPr>
                <w:rFonts w:eastAsia="Times New Roman" w:cs="Calibri"/>
                <w:sz w:val="18"/>
                <w:szCs w:val="18"/>
                <w:lang w:eastAsia="pl-PL"/>
              </w:rPr>
            </w:pPr>
            <w:r w:rsidRPr="007A58EF">
              <w:rPr>
                <w:rFonts w:eastAsia="Times New Roman" w:cs="Calibri"/>
                <w:sz w:val="18"/>
                <w:szCs w:val="18"/>
                <w:lang w:eastAsia="pl-PL"/>
              </w:rPr>
              <w:t>3</w:t>
            </w:r>
          </w:p>
        </w:tc>
        <w:tc>
          <w:tcPr>
            <w:tcW w:w="5104" w:type="dxa"/>
            <w:gridSpan w:val="2"/>
            <w:tcBorders>
              <w:top w:val="single" w:sz="6" w:space="0" w:color="auto"/>
              <w:left w:val="single" w:sz="6" w:space="0" w:color="auto"/>
              <w:bottom w:val="single" w:sz="6" w:space="0" w:color="auto"/>
              <w:right w:val="single" w:sz="6" w:space="0" w:color="auto"/>
            </w:tcBorders>
          </w:tcPr>
          <w:p w:rsidR="001E2C40" w:rsidRPr="007A58EF" w:rsidRDefault="00AE4FDC" w:rsidP="007E3D29">
            <w:pPr>
              <w:autoSpaceDE w:val="0"/>
              <w:autoSpaceDN w:val="0"/>
              <w:adjustRightInd w:val="0"/>
              <w:spacing w:after="0" w:line="240" w:lineRule="auto"/>
              <w:rPr>
                <w:rFonts w:eastAsia="Times New Roman" w:cs="Calibri"/>
                <w:sz w:val="18"/>
                <w:szCs w:val="18"/>
                <w:lang w:eastAsia="pl-PL"/>
              </w:rPr>
            </w:pPr>
            <w:r w:rsidRPr="007A58EF">
              <w:rPr>
                <w:rFonts w:eastAsia="Times New Roman" w:cs="Calibri"/>
                <w:color w:val="000000"/>
                <w:sz w:val="18"/>
                <w:szCs w:val="18"/>
                <w:lang w:eastAsia="pl-PL"/>
              </w:rPr>
              <w:t>Koszty odtworzenia danych</w:t>
            </w:r>
          </w:p>
        </w:tc>
        <w:tc>
          <w:tcPr>
            <w:tcW w:w="3685" w:type="dxa"/>
            <w:gridSpan w:val="3"/>
            <w:tcBorders>
              <w:top w:val="single" w:sz="6" w:space="0" w:color="auto"/>
              <w:left w:val="single" w:sz="6" w:space="0" w:color="auto"/>
              <w:bottom w:val="single" w:sz="6" w:space="0" w:color="auto"/>
              <w:right w:val="single" w:sz="6" w:space="0" w:color="auto"/>
            </w:tcBorders>
          </w:tcPr>
          <w:p w:rsidR="001E2C40" w:rsidRPr="007A58EF" w:rsidRDefault="00E0670D" w:rsidP="007E3D29">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45 000,00</w:t>
            </w:r>
          </w:p>
        </w:tc>
      </w:tr>
    </w:tbl>
    <w:p w:rsidR="00BC6229" w:rsidRPr="007A58EF" w:rsidRDefault="001E2C40" w:rsidP="001E2C40">
      <w:pPr>
        <w:autoSpaceDE w:val="0"/>
        <w:autoSpaceDN w:val="0"/>
        <w:adjustRightInd w:val="0"/>
        <w:spacing w:before="14" w:after="0" w:line="240" w:lineRule="auto"/>
        <w:rPr>
          <w:rFonts w:eastAsia="Times New Roman" w:cs="Calibri"/>
          <w:i/>
          <w:sz w:val="18"/>
          <w:szCs w:val="18"/>
          <w:lang w:eastAsia="pl-PL"/>
        </w:rPr>
      </w:pPr>
      <w:r w:rsidRPr="007A58EF">
        <w:rPr>
          <w:rFonts w:eastAsia="Times New Roman" w:cs="Calibri"/>
          <w:i/>
          <w:sz w:val="18"/>
          <w:szCs w:val="18"/>
          <w:lang w:eastAsia="pl-PL"/>
        </w:rPr>
        <w:t>(*) suma ubezpieczenia ustalona na jedno i wszystkie zdarzenia w rocznym okresie ubezpieczenia</w:t>
      </w:r>
    </w:p>
    <w:p w:rsidR="001E2C40" w:rsidRPr="007A58EF" w:rsidRDefault="00313242" w:rsidP="00313242">
      <w:pPr>
        <w:numPr>
          <w:ilvl w:val="0"/>
          <w:numId w:val="12"/>
        </w:numPr>
        <w:autoSpaceDE w:val="0"/>
        <w:autoSpaceDN w:val="0"/>
        <w:adjustRightInd w:val="0"/>
        <w:spacing w:before="130" w:after="0" w:line="240" w:lineRule="auto"/>
        <w:ind w:left="142" w:hanging="142"/>
        <w:rPr>
          <w:rFonts w:eastAsia="Times New Roman" w:cs="Calibri"/>
          <w:b/>
          <w:sz w:val="18"/>
          <w:szCs w:val="18"/>
          <w:lang w:eastAsia="pl-PL"/>
        </w:rPr>
      </w:pPr>
      <w:r>
        <w:rPr>
          <w:rFonts w:eastAsia="Times New Roman" w:cs="Calibri"/>
          <w:b/>
          <w:sz w:val="18"/>
          <w:szCs w:val="18"/>
          <w:lang w:eastAsia="pl-PL"/>
        </w:rPr>
        <w:t xml:space="preserve">    </w:t>
      </w:r>
      <w:r w:rsidR="001E2C40" w:rsidRPr="007A58EF">
        <w:rPr>
          <w:rFonts w:eastAsia="Times New Roman" w:cs="Calibri"/>
          <w:b/>
          <w:sz w:val="18"/>
          <w:szCs w:val="18"/>
          <w:lang w:eastAsia="pl-PL"/>
        </w:rPr>
        <w:t>Ubezpieczenie odpowiedzialności cywilnej</w:t>
      </w:r>
    </w:p>
    <w:p w:rsidR="00BC6229" w:rsidRPr="007A58EF" w:rsidRDefault="00BC6229" w:rsidP="00313242">
      <w:pPr>
        <w:spacing w:after="0" w:line="240" w:lineRule="auto"/>
        <w:ind w:left="284" w:right="28"/>
        <w:jc w:val="both"/>
        <w:rPr>
          <w:rFonts w:cs="Calibri"/>
          <w:sz w:val="18"/>
          <w:szCs w:val="18"/>
        </w:rPr>
      </w:pPr>
      <w:r w:rsidRPr="007A58EF">
        <w:rPr>
          <w:rFonts w:cs="Calibri"/>
          <w:b/>
          <w:sz w:val="18"/>
          <w:szCs w:val="18"/>
        </w:rPr>
        <w:t xml:space="preserve">5.1. </w:t>
      </w:r>
      <w:r w:rsidR="00E21CFC" w:rsidRPr="007A58EF">
        <w:rPr>
          <w:rFonts w:cs="Calibri"/>
          <w:b/>
          <w:sz w:val="18"/>
          <w:szCs w:val="18"/>
        </w:rPr>
        <w:t xml:space="preserve">Suma gwarancyjna: </w:t>
      </w:r>
      <w:r w:rsidR="006860B8">
        <w:rPr>
          <w:rFonts w:cs="Calibri"/>
          <w:sz w:val="18"/>
          <w:szCs w:val="18"/>
        </w:rPr>
        <w:t>2</w:t>
      </w:r>
      <w:r w:rsidR="00E21CFC" w:rsidRPr="00D528F6">
        <w:rPr>
          <w:rFonts w:cs="Calibri"/>
          <w:sz w:val="18"/>
          <w:szCs w:val="18"/>
        </w:rPr>
        <w:t>00 000,00 PLN</w:t>
      </w:r>
      <w:r w:rsidR="00E21CFC" w:rsidRPr="007A58EF">
        <w:rPr>
          <w:rFonts w:cs="Calibri"/>
          <w:sz w:val="18"/>
          <w:szCs w:val="18"/>
        </w:rPr>
        <w:t xml:space="preserve"> na jedno zdarzenie i wszystkie zdarzenia w rocznym okresie ubezpieczenia. </w:t>
      </w:r>
    </w:p>
    <w:p w:rsidR="006860B8" w:rsidRDefault="00BC6229" w:rsidP="00313242">
      <w:pPr>
        <w:tabs>
          <w:tab w:val="left" w:pos="709"/>
        </w:tabs>
        <w:spacing w:after="0" w:line="240" w:lineRule="auto"/>
        <w:ind w:left="426" w:right="28"/>
        <w:jc w:val="both"/>
        <w:rPr>
          <w:rFonts w:cs="Calibri"/>
          <w:sz w:val="18"/>
          <w:szCs w:val="18"/>
        </w:rPr>
      </w:pPr>
      <w:r w:rsidRPr="007A58EF">
        <w:rPr>
          <w:rFonts w:cs="Calibri"/>
          <w:b/>
          <w:sz w:val="18"/>
          <w:szCs w:val="18"/>
        </w:rPr>
        <w:t xml:space="preserve">5.2. </w:t>
      </w:r>
      <w:r w:rsidR="00E21CFC" w:rsidRPr="007A58EF">
        <w:rPr>
          <w:rFonts w:cs="Calibri"/>
          <w:b/>
          <w:sz w:val="18"/>
          <w:szCs w:val="18"/>
        </w:rPr>
        <w:t>Dopuszczalne limity odpowiedzialności:</w:t>
      </w:r>
      <w:r w:rsidR="00D528F6">
        <w:rPr>
          <w:rFonts w:cs="Calibri"/>
          <w:b/>
          <w:sz w:val="18"/>
          <w:szCs w:val="18"/>
        </w:rPr>
        <w:t xml:space="preserve"> </w:t>
      </w:r>
      <w:r w:rsidR="00D528F6" w:rsidRPr="00D528F6">
        <w:rPr>
          <w:rFonts w:cs="Calibri"/>
          <w:sz w:val="18"/>
          <w:szCs w:val="18"/>
        </w:rPr>
        <w:t xml:space="preserve">zgodnie z tabelą w punkcie </w:t>
      </w:r>
      <w:r w:rsidR="00B12ADD">
        <w:rPr>
          <w:rFonts w:cs="Calibri"/>
          <w:sz w:val="18"/>
          <w:szCs w:val="18"/>
        </w:rPr>
        <w:t xml:space="preserve">III. 5.8. </w:t>
      </w:r>
    </w:p>
    <w:p w:rsidR="006860B8" w:rsidRPr="007A58EF" w:rsidRDefault="006860B8" w:rsidP="006860B8">
      <w:pPr>
        <w:autoSpaceDE w:val="0"/>
        <w:autoSpaceDN w:val="0"/>
        <w:adjustRightInd w:val="0"/>
        <w:spacing w:before="115" w:after="0" w:line="293" w:lineRule="exact"/>
        <w:jc w:val="both"/>
        <w:rPr>
          <w:rFonts w:cs="Calibri"/>
          <w:b/>
          <w:sz w:val="18"/>
          <w:szCs w:val="18"/>
        </w:rPr>
      </w:pPr>
      <w:r>
        <w:rPr>
          <w:rFonts w:cs="Calibri"/>
          <w:b/>
          <w:sz w:val="18"/>
          <w:szCs w:val="18"/>
        </w:rPr>
        <w:t>6</w:t>
      </w:r>
      <w:r w:rsidRPr="007A58EF">
        <w:rPr>
          <w:rFonts w:cs="Calibri"/>
          <w:b/>
          <w:sz w:val="18"/>
          <w:szCs w:val="18"/>
        </w:rPr>
        <w:t>. Ubezpi</w:t>
      </w:r>
      <w:r w:rsidR="00284204">
        <w:rPr>
          <w:rFonts w:cs="Calibri"/>
          <w:b/>
          <w:sz w:val="18"/>
          <w:szCs w:val="18"/>
        </w:rPr>
        <w:t>eczenia komunikacyjne AC/OC/NNW</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387"/>
        <w:gridCol w:w="3260"/>
      </w:tblGrid>
      <w:tr w:rsidR="006860B8" w:rsidRPr="007A58EF" w:rsidTr="002F3701">
        <w:trPr>
          <w:trHeight w:val="686"/>
        </w:trPr>
        <w:tc>
          <w:tcPr>
            <w:tcW w:w="567" w:type="dxa"/>
            <w:shd w:val="clear" w:color="auto" w:fill="auto"/>
          </w:tcPr>
          <w:p w:rsidR="006860B8" w:rsidRPr="007A58EF" w:rsidRDefault="006860B8" w:rsidP="002F3701">
            <w:pPr>
              <w:autoSpaceDE w:val="0"/>
              <w:autoSpaceDN w:val="0"/>
              <w:adjustRightInd w:val="0"/>
              <w:spacing w:before="115" w:after="0" w:line="293" w:lineRule="exact"/>
              <w:jc w:val="both"/>
              <w:rPr>
                <w:rFonts w:cs="Calibri"/>
                <w:sz w:val="18"/>
                <w:szCs w:val="18"/>
              </w:rPr>
            </w:pPr>
            <w:r w:rsidRPr="007A58EF">
              <w:rPr>
                <w:rFonts w:cs="Calibri"/>
                <w:sz w:val="18"/>
                <w:szCs w:val="18"/>
              </w:rPr>
              <w:t>Lp.</w:t>
            </w:r>
          </w:p>
        </w:tc>
        <w:tc>
          <w:tcPr>
            <w:tcW w:w="5387" w:type="dxa"/>
            <w:shd w:val="clear" w:color="auto" w:fill="auto"/>
          </w:tcPr>
          <w:p w:rsidR="006860B8" w:rsidRPr="007A58EF" w:rsidRDefault="006860B8" w:rsidP="006860B8">
            <w:pPr>
              <w:autoSpaceDE w:val="0"/>
              <w:autoSpaceDN w:val="0"/>
              <w:adjustRightInd w:val="0"/>
              <w:spacing w:after="0" w:line="240" w:lineRule="auto"/>
              <w:jc w:val="both"/>
              <w:rPr>
                <w:rFonts w:cs="Calibri"/>
                <w:sz w:val="18"/>
                <w:szCs w:val="18"/>
              </w:rPr>
            </w:pPr>
            <w:r w:rsidRPr="007A58EF">
              <w:rPr>
                <w:rFonts w:cs="Calibri"/>
                <w:sz w:val="18"/>
                <w:szCs w:val="18"/>
              </w:rPr>
              <w:t xml:space="preserve">Przedmiotem ubezpieczenia są pojazdy stanowiące własność lub będące w posiadaniu Gminy </w:t>
            </w:r>
            <w:r>
              <w:rPr>
                <w:rFonts w:cs="Calibri"/>
                <w:sz w:val="18"/>
                <w:szCs w:val="18"/>
              </w:rPr>
              <w:t>Kołobrzeg</w:t>
            </w:r>
            <w:r w:rsidRPr="007A58EF">
              <w:rPr>
                <w:rFonts w:cs="Calibri"/>
                <w:sz w:val="18"/>
                <w:szCs w:val="18"/>
              </w:rPr>
              <w:t xml:space="preserve"> wraz z podległymi jednostkami organizacyjnymi </w:t>
            </w:r>
          </w:p>
        </w:tc>
        <w:tc>
          <w:tcPr>
            <w:tcW w:w="3260" w:type="dxa"/>
            <w:shd w:val="clear" w:color="auto" w:fill="auto"/>
            <w:vAlign w:val="center"/>
          </w:tcPr>
          <w:p w:rsidR="006860B8" w:rsidRPr="007A58EF" w:rsidRDefault="006860B8" w:rsidP="002F3701">
            <w:pPr>
              <w:autoSpaceDE w:val="0"/>
              <w:autoSpaceDN w:val="0"/>
              <w:adjustRightInd w:val="0"/>
              <w:spacing w:before="115" w:after="0" w:line="293" w:lineRule="exact"/>
              <w:jc w:val="center"/>
              <w:rPr>
                <w:rFonts w:cs="Calibri"/>
                <w:sz w:val="18"/>
                <w:szCs w:val="18"/>
              </w:rPr>
            </w:pPr>
            <w:r w:rsidRPr="007A58EF">
              <w:rPr>
                <w:rFonts w:cs="Calibri"/>
                <w:sz w:val="18"/>
                <w:szCs w:val="18"/>
              </w:rPr>
              <w:t>Suma Ubezpieczenia</w:t>
            </w:r>
          </w:p>
        </w:tc>
      </w:tr>
      <w:tr w:rsidR="006860B8" w:rsidRPr="007A58EF" w:rsidTr="00284204">
        <w:trPr>
          <w:trHeight w:val="272"/>
        </w:trPr>
        <w:tc>
          <w:tcPr>
            <w:tcW w:w="567" w:type="dxa"/>
            <w:shd w:val="clear" w:color="auto" w:fill="auto"/>
            <w:vAlign w:val="center"/>
          </w:tcPr>
          <w:p w:rsidR="006860B8" w:rsidRPr="007A58EF" w:rsidRDefault="006860B8" w:rsidP="00284204">
            <w:pPr>
              <w:autoSpaceDE w:val="0"/>
              <w:autoSpaceDN w:val="0"/>
              <w:adjustRightInd w:val="0"/>
              <w:spacing w:after="0" w:line="293" w:lineRule="exact"/>
              <w:jc w:val="center"/>
              <w:rPr>
                <w:rFonts w:cs="Calibri"/>
                <w:sz w:val="18"/>
                <w:szCs w:val="18"/>
              </w:rPr>
            </w:pPr>
            <w:r w:rsidRPr="007A58EF">
              <w:rPr>
                <w:rFonts w:cs="Calibri"/>
                <w:sz w:val="18"/>
                <w:szCs w:val="18"/>
              </w:rPr>
              <w:t>1</w:t>
            </w:r>
          </w:p>
        </w:tc>
        <w:tc>
          <w:tcPr>
            <w:tcW w:w="5387" w:type="dxa"/>
            <w:shd w:val="clear" w:color="auto" w:fill="auto"/>
          </w:tcPr>
          <w:p w:rsidR="006860B8" w:rsidRPr="007A58EF" w:rsidRDefault="006860B8" w:rsidP="002F3701">
            <w:pPr>
              <w:autoSpaceDE w:val="0"/>
              <w:autoSpaceDN w:val="0"/>
              <w:adjustRightInd w:val="0"/>
              <w:spacing w:after="0" w:line="293" w:lineRule="exact"/>
              <w:jc w:val="both"/>
              <w:rPr>
                <w:rFonts w:cs="Calibri"/>
                <w:sz w:val="18"/>
                <w:szCs w:val="18"/>
              </w:rPr>
            </w:pPr>
            <w:r w:rsidRPr="007A58EF">
              <w:rPr>
                <w:rFonts w:cs="Calibri"/>
                <w:sz w:val="18"/>
                <w:szCs w:val="18"/>
              </w:rPr>
              <w:t xml:space="preserve">Ubezpieczenie OC   </w:t>
            </w:r>
          </w:p>
        </w:tc>
        <w:tc>
          <w:tcPr>
            <w:tcW w:w="3260" w:type="dxa"/>
            <w:shd w:val="clear" w:color="auto" w:fill="auto"/>
          </w:tcPr>
          <w:p w:rsidR="006860B8" w:rsidRPr="007A58EF" w:rsidRDefault="006860B8" w:rsidP="002F3701">
            <w:pPr>
              <w:autoSpaceDE w:val="0"/>
              <w:autoSpaceDN w:val="0"/>
              <w:adjustRightInd w:val="0"/>
              <w:spacing w:after="0" w:line="293" w:lineRule="exact"/>
              <w:jc w:val="both"/>
              <w:rPr>
                <w:rFonts w:cs="Calibri"/>
                <w:sz w:val="18"/>
                <w:szCs w:val="18"/>
              </w:rPr>
            </w:pPr>
            <w:r w:rsidRPr="007A58EF">
              <w:rPr>
                <w:rFonts w:eastAsia="Times New Roman" w:cs="Calibri"/>
                <w:color w:val="000000"/>
                <w:sz w:val="18"/>
                <w:szCs w:val="18"/>
                <w:lang w:eastAsia="pl-PL"/>
              </w:rPr>
              <w:t xml:space="preserve">Ustawowa wg. </w:t>
            </w:r>
            <w:r w:rsidR="00284204" w:rsidRPr="007A58EF">
              <w:rPr>
                <w:rFonts w:eastAsia="Times New Roman" w:cs="Calibri"/>
                <w:color w:val="000000"/>
                <w:sz w:val="18"/>
                <w:szCs w:val="18"/>
                <w:lang w:eastAsia="pl-PL"/>
              </w:rPr>
              <w:t>Z</w:t>
            </w:r>
            <w:r w:rsidRPr="007A58EF">
              <w:rPr>
                <w:rFonts w:eastAsia="Times New Roman" w:cs="Calibri"/>
                <w:color w:val="000000"/>
                <w:sz w:val="18"/>
                <w:szCs w:val="18"/>
                <w:lang w:eastAsia="pl-PL"/>
              </w:rPr>
              <w:t>ałącznika Nr 11 do SIWZ</w:t>
            </w:r>
          </w:p>
        </w:tc>
      </w:tr>
      <w:tr w:rsidR="006860B8" w:rsidRPr="007A58EF" w:rsidTr="00284204">
        <w:tc>
          <w:tcPr>
            <w:tcW w:w="567" w:type="dxa"/>
            <w:shd w:val="clear" w:color="auto" w:fill="auto"/>
            <w:vAlign w:val="center"/>
          </w:tcPr>
          <w:p w:rsidR="006860B8" w:rsidRPr="007A58EF" w:rsidRDefault="006860B8" w:rsidP="00284204">
            <w:pPr>
              <w:autoSpaceDE w:val="0"/>
              <w:autoSpaceDN w:val="0"/>
              <w:adjustRightInd w:val="0"/>
              <w:spacing w:after="0" w:line="293" w:lineRule="exact"/>
              <w:jc w:val="center"/>
              <w:rPr>
                <w:rFonts w:cs="Calibri"/>
                <w:sz w:val="18"/>
                <w:szCs w:val="18"/>
              </w:rPr>
            </w:pPr>
            <w:r w:rsidRPr="007A58EF">
              <w:rPr>
                <w:rFonts w:cs="Calibri"/>
                <w:sz w:val="18"/>
                <w:szCs w:val="18"/>
              </w:rPr>
              <w:t>2</w:t>
            </w:r>
          </w:p>
        </w:tc>
        <w:tc>
          <w:tcPr>
            <w:tcW w:w="5387" w:type="dxa"/>
            <w:shd w:val="clear" w:color="auto" w:fill="auto"/>
          </w:tcPr>
          <w:p w:rsidR="006860B8" w:rsidRPr="007A58EF" w:rsidRDefault="006860B8" w:rsidP="002F3701">
            <w:pPr>
              <w:autoSpaceDE w:val="0"/>
              <w:autoSpaceDN w:val="0"/>
              <w:adjustRightInd w:val="0"/>
              <w:spacing w:after="0" w:line="293" w:lineRule="exact"/>
              <w:jc w:val="both"/>
              <w:rPr>
                <w:rFonts w:cs="Calibri"/>
                <w:sz w:val="18"/>
                <w:szCs w:val="18"/>
              </w:rPr>
            </w:pPr>
            <w:r w:rsidRPr="007A58EF">
              <w:rPr>
                <w:rFonts w:cs="Calibri"/>
                <w:sz w:val="18"/>
                <w:szCs w:val="18"/>
              </w:rPr>
              <w:t xml:space="preserve">Ubezpieczenie AC </w:t>
            </w:r>
          </w:p>
        </w:tc>
        <w:tc>
          <w:tcPr>
            <w:tcW w:w="3260" w:type="dxa"/>
            <w:shd w:val="clear" w:color="auto" w:fill="auto"/>
          </w:tcPr>
          <w:p w:rsidR="006860B8" w:rsidRPr="007A58EF" w:rsidRDefault="006860B8" w:rsidP="00284204">
            <w:pPr>
              <w:autoSpaceDE w:val="0"/>
              <w:autoSpaceDN w:val="0"/>
              <w:adjustRightInd w:val="0"/>
              <w:spacing w:after="0" w:line="293" w:lineRule="exact"/>
              <w:jc w:val="both"/>
              <w:rPr>
                <w:rFonts w:cs="Calibri"/>
                <w:sz w:val="18"/>
                <w:szCs w:val="18"/>
              </w:rPr>
            </w:pPr>
            <w:r w:rsidRPr="007A58EF">
              <w:rPr>
                <w:rFonts w:cs="Calibri"/>
                <w:sz w:val="18"/>
                <w:szCs w:val="18"/>
              </w:rPr>
              <w:t xml:space="preserve">Wg. </w:t>
            </w:r>
            <w:r w:rsidR="00284204" w:rsidRPr="007A58EF">
              <w:rPr>
                <w:rFonts w:cs="Calibri"/>
                <w:sz w:val="18"/>
                <w:szCs w:val="18"/>
              </w:rPr>
              <w:t>Z</w:t>
            </w:r>
            <w:r w:rsidRPr="007A58EF">
              <w:rPr>
                <w:rFonts w:cs="Calibri"/>
                <w:sz w:val="18"/>
                <w:szCs w:val="18"/>
              </w:rPr>
              <w:t xml:space="preserve">ałącznika Nr 11 </w:t>
            </w:r>
            <w:r w:rsidRPr="007A58EF">
              <w:rPr>
                <w:rFonts w:eastAsia="Times New Roman" w:cs="Calibri"/>
                <w:color w:val="000000"/>
                <w:sz w:val="18"/>
                <w:szCs w:val="18"/>
                <w:lang w:eastAsia="pl-PL"/>
              </w:rPr>
              <w:t>do SIWZ</w:t>
            </w:r>
          </w:p>
        </w:tc>
      </w:tr>
      <w:tr w:rsidR="006860B8" w:rsidRPr="007A58EF" w:rsidTr="00284204">
        <w:trPr>
          <w:trHeight w:val="112"/>
        </w:trPr>
        <w:tc>
          <w:tcPr>
            <w:tcW w:w="567" w:type="dxa"/>
            <w:shd w:val="clear" w:color="auto" w:fill="auto"/>
            <w:vAlign w:val="center"/>
          </w:tcPr>
          <w:p w:rsidR="006860B8" w:rsidRPr="007A58EF" w:rsidRDefault="006860B8" w:rsidP="00284204">
            <w:pPr>
              <w:autoSpaceDE w:val="0"/>
              <w:autoSpaceDN w:val="0"/>
              <w:adjustRightInd w:val="0"/>
              <w:spacing w:after="0" w:line="293" w:lineRule="exact"/>
              <w:jc w:val="center"/>
              <w:rPr>
                <w:rFonts w:cs="Calibri"/>
                <w:sz w:val="18"/>
                <w:szCs w:val="18"/>
              </w:rPr>
            </w:pPr>
            <w:r w:rsidRPr="007A58EF">
              <w:rPr>
                <w:rFonts w:cs="Calibri"/>
                <w:sz w:val="18"/>
                <w:szCs w:val="18"/>
              </w:rPr>
              <w:t>3</w:t>
            </w:r>
          </w:p>
        </w:tc>
        <w:tc>
          <w:tcPr>
            <w:tcW w:w="5387" w:type="dxa"/>
            <w:shd w:val="clear" w:color="auto" w:fill="auto"/>
            <w:vAlign w:val="center"/>
          </w:tcPr>
          <w:p w:rsidR="006860B8" w:rsidRPr="007A58EF" w:rsidRDefault="006860B8" w:rsidP="002F3701">
            <w:pPr>
              <w:autoSpaceDE w:val="0"/>
              <w:autoSpaceDN w:val="0"/>
              <w:adjustRightInd w:val="0"/>
              <w:spacing w:after="0" w:line="240" w:lineRule="auto"/>
              <w:rPr>
                <w:rFonts w:cs="Calibri"/>
                <w:sz w:val="18"/>
                <w:szCs w:val="18"/>
              </w:rPr>
            </w:pPr>
            <w:r w:rsidRPr="007A58EF">
              <w:rPr>
                <w:rFonts w:cs="Calibri"/>
                <w:sz w:val="18"/>
                <w:szCs w:val="18"/>
              </w:rPr>
              <w:t xml:space="preserve">Ubezpieczenie NNW  </w:t>
            </w:r>
          </w:p>
        </w:tc>
        <w:tc>
          <w:tcPr>
            <w:tcW w:w="3260" w:type="dxa"/>
            <w:shd w:val="clear" w:color="auto" w:fill="auto"/>
          </w:tcPr>
          <w:p w:rsidR="006860B8" w:rsidRPr="007A58EF" w:rsidRDefault="006860B8" w:rsidP="00284204">
            <w:pPr>
              <w:autoSpaceDE w:val="0"/>
              <w:autoSpaceDN w:val="0"/>
              <w:adjustRightInd w:val="0"/>
              <w:spacing w:after="0" w:line="240" w:lineRule="auto"/>
              <w:jc w:val="both"/>
              <w:rPr>
                <w:rFonts w:cs="Calibri"/>
                <w:sz w:val="18"/>
                <w:szCs w:val="18"/>
              </w:rPr>
            </w:pPr>
            <w:r w:rsidRPr="007A58EF">
              <w:rPr>
                <w:rFonts w:cs="Calibri"/>
                <w:sz w:val="18"/>
                <w:szCs w:val="18"/>
              </w:rPr>
              <w:t xml:space="preserve">10 000 zł/osobę, zgodnie z załącznikiem Nr 11 </w:t>
            </w:r>
            <w:r w:rsidRPr="007A58EF">
              <w:rPr>
                <w:rFonts w:eastAsia="Times New Roman" w:cs="Calibri"/>
                <w:color w:val="000000"/>
                <w:sz w:val="18"/>
                <w:szCs w:val="18"/>
                <w:lang w:eastAsia="pl-PL"/>
              </w:rPr>
              <w:t>do SIWZ</w:t>
            </w:r>
          </w:p>
        </w:tc>
      </w:tr>
    </w:tbl>
    <w:p w:rsidR="00313242" w:rsidRDefault="002F3701" w:rsidP="00313242">
      <w:pPr>
        <w:spacing w:after="0" w:line="240" w:lineRule="auto"/>
        <w:jc w:val="both"/>
        <w:rPr>
          <w:rFonts w:cs="Calibri"/>
          <w:b/>
          <w:sz w:val="24"/>
          <w:szCs w:val="24"/>
        </w:rPr>
      </w:pPr>
      <w:r>
        <w:rPr>
          <w:rFonts w:cs="Calibri"/>
          <w:b/>
          <w:sz w:val="24"/>
          <w:szCs w:val="24"/>
        </w:rPr>
        <w:t>Część 2</w:t>
      </w:r>
    </w:p>
    <w:p w:rsidR="00313242" w:rsidRPr="00035F04" w:rsidRDefault="00035F04" w:rsidP="00313242">
      <w:pPr>
        <w:numPr>
          <w:ilvl w:val="0"/>
          <w:numId w:val="53"/>
        </w:numPr>
        <w:autoSpaceDE w:val="0"/>
        <w:autoSpaceDN w:val="0"/>
        <w:adjustRightInd w:val="0"/>
        <w:spacing w:after="0" w:line="240" w:lineRule="auto"/>
        <w:ind w:left="284" w:hanging="284"/>
        <w:jc w:val="both"/>
        <w:rPr>
          <w:sz w:val="18"/>
          <w:szCs w:val="18"/>
        </w:rPr>
      </w:pPr>
      <w:r w:rsidRPr="00035F04">
        <w:rPr>
          <w:rFonts w:cs="Calibri"/>
          <w:sz w:val="18"/>
          <w:szCs w:val="18"/>
        </w:rPr>
        <w:t>Ubezpieczenie</w:t>
      </w:r>
      <w:r w:rsidR="00313242" w:rsidRPr="00035F04">
        <w:rPr>
          <w:rFonts w:cs="Calibri"/>
          <w:sz w:val="18"/>
          <w:szCs w:val="18"/>
        </w:rPr>
        <w:t xml:space="preserve"> Casco</w:t>
      </w:r>
      <w:r w:rsidRPr="00035F04">
        <w:rPr>
          <w:rFonts w:cs="Calibri"/>
          <w:sz w:val="18"/>
          <w:szCs w:val="18"/>
        </w:rPr>
        <w:t xml:space="preserve"> jednostek pływających i sprzętu pływającego</w:t>
      </w:r>
      <w:r w:rsidR="00313242" w:rsidRPr="00035F04">
        <w:rPr>
          <w:rFonts w:cs="Calibri"/>
          <w:sz w:val="18"/>
          <w:szCs w:val="18"/>
        </w:rPr>
        <w:t xml:space="preserve">, </w:t>
      </w:r>
    </w:p>
    <w:p w:rsidR="00313242" w:rsidRPr="00035F04" w:rsidRDefault="00313242" w:rsidP="00313242">
      <w:pPr>
        <w:numPr>
          <w:ilvl w:val="0"/>
          <w:numId w:val="53"/>
        </w:numPr>
        <w:autoSpaceDE w:val="0"/>
        <w:autoSpaceDN w:val="0"/>
        <w:adjustRightInd w:val="0"/>
        <w:spacing w:after="0" w:line="240" w:lineRule="auto"/>
        <w:ind w:left="284" w:hanging="284"/>
        <w:jc w:val="both"/>
        <w:rPr>
          <w:sz w:val="18"/>
          <w:szCs w:val="18"/>
        </w:rPr>
      </w:pPr>
      <w:r w:rsidRPr="00035F04">
        <w:rPr>
          <w:rFonts w:cs="Calibri"/>
          <w:sz w:val="18"/>
          <w:szCs w:val="18"/>
        </w:rPr>
        <w:t xml:space="preserve">Ubezpieczenie OC armatora jednostek pływających, </w:t>
      </w:r>
    </w:p>
    <w:p w:rsidR="00313242" w:rsidRPr="00035F04" w:rsidRDefault="00313242" w:rsidP="00313242">
      <w:pPr>
        <w:numPr>
          <w:ilvl w:val="0"/>
          <w:numId w:val="53"/>
        </w:numPr>
        <w:autoSpaceDE w:val="0"/>
        <w:autoSpaceDN w:val="0"/>
        <w:adjustRightInd w:val="0"/>
        <w:spacing w:after="0" w:line="240" w:lineRule="auto"/>
        <w:ind w:left="284" w:hanging="284"/>
        <w:jc w:val="both"/>
        <w:rPr>
          <w:sz w:val="18"/>
          <w:szCs w:val="18"/>
        </w:rPr>
      </w:pPr>
      <w:r w:rsidRPr="00035F04">
        <w:rPr>
          <w:rFonts w:cs="Calibri"/>
          <w:sz w:val="18"/>
          <w:szCs w:val="18"/>
        </w:rPr>
        <w:t xml:space="preserve">Ubezpieczenie OC użytkownika sprzętu pływającego, </w:t>
      </w:r>
    </w:p>
    <w:p w:rsidR="00313242" w:rsidRPr="00035F04" w:rsidRDefault="00313242" w:rsidP="00313242">
      <w:pPr>
        <w:numPr>
          <w:ilvl w:val="0"/>
          <w:numId w:val="53"/>
        </w:numPr>
        <w:autoSpaceDE w:val="0"/>
        <w:autoSpaceDN w:val="0"/>
        <w:adjustRightInd w:val="0"/>
        <w:spacing w:after="0" w:line="240" w:lineRule="auto"/>
        <w:ind w:left="284" w:hanging="284"/>
        <w:jc w:val="both"/>
        <w:rPr>
          <w:sz w:val="18"/>
          <w:szCs w:val="18"/>
        </w:rPr>
      </w:pPr>
      <w:r w:rsidRPr="00035F04">
        <w:rPr>
          <w:sz w:val="18"/>
          <w:szCs w:val="18"/>
        </w:rPr>
        <w:t xml:space="preserve">Ubezpieczenie Następstw Nieszczęśliwych Wypadków załogi i pasażerów jednostek pływających, sprzętu pływającego, </w:t>
      </w:r>
    </w:p>
    <w:p w:rsidR="00313242" w:rsidRPr="00035F04" w:rsidRDefault="00313242" w:rsidP="00035F04">
      <w:pPr>
        <w:numPr>
          <w:ilvl w:val="0"/>
          <w:numId w:val="53"/>
        </w:numPr>
        <w:autoSpaceDE w:val="0"/>
        <w:autoSpaceDN w:val="0"/>
        <w:adjustRightInd w:val="0"/>
        <w:spacing w:after="0" w:line="240" w:lineRule="auto"/>
        <w:ind w:left="284" w:hanging="284"/>
        <w:jc w:val="both"/>
        <w:rPr>
          <w:sz w:val="18"/>
          <w:szCs w:val="18"/>
        </w:rPr>
      </w:pPr>
      <w:r w:rsidRPr="00035F04">
        <w:rPr>
          <w:sz w:val="18"/>
          <w:szCs w:val="18"/>
        </w:rPr>
        <w:t>Ubezpieczenie rzeczy osobistych załóg oraz p</w:t>
      </w:r>
      <w:r w:rsidR="00035F04" w:rsidRPr="00035F04">
        <w:rPr>
          <w:sz w:val="18"/>
          <w:szCs w:val="18"/>
        </w:rPr>
        <w:t xml:space="preserve">asażerów jednostek pływających, </w:t>
      </w:r>
      <w:r w:rsidRPr="00035F04">
        <w:rPr>
          <w:sz w:val="18"/>
          <w:szCs w:val="18"/>
        </w:rPr>
        <w:t xml:space="preserve">sprzętu pływającego. </w:t>
      </w:r>
    </w:p>
    <w:p w:rsidR="003E027A" w:rsidRPr="00E554EA" w:rsidRDefault="003E027A" w:rsidP="00E554EA">
      <w:pPr>
        <w:pStyle w:val="Akapitzlist"/>
        <w:numPr>
          <w:ilvl w:val="0"/>
          <w:numId w:val="20"/>
        </w:numPr>
        <w:spacing w:before="115" w:line="293" w:lineRule="exact"/>
        <w:ind w:left="426" w:hanging="426"/>
        <w:jc w:val="both"/>
        <w:rPr>
          <w:rFonts w:ascii="Calibri" w:hAnsi="Calibri" w:cs="Calibri"/>
          <w:b/>
          <w:sz w:val="18"/>
          <w:szCs w:val="18"/>
        </w:rPr>
      </w:pPr>
      <w:r w:rsidRPr="00E554EA">
        <w:rPr>
          <w:rFonts w:ascii="Calibri" w:hAnsi="Calibri" w:cs="Calibri"/>
          <w:b/>
          <w:sz w:val="18"/>
          <w:szCs w:val="18"/>
        </w:rPr>
        <w:t xml:space="preserve">Wymagane warunki ubezpieczenia Gminy </w:t>
      </w:r>
      <w:r w:rsidR="00313242">
        <w:rPr>
          <w:rFonts w:ascii="Calibri" w:hAnsi="Calibri" w:cs="Calibri"/>
          <w:b/>
          <w:sz w:val="18"/>
          <w:szCs w:val="18"/>
        </w:rPr>
        <w:t>Kołobrzeg</w:t>
      </w:r>
    </w:p>
    <w:p w:rsidR="000E67FA" w:rsidRPr="007A58EF" w:rsidRDefault="003E027A" w:rsidP="00E554EA">
      <w:pPr>
        <w:numPr>
          <w:ilvl w:val="0"/>
          <w:numId w:val="23"/>
        </w:numPr>
        <w:autoSpaceDE w:val="0"/>
        <w:autoSpaceDN w:val="0"/>
        <w:adjustRightInd w:val="0"/>
        <w:spacing w:after="0" w:line="240" w:lineRule="auto"/>
        <w:ind w:left="284" w:hanging="284"/>
        <w:jc w:val="both"/>
        <w:rPr>
          <w:rFonts w:cs="Calibri"/>
          <w:sz w:val="18"/>
          <w:szCs w:val="18"/>
          <w:u w:val="single"/>
        </w:rPr>
      </w:pPr>
      <w:r w:rsidRPr="007A58EF">
        <w:rPr>
          <w:rFonts w:cs="Calibri"/>
          <w:b/>
          <w:sz w:val="18"/>
          <w:szCs w:val="18"/>
        </w:rPr>
        <w:t>Ubezpieczenie od ognia i innych zdarzeń losowych.</w:t>
      </w:r>
      <w:r w:rsidR="00CE67AF" w:rsidRPr="007A58EF">
        <w:rPr>
          <w:rFonts w:cs="Calibri"/>
          <w:sz w:val="18"/>
          <w:szCs w:val="18"/>
        </w:rPr>
        <w:t xml:space="preserve"> </w:t>
      </w:r>
    </w:p>
    <w:p w:rsidR="000E67FA" w:rsidRPr="007A58EF" w:rsidRDefault="00CE67AF" w:rsidP="00E554EA">
      <w:pPr>
        <w:numPr>
          <w:ilvl w:val="1"/>
          <w:numId w:val="23"/>
        </w:numPr>
        <w:autoSpaceDE w:val="0"/>
        <w:autoSpaceDN w:val="0"/>
        <w:adjustRightInd w:val="0"/>
        <w:spacing w:after="0" w:line="240" w:lineRule="auto"/>
        <w:ind w:left="709" w:hanging="425"/>
        <w:jc w:val="both"/>
        <w:rPr>
          <w:rFonts w:cs="Calibri"/>
          <w:sz w:val="18"/>
          <w:szCs w:val="18"/>
          <w:u w:val="single"/>
        </w:rPr>
      </w:pPr>
      <w:r w:rsidRPr="007A58EF">
        <w:rPr>
          <w:rFonts w:cs="Calibri"/>
          <w:b/>
          <w:sz w:val="18"/>
          <w:szCs w:val="18"/>
        </w:rPr>
        <w:t>Przedmiot ubezpieczenia</w:t>
      </w:r>
      <w:r w:rsidRPr="007A58EF">
        <w:rPr>
          <w:rFonts w:cs="Calibri"/>
          <w:sz w:val="18"/>
          <w:szCs w:val="18"/>
        </w:rPr>
        <w:t xml:space="preserve"> </w:t>
      </w:r>
      <w:r w:rsidR="000E67FA" w:rsidRPr="007A58EF">
        <w:rPr>
          <w:rFonts w:cs="Calibri"/>
          <w:sz w:val="18"/>
          <w:szCs w:val="18"/>
        </w:rPr>
        <w:t>- b</w:t>
      </w:r>
      <w:r w:rsidRPr="007A58EF">
        <w:rPr>
          <w:rFonts w:cs="Calibri"/>
          <w:sz w:val="18"/>
          <w:szCs w:val="18"/>
        </w:rPr>
        <w:t xml:space="preserve">udynki, budowle, maszyny, urządzenia, wyposażenie, </w:t>
      </w:r>
      <w:proofErr w:type="spellStart"/>
      <w:r w:rsidRPr="007A58EF">
        <w:rPr>
          <w:rFonts w:cs="Calibri"/>
          <w:sz w:val="18"/>
          <w:szCs w:val="18"/>
        </w:rPr>
        <w:t>niskocenne</w:t>
      </w:r>
      <w:proofErr w:type="spellEnd"/>
      <w:r w:rsidRPr="007A58EF">
        <w:rPr>
          <w:rFonts w:cs="Calibri"/>
          <w:sz w:val="18"/>
          <w:szCs w:val="18"/>
        </w:rPr>
        <w:t xml:space="preserve"> składniki majątku, zbiory biblioteczne, księgowe, dokumenty, gotówka,  mienie osób trzecich, mienie pracownicze, środki obrotowe, nakłady inwestycyjne </w:t>
      </w:r>
    </w:p>
    <w:p w:rsidR="00CE67AF" w:rsidRPr="007A58EF" w:rsidRDefault="00CE67AF" w:rsidP="00E554EA">
      <w:pPr>
        <w:numPr>
          <w:ilvl w:val="1"/>
          <w:numId w:val="23"/>
        </w:numPr>
        <w:autoSpaceDE w:val="0"/>
        <w:autoSpaceDN w:val="0"/>
        <w:adjustRightInd w:val="0"/>
        <w:spacing w:after="0" w:line="240" w:lineRule="auto"/>
        <w:ind w:left="709" w:hanging="425"/>
        <w:jc w:val="both"/>
        <w:rPr>
          <w:rFonts w:cs="Calibri"/>
          <w:sz w:val="18"/>
          <w:szCs w:val="18"/>
        </w:rPr>
      </w:pPr>
      <w:r w:rsidRPr="007A58EF">
        <w:rPr>
          <w:rFonts w:cs="Calibri"/>
          <w:b/>
          <w:sz w:val="18"/>
          <w:szCs w:val="18"/>
        </w:rPr>
        <w:t>Zakres ubezpieczenia</w:t>
      </w:r>
      <w:r w:rsidR="000E67FA" w:rsidRPr="007A58EF">
        <w:rPr>
          <w:rFonts w:cs="Calibri"/>
          <w:sz w:val="18"/>
          <w:szCs w:val="18"/>
        </w:rPr>
        <w:t xml:space="preserve"> - z</w:t>
      </w:r>
      <w:r w:rsidRPr="007A58EF">
        <w:rPr>
          <w:rFonts w:cs="Calibri"/>
          <w:sz w:val="18"/>
          <w:szCs w:val="18"/>
        </w:rPr>
        <w:t>akres ubezpieczenia obejmuje przynajmniej szkody powstałe w wyniku;</w:t>
      </w:r>
    </w:p>
    <w:p w:rsidR="00CE67AF" w:rsidRPr="007A58EF" w:rsidRDefault="00CE67AF" w:rsidP="00E554EA">
      <w:pPr>
        <w:numPr>
          <w:ilvl w:val="2"/>
          <w:numId w:val="23"/>
        </w:numPr>
        <w:autoSpaceDE w:val="0"/>
        <w:autoSpaceDN w:val="0"/>
        <w:adjustRightInd w:val="0"/>
        <w:spacing w:after="0" w:line="240" w:lineRule="auto"/>
        <w:ind w:left="1134" w:hanging="425"/>
        <w:jc w:val="both"/>
        <w:rPr>
          <w:rFonts w:cs="Calibri"/>
          <w:sz w:val="18"/>
          <w:szCs w:val="18"/>
          <w:u w:val="single"/>
        </w:rPr>
      </w:pPr>
      <w:r w:rsidRPr="007A58EF">
        <w:rPr>
          <w:rFonts w:eastAsia="Times New Roman" w:cs="Calibri"/>
          <w:sz w:val="18"/>
          <w:szCs w:val="18"/>
          <w:lang w:eastAsia="pl-PL"/>
        </w:rPr>
        <w:t xml:space="preserve">pożaru, uderzenia pioruna i jego pośrednich następstw, eksplozji, upadku statku powietrznego, przepięć w instalacjach i urządzeniach elektrycznych – limit  - </w:t>
      </w:r>
      <w:r w:rsidR="00E0670D">
        <w:rPr>
          <w:rFonts w:eastAsia="Times New Roman" w:cs="Calibri"/>
          <w:sz w:val="18"/>
          <w:szCs w:val="18"/>
          <w:lang w:eastAsia="pl-PL"/>
        </w:rPr>
        <w:t>1</w:t>
      </w:r>
      <w:r w:rsidRPr="007A58EF">
        <w:rPr>
          <w:rFonts w:eastAsia="Times New Roman" w:cs="Calibri"/>
          <w:sz w:val="18"/>
          <w:szCs w:val="18"/>
          <w:lang w:eastAsia="pl-PL"/>
        </w:rPr>
        <w:t xml:space="preserve">00 000zł., huraganu, gradu powodzi (Zamawiający nie dopuszcza wprowadzenia limitu na ryzyko powodzi oraz ograniczeń terytorialnych dotyczących tego ryzyka), deszczu nawalnego trzęsienia i obsunięcia się ziemi, sadzy, dymu, śniegu, lodu, huku ponaddźwiękowego, awarii instalacji i urządzeń wodociągowych, kanalizacyjnych i innych, zalania przez wydostanie się wody, innych cieczy lub pary z sieci wodno-kanalizacyjnej, lub innych urządzeń technologicznych i z innych zbiorników, zalania wskutek przedostania się wód gruntowych, szkód powstałych wskutek nieszczelności dachów, rynien, szczelin w złączach płyt i uszkodzeń stolarki okiennej - limit </w:t>
      </w:r>
      <w:r w:rsidR="00702F35">
        <w:rPr>
          <w:rFonts w:eastAsia="Times New Roman" w:cs="Calibri"/>
          <w:sz w:val="18"/>
          <w:szCs w:val="18"/>
          <w:lang w:eastAsia="pl-PL"/>
        </w:rPr>
        <w:t>100 000zł,</w:t>
      </w:r>
      <w:r w:rsidRPr="007A58EF">
        <w:rPr>
          <w:rFonts w:eastAsia="Times New Roman" w:cs="Calibri"/>
          <w:sz w:val="18"/>
          <w:szCs w:val="18"/>
          <w:lang w:eastAsia="pl-PL"/>
        </w:rPr>
        <w:t xml:space="preserve"> uderzenia pojazdu lub jednostki pływającej w ubezpieczony przedmiot, katastrofy budowlanej – limit </w:t>
      </w:r>
      <w:r w:rsidRPr="00702F35">
        <w:rPr>
          <w:rFonts w:eastAsia="Times New Roman" w:cs="Calibri"/>
          <w:sz w:val="18"/>
          <w:szCs w:val="18"/>
          <w:lang w:eastAsia="pl-PL"/>
        </w:rPr>
        <w:t>500 000zł</w:t>
      </w:r>
      <w:r w:rsidRPr="007A58EF">
        <w:rPr>
          <w:rFonts w:eastAsia="Times New Roman" w:cs="Calibri"/>
          <w:sz w:val="18"/>
          <w:szCs w:val="18"/>
          <w:lang w:eastAsia="pl-PL"/>
        </w:rPr>
        <w:t>., wraz z klauzulą prac remontowo – budowl</w:t>
      </w:r>
      <w:r w:rsidR="00035F04">
        <w:rPr>
          <w:rFonts w:eastAsia="Times New Roman" w:cs="Calibri"/>
          <w:sz w:val="18"/>
          <w:szCs w:val="18"/>
          <w:lang w:eastAsia="pl-PL"/>
        </w:rPr>
        <w:t>anych</w:t>
      </w:r>
      <w:r w:rsidRPr="007A58EF">
        <w:rPr>
          <w:rFonts w:eastAsia="Times New Roman" w:cs="Calibri"/>
          <w:sz w:val="18"/>
          <w:szCs w:val="18"/>
          <w:lang w:eastAsia="pl-PL"/>
        </w:rPr>
        <w:t>,</w:t>
      </w:r>
      <w:r w:rsidRPr="007A58EF">
        <w:rPr>
          <w:rFonts w:eastAsia="Times New Roman" w:cs="Calibri"/>
          <w:color w:val="FF0000"/>
          <w:sz w:val="18"/>
          <w:szCs w:val="18"/>
          <w:lang w:eastAsia="pl-PL"/>
        </w:rPr>
        <w:t xml:space="preserve"> </w:t>
      </w:r>
      <w:r w:rsidRPr="007A58EF">
        <w:rPr>
          <w:rFonts w:eastAsia="Times New Roman" w:cs="Calibri"/>
          <w:sz w:val="18"/>
          <w:szCs w:val="18"/>
          <w:lang w:eastAsia="pl-PL"/>
        </w:rPr>
        <w:t>akcji ratowniczej prowadzonej w związku ze zdarzeniami wymienionymi powyżej, kosztów usunięcia pozostałości po szkodzie w ramach sum ubezpieczenia, pokrycie kosztów ekspertów w ramach podstawowych sum ubezpieczenia.</w:t>
      </w:r>
      <w:r w:rsidRPr="007A58EF">
        <w:rPr>
          <w:rFonts w:cs="Calibri"/>
          <w:sz w:val="18"/>
          <w:szCs w:val="18"/>
        </w:rPr>
        <w:t xml:space="preserve"> </w:t>
      </w:r>
    </w:p>
    <w:p w:rsidR="000E67FA" w:rsidRPr="007A58EF" w:rsidRDefault="00CE67AF" w:rsidP="00E554EA">
      <w:pPr>
        <w:numPr>
          <w:ilvl w:val="1"/>
          <w:numId w:val="23"/>
        </w:numPr>
        <w:autoSpaceDE w:val="0"/>
        <w:autoSpaceDN w:val="0"/>
        <w:adjustRightInd w:val="0"/>
        <w:spacing w:after="0" w:line="240" w:lineRule="auto"/>
        <w:ind w:left="709" w:hanging="425"/>
        <w:jc w:val="both"/>
        <w:rPr>
          <w:rFonts w:cs="Calibri"/>
          <w:sz w:val="18"/>
          <w:szCs w:val="18"/>
          <w:u w:val="single"/>
        </w:rPr>
      </w:pPr>
      <w:r w:rsidRPr="007A58EF">
        <w:rPr>
          <w:rFonts w:cs="Calibri"/>
          <w:b/>
          <w:sz w:val="18"/>
          <w:szCs w:val="18"/>
        </w:rPr>
        <w:t>Okres ubezpieczenia -</w:t>
      </w:r>
      <w:r w:rsidRPr="007A58EF">
        <w:rPr>
          <w:rFonts w:cs="Calibri"/>
          <w:sz w:val="18"/>
          <w:szCs w:val="18"/>
        </w:rPr>
        <w:t xml:space="preserve"> </w:t>
      </w:r>
      <w:r w:rsidRPr="007A58EF">
        <w:rPr>
          <w:rFonts w:eastAsia="Times New Roman" w:cs="Calibri"/>
          <w:sz w:val="18"/>
          <w:szCs w:val="18"/>
          <w:lang w:eastAsia="pl-PL"/>
        </w:rPr>
        <w:t>24 miesiące - 0</w:t>
      </w:r>
      <w:r w:rsidR="002808E7" w:rsidRPr="007A58EF">
        <w:rPr>
          <w:rFonts w:eastAsia="Times New Roman" w:cs="Calibri"/>
          <w:sz w:val="18"/>
          <w:szCs w:val="18"/>
          <w:lang w:eastAsia="pl-PL"/>
        </w:rPr>
        <w:t>3</w:t>
      </w:r>
      <w:r w:rsidRPr="007A58EF">
        <w:rPr>
          <w:rFonts w:eastAsia="Times New Roman" w:cs="Calibri"/>
          <w:sz w:val="18"/>
          <w:szCs w:val="18"/>
          <w:lang w:eastAsia="pl-PL"/>
        </w:rPr>
        <w:t xml:space="preserve">.02.2012r.– </w:t>
      </w:r>
      <w:r w:rsidR="002808E7" w:rsidRPr="007A58EF">
        <w:rPr>
          <w:rFonts w:eastAsia="Times New Roman" w:cs="Calibri"/>
          <w:sz w:val="18"/>
          <w:szCs w:val="18"/>
          <w:lang w:eastAsia="pl-PL"/>
        </w:rPr>
        <w:t>02</w:t>
      </w:r>
      <w:r w:rsidRPr="007A58EF">
        <w:rPr>
          <w:rFonts w:eastAsia="Times New Roman" w:cs="Calibri"/>
          <w:sz w:val="18"/>
          <w:szCs w:val="18"/>
          <w:lang w:eastAsia="pl-PL"/>
        </w:rPr>
        <w:t>.02.2014r.-roczne okresy polisowe</w:t>
      </w:r>
    </w:p>
    <w:p w:rsidR="000E67FA" w:rsidRPr="007A58EF" w:rsidRDefault="00CE67AF" w:rsidP="00E554EA">
      <w:pPr>
        <w:numPr>
          <w:ilvl w:val="1"/>
          <w:numId w:val="23"/>
        </w:numPr>
        <w:autoSpaceDE w:val="0"/>
        <w:autoSpaceDN w:val="0"/>
        <w:adjustRightInd w:val="0"/>
        <w:spacing w:after="0" w:line="240" w:lineRule="auto"/>
        <w:ind w:left="709" w:hanging="425"/>
        <w:jc w:val="both"/>
        <w:rPr>
          <w:rFonts w:cs="Calibri"/>
          <w:sz w:val="18"/>
          <w:szCs w:val="18"/>
          <w:u w:val="single"/>
        </w:rPr>
      </w:pPr>
      <w:r w:rsidRPr="007A58EF">
        <w:rPr>
          <w:rFonts w:cs="Calibri"/>
          <w:b/>
          <w:sz w:val="18"/>
          <w:szCs w:val="18"/>
        </w:rPr>
        <w:t>Miejsce ubezpieczenia</w:t>
      </w:r>
      <w:r w:rsidR="000E67FA" w:rsidRPr="007A58EF">
        <w:rPr>
          <w:rFonts w:cs="Calibri"/>
          <w:b/>
          <w:sz w:val="18"/>
          <w:szCs w:val="18"/>
        </w:rPr>
        <w:t xml:space="preserve"> -</w:t>
      </w:r>
      <w:r w:rsidR="000E67FA" w:rsidRPr="007A58EF">
        <w:rPr>
          <w:rFonts w:cs="Calibri"/>
          <w:sz w:val="18"/>
          <w:szCs w:val="18"/>
        </w:rPr>
        <w:t xml:space="preserve"> </w:t>
      </w:r>
      <w:r w:rsidRPr="007A58EF">
        <w:rPr>
          <w:rFonts w:eastAsia="Times New Roman" w:cs="Calibri"/>
          <w:sz w:val="18"/>
          <w:szCs w:val="18"/>
          <w:lang w:eastAsia="pl-PL"/>
        </w:rPr>
        <w:t xml:space="preserve">jednostki organizacyjne Gminy </w:t>
      </w:r>
      <w:r w:rsidR="000E67FA" w:rsidRPr="007A58EF">
        <w:rPr>
          <w:rFonts w:eastAsia="Times New Roman" w:cs="Calibri"/>
          <w:sz w:val="18"/>
          <w:szCs w:val="18"/>
          <w:lang w:eastAsia="pl-PL"/>
        </w:rPr>
        <w:t xml:space="preserve">Kołobrzeg </w:t>
      </w:r>
      <w:r w:rsidRPr="007A58EF">
        <w:rPr>
          <w:rFonts w:eastAsia="Times New Roman" w:cs="Calibri"/>
          <w:sz w:val="18"/>
          <w:szCs w:val="18"/>
          <w:lang w:eastAsia="pl-PL"/>
        </w:rPr>
        <w:t xml:space="preserve">ze wszystkimi ich lokalizacjami </w:t>
      </w:r>
    </w:p>
    <w:p w:rsidR="00CE67AF" w:rsidRPr="007A58EF" w:rsidRDefault="00CE67AF" w:rsidP="00E554EA">
      <w:pPr>
        <w:numPr>
          <w:ilvl w:val="1"/>
          <w:numId w:val="23"/>
        </w:numPr>
        <w:autoSpaceDE w:val="0"/>
        <w:autoSpaceDN w:val="0"/>
        <w:adjustRightInd w:val="0"/>
        <w:spacing w:after="0" w:line="240" w:lineRule="auto"/>
        <w:ind w:left="709" w:hanging="425"/>
        <w:jc w:val="both"/>
        <w:rPr>
          <w:rFonts w:cs="Calibri"/>
          <w:sz w:val="18"/>
          <w:szCs w:val="18"/>
          <w:u w:val="single"/>
        </w:rPr>
      </w:pPr>
      <w:r w:rsidRPr="007A58EF">
        <w:rPr>
          <w:rFonts w:eastAsia="Times New Roman" w:cs="Calibri"/>
          <w:b/>
          <w:sz w:val="18"/>
          <w:szCs w:val="18"/>
          <w:lang w:eastAsia="pl-PL"/>
        </w:rPr>
        <w:t>Franszyzy i udziały własne</w:t>
      </w:r>
      <w:r w:rsidRPr="007A58EF">
        <w:rPr>
          <w:rFonts w:eastAsia="Times New Roman" w:cs="Calibri"/>
          <w:sz w:val="18"/>
          <w:szCs w:val="18"/>
          <w:lang w:eastAsia="pl-PL"/>
        </w:rPr>
        <w:t>;</w:t>
      </w:r>
    </w:p>
    <w:p w:rsidR="000E67FA" w:rsidRPr="007A58EF" w:rsidRDefault="00CE67AF" w:rsidP="00E554EA">
      <w:pPr>
        <w:widowControl w:val="0"/>
        <w:numPr>
          <w:ilvl w:val="2"/>
          <w:numId w:val="23"/>
        </w:numPr>
        <w:suppressAutoHyphens/>
        <w:overflowPunct w:val="0"/>
        <w:autoSpaceDE w:val="0"/>
        <w:autoSpaceDN w:val="0"/>
        <w:adjustRightInd w:val="0"/>
        <w:spacing w:after="0" w:line="240" w:lineRule="auto"/>
        <w:ind w:left="1276" w:hanging="567"/>
        <w:jc w:val="both"/>
        <w:textAlignment w:val="baseline"/>
        <w:rPr>
          <w:rFonts w:eastAsia="Times New Roman" w:cs="Calibri"/>
          <w:sz w:val="18"/>
          <w:szCs w:val="18"/>
          <w:lang w:eastAsia="pl-PL"/>
        </w:rPr>
      </w:pPr>
      <w:r w:rsidRPr="007A58EF">
        <w:rPr>
          <w:rFonts w:eastAsia="Times New Roman" w:cs="Calibri"/>
          <w:sz w:val="18"/>
          <w:szCs w:val="18"/>
          <w:lang w:eastAsia="pl-PL"/>
        </w:rPr>
        <w:t>Franszyza integralna w wysokości 500 zł (dla mienia pracowniczego - brak);</w:t>
      </w:r>
    </w:p>
    <w:p w:rsidR="000E67FA" w:rsidRPr="007A58EF" w:rsidRDefault="00CE67AF" w:rsidP="00E554EA">
      <w:pPr>
        <w:widowControl w:val="0"/>
        <w:numPr>
          <w:ilvl w:val="2"/>
          <w:numId w:val="23"/>
        </w:numPr>
        <w:suppressAutoHyphens/>
        <w:overflowPunct w:val="0"/>
        <w:autoSpaceDE w:val="0"/>
        <w:autoSpaceDN w:val="0"/>
        <w:adjustRightInd w:val="0"/>
        <w:spacing w:after="0" w:line="240" w:lineRule="auto"/>
        <w:ind w:left="1276" w:hanging="567"/>
        <w:jc w:val="both"/>
        <w:textAlignment w:val="baseline"/>
        <w:rPr>
          <w:rFonts w:eastAsia="Times New Roman" w:cs="Calibri"/>
          <w:sz w:val="18"/>
          <w:szCs w:val="18"/>
          <w:lang w:eastAsia="pl-PL"/>
        </w:rPr>
      </w:pPr>
      <w:r w:rsidRPr="007A58EF">
        <w:rPr>
          <w:rFonts w:eastAsia="Times New Roman" w:cs="Calibri"/>
          <w:sz w:val="18"/>
          <w:szCs w:val="18"/>
          <w:lang w:eastAsia="pl-PL"/>
        </w:rPr>
        <w:t xml:space="preserve">franszyza redukcyjna - brak; </w:t>
      </w:r>
    </w:p>
    <w:p w:rsidR="003E027A" w:rsidRPr="007A58EF" w:rsidRDefault="00CE67AF" w:rsidP="00E554EA">
      <w:pPr>
        <w:widowControl w:val="0"/>
        <w:numPr>
          <w:ilvl w:val="2"/>
          <w:numId w:val="23"/>
        </w:numPr>
        <w:suppressAutoHyphens/>
        <w:overflowPunct w:val="0"/>
        <w:autoSpaceDE w:val="0"/>
        <w:autoSpaceDN w:val="0"/>
        <w:adjustRightInd w:val="0"/>
        <w:spacing w:after="0" w:line="240" w:lineRule="auto"/>
        <w:ind w:left="1276" w:hanging="567"/>
        <w:jc w:val="both"/>
        <w:textAlignment w:val="baseline"/>
        <w:rPr>
          <w:rFonts w:eastAsia="Times New Roman" w:cs="Calibri"/>
          <w:sz w:val="18"/>
          <w:szCs w:val="18"/>
          <w:lang w:eastAsia="pl-PL"/>
        </w:rPr>
      </w:pPr>
      <w:r w:rsidRPr="007A58EF">
        <w:rPr>
          <w:rFonts w:eastAsia="Times New Roman" w:cs="Calibri"/>
          <w:sz w:val="18"/>
          <w:szCs w:val="18"/>
          <w:lang w:eastAsia="pl-PL"/>
        </w:rPr>
        <w:t>udział własny – brak</w:t>
      </w:r>
    </w:p>
    <w:p w:rsidR="003B0F5A" w:rsidRPr="007A58EF" w:rsidRDefault="003E027A" w:rsidP="00E554EA">
      <w:pPr>
        <w:widowControl w:val="0"/>
        <w:numPr>
          <w:ilvl w:val="1"/>
          <w:numId w:val="23"/>
        </w:numPr>
        <w:suppressAutoHyphens/>
        <w:overflowPunct w:val="0"/>
        <w:autoSpaceDE w:val="0"/>
        <w:autoSpaceDN w:val="0"/>
        <w:adjustRightInd w:val="0"/>
        <w:spacing w:after="0" w:line="240" w:lineRule="auto"/>
        <w:ind w:left="709" w:hanging="425"/>
        <w:jc w:val="both"/>
        <w:textAlignment w:val="baseline"/>
        <w:rPr>
          <w:rFonts w:eastAsia="Times New Roman" w:cs="Calibri"/>
          <w:sz w:val="18"/>
          <w:szCs w:val="18"/>
          <w:lang w:eastAsia="pl-PL"/>
        </w:rPr>
      </w:pPr>
      <w:r w:rsidRPr="007A58EF">
        <w:rPr>
          <w:rFonts w:eastAsia="Times New Roman" w:cs="Calibri"/>
          <w:sz w:val="18"/>
          <w:szCs w:val="18"/>
          <w:lang w:eastAsia="pl-PL"/>
        </w:rPr>
        <w:t xml:space="preserve">Akceptacja klauzul zgodnie z „tabelą klauzul”. </w:t>
      </w:r>
    </w:p>
    <w:p w:rsidR="003B0F5A" w:rsidRPr="00702F35" w:rsidRDefault="003E027A" w:rsidP="00E554EA">
      <w:pPr>
        <w:widowControl w:val="0"/>
        <w:numPr>
          <w:ilvl w:val="1"/>
          <w:numId w:val="23"/>
        </w:numPr>
        <w:suppressAutoHyphens/>
        <w:overflowPunct w:val="0"/>
        <w:autoSpaceDE w:val="0"/>
        <w:autoSpaceDN w:val="0"/>
        <w:adjustRightInd w:val="0"/>
        <w:spacing w:after="0" w:line="240" w:lineRule="auto"/>
        <w:ind w:left="709" w:hanging="425"/>
        <w:jc w:val="both"/>
        <w:textAlignment w:val="baseline"/>
        <w:rPr>
          <w:rFonts w:eastAsia="Times New Roman" w:cs="Calibri"/>
          <w:sz w:val="18"/>
          <w:szCs w:val="18"/>
          <w:lang w:eastAsia="pl-PL"/>
        </w:rPr>
      </w:pPr>
      <w:r w:rsidRPr="007A58EF">
        <w:rPr>
          <w:rFonts w:eastAsia="Times New Roman" w:cs="Calibri"/>
          <w:sz w:val="18"/>
          <w:szCs w:val="18"/>
          <w:lang w:eastAsia="pl-PL"/>
        </w:rPr>
        <w:t xml:space="preserve">Objęcie ubezpieczeniem kosztów odtworzenia dokumentacji zniszczonej w związku z objętymi ochroną zdarzeniami – limit odpowiedzialności </w:t>
      </w:r>
      <w:r w:rsidRPr="007A58EF">
        <w:rPr>
          <w:rFonts w:eastAsia="Times New Roman" w:cs="Calibri"/>
          <w:b/>
          <w:sz w:val="18"/>
          <w:szCs w:val="18"/>
          <w:lang w:eastAsia="pl-PL"/>
        </w:rPr>
        <w:t xml:space="preserve">– </w:t>
      </w:r>
      <w:r w:rsidRPr="00702F35">
        <w:rPr>
          <w:rFonts w:eastAsia="Times New Roman" w:cs="Calibri"/>
          <w:sz w:val="18"/>
          <w:szCs w:val="18"/>
          <w:lang w:eastAsia="pl-PL"/>
        </w:rPr>
        <w:t>100 000zł</w:t>
      </w:r>
      <w:r w:rsidR="0029014F" w:rsidRPr="00702F35">
        <w:rPr>
          <w:rFonts w:eastAsia="Times New Roman" w:cs="Calibri"/>
          <w:sz w:val="18"/>
          <w:szCs w:val="18"/>
          <w:lang w:eastAsia="pl-PL"/>
        </w:rPr>
        <w:t>.</w:t>
      </w:r>
    </w:p>
    <w:p w:rsidR="003B0F5A" w:rsidRPr="007A58EF" w:rsidRDefault="003E027A" w:rsidP="00E554EA">
      <w:pPr>
        <w:widowControl w:val="0"/>
        <w:numPr>
          <w:ilvl w:val="1"/>
          <w:numId w:val="23"/>
        </w:numPr>
        <w:suppressAutoHyphens/>
        <w:overflowPunct w:val="0"/>
        <w:autoSpaceDE w:val="0"/>
        <w:autoSpaceDN w:val="0"/>
        <w:adjustRightInd w:val="0"/>
        <w:spacing w:after="0" w:line="240" w:lineRule="auto"/>
        <w:ind w:left="709" w:hanging="425"/>
        <w:jc w:val="both"/>
        <w:textAlignment w:val="baseline"/>
        <w:rPr>
          <w:rFonts w:eastAsia="Times New Roman" w:cs="Calibri"/>
          <w:sz w:val="18"/>
          <w:szCs w:val="18"/>
          <w:lang w:eastAsia="pl-PL"/>
        </w:rPr>
      </w:pPr>
      <w:r w:rsidRPr="007A58EF">
        <w:rPr>
          <w:rFonts w:eastAsia="Times New Roman" w:cs="Calibri"/>
          <w:sz w:val="18"/>
          <w:szCs w:val="18"/>
          <w:lang w:eastAsia="pl-PL"/>
        </w:rPr>
        <w:t xml:space="preserve">W przypadku mienia osób trzecich oraz </w:t>
      </w:r>
      <w:proofErr w:type="spellStart"/>
      <w:r w:rsidRPr="007A58EF">
        <w:rPr>
          <w:rFonts w:eastAsia="Times New Roman" w:cs="Calibri"/>
          <w:sz w:val="18"/>
          <w:szCs w:val="18"/>
          <w:lang w:eastAsia="pl-PL"/>
        </w:rPr>
        <w:t>niskocennych</w:t>
      </w:r>
      <w:proofErr w:type="spellEnd"/>
      <w:r w:rsidRPr="007A58EF">
        <w:rPr>
          <w:rFonts w:eastAsia="Times New Roman" w:cs="Calibri"/>
          <w:sz w:val="18"/>
          <w:szCs w:val="18"/>
          <w:lang w:eastAsia="pl-PL"/>
        </w:rPr>
        <w:t xml:space="preserve"> składników majątku - za wysokość szkody przyjmuje się koszty naprawy uszkodzonego mienia lub koszt zakupu identycznego lub zbliżonego parametrami mienia. </w:t>
      </w:r>
    </w:p>
    <w:p w:rsidR="003B0F5A" w:rsidRPr="007A58EF" w:rsidRDefault="003E027A" w:rsidP="00E554EA">
      <w:pPr>
        <w:widowControl w:val="0"/>
        <w:numPr>
          <w:ilvl w:val="1"/>
          <w:numId w:val="23"/>
        </w:numPr>
        <w:suppressAutoHyphens/>
        <w:overflowPunct w:val="0"/>
        <w:autoSpaceDE w:val="0"/>
        <w:autoSpaceDN w:val="0"/>
        <w:adjustRightInd w:val="0"/>
        <w:spacing w:after="0" w:line="240" w:lineRule="auto"/>
        <w:ind w:left="709" w:hanging="425"/>
        <w:jc w:val="both"/>
        <w:textAlignment w:val="baseline"/>
        <w:rPr>
          <w:rFonts w:eastAsia="Times New Roman" w:cs="Calibri"/>
          <w:sz w:val="18"/>
          <w:szCs w:val="18"/>
          <w:lang w:eastAsia="pl-PL"/>
        </w:rPr>
      </w:pPr>
      <w:r w:rsidRPr="007A58EF">
        <w:rPr>
          <w:rFonts w:eastAsia="Times New Roman" w:cs="Calibri"/>
          <w:sz w:val="18"/>
          <w:szCs w:val="18"/>
          <w:lang w:eastAsia="pl-PL"/>
        </w:rPr>
        <w:t xml:space="preserve">Objęcie ochroną obiektów czasowo wyłączonych z eksploatacji, w tym na czas prowadzonego remontu lub przeznaczonego </w:t>
      </w:r>
      <w:r w:rsidRPr="007A58EF">
        <w:rPr>
          <w:rFonts w:eastAsia="Times New Roman" w:cs="Calibri"/>
          <w:sz w:val="18"/>
          <w:szCs w:val="18"/>
          <w:lang w:eastAsia="pl-PL"/>
        </w:rPr>
        <w:lastRenderedPageBreak/>
        <w:t>do sprzedaży.</w:t>
      </w:r>
    </w:p>
    <w:p w:rsidR="003B0F5A" w:rsidRPr="007A58EF" w:rsidRDefault="003E027A" w:rsidP="00E554EA">
      <w:pPr>
        <w:widowControl w:val="0"/>
        <w:numPr>
          <w:ilvl w:val="1"/>
          <w:numId w:val="23"/>
        </w:numPr>
        <w:suppressAutoHyphens/>
        <w:overflowPunct w:val="0"/>
        <w:autoSpaceDE w:val="0"/>
        <w:autoSpaceDN w:val="0"/>
        <w:adjustRightInd w:val="0"/>
        <w:spacing w:after="0" w:line="240" w:lineRule="auto"/>
        <w:ind w:left="709" w:hanging="425"/>
        <w:jc w:val="both"/>
        <w:textAlignment w:val="baseline"/>
        <w:rPr>
          <w:rFonts w:eastAsia="Times New Roman" w:cs="Calibri"/>
          <w:sz w:val="18"/>
          <w:szCs w:val="18"/>
          <w:lang w:eastAsia="pl-PL"/>
        </w:rPr>
      </w:pPr>
      <w:r w:rsidRPr="007A58EF">
        <w:rPr>
          <w:rFonts w:eastAsia="Times New Roman" w:cs="Calibri"/>
          <w:sz w:val="18"/>
          <w:szCs w:val="18"/>
          <w:lang w:eastAsia="pl-PL"/>
        </w:rPr>
        <w:t>Akceptacja przyjętej do ubezpieczenia podstawy wyliczenia kosztu odtworzenia 1m</w:t>
      </w:r>
      <w:r w:rsidRPr="007A58EF">
        <w:rPr>
          <w:rFonts w:eastAsia="Times New Roman" w:cs="Calibri"/>
          <w:sz w:val="18"/>
          <w:szCs w:val="18"/>
          <w:vertAlign w:val="superscript"/>
          <w:lang w:eastAsia="pl-PL"/>
        </w:rPr>
        <w:t>2</w:t>
      </w:r>
      <w:r w:rsidRPr="007A58EF">
        <w:rPr>
          <w:rFonts w:eastAsia="Times New Roman" w:cs="Calibri"/>
          <w:sz w:val="18"/>
          <w:szCs w:val="18"/>
          <w:lang w:eastAsia="pl-PL"/>
        </w:rPr>
        <w:t xml:space="preserve"> wynoszącą 3.560 zł/1m</w:t>
      </w:r>
      <w:r w:rsidRPr="007A58EF">
        <w:rPr>
          <w:rFonts w:eastAsia="Times New Roman" w:cs="Calibri"/>
          <w:sz w:val="18"/>
          <w:szCs w:val="18"/>
          <w:vertAlign w:val="superscript"/>
          <w:lang w:eastAsia="pl-PL"/>
        </w:rPr>
        <w:t>2</w:t>
      </w:r>
      <w:r w:rsidRPr="007A58EF">
        <w:rPr>
          <w:rFonts w:eastAsia="Times New Roman" w:cs="Calibri"/>
          <w:sz w:val="18"/>
          <w:szCs w:val="18"/>
          <w:lang w:eastAsia="pl-PL"/>
        </w:rPr>
        <w:t xml:space="preserve"> (</w:t>
      </w:r>
      <w:r w:rsidRPr="007A58EF">
        <w:rPr>
          <w:rFonts w:eastAsia="Times New Roman" w:cs="Calibri"/>
          <w:b/>
          <w:bCs/>
          <w:color w:val="000000"/>
          <w:sz w:val="18"/>
          <w:szCs w:val="18"/>
          <w:lang w:eastAsia="pl-PL"/>
        </w:rPr>
        <w:t xml:space="preserve"> </w:t>
      </w:r>
      <w:r w:rsidRPr="007A58EF">
        <w:rPr>
          <w:rFonts w:eastAsia="Times New Roman" w:cs="Calibri"/>
          <w:bCs/>
          <w:color w:val="000000"/>
          <w:sz w:val="18"/>
          <w:szCs w:val="18"/>
          <w:lang w:eastAsia="pl-PL"/>
        </w:rPr>
        <w:t xml:space="preserve">wskaźnik przeliczeniowy kosztu odtworzenia 1m² powierzchni użytkowej budynków mieszkalnych wg obwieszczenia wojewody zachodniopomorskiego z 26 września 2011); </w:t>
      </w:r>
    </w:p>
    <w:p w:rsidR="004E1C7D" w:rsidRPr="007A58EF" w:rsidRDefault="004E1C7D" w:rsidP="004E1C7D">
      <w:pPr>
        <w:widowControl w:val="0"/>
        <w:suppressAutoHyphens/>
        <w:overflowPunct w:val="0"/>
        <w:autoSpaceDE w:val="0"/>
        <w:autoSpaceDN w:val="0"/>
        <w:adjustRightInd w:val="0"/>
        <w:spacing w:after="0" w:line="240" w:lineRule="auto"/>
        <w:ind w:left="426"/>
        <w:jc w:val="both"/>
        <w:textAlignment w:val="baseline"/>
        <w:rPr>
          <w:rFonts w:eastAsia="Times New Roman" w:cs="Calibri"/>
          <w:sz w:val="18"/>
          <w:szCs w:val="18"/>
          <w:lang w:eastAsia="pl-PL"/>
        </w:rPr>
      </w:pPr>
    </w:p>
    <w:p w:rsidR="000555C5" w:rsidRPr="007A58EF" w:rsidRDefault="003E027A" w:rsidP="00E554EA">
      <w:pPr>
        <w:numPr>
          <w:ilvl w:val="0"/>
          <w:numId w:val="23"/>
        </w:numPr>
        <w:overflowPunct w:val="0"/>
        <w:autoSpaceDE w:val="0"/>
        <w:autoSpaceDN w:val="0"/>
        <w:adjustRightInd w:val="0"/>
        <w:spacing w:after="0"/>
        <w:ind w:left="284" w:hanging="284"/>
        <w:textAlignment w:val="baseline"/>
        <w:rPr>
          <w:rFonts w:eastAsia="Times New Roman" w:cs="Calibri"/>
          <w:b/>
          <w:sz w:val="18"/>
          <w:szCs w:val="18"/>
          <w:lang w:eastAsia="pl-PL"/>
        </w:rPr>
      </w:pPr>
      <w:r w:rsidRPr="007A58EF">
        <w:rPr>
          <w:rFonts w:eastAsia="Times New Roman" w:cs="Calibri"/>
          <w:b/>
          <w:sz w:val="18"/>
          <w:szCs w:val="18"/>
          <w:lang w:eastAsia="pl-PL"/>
        </w:rPr>
        <w:t>Ubezpieczenie od kradzieży z włamaniem i rabunku</w:t>
      </w:r>
      <w:r w:rsidR="000555C5" w:rsidRPr="007A58EF">
        <w:rPr>
          <w:rFonts w:eastAsia="Times New Roman" w:cs="Calibri"/>
          <w:b/>
          <w:sz w:val="18"/>
          <w:szCs w:val="18"/>
          <w:lang w:eastAsia="pl-PL"/>
        </w:rPr>
        <w:t xml:space="preserve"> z włączeniem </w:t>
      </w:r>
      <w:r w:rsidRPr="007A58EF">
        <w:rPr>
          <w:rFonts w:eastAsia="Times New Roman" w:cs="Calibri"/>
          <w:b/>
          <w:sz w:val="18"/>
          <w:szCs w:val="18"/>
          <w:lang w:eastAsia="pl-PL"/>
        </w:rPr>
        <w:t>dewastacji/wandalizmu.</w:t>
      </w:r>
    </w:p>
    <w:p w:rsidR="000555C5" w:rsidRPr="007A58EF" w:rsidRDefault="004E1C7D" w:rsidP="00E554EA">
      <w:pPr>
        <w:numPr>
          <w:ilvl w:val="1"/>
          <w:numId w:val="23"/>
        </w:numPr>
        <w:overflowPunct w:val="0"/>
        <w:autoSpaceDE w:val="0"/>
        <w:autoSpaceDN w:val="0"/>
        <w:adjustRightInd w:val="0"/>
        <w:spacing w:after="0" w:line="240" w:lineRule="auto"/>
        <w:ind w:left="709" w:hanging="425"/>
        <w:textAlignment w:val="baseline"/>
        <w:rPr>
          <w:rFonts w:eastAsia="Times New Roman" w:cs="Calibri"/>
          <w:b/>
          <w:sz w:val="18"/>
          <w:szCs w:val="18"/>
          <w:lang w:eastAsia="pl-PL"/>
        </w:rPr>
      </w:pPr>
      <w:r w:rsidRPr="007A58EF">
        <w:rPr>
          <w:rFonts w:eastAsia="Times New Roman" w:cs="Calibri"/>
          <w:b/>
          <w:sz w:val="18"/>
          <w:szCs w:val="18"/>
          <w:lang w:eastAsia="pl-PL"/>
        </w:rPr>
        <w:t>Przedmiot ubezpieczenia</w:t>
      </w:r>
      <w:r w:rsidRPr="007A58EF">
        <w:rPr>
          <w:rFonts w:cs="Calibri"/>
          <w:sz w:val="18"/>
          <w:szCs w:val="18"/>
        </w:rPr>
        <w:t xml:space="preserve"> </w:t>
      </w:r>
      <w:r w:rsidR="000555C5" w:rsidRPr="007A58EF">
        <w:rPr>
          <w:rFonts w:cs="Calibri"/>
          <w:sz w:val="18"/>
          <w:szCs w:val="18"/>
        </w:rPr>
        <w:t xml:space="preserve">- </w:t>
      </w:r>
      <w:r w:rsidRPr="007A58EF">
        <w:rPr>
          <w:rFonts w:cs="Calibri"/>
          <w:sz w:val="18"/>
          <w:szCs w:val="18"/>
        </w:rPr>
        <w:t xml:space="preserve">maszyny, urządzenia, wyposażenie, </w:t>
      </w:r>
      <w:proofErr w:type="spellStart"/>
      <w:r w:rsidRPr="007A58EF">
        <w:rPr>
          <w:rFonts w:cs="Calibri"/>
          <w:sz w:val="18"/>
          <w:szCs w:val="18"/>
        </w:rPr>
        <w:t>niskocenne</w:t>
      </w:r>
      <w:proofErr w:type="spellEnd"/>
      <w:r w:rsidRPr="007A58EF">
        <w:rPr>
          <w:rFonts w:cs="Calibri"/>
          <w:sz w:val="18"/>
          <w:szCs w:val="18"/>
        </w:rPr>
        <w:t xml:space="preserve"> składniki majątku, zbiory biblioteczne, księgowe, dokumenty, gotówka,  mienie osób trzecich, mienie pracownicze, środki obrotowe,</w:t>
      </w:r>
    </w:p>
    <w:p w:rsidR="000555C5" w:rsidRPr="007A58EF" w:rsidRDefault="004E1C7D" w:rsidP="00E554EA">
      <w:pPr>
        <w:numPr>
          <w:ilvl w:val="1"/>
          <w:numId w:val="23"/>
        </w:numPr>
        <w:overflowPunct w:val="0"/>
        <w:autoSpaceDE w:val="0"/>
        <w:autoSpaceDN w:val="0"/>
        <w:adjustRightInd w:val="0"/>
        <w:spacing w:after="0" w:line="240" w:lineRule="auto"/>
        <w:ind w:left="709" w:hanging="425"/>
        <w:textAlignment w:val="baseline"/>
        <w:rPr>
          <w:rFonts w:eastAsia="Times New Roman" w:cs="Calibri"/>
          <w:b/>
          <w:sz w:val="18"/>
          <w:szCs w:val="18"/>
          <w:lang w:eastAsia="pl-PL"/>
        </w:rPr>
      </w:pPr>
      <w:r w:rsidRPr="007A58EF">
        <w:rPr>
          <w:rFonts w:eastAsia="Times New Roman" w:cs="Calibri"/>
          <w:b/>
          <w:sz w:val="18"/>
          <w:szCs w:val="18"/>
          <w:lang w:eastAsia="pl-PL"/>
        </w:rPr>
        <w:t>Zakres ubezpieczenia</w:t>
      </w:r>
      <w:r w:rsidRPr="007A58EF">
        <w:rPr>
          <w:rFonts w:eastAsia="Times New Roman" w:cs="Calibri"/>
          <w:sz w:val="18"/>
          <w:szCs w:val="18"/>
          <w:lang w:eastAsia="pl-PL"/>
        </w:rPr>
        <w:t xml:space="preserve"> szkody powstałe w wyniku, kradzieży z włamaniem i rabunku (dokonan</w:t>
      </w:r>
      <w:r w:rsidR="000555C5" w:rsidRPr="007A58EF">
        <w:rPr>
          <w:rFonts w:eastAsia="Times New Roman" w:cs="Calibri"/>
          <w:sz w:val="18"/>
          <w:szCs w:val="18"/>
          <w:lang w:eastAsia="pl-PL"/>
        </w:rPr>
        <w:t>e lub usiłowane), polegające na;</w:t>
      </w:r>
    </w:p>
    <w:p w:rsidR="000555C5" w:rsidRPr="007A58EF" w:rsidRDefault="004E1C7D" w:rsidP="00E554EA">
      <w:pPr>
        <w:numPr>
          <w:ilvl w:val="2"/>
          <w:numId w:val="23"/>
        </w:numPr>
        <w:overflowPunct w:val="0"/>
        <w:autoSpaceDE w:val="0"/>
        <w:autoSpaceDN w:val="0"/>
        <w:adjustRightInd w:val="0"/>
        <w:spacing w:after="0" w:line="240" w:lineRule="auto"/>
        <w:ind w:left="1276" w:hanging="567"/>
        <w:textAlignment w:val="baseline"/>
        <w:rPr>
          <w:rFonts w:eastAsia="Times New Roman" w:cs="Calibri"/>
          <w:b/>
          <w:sz w:val="18"/>
          <w:szCs w:val="18"/>
          <w:lang w:eastAsia="pl-PL"/>
        </w:rPr>
      </w:pPr>
      <w:r w:rsidRPr="007A58EF">
        <w:rPr>
          <w:rFonts w:eastAsia="Times New Roman" w:cs="Calibri"/>
          <w:sz w:val="18"/>
          <w:szCs w:val="18"/>
          <w:lang w:eastAsia="pl-PL"/>
        </w:rPr>
        <w:t xml:space="preserve">utracie lub ubytku ubezpieczonego mienia; </w:t>
      </w:r>
    </w:p>
    <w:p w:rsidR="004E1C7D" w:rsidRPr="007A58EF" w:rsidRDefault="004E1C7D" w:rsidP="00E554EA">
      <w:pPr>
        <w:numPr>
          <w:ilvl w:val="2"/>
          <w:numId w:val="23"/>
        </w:numPr>
        <w:overflowPunct w:val="0"/>
        <w:autoSpaceDE w:val="0"/>
        <w:autoSpaceDN w:val="0"/>
        <w:adjustRightInd w:val="0"/>
        <w:spacing w:after="0" w:line="240" w:lineRule="auto"/>
        <w:ind w:left="1276" w:hanging="567"/>
        <w:textAlignment w:val="baseline"/>
        <w:rPr>
          <w:rFonts w:eastAsia="Times New Roman" w:cs="Calibri"/>
          <w:b/>
          <w:sz w:val="18"/>
          <w:szCs w:val="18"/>
          <w:lang w:eastAsia="pl-PL"/>
        </w:rPr>
      </w:pPr>
      <w:r w:rsidRPr="007A58EF">
        <w:rPr>
          <w:rFonts w:eastAsia="Times New Roman" w:cs="Calibri"/>
          <w:sz w:val="18"/>
          <w:szCs w:val="18"/>
          <w:lang w:eastAsia="pl-PL"/>
        </w:rPr>
        <w:t>zniszczeniu ubezpieczonego mienia, w tym z powodu dewastacji,</w:t>
      </w:r>
    </w:p>
    <w:p w:rsidR="00890D04" w:rsidRDefault="004E1C7D" w:rsidP="00E554EA">
      <w:pPr>
        <w:numPr>
          <w:ilvl w:val="1"/>
          <w:numId w:val="23"/>
        </w:numPr>
        <w:overflowPunct w:val="0"/>
        <w:autoSpaceDE w:val="0"/>
        <w:autoSpaceDN w:val="0"/>
        <w:adjustRightInd w:val="0"/>
        <w:spacing w:after="0" w:line="240" w:lineRule="auto"/>
        <w:ind w:left="709" w:hanging="425"/>
        <w:textAlignment w:val="baseline"/>
        <w:rPr>
          <w:rFonts w:eastAsia="Times New Roman" w:cs="Calibri"/>
          <w:sz w:val="18"/>
          <w:szCs w:val="18"/>
          <w:lang w:eastAsia="pl-PL"/>
        </w:rPr>
      </w:pPr>
      <w:r w:rsidRPr="007A58EF">
        <w:rPr>
          <w:rFonts w:eastAsia="Times New Roman" w:cs="Calibri"/>
          <w:b/>
          <w:sz w:val="18"/>
          <w:szCs w:val="18"/>
          <w:lang w:eastAsia="pl-PL"/>
        </w:rPr>
        <w:t>Okres ubezpieczenia</w:t>
      </w:r>
      <w:r w:rsidR="00BC0AF0" w:rsidRPr="007A58EF">
        <w:rPr>
          <w:rFonts w:eastAsia="Times New Roman" w:cs="Calibri"/>
          <w:b/>
          <w:sz w:val="18"/>
          <w:szCs w:val="18"/>
          <w:lang w:eastAsia="pl-PL"/>
        </w:rPr>
        <w:t>;</w:t>
      </w:r>
      <w:r w:rsidR="000555C5" w:rsidRPr="007A58EF">
        <w:rPr>
          <w:rFonts w:eastAsia="Times New Roman" w:cs="Calibri"/>
          <w:sz w:val="18"/>
          <w:szCs w:val="18"/>
          <w:lang w:eastAsia="pl-PL"/>
        </w:rPr>
        <w:t xml:space="preserve"> 24 miesiące - 0</w:t>
      </w:r>
      <w:r w:rsidR="00BC0AF0" w:rsidRPr="007A58EF">
        <w:rPr>
          <w:rFonts w:eastAsia="Times New Roman" w:cs="Calibri"/>
          <w:sz w:val="18"/>
          <w:szCs w:val="18"/>
          <w:lang w:eastAsia="pl-PL"/>
        </w:rPr>
        <w:t>3</w:t>
      </w:r>
      <w:r w:rsidR="000555C5" w:rsidRPr="007A58EF">
        <w:rPr>
          <w:rFonts w:eastAsia="Times New Roman" w:cs="Calibri"/>
          <w:sz w:val="18"/>
          <w:szCs w:val="18"/>
          <w:lang w:eastAsia="pl-PL"/>
        </w:rPr>
        <w:t xml:space="preserve">.02.2012r.– </w:t>
      </w:r>
      <w:r w:rsidR="00BC0AF0" w:rsidRPr="007A58EF">
        <w:rPr>
          <w:rFonts w:eastAsia="Times New Roman" w:cs="Calibri"/>
          <w:sz w:val="18"/>
          <w:szCs w:val="18"/>
          <w:lang w:eastAsia="pl-PL"/>
        </w:rPr>
        <w:t>02</w:t>
      </w:r>
      <w:r w:rsidR="000555C5" w:rsidRPr="007A58EF">
        <w:rPr>
          <w:rFonts w:eastAsia="Times New Roman" w:cs="Calibri"/>
          <w:sz w:val="18"/>
          <w:szCs w:val="18"/>
          <w:lang w:eastAsia="pl-PL"/>
        </w:rPr>
        <w:t>.02.2014r.-roczne okresy polisowe</w:t>
      </w:r>
    </w:p>
    <w:p w:rsidR="003E05BD" w:rsidRPr="007A58EF" w:rsidRDefault="003E05BD" w:rsidP="00E554EA">
      <w:pPr>
        <w:numPr>
          <w:ilvl w:val="1"/>
          <w:numId w:val="23"/>
        </w:numPr>
        <w:overflowPunct w:val="0"/>
        <w:autoSpaceDE w:val="0"/>
        <w:autoSpaceDN w:val="0"/>
        <w:adjustRightInd w:val="0"/>
        <w:spacing w:after="0" w:line="240" w:lineRule="auto"/>
        <w:ind w:left="709" w:hanging="425"/>
        <w:textAlignment w:val="baseline"/>
        <w:rPr>
          <w:rFonts w:eastAsia="Times New Roman" w:cs="Calibri"/>
          <w:sz w:val="18"/>
          <w:szCs w:val="18"/>
          <w:lang w:eastAsia="pl-PL"/>
        </w:rPr>
      </w:pPr>
      <w:r>
        <w:rPr>
          <w:rFonts w:eastAsia="Times New Roman" w:cs="Calibri"/>
          <w:b/>
          <w:sz w:val="18"/>
          <w:szCs w:val="18"/>
          <w:lang w:eastAsia="pl-PL"/>
        </w:rPr>
        <w:t>System ubezpieczenia –</w:t>
      </w:r>
      <w:r>
        <w:rPr>
          <w:rFonts w:eastAsia="Times New Roman" w:cs="Calibri"/>
          <w:sz w:val="18"/>
          <w:szCs w:val="18"/>
          <w:lang w:eastAsia="pl-PL"/>
        </w:rPr>
        <w:t xml:space="preserve"> na pierwsze ryzyko</w:t>
      </w:r>
    </w:p>
    <w:p w:rsidR="00890D04" w:rsidRPr="007A58EF" w:rsidRDefault="000555C5" w:rsidP="00E554EA">
      <w:pPr>
        <w:numPr>
          <w:ilvl w:val="1"/>
          <w:numId w:val="23"/>
        </w:numPr>
        <w:overflowPunct w:val="0"/>
        <w:autoSpaceDE w:val="0"/>
        <w:autoSpaceDN w:val="0"/>
        <w:adjustRightInd w:val="0"/>
        <w:spacing w:after="0" w:line="240" w:lineRule="auto"/>
        <w:ind w:left="709" w:hanging="425"/>
        <w:textAlignment w:val="baseline"/>
        <w:rPr>
          <w:rFonts w:eastAsia="Times New Roman" w:cs="Calibri"/>
          <w:sz w:val="18"/>
          <w:szCs w:val="18"/>
          <w:lang w:eastAsia="pl-PL"/>
        </w:rPr>
      </w:pPr>
      <w:r w:rsidRPr="007A58EF">
        <w:rPr>
          <w:rFonts w:eastAsia="Times New Roman" w:cs="Calibri"/>
          <w:b/>
          <w:sz w:val="18"/>
          <w:szCs w:val="18"/>
          <w:lang w:eastAsia="pl-PL"/>
        </w:rPr>
        <w:t>Miejsce ubezpieczenia</w:t>
      </w:r>
      <w:r w:rsidRPr="007A58EF">
        <w:rPr>
          <w:rFonts w:eastAsia="Times New Roman" w:cs="Calibri"/>
          <w:sz w:val="18"/>
          <w:szCs w:val="18"/>
          <w:lang w:eastAsia="pl-PL"/>
        </w:rPr>
        <w:t xml:space="preserve"> jednostki</w:t>
      </w:r>
      <w:r w:rsidR="00D9293F">
        <w:rPr>
          <w:rFonts w:eastAsia="Times New Roman" w:cs="Calibri"/>
          <w:sz w:val="18"/>
          <w:szCs w:val="18"/>
          <w:lang w:eastAsia="pl-PL"/>
        </w:rPr>
        <w:t xml:space="preserve"> organizacyjne Gminy Kołobrzeg z</w:t>
      </w:r>
      <w:r w:rsidRPr="007A58EF">
        <w:rPr>
          <w:rFonts w:eastAsia="Times New Roman" w:cs="Calibri"/>
          <w:sz w:val="18"/>
          <w:szCs w:val="18"/>
          <w:lang w:eastAsia="pl-PL"/>
        </w:rPr>
        <w:t>e wszystkimi ich lokalizacjami</w:t>
      </w:r>
    </w:p>
    <w:p w:rsidR="00890D04" w:rsidRPr="007A58EF" w:rsidRDefault="000555C5" w:rsidP="00E554EA">
      <w:pPr>
        <w:numPr>
          <w:ilvl w:val="1"/>
          <w:numId w:val="23"/>
        </w:numPr>
        <w:overflowPunct w:val="0"/>
        <w:autoSpaceDE w:val="0"/>
        <w:autoSpaceDN w:val="0"/>
        <w:adjustRightInd w:val="0"/>
        <w:spacing w:after="0" w:line="240" w:lineRule="auto"/>
        <w:ind w:left="709" w:hanging="425"/>
        <w:textAlignment w:val="baseline"/>
        <w:rPr>
          <w:rFonts w:eastAsia="Times New Roman" w:cs="Calibri"/>
          <w:b/>
          <w:sz w:val="18"/>
          <w:szCs w:val="18"/>
          <w:lang w:eastAsia="pl-PL"/>
        </w:rPr>
      </w:pPr>
      <w:r w:rsidRPr="007A58EF">
        <w:rPr>
          <w:rFonts w:eastAsia="Times New Roman" w:cs="Calibri"/>
          <w:b/>
          <w:sz w:val="18"/>
          <w:szCs w:val="18"/>
          <w:lang w:eastAsia="pl-PL"/>
        </w:rPr>
        <w:t xml:space="preserve">Franszyzy i udziały własne </w:t>
      </w:r>
    </w:p>
    <w:p w:rsidR="00890D04" w:rsidRPr="007A58EF" w:rsidRDefault="000555C5" w:rsidP="00E554EA">
      <w:pPr>
        <w:numPr>
          <w:ilvl w:val="2"/>
          <w:numId w:val="23"/>
        </w:numPr>
        <w:overflowPunct w:val="0"/>
        <w:autoSpaceDE w:val="0"/>
        <w:autoSpaceDN w:val="0"/>
        <w:adjustRightInd w:val="0"/>
        <w:spacing w:after="0"/>
        <w:ind w:left="1276" w:hanging="567"/>
        <w:textAlignment w:val="baseline"/>
        <w:rPr>
          <w:rFonts w:eastAsia="Times New Roman" w:cs="Calibri"/>
          <w:sz w:val="18"/>
          <w:szCs w:val="18"/>
          <w:lang w:eastAsia="pl-PL"/>
        </w:rPr>
      </w:pPr>
      <w:r w:rsidRPr="007A58EF">
        <w:rPr>
          <w:rFonts w:eastAsia="Times New Roman" w:cs="Calibri"/>
          <w:sz w:val="18"/>
          <w:szCs w:val="18"/>
          <w:lang w:eastAsia="pl-PL"/>
        </w:rPr>
        <w:t>integralna w wysokości 500 zł (dla mienia pracowniczego - brak);</w:t>
      </w:r>
    </w:p>
    <w:p w:rsidR="00890D04" w:rsidRPr="007A58EF" w:rsidRDefault="000555C5" w:rsidP="00E554EA">
      <w:pPr>
        <w:numPr>
          <w:ilvl w:val="2"/>
          <w:numId w:val="23"/>
        </w:numPr>
        <w:overflowPunct w:val="0"/>
        <w:autoSpaceDE w:val="0"/>
        <w:autoSpaceDN w:val="0"/>
        <w:adjustRightInd w:val="0"/>
        <w:spacing w:after="0" w:line="240" w:lineRule="auto"/>
        <w:ind w:left="1276" w:hanging="567"/>
        <w:textAlignment w:val="baseline"/>
        <w:rPr>
          <w:rFonts w:eastAsia="Times New Roman" w:cs="Calibri"/>
          <w:sz w:val="18"/>
          <w:szCs w:val="18"/>
          <w:lang w:eastAsia="pl-PL"/>
        </w:rPr>
      </w:pPr>
      <w:r w:rsidRPr="007A58EF">
        <w:rPr>
          <w:rFonts w:eastAsia="Times New Roman" w:cs="Calibri"/>
          <w:sz w:val="18"/>
          <w:szCs w:val="18"/>
          <w:lang w:eastAsia="pl-PL"/>
        </w:rPr>
        <w:t xml:space="preserve">franszyza redukcyjna - brak; </w:t>
      </w:r>
    </w:p>
    <w:p w:rsidR="00890D04" w:rsidRPr="007A58EF" w:rsidRDefault="000555C5" w:rsidP="00E554EA">
      <w:pPr>
        <w:numPr>
          <w:ilvl w:val="2"/>
          <w:numId w:val="23"/>
        </w:numPr>
        <w:overflowPunct w:val="0"/>
        <w:autoSpaceDE w:val="0"/>
        <w:autoSpaceDN w:val="0"/>
        <w:adjustRightInd w:val="0"/>
        <w:spacing w:after="0" w:line="240" w:lineRule="auto"/>
        <w:ind w:left="1276" w:hanging="567"/>
        <w:textAlignment w:val="baseline"/>
        <w:rPr>
          <w:rFonts w:eastAsia="Times New Roman" w:cs="Calibri"/>
          <w:sz w:val="18"/>
          <w:szCs w:val="18"/>
          <w:lang w:eastAsia="pl-PL"/>
        </w:rPr>
      </w:pPr>
      <w:r w:rsidRPr="007A58EF">
        <w:rPr>
          <w:rFonts w:eastAsia="Times New Roman" w:cs="Calibri"/>
          <w:sz w:val="18"/>
          <w:szCs w:val="18"/>
          <w:lang w:eastAsia="pl-PL"/>
        </w:rPr>
        <w:t>udział własny – brak;</w:t>
      </w:r>
    </w:p>
    <w:p w:rsidR="00890D04" w:rsidRPr="007A58EF" w:rsidRDefault="003E027A" w:rsidP="00E554EA">
      <w:pPr>
        <w:numPr>
          <w:ilvl w:val="1"/>
          <w:numId w:val="23"/>
        </w:numPr>
        <w:overflowPunct w:val="0"/>
        <w:autoSpaceDE w:val="0"/>
        <w:autoSpaceDN w:val="0"/>
        <w:adjustRightInd w:val="0"/>
        <w:spacing w:after="0" w:line="240" w:lineRule="auto"/>
        <w:ind w:left="709" w:hanging="425"/>
        <w:textAlignment w:val="baseline"/>
        <w:rPr>
          <w:rFonts w:eastAsia="Times New Roman" w:cs="Calibri"/>
          <w:sz w:val="18"/>
          <w:szCs w:val="18"/>
          <w:lang w:eastAsia="pl-PL"/>
        </w:rPr>
      </w:pPr>
      <w:r w:rsidRPr="007A58EF">
        <w:rPr>
          <w:rFonts w:eastAsia="Times New Roman" w:cs="Calibri"/>
          <w:sz w:val="18"/>
          <w:szCs w:val="18"/>
          <w:lang w:eastAsia="pl-PL"/>
        </w:rPr>
        <w:t xml:space="preserve">Akceptacja klauzul zgodnie z „tabelą klauzul”. </w:t>
      </w:r>
    </w:p>
    <w:p w:rsidR="00890D04" w:rsidRPr="007A58EF" w:rsidRDefault="003E027A" w:rsidP="00E554EA">
      <w:pPr>
        <w:numPr>
          <w:ilvl w:val="1"/>
          <w:numId w:val="23"/>
        </w:numPr>
        <w:overflowPunct w:val="0"/>
        <w:autoSpaceDE w:val="0"/>
        <w:autoSpaceDN w:val="0"/>
        <w:adjustRightInd w:val="0"/>
        <w:spacing w:after="0" w:line="240" w:lineRule="auto"/>
        <w:ind w:left="709" w:hanging="425"/>
        <w:textAlignment w:val="baseline"/>
        <w:rPr>
          <w:rFonts w:eastAsia="Times New Roman" w:cs="Calibri"/>
          <w:sz w:val="18"/>
          <w:szCs w:val="18"/>
          <w:lang w:eastAsia="pl-PL"/>
        </w:rPr>
      </w:pPr>
      <w:r w:rsidRPr="007A58EF">
        <w:rPr>
          <w:rFonts w:eastAsia="Times New Roman" w:cs="Calibri"/>
          <w:sz w:val="18"/>
          <w:szCs w:val="18"/>
          <w:lang w:eastAsia="pl-PL"/>
        </w:rPr>
        <w:t>Włączenie odpowiedzialności za kradzież i dewastację ogrodzeń, kratek ściekowych, pokryw, elementów ciepłociągów. Limit 5 000 zł na jedno i wszystkie zdarzenia.</w:t>
      </w:r>
    </w:p>
    <w:p w:rsidR="00890D04" w:rsidRPr="007A58EF" w:rsidRDefault="003E027A" w:rsidP="00E554EA">
      <w:pPr>
        <w:numPr>
          <w:ilvl w:val="1"/>
          <w:numId w:val="23"/>
        </w:numPr>
        <w:overflowPunct w:val="0"/>
        <w:autoSpaceDE w:val="0"/>
        <w:autoSpaceDN w:val="0"/>
        <w:adjustRightInd w:val="0"/>
        <w:spacing w:after="0" w:line="240" w:lineRule="auto"/>
        <w:ind w:left="709" w:hanging="425"/>
        <w:textAlignment w:val="baseline"/>
        <w:rPr>
          <w:rFonts w:eastAsia="Times New Roman" w:cs="Calibri"/>
          <w:sz w:val="18"/>
          <w:szCs w:val="18"/>
          <w:lang w:eastAsia="pl-PL"/>
        </w:rPr>
      </w:pPr>
      <w:r w:rsidRPr="007A58EF">
        <w:rPr>
          <w:rFonts w:eastAsia="Times New Roman" w:cs="Calibri"/>
          <w:sz w:val="18"/>
          <w:szCs w:val="18"/>
          <w:lang w:eastAsia="pl-PL"/>
        </w:rPr>
        <w:t>Zaakceptowanie  wyposażenia drzwi zewnętrznych w dwa zamki lub kłódki wielozastawkowe albo jeden atestowany. W razie sprawnych urządzeń  alarmowych lub dozoru –  uznanie za wystarczający jeden zamek wielozastawkowy lub kłódka;</w:t>
      </w:r>
    </w:p>
    <w:p w:rsidR="00890D04" w:rsidRPr="007A58EF" w:rsidRDefault="003E027A" w:rsidP="00E554EA">
      <w:pPr>
        <w:numPr>
          <w:ilvl w:val="1"/>
          <w:numId w:val="23"/>
        </w:numPr>
        <w:overflowPunct w:val="0"/>
        <w:autoSpaceDE w:val="0"/>
        <w:autoSpaceDN w:val="0"/>
        <w:adjustRightInd w:val="0"/>
        <w:spacing w:after="0" w:line="240" w:lineRule="auto"/>
        <w:ind w:left="709" w:hanging="425"/>
        <w:textAlignment w:val="baseline"/>
        <w:rPr>
          <w:rFonts w:eastAsia="Times New Roman" w:cs="Calibri"/>
          <w:sz w:val="18"/>
          <w:szCs w:val="18"/>
          <w:lang w:eastAsia="pl-PL"/>
        </w:rPr>
      </w:pPr>
      <w:r w:rsidRPr="007A58EF">
        <w:rPr>
          <w:rFonts w:eastAsia="Times New Roman" w:cs="Calibri"/>
          <w:sz w:val="18"/>
          <w:szCs w:val="18"/>
          <w:lang w:eastAsia="pl-PL"/>
        </w:rPr>
        <w:t xml:space="preserve">Brak  szczególnych wymogów dotyczących zabezpieczeń okien (np. wielowarstwowe szyby, żaluzje antywłamaniowe itp.) - akceptacja zabezpieczeń wszelkich otworów okiennych oknami zwykłymi, powszechnie używanymi w należytym stanie technicznym, </w:t>
      </w:r>
    </w:p>
    <w:p w:rsidR="003E027A" w:rsidRPr="007A58EF" w:rsidRDefault="003E027A" w:rsidP="00E554EA">
      <w:pPr>
        <w:numPr>
          <w:ilvl w:val="1"/>
          <w:numId w:val="23"/>
        </w:numPr>
        <w:overflowPunct w:val="0"/>
        <w:autoSpaceDE w:val="0"/>
        <w:autoSpaceDN w:val="0"/>
        <w:adjustRightInd w:val="0"/>
        <w:spacing w:after="0" w:line="240" w:lineRule="auto"/>
        <w:ind w:left="709" w:hanging="425"/>
        <w:textAlignment w:val="baseline"/>
        <w:rPr>
          <w:rFonts w:eastAsia="Times New Roman" w:cs="Calibri"/>
          <w:sz w:val="18"/>
          <w:szCs w:val="18"/>
          <w:lang w:eastAsia="pl-PL"/>
        </w:rPr>
      </w:pPr>
      <w:r w:rsidRPr="007A58EF">
        <w:rPr>
          <w:rFonts w:eastAsia="Times New Roman" w:cs="Calibri"/>
          <w:sz w:val="18"/>
          <w:szCs w:val="18"/>
          <w:lang w:eastAsia="pl-PL"/>
        </w:rPr>
        <w:t xml:space="preserve">Dla mienia osób trzecich oraz mienia </w:t>
      </w:r>
      <w:proofErr w:type="spellStart"/>
      <w:r w:rsidRPr="007A58EF">
        <w:rPr>
          <w:rFonts w:eastAsia="Times New Roman" w:cs="Calibri"/>
          <w:sz w:val="18"/>
          <w:szCs w:val="18"/>
          <w:lang w:eastAsia="pl-PL"/>
        </w:rPr>
        <w:t>niskocennego</w:t>
      </w:r>
      <w:proofErr w:type="spellEnd"/>
      <w:r w:rsidRPr="007A58EF">
        <w:rPr>
          <w:rFonts w:eastAsia="Times New Roman" w:cs="Calibri"/>
          <w:sz w:val="18"/>
          <w:szCs w:val="18"/>
          <w:lang w:eastAsia="pl-PL"/>
        </w:rPr>
        <w:t xml:space="preserve"> za wysokość szkody przyjmuje się koszty naprawy uszkodzonego mienia lub koszt zakupu identycznego lub zbliżonego parametrami mienia. </w:t>
      </w:r>
    </w:p>
    <w:p w:rsidR="00256FC2" w:rsidRPr="007A58EF" w:rsidRDefault="003E027A" w:rsidP="00422077">
      <w:pPr>
        <w:numPr>
          <w:ilvl w:val="0"/>
          <w:numId w:val="23"/>
        </w:numPr>
        <w:overflowPunct w:val="0"/>
        <w:autoSpaceDE w:val="0"/>
        <w:autoSpaceDN w:val="0"/>
        <w:adjustRightInd w:val="0"/>
        <w:spacing w:after="0" w:line="240" w:lineRule="auto"/>
        <w:ind w:left="284" w:hanging="284"/>
        <w:textAlignment w:val="baseline"/>
        <w:rPr>
          <w:rFonts w:eastAsia="Times New Roman" w:cs="Calibri"/>
          <w:b/>
          <w:sz w:val="18"/>
          <w:szCs w:val="18"/>
          <w:lang w:eastAsia="pl-PL"/>
        </w:rPr>
      </w:pPr>
      <w:r w:rsidRPr="007A58EF">
        <w:rPr>
          <w:rFonts w:eastAsia="Times New Roman" w:cs="Calibri"/>
          <w:b/>
          <w:sz w:val="18"/>
          <w:szCs w:val="18"/>
          <w:lang w:eastAsia="pl-PL"/>
        </w:rPr>
        <w:t>Ubezpieczenie szyb</w:t>
      </w:r>
      <w:r w:rsidR="000240F4" w:rsidRPr="007A58EF">
        <w:rPr>
          <w:rFonts w:eastAsia="Times New Roman" w:cs="Calibri"/>
          <w:b/>
          <w:sz w:val="18"/>
          <w:szCs w:val="18"/>
          <w:lang w:eastAsia="pl-PL"/>
        </w:rPr>
        <w:t xml:space="preserve"> i przedmiotów szklanych</w:t>
      </w:r>
      <w:r w:rsidRPr="007A58EF">
        <w:rPr>
          <w:rFonts w:eastAsia="Times New Roman" w:cs="Calibri"/>
          <w:b/>
          <w:sz w:val="18"/>
          <w:szCs w:val="18"/>
          <w:lang w:eastAsia="pl-PL"/>
        </w:rPr>
        <w:t xml:space="preserve"> od stłuczenia i rozbicia</w:t>
      </w:r>
      <w:r w:rsidR="00F5325A" w:rsidRPr="007A58EF">
        <w:rPr>
          <w:rFonts w:eastAsia="Times New Roman" w:cs="Calibri"/>
          <w:sz w:val="18"/>
          <w:szCs w:val="18"/>
          <w:lang w:eastAsia="pl-PL"/>
        </w:rPr>
        <w:t xml:space="preserve"> </w:t>
      </w:r>
    </w:p>
    <w:p w:rsidR="00256FC2" w:rsidRPr="007A58EF" w:rsidRDefault="00F5325A" w:rsidP="00422077">
      <w:pPr>
        <w:numPr>
          <w:ilvl w:val="1"/>
          <w:numId w:val="23"/>
        </w:numPr>
        <w:overflowPunct w:val="0"/>
        <w:autoSpaceDE w:val="0"/>
        <w:autoSpaceDN w:val="0"/>
        <w:adjustRightInd w:val="0"/>
        <w:spacing w:after="0" w:line="240" w:lineRule="auto"/>
        <w:ind w:left="709" w:hanging="425"/>
        <w:textAlignment w:val="baseline"/>
        <w:rPr>
          <w:rFonts w:eastAsia="Times New Roman" w:cs="Calibri"/>
          <w:sz w:val="18"/>
          <w:szCs w:val="18"/>
          <w:lang w:eastAsia="pl-PL"/>
        </w:rPr>
      </w:pPr>
      <w:r w:rsidRPr="00E0670D">
        <w:rPr>
          <w:rFonts w:eastAsia="Times New Roman" w:cs="Calibri"/>
          <w:b/>
          <w:sz w:val="18"/>
          <w:szCs w:val="18"/>
          <w:lang w:eastAsia="pl-PL"/>
        </w:rPr>
        <w:t>Przedmiot ubezpieczenia</w:t>
      </w:r>
      <w:r w:rsidRPr="007A58EF">
        <w:rPr>
          <w:rFonts w:eastAsia="Times New Roman" w:cs="Calibri"/>
          <w:sz w:val="18"/>
          <w:szCs w:val="18"/>
          <w:lang w:eastAsia="pl-PL"/>
        </w:rPr>
        <w:t xml:space="preserve"> szyby okienne i drzw</w:t>
      </w:r>
      <w:r w:rsidR="00256FC2" w:rsidRPr="007A58EF">
        <w:rPr>
          <w:rFonts w:eastAsia="Times New Roman" w:cs="Calibri"/>
          <w:sz w:val="18"/>
          <w:szCs w:val="18"/>
          <w:lang w:eastAsia="pl-PL"/>
        </w:rPr>
        <w:t xml:space="preserve">iowe, szyby specjalne tj. szyby </w:t>
      </w:r>
      <w:r w:rsidRPr="007A58EF">
        <w:rPr>
          <w:rFonts w:eastAsia="Times New Roman" w:cs="Calibri"/>
          <w:sz w:val="18"/>
          <w:szCs w:val="18"/>
          <w:lang w:eastAsia="pl-PL"/>
        </w:rPr>
        <w:t>antywłamaniowe i przeciwpożarowe, neony, reklamy świetlne, tablice świetlne i elektroniczne, płyty szklane warstwowe i inne, oszklenia ścienne i dachowe, wiaty przystankowe,  tablice reklamowe, szyldy i gabloty ze szkła plastiku itp., poza budynkiem lub lokalem, płyty szklane stanowiące składowe części mebli, stołów, lad  oraz gablot reklamowych, szklane przegrody ścienne oraz osłony kantorów, boksów i kabin, witraże, lustra wiszące, stojące i wmontowane w ścianach, szklane, ceramiczne i kamienne wykładziny ścian, słupów i filarów itp.,</w:t>
      </w:r>
      <w:r w:rsidR="00256FC2" w:rsidRPr="007A58EF">
        <w:rPr>
          <w:rFonts w:eastAsia="Times New Roman" w:cs="Calibri"/>
          <w:sz w:val="18"/>
          <w:szCs w:val="18"/>
          <w:lang w:eastAsia="pl-PL"/>
        </w:rPr>
        <w:t xml:space="preserve"> </w:t>
      </w:r>
    </w:p>
    <w:p w:rsidR="00256FC2" w:rsidRPr="007A58EF" w:rsidRDefault="00256FC2" w:rsidP="00422077">
      <w:pPr>
        <w:numPr>
          <w:ilvl w:val="1"/>
          <w:numId w:val="23"/>
        </w:numPr>
        <w:overflowPunct w:val="0"/>
        <w:autoSpaceDE w:val="0"/>
        <w:autoSpaceDN w:val="0"/>
        <w:adjustRightInd w:val="0"/>
        <w:spacing w:after="0" w:line="240" w:lineRule="auto"/>
        <w:ind w:left="709" w:hanging="425"/>
        <w:textAlignment w:val="baseline"/>
        <w:rPr>
          <w:rFonts w:eastAsia="Times New Roman" w:cs="Calibri"/>
          <w:b/>
          <w:sz w:val="18"/>
          <w:szCs w:val="18"/>
          <w:lang w:eastAsia="pl-PL"/>
        </w:rPr>
      </w:pPr>
      <w:r w:rsidRPr="00E0670D">
        <w:rPr>
          <w:rFonts w:eastAsia="Times New Roman" w:cs="Calibri"/>
          <w:b/>
          <w:sz w:val="18"/>
          <w:szCs w:val="18"/>
          <w:lang w:eastAsia="pl-PL"/>
        </w:rPr>
        <w:t>Zakres ubezpieczenia</w:t>
      </w:r>
      <w:r w:rsidRPr="007A58EF">
        <w:rPr>
          <w:rFonts w:eastAsia="Times New Roman" w:cs="Calibri"/>
          <w:sz w:val="18"/>
          <w:szCs w:val="18"/>
          <w:lang w:eastAsia="pl-PL"/>
        </w:rPr>
        <w:t xml:space="preserve"> </w:t>
      </w:r>
      <w:r w:rsidRPr="007A58EF">
        <w:rPr>
          <w:rFonts w:eastAsia="Times New Roman" w:cs="Calibri"/>
          <w:b/>
          <w:sz w:val="18"/>
          <w:szCs w:val="18"/>
          <w:lang w:eastAsia="pl-PL"/>
        </w:rPr>
        <w:t xml:space="preserve">- </w:t>
      </w:r>
      <w:r w:rsidRPr="007A58EF">
        <w:rPr>
          <w:rFonts w:eastAsia="Times New Roman" w:cs="Calibri"/>
          <w:sz w:val="18"/>
          <w:szCs w:val="18"/>
          <w:lang w:eastAsia="pl-PL"/>
        </w:rPr>
        <w:t xml:space="preserve">od stłuczenia – rozbicia z uwzględnieniem kosztów dodatkowych – transportu, montażu itp. </w:t>
      </w:r>
    </w:p>
    <w:p w:rsidR="00256FC2" w:rsidRPr="007A58EF" w:rsidRDefault="00256FC2" w:rsidP="00422077">
      <w:pPr>
        <w:numPr>
          <w:ilvl w:val="1"/>
          <w:numId w:val="23"/>
        </w:numPr>
        <w:overflowPunct w:val="0"/>
        <w:autoSpaceDE w:val="0"/>
        <w:autoSpaceDN w:val="0"/>
        <w:adjustRightInd w:val="0"/>
        <w:spacing w:after="0" w:line="240" w:lineRule="auto"/>
        <w:ind w:left="709" w:hanging="425"/>
        <w:textAlignment w:val="baseline"/>
        <w:rPr>
          <w:rFonts w:eastAsia="Times New Roman" w:cs="Calibri"/>
          <w:b/>
          <w:sz w:val="18"/>
          <w:szCs w:val="18"/>
          <w:lang w:eastAsia="pl-PL"/>
        </w:rPr>
      </w:pPr>
      <w:r w:rsidRPr="00E0670D">
        <w:rPr>
          <w:rFonts w:eastAsia="Times New Roman" w:cs="Calibri"/>
          <w:b/>
          <w:sz w:val="18"/>
          <w:szCs w:val="18"/>
          <w:lang w:eastAsia="pl-PL"/>
        </w:rPr>
        <w:t>Okres ubezpieczenia</w:t>
      </w:r>
      <w:r w:rsidRPr="007A58EF">
        <w:rPr>
          <w:rFonts w:eastAsia="Times New Roman" w:cs="Calibri"/>
          <w:b/>
          <w:sz w:val="18"/>
          <w:szCs w:val="18"/>
          <w:lang w:eastAsia="pl-PL"/>
        </w:rPr>
        <w:t xml:space="preserve"> - </w:t>
      </w:r>
      <w:r w:rsidRPr="007A58EF">
        <w:rPr>
          <w:rFonts w:eastAsia="Times New Roman" w:cs="Calibri"/>
          <w:sz w:val="18"/>
          <w:szCs w:val="18"/>
          <w:lang w:eastAsia="pl-PL"/>
        </w:rPr>
        <w:t>24 miesiące - 0</w:t>
      </w:r>
      <w:r w:rsidR="00A64504">
        <w:rPr>
          <w:rFonts w:eastAsia="Times New Roman" w:cs="Calibri"/>
          <w:sz w:val="18"/>
          <w:szCs w:val="18"/>
          <w:lang w:eastAsia="pl-PL"/>
        </w:rPr>
        <w:t>3</w:t>
      </w:r>
      <w:r w:rsidRPr="007A58EF">
        <w:rPr>
          <w:rFonts w:eastAsia="Times New Roman" w:cs="Calibri"/>
          <w:sz w:val="18"/>
          <w:szCs w:val="18"/>
          <w:lang w:eastAsia="pl-PL"/>
        </w:rPr>
        <w:t xml:space="preserve">.02.2012r.– </w:t>
      </w:r>
      <w:r w:rsidR="00A64504">
        <w:rPr>
          <w:rFonts w:eastAsia="Times New Roman" w:cs="Calibri"/>
          <w:sz w:val="18"/>
          <w:szCs w:val="18"/>
          <w:lang w:eastAsia="pl-PL"/>
        </w:rPr>
        <w:t>02</w:t>
      </w:r>
      <w:r w:rsidRPr="007A58EF">
        <w:rPr>
          <w:rFonts w:eastAsia="Times New Roman" w:cs="Calibri"/>
          <w:sz w:val="18"/>
          <w:szCs w:val="18"/>
          <w:lang w:eastAsia="pl-PL"/>
        </w:rPr>
        <w:t>.02.2014r.-roczne okresy polisowe</w:t>
      </w:r>
    </w:p>
    <w:p w:rsidR="00256FC2" w:rsidRPr="007A58EF" w:rsidRDefault="00256FC2" w:rsidP="00422077">
      <w:pPr>
        <w:numPr>
          <w:ilvl w:val="1"/>
          <w:numId w:val="23"/>
        </w:numPr>
        <w:overflowPunct w:val="0"/>
        <w:autoSpaceDE w:val="0"/>
        <w:autoSpaceDN w:val="0"/>
        <w:adjustRightInd w:val="0"/>
        <w:spacing w:after="0" w:line="240" w:lineRule="auto"/>
        <w:ind w:left="709" w:hanging="425"/>
        <w:textAlignment w:val="baseline"/>
        <w:rPr>
          <w:rFonts w:eastAsia="Times New Roman" w:cs="Calibri"/>
          <w:b/>
          <w:sz w:val="18"/>
          <w:szCs w:val="18"/>
          <w:lang w:eastAsia="pl-PL"/>
        </w:rPr>
      </w:pPr>
      <w:r w:rsidRPr="00E0670D">
        <w:rPr>
          <w:rFonts w:eastAsia="Times New Roman" w:cs="Calibri"/>
          <w:b/>
          <w:sz w:val="18"/>
          <w:szCs w:val="18"/>
          <w:lang w:eastAsia="pl-PL"/>
        </w:rPr>
        <w:t>Miejsce ubezpieczenia</w:t>
      </w:r>
      <w:r w:rsidRPr="007A58EF">
        <w:rPr>
          <w:rFonts w:eastAsia="Times New Roman" w:cs="Calibri"/>
          <w:sz w:val="18"/>
          <w:szCs w:val="18"/>
          <w:lang w:eastAsia="pl-PL"/>
        </w:rPr>
        <w:t xml:space="preserve"> jednostki organizacyjne Gminy Kołobrzeg  ze wszystkimi ich lokalizacjami </w:t>
      </w:r>
    </w:p>
    <w:p w:rsidR="00256FC2" w:rsidRPr="00E0670D" w:rsidRDefault="00256FC2" w:rsidP="00422077">
      <w:pPr>
        <w:numPr>
          <w:ilvl w:val="1"/>
          <w:numId w:val="23"/>
        </w:numPr>
        <w:overflowPunct w:val="0"/>
        <w:autoSpaceDE w:val="0"/>
        <w:autoSpaceDN w:val="0"/>
        <w:adjustRightInd w:val="0"/>
        <w:spacing w:after="0" w:line="240" w:lineRule="auto"/>
        <w:ind w:left="709" w:hanging="425"/>
        <w:textAlignment w:val="baseline"/>
        <w:rPr>
          <w:rFonts w:eastAsia="Times New Roman" w:cs="Calibri"/>
          <w:b/>
          <w:sz w:val="18"/>
          <w:szCs w:val="18"/>
          <w:lang w:eastAsia="pl-PL"/>
        </w:rPr>
      </w:pPr>
      <w:r w:rsidRPr="00E0670D">
        <w:rPr>
          <w:rFonts w:eastAsia="Times New Roman" w:cs="Calibri"/>
          <w:b/>
          <w:sz w:val="18"/>
          <w:szCs w:val="18"/>
          <w:lang w:eastAsia="pl-PL"/>
        </w:rPr>
        <w:t xml:space="preserve">Franszyzy i udziały własne </w:t>
      </w:r>
    </w:p>
    <w:p w:rsidR="00256FC2" w:rsidRPr="007A58EF" w:rsidRDefault="00256FC2" w:rsidP="00422077">
      <w:pPr>
        <w:widowControl w:val="0"/>
        <w:numPr>
          <w:ilvl w:val="2"/>
          <w:numId w:val="23"/>
        </w:numPr>
        <w:suppressAutoHyphens/>
        <w:overflowPunct w:val="0"/>
        <w:autoSpaceDE w:val="0"/>
        <w:autoSpaceDN w:val="0"/>
        <w:adjustRightInd w:val="0"/>
        <w:spacing w:after="0" w:line="240" w:lineRule="auto"/>
        <w:ind w:left="1276" w:hanging="567"/>
        <w:jc w:val="both"/>
        <w:textAlignment w:val="baseline"/>
        <w:rPr>
          <w:rFonts w:eastAsia="Times New Roman" w:cs="Calibri"/>
          <w:sz w:val="18"/>
          <w:szCs w:val="18"/>
          <w:lang w:eastAsia="pl-PL"/>
        </w:rPr>
      </w:pPr>
      <w:r w:rsidRPr="007A58EF">
        <w:rPr>
          <w:rFonts w:eastAsia="Times New Roman" w:cs="Calibri"/>
          <w:sz w:val="18"/>
          <w:szCs w:val="18"/>
          <w:lang w:eastAsia="pl-PL"/>
        </w:rPr>
        <w:t xml:space="preserve">integralna w wysokości 50 zł; </w:t>
      </w:r>
    </w:p>
    <w:p w:rsidR="00256FC2" w:rsidRPr="007A58EF" w:rsidRDefault="00256FC2" w:rsidP="00422077">
      <w:pPr>
        <w:widowControl w:val="0"/>
        <w:numPr>
          <w:ilvl w:val="2"/>
          <w:numId w:val="23"/>
        </w:numPr>
        <w:suppressAutoHyphens/>
        <w:overflowPunct w:val="0"/>
        <w:autoSpaceDE w:val="0"/>
        <w:autoSpaceDN w:val="0"/>
        <w:adjustRightInd w:val="0"/>
        <w:spacing w:after="0" w:line="240" w:lineRule="auto"/>
        <w:ind w:left="1276" w:hanging="567"/>
        <w:jc w:val="both"/>
        <w:textAlignment w:val="baseline"/>
        <w:rPr>
          <w:rFonts w:eastAsia="Times New Roman" w:cs="Calibri"/>
          <w:sz w:val="18"/>
          <w:szCs w:val="18"/>
          <w:lang w:eastAsia="pl-PL"/>
        </w:rPr>
      </w:pPr>
      <w:r w:rsidRPr="007A58EF">
        <w:rPr>
          <w:rFonts w:eastAsia="Times New Roman" w:cs="Calibri"/>
          <w:sz w:val="18"/>
          <w:szCs w:val="18"/>
          <w:lang w:eastAsia="pl-PL"/>
        </w:rPr>
        <w:t xml:space="preserve">franszyza redukcyjna - brak; </w:t>
      </w:r>
    </w:p>
    <w:p w:rsidR="00256FC2" w:rsidRPr="007A58EF" w:rsidRDefault="00256FC2" w:rsidP="00422077">
      <w:pPr>
        <w:widowControl w:val="0"/>
        <w:numPr>
          <w:ilvl w:val="2"/>
          <w:numId w:val="23"/>
        </w:numPr>
        <w:suppressAutoHyphens/>
        <w:overflowPunct w:val="0"/>
        <w:autoSpaceDE w:val="0"/>
        <w:autoSpaceDN w:val="0"/>
        <w:adjustRightInd w:val="0"/>
        <w:spacing w:after="0" w:line="240" w:lineRule="auto"/>
        <w:ind w:left="1276" w:hanging="567"/>
        <w:jc w:val="both"/>
        <w:textAlignment w:val="baseline"/>
        <w:rPr>
          <w:rFonts w:eastAsia="Times New Roman" w:cs="Calibri"/>
          <w:sz w:val="18"/>
          <w:szCs w:val="18"/>
          <w:lang w:eastAsia="pl-PL"/>
        </w:rPr>
      </w:pPr>
      <w:r w:rsidRPr="007A58EF">
        <w:rPr>
          <w:rFonts w:eastAsia="Times New Roman" w:cs="Calibri"/>
          <w:sz w:val="18"/>
          <w:szCs w:val="18"/>
          <w:lang w:eastAsia="pl-PL"/>
        </w:rPr>
        <w:t>udział własny – brak</w:t>
      </w:r>
    </w:p>
    <w:p w:rsidR="00256FC2" w:rsidRPr="007A58EF" w:rsidRDefault="003E027A" w:rsidP="00E554EA">
      <w:pPr>
        <w:widowControl w:val="0"/>
        <w:numPr>
          <w:ilvl w:val="1"/>
          <w:numId w:val="23"/>
        </w:numPr>
        <w:suppressAutoHyphens/>
        <w:overflowPunct w:val="0"/>
        <w:autoSpaceDE w:val="0"/>
        <w:autoSpaceDN w:val="0"/>
        <w:adjustRightInd w:val="0"/>
        <w:spacing w:after="0" w:line="240" w:lineRule="auto"/>
        <w:ind w:left="709" w:hanging="425"/>
        <w:jc w:val="both"/>
        <w:textAlignment w:val="baseline"/>
        <w:rPr>
          <w:rFonts w:eastAsia="Times New Roman" w:cs="Calibri"/>
          <w:sz w:val="18"/>
          <w:szCs w:val="18"/>
          <w:lang w:eastAsia="pl-PL"/>
        </w:rPr>
      </w:pPr>
      <w:r w:rsidRPr="007A58EF">
        <w:rPr>
          <w:rFonts w:eastAsia="Times New Roman" w:cs="Calibri"/>
          <w:sz w:val="18"/>
          <w:szCs w:val="18"/>
          <w:lang w:eastAsia="pl-PL"/>
        </w:rPr>
        <w:t>Akceptacja klauzul zgodnie z „tabelą klauzul”.</w:t>
      </w:r>
    </w:p>
    <w:p w:rsidR="00256FC2" w:rsidRPr="007A58EF" w:rsidRDefault="003E027A" w:rsidP="00E554EA">
      <w:pPr>
        <w:widowControl w:val="0"/>
        <w:numPr>
          <w:ilvl w:val="1"/>
          <w:numId w:val="23"/>
        </w:numPr>
        <w:suppressAutoHyphens/>
        <w:overflowPunct w:val="0"/>
        <w:autoSpaceDE w:val="0"/>
        <w:autoSpaceDN w:val="0"/>
        <w:adjustRightInd w:val="0"/>
        <w:spacing w:after="0" w:line="240" w:lineRule="auto"/>
        <w:ind w:left="709" w:hanging="425"/>
        <w:jc w:val="both"/>
        <w:textAlignment w:val="baseline"/>
        <w:rPr>
          <w:rFonts w:eastAsia="Times New Roman" w:cs="Calibri"/>
          <w:sz w:val="18"/>
          <w:szCs w:val="18"/>
          <w:lang w:eastAsia="pl-PL"/>
        </w:rPr>
      </w:pPr>
      <w:r w:rsidRPr="007A58EF">
        <w:rPr>
          <w:rFonts w:eastAsia="Times New Roman" w:cs="Calibri"/>
          <w:sz w:val="18"/>
          <w:szCs w:val="18"/>
          <w:lang w:eastAsia="pl-PL"/>
        </w:rPr>
        <w:t>System ubezpieczenia: I ryzyko.</w:t>
      </w:r>
    </w:p>
    <w:p w:rsidR="00256FC2" w:rsidRPr="00A64504" w:rsidRDefault="003E027A" w:rsidP="00E554EA">
      <w:pPr>
        <w:widowControl w:val="0"/>
        <w:numPr>
          <w:ilvl w:val="1"/>
          <w:numId w:val="23"/>
        </w:numPr>
        <w:suppressAutoHyphens/>
        <w:overflowPunct w:val="0"/>
        <w:autoSpaceDE w:val="0"/>
        <w:autoSpaceDN w:val="0"/>
        <w:adjustRightInd w:val="0"/>
        <w:spacing w:after="0" w:line="240" w:lineRule="auto"/>
        <w:ind w:left="709" w:hanging="425"/>
        <w:jc w:val="both"/>
        <w:textAlignment w:val="baseline"/>
        <w:rPr>
          <w:rFonts w:eastAsia="Times New Roman" w:cs="Calibri"/>
          <w:sz w:val="18"/>
          <w:szCs w:val="18"/>
          <w:lang w:eastAsia="pl-PL"/>
        </w:rPr>
      </w:pPr>
      <w:r w:rsidRPr="007A58EF">
        <w:rPr>
          <w:rFonts w:eastAsia="Times New Roman" w:cs="Calibri"/>
          <w:sz w:val="18"/>
          <w:szCs w:val="18"/>
          <w:lang w:eastAsia="pl-PL"/>
        </w:rPr>
        <w:t>Jeden limit na wszystkie lokalizacje  - suma ubezpieczenia</w:t>
      </w:r>
      <w:r w:rsidR="00A64504">
        <w:rPr>
          <w:rFonts w:eastAsia="Times New Roman" w:cs="Calibri"/>
          <w:sz w:val="18"/>
          <w:szCs w:val="18"/>
          <w:lang w:eastAsia="pl-PL"/>
        </w:rPr>
        <w:t xml:space="preserve"> </w:t>
      </w:r>
      <w:r w:rsidRPr="007A58EF">
        <w:rPr>
          <w:rFonts w:eastAsia="Times New Roman" w:cs="Calibri"/>
          <w:sz w:val="18"/>
          <w:szCs w:val="18"/>
          <w:lang w:eastAsia="pl-PL"/>
        </w:rPr>
        <w:t xml:space="preserve"> </w:t>
      </w:r>
      <w:r w:rsidR="004B2671" w:rsidRPr="00A64504">
        <w:rPr>
          <w:rFonts w:eastAsia="Times New Roman" w:cs="Calibri"/>
          <w:sz w:val="18"/>
          <w:szCs w:val="18"/>
          <w:lang w:eastAsia="pl-PL"/>
        </w:rPr>
        <w:t xml:space="preserve">30 </w:t>
      </w:r>
      <w:r w:rsidRPr="00A64504">
        <w:rPr>
          <w:rFonts w:eastAsia="Times New Roman" w:cs="Calibri"/>
          <w:sz w:val="18"/>
          <w:szCs w:val="18"/>
          <w:lang w:eastAsia="pl-PL"/>
        </w:rPr>
        <w:t xml:space="preserve">000 zł. </w:t>
      </w:r>
    </w:p>
    <w:p w:rsidR="00256FC2" w:rsidRPr="00A64504" w:rsidRDefault="00256FC2" w:rsidP="00422077">
      <w:pPr>
        <w:widowControl w:val="0"/>
        <w:suppressAutoHyphens/>
        <w:overflowPunct w:val="0"/>
        <w:autoSpaceDE w:val="0"/>
        <w:autoSpaceDN w:val="0"/>
        <w:adjustRightInd w:val="0"/>
        <w:spacing w:after="0" w:line="240" w:lineRule="auto"/>
        <w:jc w:val="both"/>
        <w:textAlignment w:val="baseline"/>
        <w:rPr>
          <w:rFonts w:eastAsia="Times New Roman" w:cs="Calibri"/>
          <w:sz w:val="18"/>
          <w:szCs w:val="18"/>
          <w:lang w:eastAsia="pl-PL"/>
        </w:rPr>
      </w:pPr>
    </w:p>
    <w:p w:rsidR="00E554EA" w:rsidRDefault="003E027A" w:rsidP="00E554EA">
      <w:pPr>
        <w:widowControl w:val="0"/>
        <w:numPr>
          <w:ilvl w:val="0"/>
          <w:numId w:val="23"/>
        </w:numPr>
        <w:suppressAutoHyphens/>
        <w:overflowPunct w:val="0"/>
        <w:autoSpaceDE w:val="0"/>
        <w:autoSpaceDN w:val="0"/>
        <w:adjustRightInd w:val="0"/>
        <w:spacing w:after="0" w:line="240" w:lineRule="auto"/>
        <w:ind w:left="284" w:hanging="283"/>
        <w:jc w:val="both"/>
        <w:textAlignment w:val="baseline"/>
        <w:rPr>
          <w:rFonts w:eastAsia="Times New Roman" w:cs="Calibri"/>
          <w:sz w:val="18"/>
          <w:szCs w:val="18"/>
          <w:lang w:eastAsia="pl-PL"/>
        </w:rPr>
      </w:pPr>
      <w:r w:rsidRPr="007A58EF">
        <w:rPr>
          <w:rFonts w:eastAsia="Times New Roman" w:cs="Calibri"/>
          <w:b/>
          <w:sz w:val="18"/>
          <w:szCs w:val="18"/>
          <w:lang w:eastAsia="pl-PL"/>
        </w:rPr>
        <w:t xml:space="preserve">Kompleksowe ubezpieczenie elektroniki </w:t>
      </w:r>
      <w:proofErr w:type="spellStart"/>
      <w:r w:rsidRPr="007A58EF">
        <w:rPr>
          <w:rFonts w:eastAsia="Times New Roman" w:cs="Calibri"/>
          <w:b/>
          <w:sz w:val="18"/>
          <w:szCs w:val="18"/>
          <w:lang w:eastAsia="pl-PL"/>
        </w:rPr>
        <w:t>(al</w:t>
      </w:r>
      <w:proofErr w:type="spellEnd"/>
      <w:r w:rsidRPr="007A58EF">
        <w:rPr>
          <w:rFonts w:eastAsia="Times New Roman" w:cs="Calibri"/>
          <w:b/>
          <w:sz w:val="18"/>
          <w:szCs w:val="18"/>
          <w:lang w:eastAsia="pl-PL"/>
        </w:rPr>
        <w:t xml:space="preserve">l </w:t>
      </w:r>
      <w:proofErr w:type="spellStart"/>
      <w:r w:rsidRPr="007A58EF">
        <w:rPr>
          <w:rFonts w:eastAsia="Times New Roman" w:cs="Calibri"/>
          <w:b/>
          <w:sz w:val="18"/>
          <w:szCs w:val="18"/>
          <w:lang w:eastAsia="pl-PL"/>
        </w:rPr>
        <w:t>risks</w:t>
      </w:r>
      <w:proofErr w:type="spellEnd"/>
      <w:r w:rsidRPr="007A58EF">
        <w:rPr>
          <w:rFonts w:eastAsia="Times New Roman" w:cs="Calibri"/>
          <w:b/>
          <w:sz w:val="18"/>
          <w:szCs w:val="18"/>
          <w:lang w:eastAsia="pl-PL"/>
        </w:rPr>
        <w:t>)</w:t>
      </w:r>
    </w:p>
    <w:p w:rsidR="00256FC2" w:rsidRPr="00E554EA" w:rsidRDefault="00E554EA" w:rsidP="00E554EA">
      <w:pPr>
        <w:pStyle w:val="Akapitzlist"/>
        <w:numPr>
          <w:ilvl w:val="1"/>
          <w:numId w:val="23"/>
        </w:numPr>
        <w:suppressAutoHyphens/>
        <w:overflowPunct w:val="0"/>
        <w:jc w:val="both"/>
        <w:textAlignment w:val="baseline"/>
        <w:rPr>
          <w:rFonts w:ascii="Calibri" w:hAnsi="Calibri" w:cs="Calibri"/>
          <w:sz w:val="18"/>
          <w:szCs w:val="18"/>
        </w:rPr>
      </w:pPr>
      <w:r>
        <w:rPr>
          <w:rFonts w:ascii="Calibri" w:hAnsi="Calibri" w:cs="Calibri"/>
          <w:b/>
          <w:sz w:val="18"/>
          <w:szCs w:val="18"/>
        </w:rPr>
        <w:t xml:space="preserve"> </w:t>
      </w:r>
      <w:r w:rsidR="00256FC2" w:rsidRPr="00E554EA">
        <w:rPr>
          <w:rFonts w:ascii="Calibri" w:hAnsi="Calibri" w:cs="Calibri"/>
          <w:b/>
          <w:sz w:val="18"/>
          <w:szCs w:val="18"/>
        </w:rPr>
        <w:t>Przedmiot ubezpieczenia</w:t>
      </w:r>
      <w:r w:rsidR="00256FC2" w:rsidRPr="00E554EA">
        <w:rPr>
          <w:rFonts w:ascii="Calibri" w:hAnsi="Calibri" w:cs="Calibri"/>
          <w:sz w:val="18"/>
          <w:szCs w:val="18"/>
        </w:rPr>
        <w:t xml:space="preserve"> - stacjonarny i przenośny sprzęt elektroniczny pod warunkiem, że:</w:t>
      </w:r>
    </w:p>
    <w:p w:rsidR="00256FC2" w:rsidRPr="007A58EF" w:rsidRDefault="00256FC2" w:rsidP="00E554EA">
      <w:pPr>
        <w:widowControl w:val="0"/>
        <w:autoSpaceDE w:val="0"/>
        <w:autoSpaceDN w:val="0"/>
        <w:adjustRightInd w:val="0"/>
        <w:spacing w:after="0" w:line="226" w:lineRule="exact"/>
        <w:ind w:left="709"/>
        <w:rPr>
          <w:rFonts w:eastAsia="Times New Roman" w:cs="Calibri"/>
          <w:sz w:val="18"/>
          <w:szCs w:val="18"/>
          <w:lang w:eastAsia="pl-PL"/>
        </w:rPr>
      </w:pPr>
      <w:r w:rsidRPr="007A58EF">
        <w:rPr>
          <w:rFonts w:eastAsia="Times New Roman" w:cs="Calibri"/>
          <w:sz w:val="18"/>
          <w:szCs w:val="18"/>
          <w:lang w:eastAsia="pl-PL"/>
        </w:rPr>
        <w:t>4.1.1. jest sprawny technicznie i gotowy do eksploatacji</w:t>
      </w:r>
      <w:r w:rsidR="006860B8">
        <w:rPr>
          <w:rFonts w:eastAsia="Times New Roman" w:cs="Calibri"/>
          <w:sz w:val="18"/>
          <w:szCs w:val="18"/>
          <w:lang w:eastAsia="pl-PL"/>
        </w:rPr>
        <w:t>, wiek sprzętu do 5 lat</w:t>
      </w:r>
      <w:r w:rsidRPr="007A58EF">
        <w:rPr>
          <w:rFonts w:eastAsia="Times New Roman" w:cs="Calibri"/>
          <w:sz w:val="18"/>
          <w:szCs w:val="18"/>
          <w:lang w:eastAsia="pl-PL"/>
        </w:rPr>
        <w:t>;</w:t>
      </w:r>
    </w:p>
    <w:p w:rsidR="00256FC2" w:rsidRPr="007A58EF" w:rsidRDefault="00256FC2" w:rsidP="00E554EA">
      <w:pPr>
        <w:widowControl w:val="0"/>
        <w:autoSpaceDE w:val="0"/>
        <w:autoSpaceDN w:val="0"/>
        <w:adjustRightInd w:val="0"/>
        <w:spacing w:after="0" w:line="226" w:lineRule="exact"/>
        <w:ind w:left="709"/>
        <w:rPr>
          <w:rFonts w:eastAsia="Times New Roman" w:cs="Calibri"/>
          <w:sz w:val="18"/>
          <w:szCs w:val="18"/>
          <w:lang w:eastAsia="pl-PL"/>
        </w:rPr>
      </w:pPr>
      <w:r w:rsidRPr="007A58EF">
        <w:rPr>
          <w:rFonts w:eastAsia="Times New Roman" w:cs="Calibri"/>
          <w:sz w:val="18"/>
          <w:szCs w:val="18"/>
          <w:lang w:eastAsia="pl-PL"/>
        </w:rPr>
        <w:t>4.1.2. zainstalowany jest zgodnie z zaleceniami producenta;</w:t>
      </w:r>
    </w:p>
    <w:p w:rsidR="00E554EA" w:rsidRDefault="00256FC2" w:rsidP="00E554EA">
      <w:pPr>
        <w:widowControl w:val="0"/>
        <w:autoSpaceDE w:val="0"/>
        <w:autoSpaceDN w:val="0"/>
        <w:adjustRightInd w:val="0"/>
        <w:spacing w:after="0" w:line="226" w:lineRule="exact"/>
        <w:ind w:left="709"/>
        <w:rPr>
          <w:rFonts w:eastAsia="Times New Roman" w:cs="Calibri"/>
          <w:sz w:val="18"/>
          <w:szCs w:val="18"/>
          <w:lang w:eastAsia="pl-PL"/>
        </w:rPr>
      </w:pPr>
      <w:r w:rsidRPr="007A58EF">
        <w:rPr>
          <w:rFonts w:eastAsia="Times New Roman" w:cs="Calibri"/>
          <w:sz w:val="18"/>
          <w:szCs w:val="18"/>
          <w:lang w:eastAsia="pl-PL"/>
        </w:rPr>
        <w:t>4.1.3. wykorzyst</w:t>
      </w:r>
      <w:r w:rsidR="00E554EA">
        <w:rPr>
          <w:rFonts w:eastAsia="Times New Roman" w:cs="Calibri"/>
          <w:sz w:val="18"/>
          <w:szCs w:val="18"/>
          <w:lang w:eastAsia="pl-PL"/>
        </w:rPr>
        <w:t>ywany jest w celach zawodowych.</w:t>
      </w:r>
    </w:p>
    <w:p w:rsidR="003F360D" w:rsidRPr="007A58EF" w:rsidRDefault="00E554EA" w:rsidP="00E554EA">
      <w:pPr>
        <w:widowControl w:val="0"/>
        <w:autoSpaceDE w:val="0"/>
        <w:autoSpaceDN w:val="0"/>
        <w:adjustRightInd w:val="0"/>
        <w:spacing w:after="0" w:line="226" w:lineRule="exact"/>
        <w:ind w:left="709" w:hanging="425"/>
        <w:rPr>
          <w:rFonts w:eastAsia="Times New Roman" w:cs="Calibri"/>
          <w:sz w:val="18"/>
          <w:szCs w:val="18"/>
          <w:lang w:eastAsia="pl-PL"/>
        </w:rPr>
      </w:pPr>
      <w:r>
        <w:rPr>
          <w:rFonts w:eastAsia="Times New Roman" w:cs="Calibri"/>
          <w:sz w:val="18"/>
          <w:szCs w:val="18"/>
          <w:lang w:eastAsia="pl-PL"/>
        </w:rPr>
        <w:t xml:space="preserve">4.2.   </w:t>
      </w:r>
      <w:r w:rsidR="003F360D" w:rsidRPr="00E0670D">
        <w:rPr>
          <w:rFonts w:eastAsia="Times New Roman" w:cs="Calibri"/>
          <w:b/>
          <w:sz w:val="18"/>
          <w:szCs w:val="18"/>
          <w:lang w:eastAsia="pl-PL"/>
        </w:rPr>
        <w:t>Zakres ubezpieczenia</w:t>
      </w:r>
      <w:r w:rsidR="003F360D" w:rsidRPr="007A58EF">
        <w:rPr>
          <w:rFonts w:eastAsia="Times New Roman" w:cs="Calibri"/>
          <w:sz w:val="18"/>
          <w:szCs w:val="18"/>
          <w:lang w:eastAsia="pl-PL"/>
        </w:rPr>
        <w:t xml:space="preserve"> wszelkie szkody materialne.</w:t>
      </w:r>
    </w:p>
    <w:p w:rsidR="003F360D" w:rsidRPr="007A58EF" w:rsidRDefault="003F360D" w:rsidP="006860B8">
      <w:pPr>
        <w:widowControl w:val="0"/>
        <w:suppressAutoHyphens/>
        <w:overflowPunct w:val="0"/>
        <w:autoSpaceDE w:val="0"/>
        <w:autoSpaceDN w:val="0"/>
        <w:adjustRightInd w:val="0"/>
        <w:spacing w:after="0" w:line="240" w:lineRule="auto"/>
        <w:ind w:left="709" w:hanging="425"/>
        <w:jc w:val="both"/>
        <w:textAlignment w:val="baseline"/>
        <w:rPr>
          <w:rFonts w:eastAsia="Times New Roman" w:cs="Calibri"/>
          <w:sz w:val="18"/>
          <w:szCs w:val="18"/>
          <w:lang w:eastAsia="pl-PL"/>
        </w:rPr>
      </w:pPr>
      <w:r w:rsidRPr="007A58EF">
        <w:rPr>
          <w:rFonts w:eastAsia="Times New Roman" w:cs="Calibri"/>
          <w:sz w:val="18"/>
          <w:szCs w:val="18"/>
          <w:lang w:eastAsia="pl-PL"/>
        </w:rPr>
        <w:t xml:space="preserve">4.3.  </w:t>
      </w:r>
      <w:r w:rsidRPr="00E0670D">
        <w:rPr>
          <w:rFonts w:eastAsia="Times New Roman" w:cs="Calibri"/>
          <w:b/>
          <w:sz w:val="18"/>
          <w:szCs w:val="18"/>
          <w:lang w:eastAsia="pl-PL"/>
        </w:rPr>
        <w:t>Okres ubezpieczenia</w:t>
      </w:r>
      <w:r w:rsidRPr="007A58EF">
        <w:rPr>
          <w:rFonts w:eastAsia="Times New Roman" w:cs="Calibri"/>
          <w:sz w:val="18"/>
          <w:szCs w:val="18"/>
          <w:lang w:eastAsia="pl-PL"/>
        </w:rPr>
        <w:t xml:space="preserve"> - 24 miesiące - 0</w:t>
      </w:r>
      <w:r w:rsidR="00E0670D">
        <w:rPr>
          <w:rFonts w:eastAsia="Times New Roman" w:cs="Calibri"/>
          <w:sz w:val="18"/>
          <w:szCs w:val="18"/>
          <w:lang w:eastAsia="pl-PL"/>
        </w:rPr>
        <w:t>3</w:t>
      </w:r>
      <w:r w:rsidRPr="007A58EF">
        <w:rPr>
          <w:rFonts w:eastAsia="Times New Roman" w:cs="Calibri"/>
          <w:sz w:val="18"/>
          <w:szCs w:val="18"/>
          <w:lang w:eastAsia="pl-PL"/>
        </w:rPr>
        <w:t xml:space="preserve">.02.2012r.– </w:t>
      </w:r>
      <w:r w:rsidR="00E0670D">
        <w:rPr>
          <w:rFonts w:eastAsia="Times New Roman" w:cs="Calibri"/>
          <w:sz w:val="18"/>
          <w:szCs w:val="18"/>
          <w:lang w:eastAsia="pl-PL"/>
        </w:rPr>
        <w:t>02</w:t>
      </w:r>
      <w:r w:rsidRPr="007A58EF">
        <w:rPr>
          <w:rFonts w:eastAsia="Times New Roman" w:cs="Calibri"/>
          <w:sz w:val="18"/>
          <w:szCs w:val="18"/>
          <w:lang w:eastAsia="pl-PL"/>
        </w:rPr>
        <w:t>.02.2014r.-roczne okresy polisowe</w:t>
      </w:r>
    </w:p>
    <w:p w:rsidR="003F360D" w:rsidRPr="007A58EF" w:rsidRDefault="003F360D" w:rsidP="006860B8">
      <w:pPr>
        <w:widowControl w:val="0"/>
        <w:suppressAutoHyphens/>
        <w:overflowPunct w:val="0"/>
        <w:autoSpaceDE w:val="0"/>
        <w:autoSpaceDN w:val="0"/>
        <w:adjustRightInd w:val="0"/>
        <w:spacing w:after="0" w:line="240" w:lineRule="auto"/>
        <w:ind w:left="709" w:hanging="425"/>
        <w:jc w:val="both"/>
        <w:textAlignment w:val="baseline"/>
        <w:rPr>
          <w:rFonts w:eastAsia="Times New Roman" w:cs="Calibri"/>
          <w:sz w:val="18"/>
          <w:szCs w:val="18"/>
          <w:lang w:eastAsia="pl-PL"/>
        </w:rPr>
      </w:pPr>
      <w:r w:rsidRPr="007A58EF">
        <w:rPr>
          <w:rFonts w:eastAsia="Times New Roman" w:cs="Calibri"/>
          <w:sz w:val="18"/>
          <w:szCs w:val="18"/>
          <w:lang w:eastAsia="pl-PL"/>
        </w:rPr>
        <w:t xml:space="preserve">4.4. </w:t>
      </w:r>
      <w:r w:rsidRPr="00E0670D">
        <w:rPr>
          <w:rFonts w:eastAsia="Times New Roman" w:cs="Calibri"/>
          <w:b/>
          <w:sz w:val="18"/>
          <w:szCs w:val="18"/>
          <w:lang w:eastAsia="pl-PL"/>
        </w:rPr>
        <w:t>Miejsce ubezpieczenia</w:t>
      </w:r>
      <w:r w:rsidRPr="007A58EF">
        <w:rPr>
          <w:rFonts w:eastAsia="Times New Roman" w:cs="Calibri"/>
          <w:sz w:val="18"/>
          <w:szCs w:val="18"/>
          <w:lang w:eastAsia="pl-PL"/>
        </w:rPr>
        <w:t xml:space="preserve"> - jednostki organizacyjne Gminy Kołobrzeg ze wszystkimi ich    lokalizacjami</w:t>
      </w:r>
    </w:p>
    <w:p w:rsidR="003F360D" w:rsidRPr="007A58EF" w:rsidRDefault="003F360D" w:rsidP="006860B8">
      <w:pPr>
        <w:widowControl w:val="0"/>
        <w:suppressAutoHyphens/>
        <w:overflowPunct w:val="0"/>
        <w:autoSpaceDE w:val="0"/>
        <w:autoSpaceDN w:val="0"/>
        <w:adjustRightInd w:val="0"/>
        <w:spacing w:after="0" w:line="240" w:lineRule="auto"/>
        <w:ind w:left="709" w:hanging="425"/>
        <w:jc w:val="both"/>
        <w:textAlignment w:val="baseline"/>
        <w:rPr>
          <w:rFonts w:eastAsia="Times New Roman" w:cs="Calibri"/>
          <w:sz w:val="18"/>
          <w:szCs w:val="18"/>
          <w:lang w:eastAsia="pl-PL"/>
        </w:rPr>
      </w:pPr>
      <w:r w:rsidRPr="007A58EF">
        <w:rPr>
          <w:rFonts w:eastAsia="Times New Roman" w:cs="Calibri"/>
          <w:sz w:val="18"/>
          <w:szCs w:val="18"/>
          <w:lang w:eastAsia="pl-PL"/>
        </w:rPr>
        <w:t xml:space="preserve">4.5. </w:t>
      </w:r>
      <w:r w:rsidRPr="00E0670D">
        <w:rPr>
          <w:rFonts w:eastAsia="Times New Roman" w:cs="Calibri"/>
          <w:b/>
          <w:sz w:val="18"/>
          <w:szCs w:val="18"/>
          <w:lang w:eastAsia="pl-PL"/>
        </w:rPr>
        <w:t>Franszyzy i udziały własne</w:t>
      </w:r>
    </w:p>
    <w:p w:rsidR="003F360D" w:rsidRPr="007A58EF" w:rsidRDefault="003F360D" w:rsidP="003F360D">
      <w:pPr>
        <w:widowControl w:val="0"/>
        <w:suppressAutoHyphens/>
        <w:overflowPunct w:val="0"/>
        <w:autoSpaceDE w:val="0"/>
        <w:autoSpaceDN w:val="0"/>
        <w:adjustRightInd w:val="0"/>
        <w:spacing w:after="0" w:line="240" w:lineRule="auto"/>
        <w:ind w:firstLine="709"/>
        <w:jc w:val="both"/>
        <w:textAlignment w:val="baseline"/>
        <w:rPr>
          <w:rFonts w:eastAsia="Times New Roman" w:cs="Calibri"/>
          <w:sz w:val="18"/>
          <w:szCs w:val="18"/>
          <w:lang w:eastAsia="pl-PL"/>
        </w:rPr>
      </w:pPr>
      <w:r w:rsidRPr="007A58EF">
        <w:rPr>
          <w:rFonts w:eastAsia="Times New Roman" w:cs="Calibri"/>
          <w:sz w:val="18"/>
          <w:szCs w:val="18"/>
          <w:lang w:eastAsia="pl-PL"/>
        </w:rPr>
        <w:t>4.5.1. integralna w wysokości 300 zł ;</w:t>
      </w:r>
    </w:p>
    <w:p w:rsidR="003F360D" w:rsidRPr="007A58EF" w:rsidRDefault="003F360D" w:rsidP="003F360D">
      <w:pPr>
        <w:widowControl w:val="0"/>
        <w:suppressAutoHyphens/>
        <w:overflowPunct w:val="0"/>
        <w:autoSpaceDE w:val="0"/>
        <w:autoSpaceDN w:val="0"/>
        <w:adjustRightInd w:val="0"/>
        <w:spacing w:after="0" w:line="240" w:lineRule="auto"/>
        <w:ind w:firstLine="709"/>
        <w:jc w:val="both"/>
        <w:textAlignment w:val="baseline"/>
        <w:rPr>
          <w:rFonts w:eastAsia="Times New Roman" w:cs="Calibri"/>
          <w:sz w:val="18"/>
          <w:szCs w:val="18"/>
          <w:lang w:eastAsia="pl-PL"/>
        </w:rPr>
      </w:pPr>
      <w:r w:rsidRPr="007A58EF">
        <w:rPr>
          <w:rFonts w:eastAsia="Times New Roman" w:cs="Calibri"/>
          <w:sz w:val="18"/>
          <w:szCs w:val="18"/>
          <w:lang w:eastAsia="pl-PL"/>
        </w:rPr>
        <w:t xml:space="preserve">4.5.2. franszyza redukcyjna - brak; </w:t>
      </w:r>
    </w:p>
    <w:p w:rsidR="003F360D" w:rsidRPr="007A58EF" w:rsidRDefault="003F360D" w:rsidP="003F360D">
      <w:pPr>
        <w:widowControl w:val="0"/>
        <w:suppressAutoHyphens/>
        <w:overflowPunct w:val="0"/>
        <w:autoSpaceDE w:val="0"/>
        <w:autoSpaceDN w:val="0"/>
        <w:adjustRightInd w:val="0"/>
        <w:spacing w:after="0" w:line="240" w:lineRule="auto"/>
        <w:ind w:firstLine="709"/>
        <w:jc w:val="both"/>
        <w:textAlignment w:val="baseline"/>
        <w:rPr>
          <w:rFonts w:eastAsia="Times New Roman" w:cs="Calibri"/>
          <w:sz w:val="18"/>
          <w:szCs w:val="18"/>
          <w:lang w:eastAsia="pl-PL"/>
        </w:rPr>
      </w:pPr>
      <w:r w:rsidRPr="007A58EF">
        <w:rPr>
          <w:rFonts w:eastAsia="Times New Roman" w:cs="Calibri"/>
          <w:sz w:val="18"/>
          <w:szCs w:val="18"/>
          <w:lang w:eastAsia="pl-PL"/>
        </w:rPr>
        <w:t>4.5.3. udział własny – brak;</w:t>
      </w:r>
    </w:p>
    <w:p w:rsidR="003F360D" w:rsidRPr="006860B8" w:rsidRDefault="003E027A" w:rsidP="006860B8">
      <w:pPr>
        <w:pStyle w:val="Akapitzlist"/>
        <w:numPr>
          <w:ilvl w:val="1"/>
          <w:numId w:val="8"/>
        </w:numPr>
        <w:suppressAutoHyphens/>
        <w:overflowPunct w:val="0"/>
        <w:ind w:left="709" w:hanging="425"/>
        <w:jc w:val="both"/>
        <w:textAlignment w:val="baseline"/>
        <w:rPr>
          <w:rFonts w:ascii="Calibri" w:hAnsi="Calibri" w:cs="Calibri"/>
          <w:b/>
          <w:sz w:val="18"/>
          <w:szCs w:val="18"/>
        </w:rPr>
      </w:pPr>
      <w:r w:rsidRPr="006860B8">
        <w:rPr>
          <w:rFonts w:ascii="Calibri" w:hAnsi="Calibri" w:cs="Calibri"/>
          <w:sz w:val="18"/>
          <w:szCs w:val="18"/>
        </w:rPr>
        <w:t xml:space="preserve">Akceptacja klauzul zgodnie z „tabelą klauzul” – załącznik nr </w:t>
      </w:r>
      <w:r w:rsidR="004B2671" w:rsidRPr="006860B8">
        <w:rPr>
          <w:rFonts w:ascii="Calibri" w:hAnsi="Calibri" w:cs="Calibri"/>
          <w:sz w:val="18"/>
          <w:szCs w:val="18"/>
        </w:rPr>
        <w:t>9</w:t>
      </w:r>
      <w:r w:rsidR="00E0670D" w:rsidRPr="006860B8">
        <w:rPr>
          <w:rFonts w:ascii="Calibri" w:hAnsi="Calibri" w:cs="Calibri"/>
          <w:sz w:val="18"/>
          <w:szCs w:val="18"/>
        </w:rPr>
        <w:t xml:space="preserve"> do SIWZ</w:t>
      </w:r>
    </w:p>
    <w:p w:rsidR="003F360D" w:rsidRPr="007A58EF" w:rsidRDefault="003E027A" w:rsidP="006860B8">
      <w:pPr>
        <w:widowControl w:val="0"/>
        <w:numPr>
          <w:ilvl w:val="1"/>
          <w:numId w:val="8"/>
        </w:numPr>
        <w:suppressAutoHyphens/>
        <w:overflowPunct w:val="0"/>
        <w:autoSpaceDE w:val="0"/>
        <w:autoSpaceDN w:val="0"/>
        <w:adjustRightInd w:val="0"/>
        <w:spacing w:after="0" w:line="240" w:lineRule="auto"/>
        <w:ind w:left="709" w:hanging="425"/>
        <w:jc w:val="both"/>
        <w:textAlignment w:val="baseline"/>
        <w:rPr>
          <w:rFonts w:eastAsia="Times New Roman" w:cs="Calibri"/>
          <w:b/>
          <w:color w:val="00B050"/>
          <w:sz w:val="18"/>
          <w:szCs w:val="18"/>
          <w:lang w:eastAsia="pl-PL"/>
        </w:rPr>
      </w:pPr>
      <w:r w:rsidRPr="007A58EF">
        <w:rPr>
          <w:rFonts w:eastAsia="Times New Roman" w:cs="Calibri"/>
          <w:sz w:val="18"/>
          <w:szCs w:val="18"/>
          <w:lang w:eastAsia="pl-PL"/>
        </w:rPr>
        <w:t>Brak warunków szczególnych w zakresie zabezpieczenia okien. (np. okratowania, szyby wielowarstwowe itp.) - akceptacja zabezpieczeń otworów okiennych oknami zwykłymi, powszechnie stosowanymi;</w:t>
      </w:r>
    </w:p>
    <w:p w:rsidR="003F360D" w:rsidRPr="007A58EF" w:rsidRDefault="003E027A" w:rsidP="006860B8">
      <w:pPr>
        <w:widowControl w:val="0"/>
        <w:numPr>
          <w:ilvl w:val="1"/>
          <w:numId w:val="8"/>
        </w:numPr>
        <w:suppressAutoHyphens/>
        <w:overflowPunct w:val="0"/>
        <w:autoSpaceDE w:val="0"/>
        <w:autoSpaceDN w:val="0"/>
        <w:adjustRightInd w:val="0"/>
        <w:spacing w:after="0" w:line="240" w:lineRule="auto"/>
        <w:ind w:left="709" w:hanging="425"/>
        <w:jc w:val="both"/>
        <w:textAlignment w:val="baseline"/>
        <w:rPr>
          <w:rFonts w:eastAsia="Times New Roman" w:cs="Calibri"/>
          <w:b/>
          <w:color w:val="00B050"/>
          <w:sz w:val="18"/>
          <w:szCs w:val="18"/>
          <w:lang w:eastAsia="pl-PL"/>
        </w:rPr>
      </w:pPr>
      <w:r w:rsidRPr="007A58EF">
        <w:rPr>
          <w:rFonts w:eastAsia="Times New Roman" w:cs="Calibri"/>
          <w:sz w:val="18"/>
          <w:szCs w:val="18"/>
          <w:lang w:eastAsia="pl-PL"/>
        </w:rPr>
        <w:t>Inne wymogi dotyczące zabezpieczeń jak w ubezpieczeniu mienia od kradzieży;</w:t>
      </w:r>
    </w:p>
    <w:p w:rsidR="003F360D" w:rsidRPr="00600B8F" w:rsidRDefault="003E027A" w:rsidP="006860B8">
      <w:pPr>
        <w:widowControl w:val="0"/>
        <w:numPr>
          <w:ilvl w:val="1"/>
          <w:numId w:val="8"/>
        </w:numPr>
        <w:suppressAutoHyphens/>
        <w:overflowPunct w:val="0"/>
        <w:autoSpaceDE w:val="0"/>
        <w:autoSpaceDN w:val="0"/>
        <w:adjustRightInd w:val="0"/>
        <w:spacing w:after="0" w:line="240" w:lineRule="auto"/>
        <w:ind w:left="709" w:hanging="425"/>
        <w:jc w:val="both"/>
        <w:textAlignment w:val="baseline"/>
        <w:rPr>
          <w:rFonts w:eastAsia="Times New Roman" w:cs="Calibri"/>
          <w:b/>
          <w:sz w:val="18"/>
          <w:szCs w:val="18"/>
          <w:lang w:eastAsia="pl-PL"/>
        </w:rPr>
      </w:pPr>
      <w:r w:rsidRPr="007A58EF">
        <w:rPr>
          <w:rFonts w:eastAsia="Times New Roman" w:cs="Calibri"/>
          <w:sz w:val="18"/>
          <w:szCs w:val="18"/>
          <w:lang w:eastAsia="pl-PL"/>
        </w:rPr>
        <w:t>Wprowadzenie klauzuli automatycznego pokrycia do</w:t>
      </w:r>
      <w:r w:rsidR="00600B8F">
        <w:rPr>
          <w:rFonts w:eastAsia="Times New Roman" w:cs="Calibri"/>
          <w:sz w:val="18"/>
          <w:szCs w:val="18"/>
          <w:lang w:eastAsia="pl-PL"/>
        </w:rPr>
        <w:t xml:space="preserve"> 20% ogólnej sumy </w:t>
      </w:r>
      <w:r w:rsidR="00600B8F" w:rsidRPr="00600B8F">
        <w:rPr>
          <w:rFonts w:cs="Calibri"/>
          <w:sz w:val="18"/>
          <w:szCs w:val="18"/>
          <w:lang w:eastAsia="ar-SA"/>
        </w:rPr>
        <w:t>klauzula ma zastosowanie wyłącznie do sprzętu tego samego rodzaju, w dobrym stanie technicznym, nie starszego niż 5 lat w dniu włączenia do ewidencji</w:t>
      </w:r>
    </w:p>
    <w:p w:rsidR="003F360D" w:rsidRPr="007A58EF" w:rsidRDefault="003E027A" w:rsidP="006860B8">
      <w:pPr>
        <w:widowControl w:val="0"/>
        <w:numPr>
          <w:ilvl w:val="1"/>
          <w:numId w:val="8"/>
        </w:numPr>
        <w:suppressAutoHyphens/>
        <w:overflowPunct w:val="0"/>
        <w:autoSpaceDE w:val="0"/>
        <w:autoSpaceDN w:val="0"/>
        <w:adjustRightInd w:val="0"/>
        <w:spacing w:after="0" w:line="240" w:lineRule="auto"/>
        <w:ind w:left="709" w:hanging="425"/>
        <w:jc w:val="both"/>
        <w:textAlignment w:val="baseline"/>
        <w:rPr>
          <w:rFonts w:eastAsia="Times New Roman" w:cs="Calibri"/>
          <w:b/>
          <w:color w:val="00B050"/>
          <w:sz w:val="18"/>
          <w:szCs w:val="18"/>
          <w:lang w:eastAsia="pl-PL"/>
        </w:rPr>
      </w:pPr>
      <w:r w:rsidRPr="007A58EF">
        <w:rPr>
          <w:rFonts w:eastAsia="Times New Roman" w:cs="Calibri"/>
          <w:sz w:val="18"/>
          <w:szCs w:val="18"/>
          <w:lang w:eastAsia="pl-PL"/>
        </w:rPr>
        <w:lastRenderedPageBreak/>
        <w:t>Włączenie klauzuli reprezentantów (nie dotyczy ryzyka kradzieży);</w:t>
      </w:r>
    </w:p>
    <w:p w:rsidR="003F360D" w:rsidRPr="007A58EF" w:rsidRDefault="003E027A" w:rsidP="006860B8">
      <w:pPr>
        <w:widowControl w:val="0"/>
        <w:numPr>
          <w:ilvl w:val="1"/>
          <w:numId w:val="8"/>
        </w:numPr>
        <w:suppressAutoHyphens/>
        <w:overflowPunct w:val="0"/>
        <w:autoSpaceDE w:val="0"/>
        <w:autoSpaceDN w:val="0"/>
        <w:adjustRightInd w:val="0"/>
        <w:spacing w:after="0" w:line="240" w:lineRule="auto"/>
        <w:ind w:left="709" w:hanging="425"/>
        <w:jc w:val="both"/>
        <w:textAlignment w:val="baseline"/>
        <w:rPr>
          <w:rFonts w:eastAsia="Times New Roman" w:cs="Calibri"/>
          <w:b/>
          <w:color w:val="00B050"/>
          <w:sz w:val="18"/>
          <w:szCs w:val="18"/>
          <w:lang w:eastAsia="pl-PL"/>
        </w:rPr>
      </w:pPr>
      <w:r w:rsidRPr="007A58EF">
        <w:rPr>
          <w:rFonts w:eastAsia="Times New Roman" w:cs="Calibri"/>
          <w:sz w:val="18"/>
          <w:szCs w:val="18"/>
          <w:lang w:eastAsia="pl-PL"/>
        </w:rPr>
        <w:t>Włączenie odpowiedzialności podczas tymczasowego składowania, w tym w szczególności w okresie wakacyjnym, jak również mienie wyłączone z eksploatacji;</w:t>
      </w:r>
    </w:p>
    <w:p w:rsidR="003F360D" w:rsidRPr="007A58EF" w:rsidRDefault="003E027A" w:rsidP="006860B8">
      <w:pPr>
        <w:widowControl w:val="0"/>
        <w:numPr>
          <w:ilvl w:val="1"/>
          <w:numId w:val="8"/>
        </w:numPr>
        <w:suppressAutoHyphens/>
        <w:overflowPunct w:val="0"/>
        <w:autoSpaceDE w:val="0"/>
        <w:autoSpaceDN w:val="0"/>
        <w:adjustRightInd w:val="0"/>
        <w:spacing w:after="0" w:line="240" w:lineRule="auto"/>
        <w:ind w:left="709" w:hanging="425"/>
        <w:jc w:val="both"/>
        <w:textAlignment w:val="baseline"/>
        <w:rPr>
          <w:rFonts w:eastAsia="Times New Roman" w:cs="Calibri"/>
          <w:b/>
          <w:color w:val="00B050"/>
          <w:sz w:val="18"/>
          <w:szCs w:val="18"/>
          <w:lang w:eastAsia="pl-PL"/>
        </w:rPr>
      </w:pPr>
      <w:r w:rsidRPr="007A58EF">
        <w:rPr>
          <w:rFonts w:eastAsia="Times New Roman" w:cs="Calibri"/>
          <w:sz w:val="18"/>
          <w:szCs w:val="18"/>
          <w:lang w:eastAsia="pl-PL"/>
        </w:rPr>
        <w:t xml:space="preserve">Dopuszcza się możliwość stosowania „Klauzuli konserwacji” tylko w przypadku </w:t>
      </w:r>
      <w:r w:rsidRPr="007A58EF">
        <w:rPr>
          <w:rFonts w:eastAsia="Times New Roman" w:cs="Calibri"/>
          <w:sz w:val="18"/>
          <w:szCs w:val="18"/>
          <w:u w:val="single"/>
          <w:lang w:eastAsia="pl-PL"/>
        </w:rPr>
        <w:t xml:space="preserve">wymogu </w:t>
      </w:r>
      <w:r w:rsidRPr="007A58EF">
        <w:rPr>
          <w:rFonts w:eastAsia="Times New Roman" w:cs="Calibri"/>
          <w:sz w:val="18"/>
          <w:szCs w:val="18"/>
          <w:lang w:eastAsia="pl-PL"/>
        </w:rPr>
        <w:t>dot. obowiązku konserwacji stawianego przez producenta sprzętu, – przy czym jednocześnie uzgadnia się, iż ubezpieczający może dokonywać czynności konserwacyjnych albo przez własny personel (służby) albo przez zewnętrzną firmę;</w:t>
      </w:r>
    </w:p>
    <w:p w:rsidR="003F360D" w:rsidRPr="007A58EF" w:rsidRDefault="003E027A" w:rsidP="006860B8">
      <w:pPr>
        <w:widowControl w:val="0"/>
        <w:numPr>
          <w:ilvl w:val="1"/>
          <w:numId w:val="8"/>
        </w:numPr>
        <w:suppressAutoHyphens/>
        <w:overflowPunct w:val="0"/>
        <w:autoSpaceDE w:val="0"/>
        <w:autoSpaceDN w:val="0"/>
        <w:adjustRightInd w:val="0"/>
        <w:spacing w:after="0" w:line="240" w:lineRule="auto"/>
        <w:ind w:left="709" w:hanging="425"/>
        <w:jc w:val="both"/>
        <w:textAlignment w:val="baseline"/>
        <w:rPr>
          <w:rFonts w:eastAsia="Times New Roman" w:cs="Calibri"/>
          <w:b/>
          <w:color w:val="00B050"/>
          <w:sz w:val="18"/>
          <w:szCs w:val="18"/>
          <w:lang w:eastAsia="pl-PL"/>
        </w:rPr>
      </w:pPr>
      <w:r w:rsidRPr="007A58EF">
        <w:rPr>
          <w:rFonts w:eastAsia="Times New Roman" w:cs="Calibri"/>
          <w:sz w:val="18"/>
          <w:szCs w:val="18"/>
          <w:lang w:eastAsia="pl-PL"/>
        </w:rPr>
        <w:t>Uznanie za ubezpieczone mienia ulegającego przemieszczeniu pomiędzy lokalizacjami bez konieczności powiadamiania ubezpieczyciela;</w:t>
      </w:r>
    </w:p>
    <w:p w:rsidR="00F324F3" w:rsidRPr="007A58EF" w:rsidRDefault="003E027A" w:rsidP="006860B8">
      <w:pPr>
        <w:widowControl w:val="0"/>
        <w:numPr>
          <w:ilvl w:val="1"/>
          <w:numId w:val="8"/>
        </w:numPr>
        <w:suppressAutoHyphens/>
        <w:overflowPunct w:val="0"/>
        <w:autoSpaceDE w:val="0"/>
        <w:autoSpaceDN w:val="0"/>
        <w:adjustRightInd w:val="0"/>
        <w:spacing w:after="0" w:line="240" w:lineRule="auto"/>
        <w:ind w:left="709" w:hanging="425"/>
        <w:jc w:val="both"/>
        <w:textAlignment w:val="baseline"/>
        <w:rPr>
          <w:rFonts w:eastAsia="Times New Roman" w:cs="Calibri"/>
          <w:b/>
          <w:color w:val="00B050"/>
          <w:sz w:val="18"/>
          <w:szCs w:val="18"/>
          <w:lang w:eastAsia="pl-PL"/>
        </w:rPr>
      </w:pPr>
      <w:r w:rsidRPr="007A58EF">
        <w:rPr>
          <w:rFonts w:eastAsia="Times New Roman" w:cs="Calibri"/>
          <w:sz w:val="18"/>
          <w:szCs w:val="18"/>
          <w:lang w:eastAsia="pl-PL"/>
        </w:rPr>
        <w:t xml:space="preserve">Włączenie odpowiedzialności ubezpieczyciela za sprzęt od daty jego dostawy do włączenia go do eksploatacji; </w:t>
      </w:r>
    </w:p>
    <w:p w:rsidR="00144184" w:rsidRPr="007A58EF" w:rsidRDefault="00144184" w:rsidP="0034102F">
      <w:pPr>
        <w:widowControl w:val="0"/>
        <w:suppressAutoHyphens/>
        <w:overflowPunct w:val="0"/>
        <w:autoSpaceDE w:val="0"/>
        <w:autoSpaceDN w:val="0"/>
        <w:adjustRightInd w:val="0"/>
        <w:spacing w:after="0" w:line="240" w:lineRule="auto"/>
        <w:ind w:left="709" w:hanging="425"/>
        <w:jc w:val="both"/>
        <w:textAlignment w:val="baseline"/>
        <w:rPr>
          <w:rFonts w:eastAsia="Times New Roman" w:cs="Calibri"/>
          <w:b/>
          <w:color w:val="00B050"/>
          <w:sz w:val="18"/>
          <w:szCs w:val="18"/>
          <w:lang w:eastAsia="pl-PL"/>
        </w:rPr>
      </w:pPr>
    </w:p>
    <w:p w:rsidR="00BE7C1C" w:rsidRDefault="00BB7DEE" w:rsidP="006860B8">
      <w:pPr>
        <w:numPr>
          <w:ilvl w:val="0"/>
          <w:numId w:val="8"/>
        </w:numPr>
        <w:spacing w:after="0" w:line="240" w:lineRule="auto"/>
        <w:ind w:left="284" w:hanging="284"/>
        <w:jc w:val="both"/>
        <w:rPr>
          <w:rFonts w:eastAsia="Times New Roman"/>
          <w:b/>
          <w:sz w:val="18"/>
          <w:szCs w:val="18"/>
          <w:lang w:eastAsia="pl-PL"/>
        </w:rPr>
      </w:pPr>
      <w:r w:rsidRPr="00BE7C1C">
        <w:rPr>
          <w:rFonts w:eastAsia="Times New Roman"/>
          <w:b/>
          <w:sz w:val="18"/>
          <w:szCs w:val="18"/>
          <w:lang w:eastAsia="pl-PL"/>
        </w:rPr>
        <w:t>Ubezpieczenie Odpowiedzialności cywilnej</w:t>
      </w:r>
      <w:r w:rsidR="00BE7C1C" w:rsidRPr="00BE7C1C">
        <w:rPr>
          <w:rFonts w:eastAsia="Times New Roman"/>
          <w:b/>
          <w:sz w:val="18"/>
          <w:szCs w:val="18"/>
          <w:lang w:eastAsia="pl-PL"/>
        </w:rPr>
        <w:t>.</w:t>
      </w:r>
      <w:r w:rsidR="00BE7C1C">
        <w:rPr>
          <w:rFonts w:eastAsia="Times New Roman"/>
          <w:b/>
          <w:sz w:val="18"/>
          <w:szCs w:val="18"/>
          <w:lang w:eastAsia="pl-PL"/>
        </w:rPr>
        <w:t xml:space="preserve"> </w:t>
      </w:r>
    </w:p>
    <w:p w:rsidR="00BB7DEE" w:rsidRPr="00BE7C1C" w:rsidRDefault="00BE7C1C" w:rsidP="00E554EA">
      <w:pPr>
        <w:spacing w:after="0" w:line="240" w:lineRule="auto"/>
        <w:ind w:left="709" w:hanging="425"/>
        <w:jc w:val="both"/>
        <w:rPr>
          <w:rFonts w:eastAsia="Times New Roman"/>
          <w:b/>
          <w:sz w:val="18"/>
          <w:szCs w:val="18"/>
          <w:lang w:eastAsia="pl-PL"/>
        </w:rPr>
      </w:pPr>
      <w:r w:rsidRPr="00E554EA">
        <w:rPr>
          <w:sz w:val="18"/>
          <w:szCs w:val="18"/>
          <w:lang w:eastAsia="pl-PL"/>
        </w:rPr>
        <w:t>5.1.</w:t>
      </w:r>
      <w:r>
        <w:rPr>
          <w:b/>
          <w:sz w:val="18"/>
          <w:szCs w:val="18"/>
          <w:lang w:eastAsia="pl-PL"/>
        </w:rPr>
        <w:t xml:space="preserve"> </w:t>
      </w:r>
      <w:r w:rsidR="00BB7DEE" w:rsidRPr="00BE7C1C">
        <w:rPr>
          <w:b/>
          <w:sz w:val="18"/>
          <w:szCs w:val="18"/>
          <w:lang w:eastAsia="pl-PL"/>
        </w:rPr>
        <w:t>Przedmiotem ubezpieczenia</w:t>
      </w:r>
      <w:r w:rsidR="00BB7DEE" w:rsidRPr="00BE7C1C">
        <w:rPr>
          <w:sz w:val="18"/>
          <w:szCs w:val="18"/>
          <w:lang w:eastAsia="pl-PL"/>
        </w:rPr>
        <w:t xml:space="preserve"> jest odpowiedzialność cywilna podmiotów wymienionych w </w:t>
      </w:r>
      <w:r w:rsidR="00422077">
        <w:rPr>
          <w:sz w:val="18"/>
          <w:szCs w:val="18"/>
          <w:lang w:eastAsia="pl-PL"/>
        </w:rPr>
        <w:t xml:space="preserve"> </w:t>
      </w:r>
      <w:r w:rsidR="00BB7DEE" w:rsidRPr="00BE7C1C">
        <w:rPr>
          <w:sz w:val="18"/>
          <w:szCs w:val="18"/>
          <w:lang w:eastAsia="pl-PL"/>
        </w:rPr>
        <w:t xml:space="preserve">załączniku </w:t>
      </w:r>
      <w:r w:rsidR="00BB7DEE" w:rsidRPr="00422077">
        <w:rPr>
          <w:b/>
          <w:sz w:val="18"/>
          <w:szCs w:val="18"/>
          <w:lang w:eastAsia="pl-PL"/>
        </w:rPr>
        <w:t>nr 5</w:t>
      </w:r>
      <w:r w:rsidR="00BB7DEE" w:rsidRPr="00BE7C1C">
        <w:rPr>
          <w:sz w:val="18"/>
          <w:szCs w:val="18"/>
          <w:lang w:eastAsia="pl-PL"/>
        </w:rPr>
        <w:t xml:space="preserve"> za szkody wyrządzone osobie trzeciej w związku z prowadzeniem przez nie działalności statutowej – gospodarczej oraz posiadanym, zarządzanym i administrowanym mieniem, będące  następstwem:</w:t>
      </w:r>
    </w:p>
    <w:p w:rsidR="00BB7DEE" w:rsidRPr="00BB7DEE" w:rsidRDefault="00BB7DEE" w:rsidP="00E554EA">
      <w:pPr>
        <w:widowControl w:val="0"/>
        <w:numPr>
          <w:ilvl w:val="2"/>
          <w:numId w:val="4"/>
        </w:numPr>
        <w:autoSpaceDE w:val="0"/>
        <w:autoSpaceDN w:val="0"/>
        <w:adjustRightInd w:val="0"/>
        <w:spacing w:after="0" w:line="240" w:lineRule="auto"/>
        <w:ind w:left="1276" w:hanging="567"/>
        <w:jc w:val="both"/>
        <w:rPr>
          <w:rFonts w:eastAsia="Times New Roman" w:cs="Calibri"/>
          <w:color w:val="000000"/>
          <w:sz w:val="18"/>
          <w:szCs w:val="18"/>
          <w:lang w:eastAsia="pl-PL"/>
        </w:rPr>
      </w:pPr>
      <w:r w:rsidRPr="00BB7DEE">
        <w:rPr>
          <w:rFonts w:eastAsia="Times New Roman" w:cs="Calibri"/>
          <w:color w:val="000000"/>
          <w:sz w:val="18"/>
          <w:szCs w:val="18"/>
          <w:lang w:eastAsia="pl-PL"/>
        </w:rPr>
        <w:t xml:space="preserve">czynu niedozwolonego w granicach odpowiedzialności ustawowej (OC deliktowa) lub, </w:t>
      </w:r>
    </w:p>
    <w:p w:rsidR="00BB7DEE" w:rsidRPr="00BB7DEE" w:rsidRDefault="00BB7DEE" w:rsidP="00E554EA">
      <w:pPr>
        <w:widowControl w:val="0"/>
        <w:numPr>
          <w:ilvl w:val="2"/>
          <w:numId w:val="4"/>
        </w:numPr>
        <w:autoSpaceDE w:val="0"/>
        <w:autoSpaceDN w:val="0"/>
        <w:adjustRightInd w:val="0"/>
        <w:spacing w:after="0" w:line="240" w:lineRule="auto"/>
        <w:ind w:left="1276" w:hanging="567"/>
        <w:jc w:val="both"/>
        <w:rPr>
          <w:rFonts w:eastAsia="Times New Roman" w:cs="Calibri"/>
          <w:color w:val="000000"/>
          <w:sz w:val="18"/>
          <w:szCs w:val="18"/>
          <w:lang w:eastAsia="pl-PL"/>
        </w:rPr>
      </w:pPr>
      <w:r w:rsidRPr="00BB7DEE">
        <w:rPr>
          <w:rFonts w:eastAsia="Times New Roman" w:cs="Calibri"/>
          <w:color w:val="000000"/>
          <w:sz w:val="18"/>
          <w:szCs w:val="18"/>
          <w:lang w:eastAsia="pl-PL"/>
        </w:rPr>
        <w:t xml:space="preserve">niewykonania lub nienależytego wykonania zobowiązania (OC kontraktowa) oraz, </w:t>
      </w:r>
    </w:p>
    <w:p w:rsidR="00BB7DEE" w:rsidRPr="00BB7DEE" w:rsidRDefault="00BB7DEE" w:rsidP="00E554EA">
      <w:pPr>
        <w:widowControl w:val="0"/>
        <w:numPr>
          <w:ilvl w:val="2"/>
          <w:numId w:val="4"/>
        </w:numPr>
        <w:autoSpaceDE w:val="0"/>
        <w:autoSpaceDN w:val="0"/>
        <w:adjustRightInd w:val="0"/>
        <w:spacing w:after="0" w:line="240" w:lineRule="auto"/>
        <w:ind w:left="1276" w:hanging="567"/>
        <w:jc w:val="both"/>
        <w:rPr>
          <w:rFonts w:eastAsia="Times New Roman" w:cs="Calibri"/>
          <w:color w:val="000000"/>
          <w:sz w:val="18"/>
          <w:szCs w:val="18"/>
          <w:lang w:eastAsia="pl-PL"/>
        </w:rPr>
      </w:pPr>
      <w:r w:rsidRPr="00BB7DEE">
        <w:rPr>
          <w:rFonts w:eastAsia="Times New Roman" w:cs="Calibri"/>
          <w:color w:val="000000"/>
          <w:sz w:val="18"/>
          <w:szCs w:val="18"/>
          <w:lang w:eastAsia="pl-PL"/>
        </w:rPr>
        <w:t>pozostającą w zbiegu (deliktowo – kontraktową), ochroną ubezpieczeniową objęte są również szkody wyrządzone w wyniku rażącego niedbalstwa</w:t>
      </w:r>
    </w:p>
    <w:p w:rsidR="00BB7DEE" w:rsidRPr="00BB7DEE" w:rsidRDefault="00BB7DEE" w:rsidP="00BB7DEE">
      <w:pPr>
        <w:widowControl w:val="0"/>
        <w:autoSpaceDE w:val="0"/>
        <w:autoSpaceDN w:val="0"/>
        <w:adjustRightInd w:val="0"/>
        <w:spacing w:after="0" w:line="240" w:lineRule="auto"/>
        <w:ind w:left="1571"/>
        <w:jc w:val="both"/>
        <w:rPr>
          <w:rFonts w:eastAsia="Times New Roman" w:cs="Calibri"/>
          <w:color w:val="000000"/>
          <w:sz w:val="18"/>
          <w:szCs w:val="18"/>
          <w:lang w:eastAsia="pl-PL"/>
        </w:rPr>
      </w:pPr>
    </w:p>
    <w:p w:rsidR="00BB7DEE" w:rsidRPr="00BB7DEE" w:rsidRDefault="00BB7DEE" w:rsidP="00E554EA">
      <w:pPr>
        <w:numPr>
          <w:ilvl w:val="1"/>
          <w:numId w:val="4"/>
        </w:numPr>
        <w:spacing w:after="0" w:line="240" w:lineRule="auto"/>
        <w:ind w:left="709" w:hanging="425"/>
        <w:jc w:val="both"/>
        <w:rPr>
          <w:rFonts w:eastAsia="Times New Roman"/>
          <w:sz w:val="18"/>
          <w:szCs w:val="18"/>
          <w:lang w:eastAsia="pl-PL"/>
        </w:rPr>
      </w:pPr>
      <w:r w:rsidRPr="00BB7DEE">
        <w:rPr>
          <w:rFonts w:eastAsia="Times New Roman"/>
          <w:b/>
          <w:sz w:val="18"/>
          <w:szCs w:val="18"/>
          <w:lang w:eastAsia="pl-PL"/>
        </w:rPr>
        <w:t>Zakres ubezpieczenia</w:t>
      </w:r>
      <w:r w:rsidRPr="00BB7DEE">
        <w:rPr>
          <w:rFonts w:eastAsia="Times New Roman"/>
          <w:sz w:val="18"/>
          <w:szCs w:val="18"/>
          <w:lang w:eastAsia="pl-PL"/>
        </w:rPr>
        <w:t xml:space="preserve"> . </w:t>
      </w:r>
    </w:p>
    <w:p w:rsidR="00BB7DEE" w:rsidRPr="00BB7DEE" w:rsidRDefault="00BB7DEE" w:rsidP="00E554EA">
      <w:pPr>
        <w:spacing w:after="0" w:line="240" w:lineRule="auto"/>
        <w:ind w:left="709"/>
        <w:jc w:val="both"/>
        <w:rPr>
          <w:rFonts w:eastAsia="Times New Roman" w:cs="Calibri"/>
          <w:sz w:val="18"/>
          <w:szCs w:val="18"/>
          <w:lang w:eastAsia="pl-PL"/>
        </w:rPr>
      </w:pPr>
      <w:r w:rsidRPr="00BB7DEE">
        <w:rPr>
          <w:rFonts w:eastAsia="Times New Roman" w:cs="Calibri"/>
          <w:color w:val="000000"/>
          <w:sz w:val="18"/>
          <w:szCs w:val="18"/>
          <w:lang w:eastAsia="pl-PL"/>
        </w:rPr>
        <w:t>Ubezpieczyciel udzielając ochrony ubezpieczeniowej w związku z powyższym zobowiązany jest</w:t>
      </w:r>
      <w:r w:rsidRPr="00BB7DEE">
        <w:rPr>
          <w:rFonts w:eastAsia="Times New Roman" w:cs="Calibri"/>
          <w:sz w:val="18"/>
          <w:szCs w:val="18"/>
          <w:lang w:eastAsia="pl-PL"/>
        </w:rPr>
        <w:t xml:space="preserve"> do naprawienia szkody wyrządzonej osobie trzeciej w następstwie </w:t>
      </w:r>
      <w:r w:rsidRPr="00BB7DEE">
        <w:rPr>
          <w:rFonts w:eastAsia="Times New Roman" w:cs="Calibri"/>
          <w:b/>
          <w:sz w:val="18"/>
          <w:szCs w:val="18"/>
          <w:lang w:eastAsia="pl-PL"/>
        </w:rPr>
        <w:t>zdarzenia ubezpieczeniowego</w:t>
      </w:r>
      <w:r w:rsidRPr="00BB7DEE">
        <w:rPr>
          <w:rFonts w:eastAsia="Times New Roman" w:cs="Calibri"/>
          <w:sz w:val="18"/>
          <w:szCs w:val="18"/>
          <w:lang w:eastAsia="pl-PL"/>
        </w:rPr>
        <w:t xml:space="preserve"> tj. śmierci, uszkodzenia ciała lub doznania rozstroju zdrowia </w:t>
      </w:r>
      <w:r w:rsidRPr="00BB7DEE">
        <w:rPr>
          <w:rFonts w:eastAsia="Times New Roman" w:cs="Calibri"/>
          <w:sz w:val="18"/>
          <w:szCs w:val="18"/>
          <w:u w:val="single"/>
          <w:lang w:eastAsia="pl-PL"/>
        </w:rPr>
        <w:t>(szkoda osobowa)</w:t>
      </w:r>
      <w:r w:rsidRPr="00BB7DEE">
        <w:rPr>
          <w:rFonts w:eastAsia="Times New Roman" w:cs="Calibri"/>
          <w:sz w:val="18"/>
          <w:szCs w:val="18"/>
          <w:lang w:eastAsia="pl-PL"/>
        </w:rPr>
        <w:t xml:space="preserve">, uszkodzenia lub zniszczenia mienia </w:t>
      </w:r>
      <w:r w:rsidRPr="00BB7DEE">
        <w:rPr>
          <w:rFonts w:eastAsia="Times New Roman" w:cs="Calibri"/>
          <w:sz w:val="18"/>
          <w:szCs w:val="18"/>
          <w:u w:val="single"/>
          <w:lang w:eastAsia="pl-PL"/>
        </w:rPr>
        <w:t>(szkoda rzeczowa)</w:t>
      </w:r>
      <w:r w:rsidRPr="00BB7DEE">
        <w:rPr>
          <w:rFonts w:eastAsia="Times New Roman" w:cs="Calibri"/>
          <w:sz w:val="18"/>
          <w:szCs w:val="18"/>
          <w:lang w:eastAsia="pl-PL"/>
        </w:rPr>
        <w:t xml:space="preserve">. Zakresem ubezpieczenia są objęte również korzyści, które mógł osiągnąć poszkodowany, gdyby mu nie wyrządzono szkody osobowej lub rzeczowej </w:t>
      </w:r>
      <w:r w:rsidRPr="00BB7DEE">
        <w:rPr>
          <w:rFonts w:eastAsia="Times New Roman" w:cs="Calibri"/>
          <w:sz w:val="18"/>
          <w:szCs w:val="18"/>
          <w:u w:val="single"/>
          <w:lang w:eastAsia="pl-PL"/>
        </w:rPr>
        <w:t xml:space="preserve">(utracone korzyści) </w:t>
      </w:r>
      <w:r w:rsidRPr="00BB7DEE">
        <w:rPr>
          <w:rFonts w:eastAsia="Times New Roman" w:cs="Calibri"/>
          <w:sz w:val="18"/>
          <w:szCs w:val="18"/>
          <w:lang w:eastAsia="pl-PL"/>
        </w:rPr>
        <w:t xml:space="preserve">oraz </w:t>
      </w:r>
      <w:r w:rsidRPr="00BB7DEE">
        <w:rPr>
          <w:rFonts w:eastAsia="Times New Roman" w:cs="Calibri"/>
          <w:sz w:val="18"/>
          <w:szCs w:val="18"/>
          <w:u w:val="single"/>
          <w:lang w:eastAsia="pl-PL"/>
        </w:rPr>
        <w:t>czyste straty finansowe</w:t>
      </w:r>
      <w:r w:rsidRPr="00BB7DEE">
        <w:rPr>
          <w:rFonts w:eastAsia="Times New Roman" w:cs="Calibri"/>
          <w:sz w:val="18"/>
          <w:szCs w:val="18"/>
          <w:lang w:eastAsia="pl-PL"/>
        </w:rPr>
        <w:t xml:space="preserve"> rozumiane jako szkody nie będące szkodami rzeczowymi lub osobowymi. </w:t>
      </w:r>
    </w:p>
    <w:p w:rsidR="00BB7DEE" w:rsidRPr="00BB7DEE" w:rsidRDefault="00BB7DEE" w:rsidP="00E554EA">
      <w:pPr>
        <w:spacing w:after="0" w:line="240" w:lineRule="auto"/>
        <w:ind w:left="709"/>
        <w:jc w:val="both"/>
        <w:rPr>
          <w:rFonts w:eastAsia="Times New Roman"/>
          <w:sz w:val="18"/>
          <w:szCs w:val="18"/>
          <w:lang w:eastAsia="pl-PL"/>
        </w:rPr>
      </w:pPr>
      <w:r w:rsidRPr="00BB7DEE">
        <w:rPr>
          <w:rFonts w:eastAsia="Times New Roman" w:cs="Calibri"/>
          <w:sz w:val="18"/>
          <w:szCs w:val="18"/>
          <w:lang w:eastAsia="pl-PL"/>
        </w:rPr>
        <w:t>- limit odpowiedzialności na jedno i wszystkie zdarzenia w okresie ubezpieczenia 50 000 zł. Zakresem ochrony objęte również zostają szkody wyrządzone na skutek rażącego niedbalstwa.</w:t>
      </w:r>
      <w:r w:rsidRPr="00BB7DEE">
        <w:rPr>
          <w:rFonts w:eastAsia="Times New Roman"/>
          <w:sz w:val="18"/>
          <w:szCs w:val="18"/>
          <w:lang w:eastAsia="pl-PL"/>
        </w:rPr>
        <w:t xml:space="preserve"> </w:t>
      </w:r>
    </w:p>
    <w:p w:rsidR="00BB7DEE" w:rsidRPr="00BB7DEE" w:rsidRDefault="00BB7DEE" w:rsidP="00BB7DEE">
      <w:pPr>
        <w:spacing w:after="0" w:line="240" w:lineRule="auto"/>
        <w:ind w:left="1430"/>
        <w:jc w:val="both"/>
        <w:rPr>
          <w:rFonts w:eastAsia="Times New Roman"/>
          <w:sz w:val="18"/>
          <w:szCs w:val="18"/>
          <w:lang w:eastAsia="pl-PL"/>
        </w:rPr>
      </w:pPr>
    </w:p>
    <w:p w:rsidR="00BB7DEE" w:rsidRPr="00BB7DEE" w:rsidRDefault="00BB7DEE" w:rsidP="00E554EA">
      <w:pPr>
        <w:numPr>
          <w:ilvl w:val="1"/>
          <w:numId w:val="4"/>
        </w:numPr>
        <w:spacing w:after="0" w:line="240" w:lineRule="auto"/>
        <w:ind w:left="709" w:hanging="425"/>
        <w:jc w:val="both"/>
        <w:rPr>
          <w:rFonts w:eastAsia="Times New Roman"/>
          <w:b/>
          <w:sz w:val="18"/>
          <w:szCs w:val="18"/>
          <w:lang w:eastAsia="pl-PL"/>
        </w:rPr>
      </w:pPr>
      <w:r w:rsidRPr="00BB7DEE">
        <w:rPr>
          <w:rFonts w:eastAsia="Times New Roman"/>
          <w:b/>
          <w:sz w:val="18"/>
          <w:szCs w:val="18"/>
          <w:lang w:eastAsia="pl-PL"/>
        </w:rPr>
        <w:t>Zakres czasowy ubezpieczenia.</w:t>
      </w:r>
      <w:r w:rsidRPr="00BB7DEE">
        <w:rPr>
          <w:rFonts w:eastAsia="Times New Roman" w:cs="Calibri"/>
          <w:b/>
          <w:sz w:val="18"/>
          <w:szCs w:val="18"/>
          <w:lang w:eastAsia="pl-PL"/>
        </w:rPr>
        <w:t xml:space="preserve"> </w:t>
      </w:r>
    </w:p>
    <w:p w:rsidR="00BB7DEE" w:rsidRPr="00BB7DEE" w:rsidRDefault="00BB7DEE" w:rsidP="00E554EA">
      <w:pPr>
        <w:numPr>
          <w:ilvl w:val="2"/>
          <w:numId w:val="4"/>
        </w:numPr>
        <w:spacing w:after="0" w:line="240" w:lineRule="auto"/>
        <w:ind w:left="1276" w:hanging="567"/>
        <w:jc w:val="both"/>
        <w:rPr>
          <w:rFonts w:eastAsia="Times New Roman"/>
          <w:b/>
          <w:i/>
          <w:sz w:val="18"/>
          <w:szCs w:val="18"/>
          <w:lang w:eastAsia="pl-PL"/>
        </w:rPr>
      </w:pPr>
      <w:r w:rsidRPr="00BB7DEE">
        <w:rPr>
          <w:rFonts w:eastAsia="Times New Roman" w:cs="Calibri"/>
          <w:sz w:val="18"/>
          <w:szCs w:val="18"/>
          <w:lang w:eastAsia="pl-PL"/>
        </w:rPr>
        <w:t xml:space="preserve">Warunkiem odpowiedzialności zakładu ubezpieczeń jest zajście  </w:t>
      </w:r>
      <w:r w:rsidRPr="00BB7DEE">
        <w:rPr>
          <w:rFonts w:eastAsia="Times New Roman" w:cs="Calibri"/>
          <w:b/>
          <w:sz w:val="18"/>
          <w:szCs w:val="18"/>
          <w:lang w:eastAsia="pl-PL"/>
        </w:rPr>
        <w:t xml:space="preserve">zdarzenia ubezpieczeniowego </w:t>
      </w:r>
      <w:r w:rsidRPr="00BB7DEE">
        <w:rPr>
          <w:rFonts w:eastAsia="Times New Roman" w:cs="Calibri"/>
          <w:sz w:val="18"/>
          <w:szCs w:val="18"/>
          <w:lang w:eastAsia="pl-PL"/>
        </w:rPr>
        <w:t xml:space="preserve">przewidzianego w umowie, </w:t>
      </w:r>
      <w:r w:rsidRPr="00BB7DEE">
        <w:rPr>
          <w:rFonts w:eastAsia="Times New Roman" w:cs="Calibri"/>
          <w:b/>
          <w:sz w:val="18"/>
          <w:szCs w:val="18"/>
          <w:lang w:eastAsia="pl-PL"/>
        </w:rPr>
        <w:t xml:space="preserve"> </w:t>
      </w:r>
      <w:r w:rsidRPr="00BB7DEE">
        <w:rPr>
          <w:rFonts w:eastAsia="Times New Roman" w:cs="Calibri"/>
          <w:sz w:val="18"/>
          <w:szCs w:val="18"/>
          <w:lang w:eastAsia="pl-PL"/>
        </w:rPr>
        <w:t xml:space="preserve">w okresie ubezpieczenia bez względu na czas zgłoszenia roszczeń przez osoby poszkodowane, jednakże  przed upływem terminu jego przedawnienia – </w:t>
      </w:r>
      <w:proofErr w:type="spellStart"/>
      <w:r w:rsidRPr="00F53CDF">
        <w:rPr>
          <w:rFonts w:eastAsia="Times New Roman" w:cs="Calibri"/>
          <w:b/>
          <w:sz w:val="18"/>
          <w:szCs w:val="18"/>
          <w:lang w:eastAsia="pl-PL"/>
        </w:rPr>
        <w:t>trigger</w:t>
      </w:r>
      <w:proofErr w:type="spellEnd"/>
      <w:r w:rsidRPr="00F53CDF">
        <w:rPr>
          <w:rFonts w:eastAsia="Times New Roman" w:cs="Calibri"/>
          <w:b/>
          <w:sz w:val="18"/>
          <w:szCs w:val="18"/>
          <w:lang w:eastAsia="pl-PL"/>
        </w:rPr>
        <w:t xml:space="preserve"> „</w:t>
      </w:r>
      <w:proofErr w:type="spellStart"/>
      <w:r w:rsidRPr="00F53CDF">
        <w:rPr>
          <w:rFonts w:eastAsia="Times New Roman" w:cs="Calibri"/>
          <w:b/>
          <w:sz w:val="18"/>
          <w:szCs w:val="18"/>
          <w:lang w:eastAsia="pl-PL"/>
        </w:rPr>
        <w:t>act</w:t>
      </w:r>
      <w:proofErr w:type="spellEnd"/>
      <w:r w:rsidRPr="00F53CDF">
        <w:rPr>
          <w:rFonts w:eastAsia="Times New Roman" w:cs="Calibri"/>
          <w:b/>
          <w:sz w:val="18"/>
          <w:szCs w:val="18"/>
          <w:lang w:eastAsia="pl-PL"/>
        </w:rPr>
        <w:t xml:space="preserve"> </w:t>
      </w:r>
      <w:proofErr w:type="spellStart"/>
      <w:r w:rsidRPr="00F53CDF">
        <w:rPr>
          <w:rFonts w:eastAsia="Times New Roman" w:cs="Calibri"/>
          <w:b/>
          <w:sz w:val="18"/>
          <w:szCs w:val="18"/>
          <w:lang w:eastAsia="pl-PL"/>
        </w:rPr>
        <w:t>commited</w:t>
      </w:r>
      <w:proofErr w:type="spellEnd"/>
      <w:r w:rsidRPr="00F53CDF">
        <w:rPr>
          <w:rFonts w:eastAsia="Times New Roman" w:cs="Calibri"/>
          <w:b/>
          <w:sz w:val="18"/>
          <w:szCs w:val="18"/>
          <w:lang w:eastAsia="pl-PL"/>
        </w:rPr>
        <w:t>”.</w:t>
      </w:r>
    </w:p>
    <w:p w:rsidR="00BB7DEE" w:rsidRPr="00BB7DEE" w:rsidRDefault="00BB7DEE" w:rsidP="00E554EA">
      <w:pPr>
        <w:numPr>
          <w:ilvl w:val="2"/>
          <w:numId w:val="4"/>
        </w:numPr>
        <w:spacing w:after="0" w:line="240" w:lineRule="auto"/>
        <w:ind w:left="1276" w:hanging="567"/>
        <w:jc w:val="both"/>
        <w:rPr>
          <w:rFonts w:eastAsia="Times New Roman"/>
          <w:b/>
          <w:i/>
          <w:sz w:val="18"/>
          <w:szCs w:val="18"/>
          <w:lang w:eastAsia="pl-PL"/>
        </w:rPr>
      </w:pPr>
      <w:r w:rsidRPr="00BB7DEE">
        <w:rPr>
          <w:rFonts w:eastAsia="Times New Roman" w:cs="Calibri"/>
          <w:sz w:val="18"/>
          <w:szCs w:val="18"/>
          <w:lang w:eastAsia="pl-PL"/>
        </w:rPr>
        <w:t xml:space="preserve">Dopuszcza się też oferty przewidujące odpowiedzialność ubezpieczyciela w przypadku szkód powstałych w okresie </w:t>
      </w:r>
      <w:proofErr w:type="spellStart"/>
      <w:r w:rsidRPr="00BB7DEE">
        <w:rPr>
          <w:rFonts w:eastAsia="Times New Roman" w:cs="Calibri"/>
          <w:sz w:val="18"/>
          <w:szCs w:val="18"/>
          <w:lang w:eastAsia="pl-PL"/>
        </w:rPr>
        <w:t>ubezpieczenia</w:t>
      </w:r>
      <w:proofErr w:type="spellEnd"/>
      <w:r w:rsidRPr="00BB7DEE">
        <w:rPr>
          <w:rFonts w:eastAsia="Times New Roman" w:cs="Calibri"/>
          <w:sz w:val="18"/>
          <w:szCs w:val="18"/>
          <w:lang w:eastAsia="pl-PL"/>
        </w:rPr>
        <w:t xml:space="preserve"> – </w:t>
      </w:r>
      <w:proofErr w:type="spellStart"/>
      <w:r w:rsidRPr="00BB7DEE">
        <w:rPr>
          <w:rFonts w:eastAsia="Times New Roman" w:cs="Calibri"/>
          <w:b/>
          <w:sz w:val="18"/>
          <w:szCs w:val="18"/>
          <w:lang w:eastAsia="pl-PL"/>
        </w:rPr>
        <w:t>trigger</w:t>
      </w:r>
      <w:proofErr w:type="spellEnd"/>
      <w:r w:rsidRPr="00BB7DEE">
        <w:rPr>
          <w:rFonts w:eastAsia="Times New Roman" w:cs="Calibri"/>
          <w:b/>
          <w:sz w:val="18"/>
          <w:szCs w:val="18"/>
          <w:lang w:eastAsia="pl-PL"/>
        </w:rPr>
        <w:t xml:space="preserve"> „los </w:t>
      </w:r>
      <w:proofErr w:type="spellStart"/>
      <w:r w:rsidRPr="00BB7DEE">
        <w:rPr>
          <w:rFonts w:eastAsia="Times New Roman" w:cs="Calibri"/>
          <w:b/>
          <w:sz w:val="18"/>
          <w:szCs w:val="18"/>
          <w:lang w:eastAsia="pl-PL"/>
        </w:rPr>
        <w:t>occurrence</w:t>
      </w:r>
      <w:proofErr w:type="spellEnd"/>
      <w:r w:rsidRPr="00BB7DEE">
        <w:rPr>
          <w:rFonts w:eastAsia="Times New Roman" w:cs="Calibri"/>
          <w:b/>
          <w:sz w:val="18"/>
          <w:szCs w:val="18"/>
          <w:lang w:eastAsia="pl-PL"/>
        </w:rPr>
        <w:t>”</w:t>
      </w:r>
      <w:r w:rsidRPr="00BB7DEE">
        <w:rPr>
          <w:rFonts w:eastAsia="Times New Roman" w:cs="Calibri"/>
          <w:b/>
          <w:i/>
          <w:sz w:val="18"/>
          <w:szCs w:val="18"/>
          <w:lang w:eastAsia="pl-PL"/>
        </w:rPr>
        <w:t xml:space="preserve"> </w:t>
      </w:r>
    </w:p>
    <w:p w:rsidR="00BB7DEE" w:rsidRPr="00BB7DEE" w:rsidRDefault="00BB7DEE" w:rsidP="00E554EA">
      <w:pPr>
        <w:numPr>
          <w:ilvl w:val="2"/>
          <w:numId w:val="4"/>
        </w:numPr>
        <w:spacing w:after="0" w:line="240" w:lineRule="auto"/>
        <w:ind w:left="1276" w:hanging="567"/>
        <w:jc w:val="both"/>
        <w:rPr>
          <w:rFonts w:eastAsia="Times New Roman"/>
          <w:sz w:val="18"/>
          <w:szCs w:val="18"/>
          <w:lang w:eastAsia="pl-PL"/>
        </w:rPr>
      </w:pPr>
      <w:r w:rsidRPr="00BB7DEE">
        <w:rPr>
          <w:rFonts w:eastAsia="Times New Roman" w:cs="Calibri"/>
          <w:sz w:val="18"/>
          <w:szCs w:val="18"/>
          <w:lang w:eastAsia="pl-PL"/>
        </w:rPr>
        <w:t>Wszystkie szkody, które można przypisać tej samej przyczynie uważa się za jedną szkodę niezależnie od liczby poszkodowanych i momentu powstania oraz przyjmuje się, że powstały w chwili powstania pierwszej szkody (szkoda seryjna). Zakład ubezpieczeń odpowiada za szkodę seryjną w przypadku, gdy zdarzenie w następstwie, którego powstała pierwsza szkoda zaszło w okresie ubezpieczenia.</w:t>
      </w:r>
      <w:r w:rsidRPr="00BB7DEE">
        <w:rPr>
          <w:rFonts w:eastAsia="Times New Roman"/>
          <w:sz w:val="18"/>
          <w:szCs w:val="18"/>
          <w:lang w:eastAsia="pl-PL"/>
        </w:rPr>
        <w:t xml:space="preserve"> </w:t>
      </w:r>
    </w:p>
    <w:p w:rsidR="00BB7DEE" w:rsidRPr="00BB7DEE" w:rsidRDefault="00BB7DEE" w:rsidP="00E554EA">
      <w:pPr>
        <w:numPr>
          <w:ilvl w:val="1"/>
          <w:numId w:val="4"/>
        </w:numPr>
        <w:spacing w:after="0" w:line="240" w:lineRule="auto"/>
        <w:ind w:left="709" w:hanging="425"/>
        <w:jc w:val="both"/>
        <w:rPr>
          <w:rFonts w:eastAsia="Times New Roman"/>
          <w:b/>
          <w:sz w:val="18"/>
          <w:szCs w:val="18"/>
          <w:lang w:eastAsia="pl-PL"/>
        </w:rPr>
      </w:pPr>
      <w:r w:rsidRPr="00BB7DEE">
        <w:rPr>
          <w:rFonts w:eastAsia="Times New Roman"/>
          <w:b/>
          <w:sz w:val="18"/>
          <w:szCs w:val="18"/>
          <w:lang w:eastAsia="pl-PL"/>
        </w:rPr>
        <w:t xml:space="preserve">Zakres terytorialny ubezpieczenia. </w:t>
      </w:r>
    </w:p>
    <w:p w:rsidR="00BB7DEE" w:rsidRPr="00BB7DEE" w:rsidRDefault="00BB7DEE" w:rsidP="00E554EA">
      <w:pPr>
        <w:numPr>
          <w:ilvl w:val="2"/>
          <w:numId w:val="4"/>
        </w:numPr>
        <w:spacing w:after="0" w:line="240" w:lineRule="auto"/>
        <w:ind w:left="1276" w:hanging="567"/>
        <w:jc w:val="both"/>
        <w:rPr>
          <w:rFonts w:eastAsia="Times New Roman" w:cs="Calibri"/>
          <w:color w:val="000000"/>
          <w:sz w:val="18"/>
          <w:szCs w:val="18"/>
          <w:lang w:eastAsia="pl-PL"/>
        </w:rPr>
      </w:pPr>
      <w:r w:rsidRPr="00BB7DEE">
        <w:rPr>
          <w:rFonts w:eastAsia="Times New Roman" w:cs="Calibri"/>
          <w:color w:val="000000"/>
          <w:sz w:val="18"/>
          <w:szCs w:val="18"/>
          <w:lang w:eastAsia="pl-PL"/>
        </w:rPr>
        <w:t xml:space="preserve">Warunkiem odpowiedzialności zakładu ubezpieczeń za szkody, będące następstwem przewidzianego zdarzenia ubezpieczeniowego, które miało miejsce:  </w:t>
      </w:r>
    </w:p>
    <w:p w:rsidR="00BB7DEE" w:rsidRPr="00BB7DEE" w:rsidRDefault="00BB7DEE" w:rsidP="00E554EA">
      <w:pPr>
        <w:numPr>
          <w:ilvl w:val="3"/>
          <w:numId w:val="4"/>
        </w:numPr>
        <w:spacing w:after="0" w:line="240" w:lineRule="auto"/>
        <w:ind w:left="1985" w:hanging="709"/>
        <w:jc w:val="both"/>
        <w:rPr>
          <w:rFonts w:eastAsia="Times New Roman" w:cs="Calibri"/>
          <w:color w:val="000000"/>
          <w:sz w:val="18"/>
          <w:szCs w:val="18"/>
          <w:lang w:eastAsia="pl-PL"/>
        </w:rPr>
      </w:pPr>
      <w:r w:rsidRPr="00BB7DEE">
        <w:rPr>
          <w:rFonts w:eastAsia="Times New Roman" w:cs="Calibri"/>
          <w:color w:val="000000"/>
          <w:sz w:val="18"/>
          <w:szCs w:val="18"/>
          <w:lang w:eastAsia="pl-PL"/>
        </w:rPr>
        <w:t>na terytorium Rzeczypospolitej Polskiej (RP),</w:t>
      </w:r>
    </w:p>
    <w:p w:rsidR="00BB7DEE" w:rsidRPr="00BB7DEE" w:rsidRDefault="00BB7DEE" w:rsidP="00E554EA">
      <w:pPr>
        <w:numPr>
          <w:ilvl w:val="3"/>
          <w:numId w:val="4"/>
        </w:numPr>
        <w:spacing w:after="0" w:line="240" w:lineRule="auto"/>
        <w:ind w:left="1985" w:hanging="709"/>
        <w:jc w:val="both"/>
        <w:rPr>
          <w:rFonts w:eastAsia="Times New Roman" w:cs="Calibri"/>
          <w:color w:val="000000"/>
          <w:sz w:val="18"/>
          <w:szCs w:val="18"/>
          <w:lang w:eastAsia="pl-PL"/>
        </w:rPr>
      </w:pPr>
      <w:r w:rsidRPr="00BB7DEE">
        <w:rPr>
          <w:rFonts w:eastAsia="Times New Roman" w:cs="Calibri"/>
          <w:color w:val="000000"/>
          <w:sz w:val="18"/>
          <w:szCs w:val="18"/>
          <w:lang w:eastAsia="pl-PL"/>
        </w:rPr>
        <w:t>poza granicami RP, jeżeli szkody zostały wyrządzone:</w:t>
      </w:r>
    </w:p>
    <w:p w:rsidR="00BB7DEE" w:rsidRPr="00BB7DEE" w:rsidRDefault="00BB7DEE" w:rsidP="00E554EA">
      <w:pPr>
        <w:numPr>
          <w:ilvl w:val="3"/>
          <w:numId w:val="4"/>
        </w:numPr>
        <w:spacing w:after="0" w:line="240" w:lineRule="auto"/>
        <w:ind w:left="1985" w:hanging="709"/>
        <w:jc w:val="both"/>
        <w:rPr>
          <w:rFonts w:eastAsia="Times New Roman" w:cs="Calibri"/>
          <w:color w:val="000000"/>
          <w:sz w:val="18"/>
          <w:szCs w:val="18"/>
          <w:lang w:eastAsia="pl-PL"/>
        </w:rPr>
      </w:pPr>
      <w:r w:rsidRPr="00BB7DEE">
        <w:rPr>
          <w:rFonts w:eastAsia="Times New Roman" w:cs="Calibri"/>
          <w:color w:val="000000"/>
          <w:sz w:val="18"/>
          <w:szCs w:val="18"/>
          <w:lang w:eastAsia="pl-PL"/>
        </w:rPr>
        <w:t xml:space="preserve">przez pracowników ubezpieczonego podczas zagranicznych delegacji służbowych w związku z prowadzeniem rozmów biznesowych lub odbyciem przez pracownika szkolenia lub stażu – zakres terytorialny ograniczony do Europy </w:t>
      </w:r>
    </w:p>
    <w:p w:rsidR="00BB7DEE" w:rsidRPr="00BB7DEE" w:rsidRDefault="00BB7DEE" w:rsidP="00E554EA">
      <w:pPr>
        <w:numPr>
          <w:ilvl w:val="3"/>
          <w:numId w:val="4"/>
        </w:numPr>
        <w:spacing w:after="0" w:line="240" w:lineRule="auto"/>
        <w:ind w:left="1985" w:hanging="709"/>
        <w:jc w:val="both"/>
        <w:rPr>
          <w:rFonts w:eastAsia="Times New Roman" w:cs="Calibri"/>
          <w:color w:val="000000"/>
          <w:sz w:val="18"/>
          <w:szCs w:val="18"/>
          <w:lang w:eastAsia="pl-PL"/>
        </w:rPr>
      </w:pPr>
      <w:r w:rsidRPr="00BB7DEE">
        <w:rPr>
          <w:rFonts w:eastAsia="Times New Roman" w:cs="Calibri"/>
          <w:color w:val="000000"/>
          <w:sz w:val="18"/>
          <w:szCs w:val="18"/>
          <w:lang w:eastAsia="pl-PL"/>
        </w:rPr>
        <w:t>konsumentom oraz przedsiębiorcom prowadzącym działalność na terytorium RP, z tytułu prac i usług wykonanych na terytorium RP,</w:t>
      </w:r>
    </w:p>
    <w:p w:rsidR="00BB7DEE" w:rsidRPr="00BB7DEE" w:rsidRDefault="00BB7DEE" w:rsidP="00E554EA">
      <w:pPr>
        <w:spacing w:after="0" w:line="240" w:lineRule="auto"/>
        <w:ind w:left="1985" w:hanging="709"/>
        <w:jc w:val="both"/>
        <w:rPr>
          <w:rFonts w:eastAsia="Times New Roman" w:cs="Calibri"/>
          <w:color w:val="000000"/>
          <w:sz w:val="18"/>
          <w:szCs w:val="18"/>
          <w:lang w:eastAsia="pl-PL"/>
        </w:rPr>
      </w:pPr>
      <w:r w:rsidRPr="00BB7DEE">
        <w:rPr>
          <w:rFonts w:eastAsia="Times New Roman" w:cs="Calibri"/>
          <w:color w:val="000000"/>
          <w:sz w:val="18"/>
          <w:szCs w:val="18"/>
          <w:lang w:eastAsia="pl-PL"/>
        </w:rPr>
        <w:t>- limit odpowiedzialności na jedno i wszystkie zdarzenia w okresie ubezpieczenia 50 000 zł.</w:t>
      </w:r>
    </w:p>
    <w:p w:rsidR="00BB7DEE" w:rsidRPr="00BE7C1C" w:rsidRDefault="00BB7DEE" w:rsidP="00180CDB">
      <w:pPr>
        <w:numPr>
          <w:ilvl w:val="2"/>
          <w:numId w:val="4"/>
        </w:numPr>
        <w:spacing w:after="0" w:line="240" w:lineRule="auto"/>
        <w:ind w:left="1276" w:hanging="567"/>
        <w:jc w:val="both"/>
        <w:rPr>
          <w:rFonts w:eastAsia="Times New Roman"/>
          <w:sz w:val="18"/>
          <w:szCs w:val="18"/>
          <w:lang w:eastAsia="pl-PL"/>
        </w:rPr>
      </w:pPr>
      <w:r w:rsidRPr="00BB7DEE">
        <w:rPr>
          <w:rFonts w:eastAsia="Times New Roman" w:cs="Calibri"/>
          <w:color w:val="000000"/>
          <w:sz w:val="18"/>
          <w:szCs w:val="18"/>
          <w:lang w:eastAsia="pl-PL"/>
        </w:rPr>
        <w:t xml:space="preserve">Zakład ubezpieczeń udziela ochrony ubezpieczeniowej w granicach odpowiedzialności    ubezpieczonego określonej przepisami prawa polskiego. </w:t>
      </w:r>
    </w:p>
    <w:p w:rsidR="00BE7C1C" w:rsidRPr="00BB7DEE" w:rsidRDefault="00BE7C1C" w:rsidP="00BE7C1C">
      <w:pPr>
        <w:spacing w:after="0" w:line="240" w:lineRule="auto"/>
        <w:ind w:left="1146"/>
        <w:jc w:val="both"/>
        <w:rPr>
          <w:rFonts w:eastAsia="Times New Roman"/>
          <w:sz w:val="18"/>
          <w:szCs w:val="18"/>
          <w:lang w:eastAsia="pl-PL"/>
        </w:rPr>
      </w:pPr>
    </w:p>
    <w:p w:rsidR="00BB7DEE" w:rsidRPr="00180CDB" w:rsidRDefault="00180CDB" w:rsidP="00180CDB">
      <w:pPr>
        <w:numPr>
          <w:ilvl w:val="1"/>
          <w:numId w:val="4"/>
        </w:numPr>
        <w:spacing w:after="0" w:line="240" w:lineRule="auto"/>
        <w:ind w:left="709" w:hanging="425"/>
        <w:jc w:val="both"/>
        <w:rPr>
          <w:rFonts w:eastAsia="Times New Roman"/>
          <w:b/>
          <w:sz w:val="18"/>
          <w:szCs w:val="18"/>
          <w:lang w:eastAsia="pl-PL"/>
        </w:rPr>
      </w:pPr>
      <w:r>
        <w:rPr>
          <w:rFonts w:eastAsia="Times New Roman" w:cs="Calibri"/>
          <w:b/>
          <w:sz w:val="18"/>
          <w:szCs w:val="18"/>
          <w:lang w:eastAsia="pl-PL"/>
        </w:rPr>
        <w:t xml:space="preserve">Okres ubezpieczenia - </w:t>
      </w:r>
      <w:r w:rsidR="00BB7DEE" w:rsidRPr="00180CDB">
        <w:rPr>
          <w:rFonts w:eastAsia="Times New Roman" w:cs="Calibri"/>
          <w:sz w:val="18"/>
          <w:szCs w:val="18"/>
          <w:lang w:eastAsia="pl-PL"/>
        </w:rPr>
        <w:t>24 miesięczny okres ubezpieczenia 0</w:t>
      </w:r>
      <w:r w:rsidR="00CD04FB" w:rsidRPr="00180CDB">
        <w:rPr>
          <w:rFonts w:eastAsia="Times New Roman" w:cs="Calibri"/>
          <w:sz w:val="18"/>
          <w:szCs w:val="18"/>
          <w:lang w:eastAsia="pl-PL"/>
        </w:rPr>
        <w:t>3.02.2012r. – 02</w:t>
      </w:r>
      <w:r w:rsidR="00BB7DEE" w:rsidRPr="00180CDB">
        <w:rPr>
          <w:rFonts w:eastAsia="Times New Roman" w:cs="Calibri"/>
          <w:sz w:val="18"/>
          <w:szCs w:val="18"/>
          <w:lang w:eastAsia="pl-PL"/>
        </w:rPr>
        <w:t>.02.2014r.</w:t>
      </w:r>
      <w:r w:rsidRPr="00180CDB">
        <w:rPr>
          <w:rFonts w:eastAsia="Times New Roman" w:cs="Calibri"/>
          <w:sz w:val="18"/>
          <w:szCs w:val="18"/>
          <w:lang w:eastAsia="pl-PL"/>
        </w:rPr>
        <w:t xml:space="preserve"> roczne okresy polisowe</w:t>
      </w:r>
    </w:p>
    <w:p w:rsidR="00180CDB" w:rsidRDefault="00BB7DEE" w:rsidP="00180CDB">
      <w:pPr>
        <w:numPr>
          <w:ilvl w:val="1"/>
          <w:numId w:val="4"/>
        </w:numPr>
        <w:spacing w:after="0" w:line="240" w:lineRule="auto"/>
        <w:ind w:left="709" w:hanging="425"/>
        <w:jc w:val="both"/>
        <w:rPr>
          <w:rFonts w:eastAsia="Times New Roman"/>
          <w:b/>
          <w:sz w:val="18"/>
          <w:szCs w:val="18"/>
          <w:lang w:eastAsia="pl-PL"/>
        </w:rPr>
      </w:pPr>
      <w:r w:rsidRPr="00BB7DEE">
        <w:rPr>
          <w:rFonts w:eastAsia="Times New Roman"/>
          <w:b/>
          <w:sz w:val="18"/>
          <w:szCs w:val="18"/>
          <w:lang w:eastAsia="pl-PL"/>
        </w:rPr>
        <w:t>Warunki szczególne ubezpieczenia.</w:t>
      </w:r>
    </w:p>
    <w:p w:rsidR="00BB7DEE" w:rsidRPr="00180CDB" w:rsidRDefault="00180CDB" w:rsidP="00180CDB">
      <w:pPr>
        <w:spacing w:after="0" w:line="240" w:lineRule="auto"/>
        <w:ind w:left="284"/>
        <w:jc w:val="both"/>
        <w:rPr>
          <w:rFonts w:eastAsia="Times New Roman"/>
          <w:b/>
          <w:sz w:val="18"/>
          <w:szCs w:val="18"/>
          <w:lang w:eastAsia="pl-PL"/>
        </w:rPr>
      </w:pPr>
      <w:r>
        <w:rPr>
          <w:rFonts w:eastAsia="Times New Roman"/>
          <w:b/>
          <w:sz w:val="18"/>
          <w:szCs w:val="18"/>
          <w:lang w:eastAsia="pl-PL"/>
        </w:rPr>
        <w:t xml:space="preserve">          U</w:t>
      </w:r>
      <w:r w:rsidR="00BB7DEE" w:rsidRPr="00180CDB">
        <w:rPr>
          <w:rFonts w:eastAsia="Times New Roman"/>
          <w:sz w:val="18"/>
          <w:szCs w:val="18"/>
          <w:lang w:eastAsia="pl-PL"/>
        </w:rPr>
        <w:t>bezpieczenie obejmuje w szczególności odpowiedzialność za szkody;</w:t>
      </w:r>
    </w:p>
    <w:p w:rsidR="00BB7DEE" w:rsidRPr="00BB7DEE" w:rsidRDefault="00BB7DEE" w:rsidP="00180CDB">
      <w:pPr>
        <w:numPr>
          <w:ilvl w:val="2"/>
          <w:numId w:val="4"/>
        </w:numPr>
        <w:spacing w:after="0" w:line="240" w:lineRule="auto"/>
        <w:ind w:left="1276" w:hanging="567"/>
        <w:jc w:val="both"/>
        <w:rPr>
          <w:rFonts w:eastAsia="Times New Roman"/>
          <w:sz w:val="18"/>
          <w:szCs w:val="18"/>
          <w:lang w:eastAsia="pl-PL"/>
        </w:rPr>
      </w:pPr>
      <w:r w:rsidRPr="00BB7DEE">
        <w:rPr>
          <w:rFonts w:eastAsia="Times New Roman"/>
          <w:sz w:val="18"/>
          <w:szCs w:val="18"/>
          <w:lang w:eastAsia="pl-PL"/>
        </w:rPr>
        <w:t xml:space="preserve">Włączenie odpowiedzialności z tytułu zarządzania i administrowania mieniem powierzonym z rozszerzeniem o szkody w mieniu przechowywanym, kontrolowanym lub chronionym przez ubezpieczającego polegające na jego uszkodzeniu, zniszczeniu lub utarcie (w tym w szczególności w związku z prowadzeniem szatni, oraz ośrodków wypoczynkowych z uwzględnieniem odpowiedzialności cywilnej hotelarza za mienie wniesione przez gości hotelowych); </w:t>
      </w:r>
    </w:p>
    <w:p w:rsidR="00BB7DEE" w:rsidRPr="00BB7DEE" w:rsidRDefault="00BB7DEE" w:rsidP="00180CDB">
      <w:pPr>
        <w:numPr>
          <w:ilvl w:val="2"/>
          <w:numId w:val="4"/>
        </w:numPr>
        <w:spacing w:after="0" w:line="240" w:lineRule="auto"/>
        <w:ind w:left="1276" w:hanging="567"/>
        <w:jc w:val="both"/>
        <w:rPr>
          <w:rFonts w:eastAsia="Times New Roman"/>
          <w:sz w:val="18"/>
          <w:szCs w:val="18"/>
          <w:lang w:eastAsia="pl-PL"/>
        </w:rPr>
      </w:pPr>
      <w:r w:rsidRPr="00BB7DEE">
        <w:rPr>
          <w:rFonts w:eastAsia="Times New Roman"/>
          <w:sz w:val="18"/>
          <w:szCs w:val="18"/>
          <w:lang w:eastAsia="pl-PL"/>
        </w:rPr>
        <w:t xml:space="preserve">Włączenie odpowiedzialności za szkody wynikające z przeniesienie ognia na mienie otaczające i użytkowane na mocy różnych tytułów. </w:t>
      </w:r>
    </w:p>
    <w:p w:rsidR="00BB7DEE" w:rsidRPr="00BB7DEE" w:rsidRDefault="00BB7DEE" w:rsidP="00180CDB">
      <w:pPr>
        <w:numPr>
          <w:ilvl w:val="2"/>
          <w:numId w:val="4"/>
        </w:numPr>
        <w:spacing w:after="0" w:line="240" w:lineRule="auto"/>
        <w:ind w:left="1276" w:hanging="567"/>
        <w:jc w:val="both"/>
        <w:rPr>
          <w:rFonts w:eastAsia="Times New Roman"/>
          <w:sz w:val="18"/>
          <w:szCs w:val="18"/>
          <w:lang w:eastAsia="pl-PL"/>
        </w:rPr>
      </w:pPr>
      <w:r w:rsidRPr="00BB7DEE">
        <w:rPr>
          <w:rFonts w:eastAsia="Times New Roman"/>
          <w:sz w:val="18"/>
          <w:szCs w:val="18"/>
          <w:lang w:eastAsia="pl-PL"/>
        </w:rPr>
        <w:t xml:space="preserve">Włączenie odpowiedzialności za szkody </w:t>
      </w:r>
      <w:proofErr w:type="spellStart"/>
      <w:r w:rsidRPr="00BB7DEE">
        <w:rPr>
          <w:rFonts w:eastAsia="Times New Roman"/>
          <w:sz w:val="18"/>
          <w:szCs w:val="18"/>
          <w:lang w:eastAsia="pl-PL"/>
        </w:rPr>
        <w:t>wod-kan</w:t>
      </w:r>
      <w:proofErr w:type="spellEnd"/>
      <w:r w:rsidRPr="00BB7DEE">
        <w:rPr>
          <w:rFonts w:eastAsia="Times New Roman"/>
          <w:sz w:val="18"/>
          <w:szCs w:val="18"/>
          <w:lang w:eastAsia="pl-PL"/>
        </w:rPr>
        <w:t xml:space="preserve">. i centralnego ogrzewania z wybiciami cieczy włącznie, w tym OC najemcy i wynajmującego. </w:t>
      </w:r>
    </w:p>
    <w:p w:rsidR="00BB7DEE" w:rsidRPr="00BB7DEE" w:rsidRDefault="00BB7DEE" w:rsidP="00180CDB">
      <w:pPr>
        <w:numPr>
          <w:ilvl w:val="2"/>
          <w:numId w:val="4"/>
        </w:numPr>
        <w:spacing w:after="0" w:line="240" w:lineRule="auto"/>
        <w:ind w:left="1276" w:hanging="567"/>
        <w:jc w:val="both"/>
        <w:rPr>
          <w:rFonts w:eastAsia="Times New Roman"/>
          <w:sz w:val="18"/>
          <w:szCs w:val="18"/>
          <w:lang w:eastAsia="pl-PL"/>
        </w:rPr>
      </w:pPr>
      <w:r w:rsidRPr="00BB7DEE">
        <w:rPr>
          <w:rFonts w:eastAsia="Times New Roman"/>
          <w:sz w:val="18"/>
          <w:szCs w:val="18"/>
          <w:lang w:eastAsia="pl-PL"/>
        </w:rPr>
        <w:t xml:space="preserve">Włączenie odpowiedzialności za szkody powstałe pośrednio lub bezpośrednio z emisji, wycieku lub innej formy przedostania się do powietrza, wody, gruntu jakichkolwiek substancji niebezpiecznych oraz koszty usunięcia </w:t>
      </w:r>
      <w:r w:rsidRPr="00BB7DEE">
        <w:rPr>
          <w:rFonts w:eastAsia="Times New Roman"/>
          <w:sz w:val="18"/>
          <w:szCs w:val="18"/>
          <w:lang w:eastAsia="pl-PL"/>
        </w:rPr>
        <w:lastRenderedPageBreak/>
        <w:t>neutralizacji lub oczyszczenia gleby, powietrza lub wody z substancji zanieczyszczających poniesione przez osoby trzecie;</w:t>
      </w:r>
    </w:p>
    <w:p w:rsidR="00BB7DEE" w:rsidRPr="00BB7DEE" w:rsidRDefault="00BB7DEE" w:rsidP="00180CDB">
      <w:pPr>
        <w:numPr>
          <w:ilvl w:val="2"/>
          <w:numId w:val="4"/>
        </w:numPr>
        <w:spacing w:after="0" w:line="240" w:lineRule="auto"/>
        <w:ind w:left="1276" w:hanging="567"/>
        <w:jc w:val="both"/>
        <w:rPr>
          <w:rFonts w:eastAsia="Times New Roman"/>
          <w:sz w:val="18"/>
          <w:szCs w:val="18"/>
          <w:lang w:eastAsia="pl-PL"/>
        </w:rPr>
      </w:pPr>
      <w:r w:rsidRPr="00BB7DEE">
        <w:rPr>
          <w:rFonts w:eastAsia="Times New Roman"/>
          <w:sz w:val="18"/>
          <w:szCs w:val="18"/>
          <w:lang w:eastAsia="pl-PL"/>
        </w:rPr>
        <w:t xml:space="preserve">Włączenie odpowiedzialności za szkody z tytułu organizowania imprez kulturalnych, sportowo – rekreacyjnych i innych w tym imprez masowych z uwzględnieniem pokazów pirotechnicznych – (z wyłączeniem imprez podlegających ubezpieczeniu obowiązkowemu) – ochrona z tytułu szkód spowodowanych przez osoby należące do służb ochrony i kontroli za których Urząd ponosi odpowiedzialność, wyrządzone wykonawcom biorącym udział w imprezie, spowodowane przez wykonawców biorących udział w imprezie, wyrządzone zawodnikom i sędziom uczestniczącym w imprezie, powstałe w wyniku przeprowadzania pokazu sztucznych ogni; </w:t>
      </w:r>
    </w:p>
    <w:p w:rsidR="00BB7DEE" w:rsidRPr="00BB7DEE" w:rsidRDefault="00BB7DEE" w:rsidP="00180CDB">
      <w:pPr>
        <w:numPr>
          <w:ilvl w:val="2"/>
          <w:numId w:val="4"/>
        </w:numPr>
        <w:spacing w:after="0" w:line="240" w:lineRule="auto"/>
        <w:ind w:left="1276" w:hanging="567"/>
        <w:jc w:val="both"/>
        <w:rPr>
          <w:rFonts w:eastAsia="Times New Roman"/>
          <w:sz w:val="18"/>
          <w:szCs w:val="18"/>
          <w:lang w:eastAsia="pl-PL"/>
        </w:rPr>
      </w:pPr>
      <w:r w:rsidRPr="00BB7DEE">
        <w:rPr>
          <w:rFonts w:eastAsia="Times New Roman"/>
          <w:sz w:val="18"/>
          <w:szCs w:val="18"/>
          <w:lang w:eastAsia="pl-PL"/>
        </w:rPr>
        <w:t>Włączenie ochrony z tytułu prowadzenia basenów, hal sportowych, sportowo – widowiskowych, placów zabaw, świetlic, boisk, parków, terenów zieleni itp. (w tym z tytułu prowadzenia zajęć nauki pływania);</w:t>
      </w:r>
    </w:p>
    <w:p w:rsidR="00BB7DEE" w:rsidRPr="00BB7DEE" w:rsidRDefault="00BB7DEE" w:rsidP="00180CDB">
      <w:pPr>
        <w:numPr>
          <w:ilvl w:val="2"/>
          <w:numId w:val="4"/>
        </w:numPr>
        <w:spacing w:after="0" w:line="240" w:lineRule="auto"/>
        <w:ind w:left="1276" w:hanging="567"/>
        <w:jc w:val="both"/>
        <w:rPr>
          <w:rFonts w:eastAsia="Times New Roman"/>
          <w:sz w:val="18"/>
          <w:szCs w:val="18"/>
          <w:lang w:eastAsia="pl-PL"/>
        </w:rPr>
      </w:pPr>
      <w:r w:rsidRPr="00BB7DEE">
        <w:rPr>
          <w:rFonts w:eastAsia="Times New Roman"/>
          <w:sz w:val="18"/>
          <w:szCs w:val="18"/>
          <w:lang w:eastAsia="pl-PL"/>
        </w:rPr>
        <w:t>Włączenie ochrony z tytułu roszczeń powstałych pomiędzy jednostkami objętymi ubezpieczeniem – OC wzajemna;</w:t>
      </w:r>
    </w:p>
    <w:p w:rsidR="00BB7DEE" w:rsidRPr="00BB7DEE" w:rsidRDefault="00BB7DEE" w:rsidP="00180CDB">
      <w:pPr>
        <w:numPr>
          <w:ilvl w:val="2"/>
          <w:numId w:val="4"/>
        </w:numPr>
        <w:spacing w:after="0" w:line="240" w:lineRule="auto"/>
        <w:ind w:left="1276" w:hanging="567"/>
        <w:jc w:val="both"/>
        <w:rPr>
          <w:rFonts w:eastAsia="Times New Roman"/>
          <w:sz w:val="18"/>
          <w:szCs w:val="18"/>
          <w:lang w:eastAsia="pl-PL"/>
        </w:rPr>
      </w:pPr>
      <w:r w:rsidRPr="00BB7DEE">
        <w:rPr>
          <w:rFonts w:eastAsia="Times New Roman"/>
          <w:sz w:val="18"/>
          <w:szCs w:val="18"/>
          <w:lang w:eastAsia="pl-PL"/>
        </w:rPr>
        <w:t>Włączenie odpowiedzialności za szkody wyrządzone uczniom/wychowankom w związku z prowadzeniem działalności opiekuńczej, edukacyjnej, wychowawczej i rekreacyjnej w placówkach opiekuńczych, oświatowych, wychowawczych i rekreacyjnych;</w:t>
      </w:r>
    </w:p>
    <w:p w:rsidR="00BB7DEE" w:rsidRPr="00BB7DEE" w:rsidRDefault="00BB7DEE" w:rsidP="00180CDB">
      <w:pPr>
        <w:numPr>
          <w:ilvl w:val="2"/>
          <w:numId w:val="4"/>
        </w:numPr>
        <w:spacing w:after="0" w:line="240" w:lineRule="auto"/>
        <w:ind w:left="1276" w:hanging="567"/>
        <w:jc w:val="both"/>
        <w:rPr>
          <w:rFonts w:eastAsia="Times New Roman"/>
          <w:sz w:val="18"/>
          <w:szCs w:val="18"/>
          <w:lang w:eastAsia="pl-PL"/>
        </w:rPr>
      </w:pPr>
      <w:r w:rsidRPr="00BB7DEE">
        <w:rPr>
          <w:rFonts w:eastAsia="Times New Roman"/>
          <w:sz w:val="18"/>
          <w:szCs w:val="18"/>
          <w:lang w:eastAsia="pl-PL"/>
        </w:rPr>
        <w:t>Włączenie odpowiedzialności za szkody wyrządzone przez bezpańskie zwierzęta, za które Ubezpieczony ponosi odpowiedzialność;</w:t>
      </w:r>
    </w:p>
    <w:p w:rsidR="00BB7DEE" w:rsidRPr="00BB7DEE" w:rsidRDefault="00BB7DEE" w:rsidP="00180CDB">
      <w:pPr>
        <w:numPr>
          <w:ilvl w:val="2"/>
          <w:numId w:val="4"/>
        </w:numPr>
        <w:spacing w:after="0" w:line="240" w:lineRule="auto"/>
        <w:ind w:left="1276" w:hanging="567"/>
        <w:jc w:val="both"/>
        <w:rPr>
          <w:rFonts w:eastAsia="Times New Roman"/>
          <w:sz w:val="18"/>
          <w:szCs w:val="18"/>
          <w:lang w:eastAsia="pl-PL"/>
        </w:rPr>
      </w:pPr>
      <w:r w:rsidRPr="00BB7DEE">
        <w:rPr>
          <w:rFonts w:eastAsia="Times New Roman"/>
          <w:sz w:val="18"/>
          <w:szCs w:val="18"/>
          <w:lang w:eastAsia="pl-PL"/>
        </w:rPr>
        <w:t>Włączenie odpowiedzialności za szkody wyrządzone w związku z posiadaniem i administrowaniem zejść na plaże  (24 sztuk) oraz posiadaną przystanią ( 1 sztuka)</w:t>
      </w:r>
    </w:p>
    <w:p w:rsidR="00BB7DEE" w:rsidRPr="00BB7DEE" w:rsidRDefault="00BB7DEE" w:rsidP="00180CDB">
      <w:pPr>
        <w:numPr>
          <w:ilvl w:val="2"/>
          <w:numId w:val="4"/>
        </w:numPr>
        <w:spacing w:after="0" w:line="240" w:lineRule="auto"/>
        <w:ind w:left="1276" w:hanging="567"/>
        <w:jc w:val="both"/>
        <w:rPr>
          <w:rFonts w:eastAsia="Times New Roman"/>
          <w:sz w:val="18"/>
          <w:szCs w:val="18"/>
          <w:lang w:eastAsia="pl-PL"/>
        </w:rPr>
      </w:pPr>
      <w:r w:rsidRPr="00BB7DEE">
        <w:rPr>
          <w:rFonts w:eastAsia="Times New Roman"/>
          <w:sz w:val="18"/>
          <w:szCs w:val="18"/>
          <w:lang w:eastAsia="pl-PL"/>
        </w:rPr>
        <w:t xml:space="preserve">Włączenie odpowiedzialności za szkody wyrządzone w związku z wykonywaniem czynności ratownictwa morskiego przez osoby do tego uprawnione w ramach wykonywania pracy ratownika na rzecz Gminy Kołobrzeg. </w:t>
      </w:r>
    </w:p>
    <w:p w:rsidR="00BB7DEE" w:rsidRPr="00BB7DEE" w:rsidRDefault="00BB7DEE" w:rsidP="00180CDB">
      <w:pPr>
        <w:numPr>
          <w:ilvl w:val="2"/>
          <w:numId w:val="4"/>
        </w:numPr>
        <w:spacing w:after="0" w:line="240" w:lineRule="auto"/>
        <w:ind w:left="1276" w:hanging="567"/>
        <w:jc w:val="both"/>
        <w:rPr>
          <w:rFonts w:eastAsia="Times New Roman"/>
          <w:sz w:val="18"/>
          <w:szCs w:val="18"/>
          <w:lang w:eastAsia="pl-PL"/>
        </w:rPr>
      </w:pPr>
      <w:r w:rsidRPr="00BB7DEE">
        <w:rPr>
          <w:rFonts w:eastAsia="Times New Roman"/>
          <w:sz w:val="18"/>
          <w:szCs w:val="18"/>
          <w:lang w:eastAsia="pl-PL"/>
        </w:rPr>
        <w:t xml:space="preserve">Włączenie odpowiedzialności za szkody, za które odpowiada ubezpieczony, gdy w okresie trwania ubezpieczenia w związku z prowadzeniem działalności oraz posiadaniem mienia używanego w tej działalności, zaistnieją zdarzenia działania lub zaniechania, w następstwie których ubezpieczony zobowiązany będzie do naprawienia szkód poniesionych przez jego pracowników (niezależnie od formy zatrudnienia, w tym wolontariuszom, praktykantom, stażystom, osobom skierowanym do wykonywania prac społecznie użytecznych, osobom skierowanym do wykonywania prac wyrokiem sądu, oraz osobom skierowanym do prac interwencyjnych z Urzędu Pracy) w tym szkody w pojazdach mechanicznych - OC pracodawcy. </w:t>
      </w:r>
    </w:p>
    <w:p w:rsidR="00BB7DEE" w:rsidRPr="00BB7DEE" w:rsidRDefault="00BB7DEE" w:rsidP="00180CDB">
      <w:pPr>
        <w:numPr>
          <w:ilvl w:val="2"/>
          <w:numId w:val="4"/>
        </w:numPr>
        <w:spacing w:after="0" w:line="240" w:lineRule="auto"/>
        <w:ind w:left="1276" w:hanging="567"/>
        <w:jc w:val="both"/>
        <w:rPr>
          <w:rFonts w:eastAsia="Times New Roman"/>
          <w:sz w:val="18"/>
          <w:szCs w:val="18"/>
          <w:lang w:eastAsia="pl-PL"/>
        </w:rPr>
      </w:pPr>
      <w:r w:rsidRPr="00BB7DEE">
        <w:rPr>
          <w:rFonts w:eastAsia="Times New Roman"/>
          <w:sz w:val="18"/>
          <w:szCs w:val="18"/>
          <w:lang w:eastAsia="pl-PL"/>
        </w:rPr>
        <w:t>Włączenie odpowiedzialności za szkody wyrządzone przez podwykonawców i za które odpowiedzialność ponosi ubezpieczony - z prawem do regresu - OC za podwykonawców</w:t>
      </w:r>
    </w:p>
    <w:p w:rsidR="00BB7DEE" w:rsidRPr="00BB7DEE" w:rsidRDefault="00BB7DEE" w:rsidP="00180CDB">
      <w:pPr>
        <w:numPr>
          <w:ilvl w:val="2"/>
          <w:numId w:val="4"/>
        </w:numPr>
        <w:spacing w:after="0" w:line="240" w:lineRule="auto"/>
        <w:ind w:left="1276" w:hanging="567"/>
        <w:jc w:val="both"/>
        <w:rPr>
          <w:rFonts w:eastAsia="Times New Roman"/>
          <w:sz w:val="18"/>
          <w:szCs w:val="18"/>
          <w:lang w:eastAsia="pl-PL"/>
        </w:rPr>
      </w:pPr>
      <w:r w:rsidRPr="00BB7DEE">
        <w:rPr>
          <w:rFonts w:eastAsia="Times New Roman"/>
          <w:sz w:val="18"/>
          <w:szCs w:val="18"/>
          <w:lang w:eastAsia="pl-PL"/>
        </w:rPr>
        <w:t>Odpowiedzialność cywilna z tytułu zarządzenia drogami w następującym zakresie:</w:t>
      </w:r>
    </w:p>
    <w:p w:rsidR="00BB7DEE" w:rsidRPr="00BB7DEE" w:rsidRDefault="00BB7DEE" w:rsidP="00180CDB">
      <w:pPr>
        <w:numPr>
          <w:ilvl w:val="3"/>
          <w:numId w:val="4"/>
        </w:numPr>
        <w:spacing w:after="0" w:line="240" w:lineRule="auto"/>
        <w:ind w:left="1985" w:hanging="709"/>
        <w:jc w:val="both"/>
        <w:rPr>
          <w:rFonts w:eastAsia="Times New Roman"/>
          <w:sz w:val="18"/>
          <w:szCs w:val="18"/>
          <w:lang w:eastAsia="pl-PL"/>
        </w:rPr>
      </w:pPr>
      <w:r w:rsidRPr="00BB7DEE">
        <w:rPr>
          <w:rFonts w:eastAsia="Times New Roman"/>
          <w:sz w:val="18"/>
          <w:szCs w:val="18"/>
          <w:lang w:eastAsia="pl-PL"/>
        </w:rPr>
        <w:t xml:space="preserve">Szkody wynikłe z tytułu posiadanego i administrowanego mienia znajdującego się w zarządzie Gminy Kołobrzeg powstałe na drogach publicznych, drogach wewnętrznych będących własnością i w zarządzie Gminy Kołobrzeg, jak również na wydzielonych działkach geodezyjnych o funkcji drogowej oraz przeznaczonej do parkowania, chodnikach, alejach, ścieżkach rowerowych wynikłych z winy Ubezpieczonego, a w szczególności wypadki na ww. terenach spowodowane złym stanem technicznym nawierzchni wynikającej z uszkodzenia w postaci </w:t>
      </w:r>
      <w:proofErr w:type="spellStart"/>
      <w:r w:rsidRPr="00BB7DEE">
        <w:rPr>
          <w:rFonts w:eastAsia="Times New Roman"/>
          <w:sz w:val="18"/>
          <w:szCs w:val="18"/>
          <w:lang w:eastAsia="pl-PL"/>
        </w:rPr>
        <w:t>wyboi</w:t>
      </w:r>
      <w:proofErr w:type="spellEnd"/>
      <w:r w:rsidRPr="00BB7DEE">
        <w:rPr>
          <w:rFonts w:eastAsia="Times New Roman"/>
          <w:sz w:val="18"/>
          <w:szCs w:val="18"/>
          <w:lang w:eastAsia="pl-PL"/>
        </w:rPr>
        <w:t>, zapadnięcia części jezdni, wyrw w jezdniach i poboczach, zalegającym śniegiem i lodem, śliską nawierzchnią, rozlaniem płynów i smarów, zalegającym piaskiem lub ziemią, uszkodzeniem, wybiciem lub brakiem pokryw, włazów, kratek studzienek kanalizacyjnych, hydrantów, itp. podległych ubezpieczającemu, porzuceniem wszelkiego rodzaju przedmiotów i materiałów, leżącymi i upadającymi drzewami, konarami, elementami słupów, oprawami latarni i sygnalizacji świetlnej, brakiem odpowiednich znaków drogowych, złym oznakowaniem lub źle funkcjonującą sygnalizacją świetlną, nie normatywną skrajnią poziomą i pionową jezdni, spowodowane zadrzewieniem lub zabudową.</w:t>
      </w:r>
    </w:p>
    <w:p w:rsidR="00BB7DEE" w:rsidRPr="00BB7DEE" w:rsidRDefault="00BB7DEE" w:rsidP="00180CDB">
      <w:pPr>
        <w:numPr>
          <w:ilvl w:val="3"/>
          <w:numId w:val="4"/>
        </w:numPr>
        <w:spacing w:after="0" w:line="240" w:lineRule="auto"/>
        <w:ind w:left="1985" w:hanging="709"/>
        <w:jc w:val="both"/>
        <w:rPr>
          <w:rFonts w:eastAsia="Times New Roman"/>
          <w:sz w:val="18"/>
          <w:szCs w:val="18"/>
          <w:lang w:eastAsia="pl-PL"/>
        </w:rPr>
      </w:pPr>
      <w:r w:rsidRPr="00BB7DEE">
        <w:rPr>
          <w:rFonts w:eastAsia="Times New Roman"/>
          <w:sz w:val="18"/>
          <w:szCs w:val="18"/>
          <w:lang w:eastAsia="pl-PL"/>
        </w:rPr>
        <w:t>Przez teren rozumie się również chodniki, ścieżki rowerowe, miejsca, na których znajdują się oznakowania pionowe, pozostałości po robotach służb, obiekty inżynierskie będące w bezpośrednim zarządzie Gminy Kołobrzeg i inne urządzenia związane z funkcjonowaniem drogi oraz utrzymaniem dróg, w tym również w okresie zimowym i w czasie technologicznie utrudniającym bieżące naprawy (np. niemożliwość naprawienia szkody wskutek panujących warunków atmosferycznych).</w:t>
      </w:r>
    </w:p>
    <w:p w:rsidR="00BB7DEE" w:rsidRPr="00BB7DEE" w:rsidRDefault="00BB7DEE" w:rsidP="00180CDB">
      <w:pPr>
        <w:numPr>
          <w:ilvl w:val="3"/>
          <w:numId w:val="4"/>
        </w:numPr>
        <w:spacing w:after="0" w:line="240" w:lineRule="auto"/>
        <w:ind w:left="1985" w:hanging="709"/>
        <w:jc w:val="both"/>
        <w:rPr>
          <w:rFonts w:eastAsia="Times New Roman"/>
          <w:sz w:val="18"/>
          <w:szCs w:val="18"/>
          <w:lang w:eastAsia="pl-PL"/>
        </w:rPr>
      </w:pPr>
      <w:r w:rsidRPr="00BB7DEE">
        <w:rPr>
          <w:rFonts w:eastAsia="Times New Roman"/>
          <w:sz w:val="18"/>
          <w:szCs w:val="18"/>
          <w:lang w:eastAsia="pl-PL"/>
        </w:rPr>
        <w:t>Wykonawca nie ponosi odpowiedzialności za szkody z tej samej przyczyny w danym miejscu po upływie 72 godzin od pierwszego zdarzenia w przedmiotowym miejscu</w:t>
      </w:r>
    </w:p>
    <w:p w:rsidR="00BB7DEE" w:rsidRPr="00BB7DEE" w:rsidRDefault="00BB7DEE" w:rsidP="00180CDB">
      <w:pPr>
        <w:numPr>
          <w:ilvl w:val="3"/>
          <w:numId w:val="4"/>
        </w:numPr>
        <w:spacing w:after="0" w:line="240" w:lineRule="auto"/>
        <w:ind w:left="1985" w:hanging="709"/>
        <w:jc w:val="both"/>
        <w:rPr>
          <w:rFonts w:eastAsia="Times New Roman"/>
          <w:sz w:val="18"/>
          <w:szCs w:val="18"/>
          <w:lang w:eastAsia="pl-PL"/>
        </w:rPr>
      </w:pPr>
      <w:r w:rsidRPr="00BB7DEE">
        <w:rPr>
          <w:rFonts w:eastAsia="Times New Roman"/>
          <w:sz w:val="18"/>
          <w:szCs w:val="18"/>
          <w:lang w:eastAsia="pl-PL"/>
        </w:rPr>
        <w:t xml:space="preserve">Wykonawca odpowiada za szkody powstałe wcześniej, lecz zgłoszone ubezpieczającemu po upływie 72 godzin od daty zgłoszenia pierwszej szkody, ze względu na fakt, iż wystąpiła istotna przyczyna, która uniemożliwiała zgłoszenie szkody w tym terminie. </w:t>
      </w:r>
    </w:p>
    <w:p w:rsidR="00BB7DEE" w:rsidRPr="00BB7DEE" w:rsidRDefault="00BB7DEE" w:rsidP="00180CDB">
      <w:pPr>
        <w:numPr>
          <w:ilvl w:val="3"/>
          <w:numId w:val="4"/>
        </w:numPr>
        <w:spacing w:after="0" w:line="240" w:lineRule="auto"/>
        <w:ind w:left="1985" w:hanging="709"/>
        <w:jc w:val="both"/>
        <w:rPr>
          <w:rFonts w:eastAsia="Times New Roman"/>
          <w:sz w:val="18"/>
          <w:szCs w:val="18"/>
          <w:lang w:eastAsia="pl-PL"/>
        </w:rPr>
      </w:pPr>
      <w:r w:rsidRPr="00BB7DEE">
        <w:rPr>
          <w:rFonts w:eastAsia="Times New Roman"/>
          <w:sz w:val="18"/>
          <w:szCs w:val="18"/>
          <w:lang w:eastAsia="pl-PL"/>
        </w:rPr>
        <w:t xml:space="preserve">Zamawiający zobowiązuje się do zabezpieczenia i usuwania zagrożeń związanych z zarządzanym podległym sobie mieniem niezwłocznie, najpóźniej w ciągu trzech dni roboczych od daty powstania przyczyny zagrożenia i powzięcia informacji o tej przyczynie </w:t>
      </w:r>
    </w:p>
    <w:p w:rsidR="00BB7DEE" w:rsidRPr="00BB7DEE" w:rsidRDefault="00BB7DEE" w:rsidP="00180CDB">
      <w:pPr>
        <w:numPr>
          <w:ilvl w:val="3"/>
          <w:numId w:val="4"/>
        </w:numPr>
        <w:spacing w:after="0" w:line="240" w:lineRule="auto"/>
        <w:ind w:left="1985" w:hanging="709"/>
        <w:jc w:val="both"/>
        <w:rPr>
          <w:rFonts w:eastAsia="Times New Roman"/>
          <w:sz w:val="18"/>
          <w:szCs w:val="18"/>
          <w:lang w:eastAsia="pl-PL"/>
        </w:rPr>
      </w:pPr>
      <w:r w:rsidRPr="00BB7DEE">
        <w:rPr>
          <w:rFonts w:eastAsia="Times New Roman"/>
          <w:sz w:val="18"/>
          <w:szCs w:val="18"/>
          <w:lang w:eastAsia="pl-PL"/>
        </w:rPr>
        <w:t>Drogi zakwalifikowane do kategorii dróg gminnych w okresie ubezpieczenia zostaną automatycznie objęte ochroną ubezpieczeniową.</w:t>
      </w:r>
    </w:p>
    <w:p w:rsidR="00BB7DEE" w:rsidRPr="00BB7DEE" w:rsidRDefault="00BB7DEE" w:rsidP="00180CDB">
      <w:pPr>
        <w:numPr>
          <w:ilvl w:val="2"/>
          <w:numId w:val="4"/>
        </w:numPr>
        <w:spacing w:after="0" w:line="240" w:lineRule="auto"/>
        <w:ind w:left="1276" w:hanging="567"/>
        <w:jc w:val="both"/>
        <w:rPr>
          <w:rFonts w:eastAsia="Times New Roman"/>
          <w:sz w:val="18"/>
          <w:szCs w:val="18"/>
          <w:lang w:eastAsia="pl-PL"/>
        </w:rPr>
      </w:pPr>
      <w:r w:rsidRPr="00BB7DEE">
        <w:rPr>
          <w:rFonts w:eastAsia="Times New Roman"/>
          <w:sz w:val="18"/>
          <w:szCs w:val="18"/>
          <w:lang w:eastAsia="pl-PL"/>
        </w:rPr>
        <w:t>Włączenie odpowiedzialności cywilnej za szkody spowodowane przez pojazdy nie podlegające obowiązkowemu ubezpieczeniu odpowiedzialności cywilnej posiadacza pojazdu mechanicznego.</w:t>
      </w:r>
    </w:p>
    <w:p w:rsidR="00BB7DEE" w:rsidRPr="00BB7DEE" w:rsidRDefault="00BB7DEE" w:rsidP="00BB7DEE">
      <w:pPr>
        <w:spacing w:after="0" w:line="240" w:lineRule="auto"/>
        <w:ind w:left="1146"/>
        <w:jc w:val="both"/>
        <w:rPr>
          <w:rFonts w:eastAsia="Times New Roman"/>
          <w:color w:val="4BACC6"/>
          <w:sz w:val="18"/>
          <w:szCs w:val="18"/>
          <w:lang w:eastAsia="pl-PL"/>
        </w:rPr>
      </w:pPr>
    </w:p>
    <w:p w:rsidR="00BB7DEE" w:rsidRPr="00BB7DEE" w:rsidRDefault="00BB7DEE" w:rsidP="000B3B7E">
      <w:pPr>
        <w:numPr>
          <w:ilvl w:val="1"/>
          <w:numId w:val="4"/>
        </w:numPr>
        <w:ind w:left="567" w:hanging="283"/>
        <w:jc w:val="both"/>
        <w:rPr>
          <w:rFonts w:cs="Calibri"/>
          <w:b/>
          <w:sz w:val="18"/>
          <w:szCs w:val="18"/>
        </w:rPr>
      </w:pPr>
      <w:r w:rsidRPr="00BB7DEE">
        <w:rPr>
          <w:rFonts w:cs="Calibri"/>
          <w:b/>
          <w:sz w:val="18"/>
          <w:szCs w:val="18"/>
        </w:rPr>
        <w:t>Informacje dodatkowe o działalności i ryzyku.</w:t>
      </w:r>
    </w:p>
    <w:p w:rsidR="00BB7DEE" w:rsidRPr="00BB7DEE" w:rsidRDefault="00BB7DEE" w:rsidP="00180CDB">
      <w:pPr>
        <w:numPr>
          <w:ilvl w:val="2"/>
          <w:numId w:val="4"/>
        </w:numPr>
        <w:spacing w:after="0" w:line="240" w:lineRule="auto"/>
        <w:ind w:left="1276" w:hanging="567"/>
        <w:jc w:val="both"/>
        <w:rPr>
          <w:rFonts w:cs="Calibri"/>
          <w:sz w:val="18"/>
          <w:szCs w:val="18"/>
        </w:rPr>
      </w:pPr>
      <w:r w:rsidRPr="00BB7DEE">
        <w:rPr>
          <w:rFonts w:cs="Calibri"/>
          <w:sz w:val="18"/>
          <w:szCs w:val="18"/>
        </w:rPr>
        <w:t xml:space="preserve">Numery PKD dla poszczególnych rodzajów działalności jednostek </w:t>
      </w:r>
      <w:r w:rsidR="000B3B7E">
        <w:rPr>
          <w:rFonts w:cs="Calibri"/>
          <w:sz w:val="18"/>
          <w:szCs w:val="18"/>
        </w:rPr>
        <w:t xml:space="preserve"> - </w:t>
      </w:r>
      <w:r w:rsidRPr="000B3B7E">
        <w:rPr>
          <w:rFonts w:cs="Calibri"/>
          <w:b/>
          <w:sz w:val="18"/>
          <w:szCs w:val="18"/>
        </w:rPr>
        <w:t xml:space="preserve">Załącznik Nr </w:t>
      </w:r>
      <w:r w:rsidR="000B3B7E" w:rsidRPr="000B3B7E">
        <w:rPr>
          <w:rFonts w:cs="Calibri"/>
          <w:b/>
          <w:sz w:val="18"/>
          <w:szCs w:val="18"/>
        </w:rPr>
        <w:t>5</w:t>
      </w:r>
    </w:p>
    <w:p w:rsidR="00BB7DEE" w:rsidRPr="00BB7DEE" w:rsidRDefault="00BB7DEE" w:rsidP="00180CDB">
      <w:pPr>
        <w:numPr>
          <w:ilvl w:val="2"/>
          <w:numId w:val="4"/>
        </w:numPr>
        <w:spacing w:after="0" w:line="240" w:lineRule="auto"/>
        <w:ind w:left="1276" w:hanging="567"/>
        <w:jc w:val="both"/>
        <w:rPr>
          <w:rFonts w:cs="Calibri"/>
          <w:sz w:val="18"/>
          <w:szCs w:val="18"/>
        </w:rPr>
      </w:pPr>
      <w:r w:rsidRPr="00BB7DEE">
        <w:rPr>
          <w:rFonts w:cs="Calibri"/>
          <w:sz w:val="18"/>
          <w:szCs w:val="18"/>
        </w:rPr>
        <w:t>W kwestii działalności poszczególnych podmiotów należy odnieść się ustawowych uregulowań w szczególności:</w:t>
      </w:r>
    </w:p>
    <w:p w:rsidR="00BB7DEE" w:rsidRPr="00BB7DEE" w:rsidRDefault="00BB7DEE" w:rsidP="00180CDB">
      <w:pPr>
        <w:numPr>
          <w:ilvl w:val="3"/>
          <w:numId w:val="4"/>
        </w:numPr>
        <w:spacing w:after="0" w:line="240" w:lineRule="auto"/>
        <w:ind w:left="1985" w:hanging="709"/>
        <w:jc w:val="both"/>
        <w:rPr>
          <w:rFonts w:cs="Calibri"/>
          <w:sz w:val="18"/>
          <w:szCs w:val="18"/>
        </w:rPr>
      </w:pPr>
      <w:r w:rsidRPr="00BB7DEE">
        <w:rPr>
          <w:rFonts w:cs="Calibri"/>
          <w:sz w:val="18"/>
          <w:szCs w:val="18"/>
        </w:rPr>
        <w:lastRenderedPageBreak/>
        <w:t xml:space="preserve">Zamieszczonych w ustawie z dnia 8 marca 1990 r. o samorządzie gminnym (Dz. U. z 2001 r. Nr 142, poz. 1591 z późniejszymi zmianami) i w ustawie z dnia 27 sierpnia 2009 r. o finansach publicznych (DZ. U. z 2009 r., nr 157, poz. 1240, z </w:t>
      </w:r>
      <w:proofErr w:type="spellStart"/>
      <w:r w:rsidRPr="00BB7DEE">
        <w:rPr>
          <w:rFonts w:cs="Calibri"/>
          <w:sz w:val="18"/>
          <w:szCs w:val="18"/>
        </w:rPr>
        <w:t>późn</w:t>
      </w:r>
      <w:proofErr w:type="spellEnd"/>
      <w:r w:rsidRPr="00BB7DEE">
        <w:rPr>
          <w:rFonts w:cs="Calibri"/>
          <w:sz w:val="18"/>
          <w:szCs w:val="18"/>
        </w:rPr>
        <w:t xml:space="preserve">. zmianami); </w:t>
      </w:r>
    </w:p>
    <w:p w:rsidR="00BB7DEE" w:rsidRPr="00BB7DEE" w:rsidRDefault="00BB7DEE" w:rsidP="00180CDB">
      <w:pPr>
        <w:numPr>
          <w:ilvl w:val="3"/>
          <w:numId w:val="4"/>
        </w:numPr>
        <w:spacing w:after="0" w:line="240" w:lineRule="auto"/>
        <w:ind w:left="1985" w:hanging="709"/>
        <w:jc w:val="both"/>
        <w:rPr>
          <w:rFonts w:cs="Calibri"/>
          <w:sz w:val="18"/>
          <w:szCs w:val="18"/>
        </w:rPr>
      </w:pPr>
      <w:r w:rsidRPr="00BB7DEE">
        <w:rPr>
          <w:rFonts w:cs="Calibri"/>
          <w:sz w:val="18"/>
          <w:szCs w:val="18"/>
        </w:rPr>
        <w:t xml:space="preserve">Uregulowań dotyczących realizacji zadań własnych gminy oraz zadań zleconych z zakresu administracji rządowej nałożonych odrębnymi ustawami albo realizacji na podstawie porozumień zawieranych z organami tej administracji, w trakcie realizacji tych wyżej wymienionych zadań przez jednostki organizacyjne gminy; </w:t>
      </w:r>
    </w:p>
    <w:p w:rsidR="00BB7DEE" w:rsidRPr="00BB7DEE" w:rsidRDefault="00BB7DEE" w:rsidP="00180CDB">
      <w:pPr>
        <w:numPr>
          <w:ilvl w:val="3"/>
          <w:numId w:val="4"/>
        </w:numPr>
        <w:spacing w:after="0" w:line="240" w:lineRule="auto"/>
        <w:ind w:left="1985" w:hanging="709"/>
        <w:jc w:val="both"/>
        <w:rPr>
          <w:rFonts w:cs="Calibri"/>
          <w:sz w:val="18"/>
          <w:szCs w:val="18"/>
        </w:rPr>
      </w:pPr>
      <w:r w:rsidRPr="00BB7DEE">
        <w:rPr>
          <w:rFonts w:cs="Calibri"/>
          <w:sz w:val="18"/>
          <w:szCs w:val="18"/>
        </w:rPr>
        <w:t>Realizacji zadań Straży Gminnej – Ustawa z dnia 29 sierpnia 1997 roku o Strażach Gminnych (</w:t>
      </w:r>
      <w:proofErr w:type="spellStart"/>
      <w:r w:rsidRPr="00BB7DEE">
        <w:rPr>
          <w:rFonts w:cs="Calibri"/>
          <w:sz w:val="18"/>
          <w:szCs w:val="18"/>
        </w:rPr>
        <w:t>Dz.U</w:t>
      </w:r>
      <w:proofErr w:type="spellEnd"/>
      <w:r w:rsidRPr="00BB7DEE">
        <w:rPr>
          <w:rFonts w:cs="Calibri"/>
          <w:sz w:val="18"/>
          <w:szCs w:val="18"/>
        </w:rPr>
        <w:t xml:space="preserve">. Nr 123. Poz. 773 z </w:t>
      </w:r>
      <w:proofErr w:type="spellStart"/>
      <w:r w:rsidRPr="00BB7DEE">
        <w:rPr>
          <w:rFonts w:cs="Calibri"/>
          <w:sz w:val="18"/>
          <w:szCs w:val="18"/>
        </w:rPr>
        <w:t>późn</w:t>
      </w:r>
      <w:proofErr w:type="spellEnd"/>
      <w:r w:rsidRPr="00BB7DEE">
        <w:rPr>
          <w:rFonts w:cs="Calibri"/>
          <w:sz w:val="18"/>
          <w:szCs w:val="18"/>
        </w:rPr>
        <w:t>. zm.) wraz ze szkodami wynikającymi z realizacji zadań nałożonych między innymi przepisami prawnymi regulującymi zakres działalności Komendy Straży Gminnej (w tym z tytułu dokonywanych interwencji z użyciem przymusu bezpośredniego);</w:t>
      </w:r>
      <w:r w:rsidRPr="00BB7DEE">
        <w:rPr>
          <w:rFonts w:eastAsia="Times New Roman"/>
          <w:sz w:val="18"/>
          <w:szCs w:val="18"/>
          <w:lang w:eastAsia="pl-PL"/>
        </w:rPr>
        <w:t xml:space="preserve"> </w:t>
      </w:r>
    </w:p>
    <w:p w:rsidR="00BB7DEE" w:rsidRPr="00BB7DEE" w:rsidRDefault="00BB7DEE" w:rsidP="00180CDB">
      <w:pPr>
        <w:numPr>
          <w:ilvl w:val="2"/>
          <w:numId w:val="4"/>
        </w:numPr>
        <w:spacing w:after="0" w:line="240" w:lineRule="auto"/>
        <w:ind w:left="1276" w:hanging="567"/>
        <w:jc w:val="both"/>
        <w:rPr>
          <w:rFonts w:cs="Calibri"/>
          <w:sz w:val="18"/>
          <w:szCs w:val="18"/>
        </w:rPr>
      </w:pPr>
      <w:r w:rsidRPr="00BB7DEE">
        <w:rPr>
          <w:rFonts w:eastAsia="Times New Roman"/>
          <w:sz w:val="18"/>
          <w:szCs w:val="18"/>
          <w:lang w:eastAsia="pl-PL"/>
        </w:rPr>
        <w:t>D</w:t>
      </w:r>
      <w:r w:rsidRPr="00BB7DEE">
        <w:rPr>
          <w:rFonts w:eastAsia="Times New Roman" w:cs="Calibri"/>
          <w:sz w:val="18"/>
          <w:szCs w:val="18"/>
          <w:lang w:eastAsia="pl-PL"/>
        </w:rPr>
        <w:t xml:space="preserve">efinicja drogi jako  pasa drogowego, w znaczeniu nadanym pojęciu pasa drogowego w  art. 4 pkt 1 ustawy z dnia 21 marca 1985r. o drogach publicznych (tekst jednolity Dz. U. z 2007r., Nr 19, poz. 115 z </w:t>
      </w:r>
      <w:proofErr w:type="spellStart"/>
      <w:r w:rsidRPr="00BB7DEE">
        <w:rPr>
          <w:rFonts w:eastAsia="Times New Roman" w:cs="Calibri"/>
          <w:sz w:val="18"/>
          <w:szCs w:val="18"/>
          <w:lang w:eastAsia="pl-PL"/>
        </w:rPr>
        <w:t>późn</w:t>
      </w:r>
      <w:proofErr w:type="spellEnd"/>
      <w:r w:rsidRPr="00BB7DEE">
        <w:rPr>
          <w:rFonts w:eastAsia="Times New Roman" w:cs="Calibri"/>
          <w:sz w:val="18"/>
          <w:szCs w:val="18"/>
          <w:lang w:eastAsia="pl-PL"/>
        </w:rPr>
        <w:t xml:space="preserve">. zm.) Długość dróg gminnych – 364 km </w:t>
      </w:r>
      <w:proofErr w:type="spellStart"/>
      <w:r w:rsidRPr="00BB7DEE">
        <w:rPr>
          <w:rFonts w:eastAsia="Times New Roman" w:cs="Calibri"/>
          <w:sz w:val="18"/>
          <w:szCs w:val="18"/>
          <w:lang w:eastAsia="pl-PL"/>
        </w:rPr>
        <w:t>km</w:t>
      </w:r>
      <w:proofErr w:type="spellEnd"/>
      <w:r w:rsidRPr="00BB7DEE">
        <w:rPr>
          <w:rFonts w:eastAsia="Times New Roman" w:cs="Calibri"/>
          <w:sz w:val="18"/>
          <w:szCs w:val="18"/>
          <w:lang w:eastAsia="pl-PL"/>
        </w:rPr>
        <w:t xml:space="preserve"> w tym: publiczne – 64 km(utwardzone – 31,5 km, nieutwardzone – 32,5 km), niepubliczne – 296 km. Usuwane zagrożeń na zarządzanych drogach zlecane jest podmiotom zewnętrzny posiadających ubezpieczenie odpowiedzialności cywilnej w zakresie zarządzanych dróg. Pracownicy Urzędu Gminy kontrolują stan nawierzchni i elementów wpływających na bezpieczeństwo użytkownika dróg minimum raz w kwartale. Monitoring uwzględnia zapotrzebowanie związane z czynnikami zewnętrznymi (w tym pogody, zniszczeń powypadkowych, awarii itp. Gmina posiada aktualne przeglądy dróg – coroczne i pięcioletnie.</w:t>
      </w:r>
    </w:p>
    <w:p w:rsidR="00BE7C1C" w:rsidRPr="000B3B7E" w:rsidRDefault="00BB7DEE" w:rsidP="00180CDB">
      <w:pPr>
        <w:numPr>
          <w:ilvl w:val="2"/>
          <w:numId w:val="4"/>
        </w:numPr>
        <w:spacing w:after="0" w:line="240" w:lineRule="auto"/>
        <w:ind w:left="1276" w:hanging="567"/>
        <w:jc w:val="both"/>
        <w:rPr>
          <w:rFonts w:cs="Calibri"/>
          <w:sz w:val="18"/>
          <w:szCs w:val="18"/>
        </w:rPr>
      </w:pPr>
      <w:r w:rsidRPr="00BB7DEE">
        <w:rPr>
          <w:rFonts w:cs="Calibri"/>
          <w:sz w:val="18"/>
          <w:szCs w:val="18"/>
        </w:rPr>
        <w:t xml:space="preserve">ilość imprez kulturalno-promocyjnych z wyłączeniem imprez podlegających ubezpieczeniu obowiązkowemu organizowanych przez Urząd Gminy w 2012 r. – 18, organizowanych przez </w:t>
      </w:r>
      <w:proofErr w:type="spellStart"/>
      <w:r w:rsidRPr="00BB7DEE">
        <w:rPr>
          <w:rFonts w:cs="Calibri"/>
          <w:sz w:val="18"/>
          <w:szCs w:val="18"/>
        </w:rPr>
        <w:t>GOSTiR</w:t>
      </w:r>
      <w:proofErr w:type="spellEnd"/>
      <w:r w:rsidRPr="00BB7DEE">
        <w:rPr>
          <w:rFonts w:cs="Calibri"/>
          <w:sz w:val="18"/>
          <w:szCs w:val="18"/>
        </w:rPr>
        <w:t xml:space="preserve"> – 10.</w:t>
      </w:r>
    </w:p>
    <w:p w:rsidR="00BB7DEE" w:rsidRPr="00BB7DEE" w:rsidRDefault="00BB7DEE" w:rsidP="000B3B7E">
      <w:pPr>
        <w:numPr>
          <w:ilvl w:val="1"/>
          <w:numId w:val="4"/>
        </w:numPr>
        <w:spacing w:after="0"/>
        <w:ind w:left="426" w:hanging="284"/>
        <w:jc w:val="both"/>
        <w:rPr>
          <w:rFonts w:cs="Calibri"/>
          <w:b/>
          <w:sz w:val="18"/>
          <w:szCs w:val="18"/>
        </w:rPr>
      </w:pPr>
      <w:r w:rsidRPr="00BB7DEE">
        <w:rPr>
          <w:rFonts w:cs="Calibri"/>
          <w:b/>
          <w:sz w:val="18"/>
          <w:szCs w:val="18"/>
        </w:rPr>
        <w:t xml:space="preserve">Sumy gwarancyjne </w:t>
      </w:r>
    </w:p>
    <w:p w:rsidR="00BB7DEE" w:rsidRPr="00BB7DEE" w:rsidRDefault="00BB7DEE" w:rsidP="00180CDB">
      <w:pPr>
        <w:numPr>
          <w:ilvl w:val="2"/>
          <w:numId w:val="4"/>
        </w:numPr>
        <w:spacing w:after="0" w:line="240" w:lineRule="auto"/>
        <w:ind w:left="1276" w:hanging="567"/>
        <w:jc w:val="both"/>
        <w:rPr>
          <w:rFonts w:cs="Calibri"/>
          <w:sz w:val="18"/>
          <w:szCs w:val="18"/>
        </w:rPr>
      </w:pPr>
      <w:r w:rsidRPr="00BB7DEE">
        <w:rPr>
          <w:rFonts w:cs="Calibri"/>
          <w:b/>
          <w:sz w:val="18"/>
          <w:szCs w:val="18"/>
        </w:rPr>
        <w:t>Urząd Gminy</w:t>
      </w:r>
      <w:r w:rsidR="00827B73">
        <w:rPr>
          <w:rFonts w:cs="Calibri"/>
          <w:b/>
          <w:sz w:val="18"/>
          <w:szCs w:val="18"/>
        </w:rPr>
        <w:t xml:space="preserve"> wraz z wszystkimi jednostkami organizacyjnymi</w:t>
      </w:r>
      <w:r w:rsidRPr="00BB7DEE">
        <w:rPr>
          <w:rFonts w:cs="Calibri"/>
          <w:b/>
          <w:sz w:val="18"/>
          <w:szCs w:val="18"/>
        </w:rPr>
        <w:t>: OC delikt i kontrakt – 200 000,00</w:t>
      </w:r>
      <w:r w:rsidRPr="00BB7DEE">
        <w:rPr>
          <w:rFonts w:cs="Calibri"/>
          <w:sz w:val="18"/>
          <w:szCs w:val="18"/>
        </w:rPr>
        <w:t xml:space="preserve"> PLN na jedno zdarzenie i wszystkie zdarzenia w rocznym okresie ubezpieczenia. </w:t>
      </w:r>
    </w:p>
    <w:p w:rsidR="00BB7DEE" w:rsidRPr="00BB7DEE" w:rsidRDefault="00BB7DEE" w:rsidP="00180CDB">
      <w:pPr>
        <w:numPr>
          <w:ilvl w:val="3"/>
          <w:numId w:val="4"/>
        </w:numPr>
        <w:spacing w:after="0" w:line="240" w:lineRule="auto"/>
        <w:ind w:left="1843" w:hanging="567"/>
        <w:jc w:val="both"/>
        <w:rPr>
          <w:rFonts w:cs="Calibri"/>
          <w:sz w:val="18"/>
          <w:szCs w:val="18"/>
        </w:rPr>
      </w:pPr>
      <w:r w:rsidRPr="00BB7DEE">
        <w:rPr>
          <w:rFonts w:cs="Calibri"/>
          <w:sz w:val="18"/>
          <w:szCs w:val="18"/>
        </w:rPr>
        <w:t xml:space="preserve">Zakres i jego dopuszczalne limity odpowiedzialności:  </w:t>
      </w:r>
    </w:p>
    <w:p w:rsidR="00BB7DEE" w:rsidRDefault="00BB7DEE" w:rsidP="00180CDB">
      <w:pPr>
        <w:spacing w:after="0" w:line="240" w:lineRule="auto"/>
        <w:jc w:val="both"/>
        <w:rPr>
          <w:rFonts w:cs="Calibri"/>
          <w:sz w:val="18"/>
          <w:szCs w:val="18"/>
        </w:rPr>
      </w:pPr>
      <w:r w:rsidRPr="00BB7DEE">
        <w:rPr>
          <w:rFonts w:cs="Calibri"/>
          <w:sz w:val="18"/>
          <w:szCs w:val="18"/>
        </w:rPr>
        <w:t>Podane poniżej limity odpowiedzialności ustanowione są na jedno i wszystkie zdarzenia w rocznym okresie ubezpieczenia (bez możliwości ich ograniczenia, w przypadku zbiegu dwóch lub więcej klauzul – stosuje się limit wyższy).</w:t>
      </w:r>
    </w:p>
    <w:p w:rsidR="00A6643A" w:rsidRDefault="00A6643A" w:rsidP="00180CDB">
      <w:pPr>
        <w:spacing w:after="0" w:line="240" w:lineRule="auto"/>
        <w:jc w:val="both"/>
        <w:rPr>
          <w:rFonts w:cs="Calibri"/>
          <w:sz w:val="18"/>
          <w:szCs w:val="18"/>
        </w:rPr>
      </w:pPr>
    </w:p>
    <w:p w:rsidR="00A6643A" w:rsidRDefault="00A6643A" w:rsidP="00180CDB">
      <w:pPr>
        <w:spacing w:after="0" w:line="240" w:lineRule="auto"/>
        <w:jc w:val="both"/>
        <w:rPr>
          <w:rFonts w:cs="Calibri"/>
          <w:sz w:val="18"/>
          <w:szCs w:val="18"/>
        </w:rPr>
      </w:pPr>
    </w:p>
    <w:p w:rsidR="00A6643A" w:rsidRPr="00BB7DEE" w:rsidRDefault="00A6643A" w:rsidP="00180CDB">
      <w:pPr>
        <w:spacing w:after="0" w:line="240" w:lineRule="auto"/>
        <w:jc w:val="both"/>
        <w:rPr>
          <w:rFonts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01"/>
        <w:gridCol w:w="6864"/>
        <w:gridCol w:w="1362"/>
        <w:gridCol w:w="1362"/>
      </w:tblGrid>
      <w:tr w:rsidR="00BB7DEE" w:rsidRPr="00BB7DEE" w:rsidTr="00CB0601">
        <w:tc>
          <w:tcPr>
            <w:tcW w:w="0" w:type="auto"/>
            <w:shd w:val="clear" w:color="auto" w:fill="7F7F7F"/>
            <w:vAlign w:val="center"/>
          </w:tcPr>
          <w:p w:rsidR="00BB7DEE" w:rsidRPr="00BB7DEE" w:rsidRDefault="00BB7DEE" w:rsidP="00BB7DEE">
            <w:pPr>
              <w:autoSpaceDE w:val="0"/>
              <w:autoSpaceDN w:val="0"/>
              <w:adjustRightInd w:val="0"/>
              <w:spacing w:after="0" w:line="240" w:lineRule="auto"/>
              <w:jc w:val="center"/>
              <w:rPr>
                <w:rFonts w:eastAsia="Times New Roman" w:cs="Calibri"/>
                <w:b/>
                <w:bCs/>
                <w:sz w:val="18"/>
                <w:szCs w:val="18"/>
                <w:lang w:eastAsia="pl-PL"/>
              </w:rPr>
            </w:pPr>
            <w:r w:rsidRPr="00BB7DEE">
              <w:rPr>
                <w:rFonts w:eastAsia="Times New Roman" w:cs="Calibri"/>
                <w:b/>
                <w:bCs/>
                <w:sz w:val="18"/>
                <w:szCs w:val="18"/>
                <w:lang w:eastAsia="pl-PL"/>
              </w:rPr>
              <w:t>Lp.</w:t>
            </w:r>
          </w:p>
        </w:tc>
        <w:tc>
          <w:tcPr>
            <w:tcW w:w="0" w:type="auto"/>
            <w:shd w:val="clear" w:color="auto" w:fill="7F7F7F"/>
          </w:tcPr>
          <w:p w:rsidR="00BB7DEE" w:rsidRPr="00BB7DEE" w:rsidRDefault="00BB7DEE" w:rsidP="00BB7DEE">
            <w:pPr>
              <w:autoSpaceDE w:val="0"/>
              <w:autoSpaceDN w:val="0"/>
              <w:adjustRightInd w:val="0"/>
              <w:spacing w:after="0" w:line="240" w:lineRule="auto"/>
              <w:ind w:left="1608"/>
              <w:rPr>
                <w:rFonts w:eastAsia="Times New Roman" w:cs="Calibri"/>
                <w:b/>
                <w:bCs/>
                <w:sz w:val="18"/>
                <w:szCs w:val="18"/>
                <w:lang w:eastAsia="pl-PL"/>
              </w:rPr>
            </w:pPr>
          </w:p>
          <w:p w:rsidR="00BB7DEE" w:rsidRPr="00BB7DEE" w:rsidRDefault="00BB7DEE" w:rsidP="00BB7DEE">
            <w:pPr>
              <w:autoSpaceDE w:val="0"/>
              <w:autoSpaceDN w:val="0"/>
              <w:adjustRightInd w:val="0"/>
              <w:spacing w:after="0" w:line="240" w:lineRule="auto"/>
              <w:ind w:left="1608"/>
              <w:rPr>
                <w:rFonts w:eastAsia="Times New Roman" w:cs="Calibri"/>
                <w:b/>
                <w:bCs/>
                <w:sz w:val="18"/>
                <w:szCs w:val="18"/>
                <w:lang w:eastAsia="pl-PL"/>
              </w:rPr>
            </w:pPr>
            <w:r w:rsidRPr="00BB7DEE">
              <w:rPr>
                <w:rFonts w:eastAsia="Times New Roman" w:cs="Calibri"/>
                <w:b/>
                <w:bCs/>
                <w:sz w:val="18"/>
                <w:szCs w:val="18"/>
                <w:lang w:eastAsia="pl-PL"/>
              </w:rPr>
              <w:t>Przedmiot ubezpieczenia</w:t>
            </w:r>
          </w:p>
        </w:tc>
        <w:tc>
          <w:tcPr>
            <w:tcW w:w="0" w:type="auto"/>
            <w:shd w:val="clear" w:color="auto" w:fill="7F7F7F"/>
          </w:tcPr>
          <w:p w:rsidR="00BB7DEE" w:rsidRPr="00BB7DEE" w:rsidRDefault="00BB7DEE" w:rsidP="00BB7DEE">
            <w:pPr>
              <w:autoSpaceDE w:val="0"/>
              <w:autoSpaceDN w:val="0"/>
              <w:adjustRightInd w:val="0"/>
              <w:spacing w:after="0" w:line="240" w:lineRule="auto"/>
              <w:rPr>
                <w:rFonts w:eastAsia="Times New Roman" w:cs="Calibri"/>
                <w:b/>
                <w:bCs/>
                <w:sz w:val="18"/>
                <w:szCs w:val="18"/>
                <w:lang w:eastAsia="pl-PL"/>
              </w:rPr>
            </w:pPr>
            <w:r w:rsidRPr="00BB7DEE">
              <w:rPr>
                <w:rFonts w:eastAsia="Times New Roman" w:cs="Calibri"/>
                <w:b/>
                <w:bCs/>
                <w:sz w:val="18"/>
                <w:szCs w:val="18"/>
                <w:lang w:eastAsia="pl-PL"/>
              </w:rPr>
              <w:t xml:space="preserve">Limity sumy gwarancyjnej </w:t>
            </w:r>
          </w:p>
          <w:p w:rsidR="00BB7DEE" w:rsidRPr="00BB7DEE" w:rsidRDefault="00BB7DEE" w:rsidP="00BB7DEE">
            <w:pPr>
              <w:autoSpaceDE w:val="0"/>
              <w:autoSpaceDN w:val="0"/>
              <w:adjustRightInd w:val="0"/>
              <w:spacing w:after="0" w:line="240" w:lineRule="auto"/>
              <w:rPr>
                <w:rFonts w:eastAsia="Times New Roman" w:cs="Calibri"/>
                <w:b/>
                <w:bCs/>
                <w:sz w:val="18"/>
                <w:szCs w:val="18"/>
                <w:lang w:eastAsia="pl-PL"/>
              </w:rPr>
            </w:pPr>
            <w:r w:rsidRPr="00BB7DEE">
              <w:rPr>
                <w:rFonts w:eastAsia="Times New Roman" w:cs="Calibri"/>
                <w:b/>
                <w:bCs/>
                <w:sz w:val="18"/>
                <w:szCs w:val="18"/>
                <w:lang w:eastAsia="pl-PL"/>
              </w:rPr>
              <w:t>na wszystkie zdarzenia</w:t>
            </w:r>
          </w:p>
        </w:tc>
        <w:tc>
          <w:tcPr>
            <w:tcW w:w="0" w:type="auto"/>
            <w:shd w:val="clear" w:color="auto" w:fill="7F7F7F"/>
          </w:tcPr>
          <w:p w:rsidR="00BB7DEE" w:rsidRPr="00BB7DEE" w:rsidRDefault="00BB7DEE" w:rsidP="00BB7DEE">
            <w:pPr>
              <w:autoSpaceDE w:val="0"/>
              <w:autoSpaceDN w:val="0"/>
              <w:adjustRightInd w:val="0"/>
              <w:spacing w:after="0" w:line="240" w:lineRule="auto"/>
              <w:rPr>
                <w:rFonts w:eastAsia="Times New Roman" w:cs="Calibri"/>
                <w:b/>
                <w:bCs/>
                <w:sz w:val="18"/>
                <w:szCs w:val="18"/>
                <w:lang w:eastAsia="pl-PL"/>
              </w:rPr>
            </w:pPr>
            <w:r w:rsidRPr="00BB7DEE">
              <w:rPr>
                <w:rFonts w:eastAsia="Times New Roman" w:cs="Calibri"/>
                <w:b/>
                <w:bCs/>
                <w:sz w:val="18"/>
                <w:szCs w:val="18"/>
                <w:lang w:eastAsia="pl-PL"/>
              </w:rPr>
              <w:t xml:space="preserve">Limity sumy gwarancyjnej </w:t>
            </w:r>
          </w:p>
          <w:p w:rsidR="00BB7DEE" w:rsidRPr="00BB7DEE" w:rsidRDefault="00BB7DEE" w:rsidP="00BB7DEE">
            <w:pPr>
              <w:autoSpaceDE w:val="0"/>
              <w:autoSpaceDN w:val="0"/>
              <w:adjustRightInd w:val="0"/>
              <w:spacing w:after="0" w:line="240" w:lineRule="auto"/>
              <w:rPr>
                <w:rFonts w:eastAsia="Times New Roman" w:cs="Calibri"/>
                <w:b/>
                <w:bCs/>
                <w:sz w:val="18"/>
                <w:szCs w:val="18"/>
                <w:lang w:eastAsia="pl-PL"/>
              </w:rPr>
            </w:pPr>
            <w:r w:rsidRPr="00BB7DEE">
              <w:rPr>
                <w:rFonts w:eastAsia="Times New Roman" w:cs="Calibri"/>
                <w:b/>
                <w:bCs/>
                <w:sz w:val="18"/>
                <w:szCs w:val="18"/>
                <w:lang w:eastAsia="pl-PL"/>
              </w:rPr>
              <w:t>na jedno zdarzenie</w:t>
            </w:r>
          </w:p>
        </w:tc>
      </w:tr>
      <w:tr w:rsidR="00BB7DEE" w:rsidRPr="00BB7DEE" w:rsidTr="00CB0601">
        <w:tc>
          <w:tcPr>
            <w:tcW w:w="0" w:type="auto"/>
            <w:vAlign w:val="center"/>
          </w:tcPr>
          <w:p w:rsidR="00BB7DEE" w:rsidRPr="00BB7DEE" w:rsidRDefault="00BB7DEE" w:rsidP="00BB7DEE">
            <w:pPr>
              <w:autoSpaceDE w:val="0"/>
              <w:autoSpaceDN w:val="0"/>
              <w:adjustRightInd w:val="0"/>
              <w:spacing w:after="0" w:line="240" w:lineRule="auto"/>
              <w:jc w:val="center"/>
              <w:rPr>
                <w:rFonts w:eastAsia="Times New Roman" w:cs="Calibri"/>
                <w:sz w:val="18"/>
                <w:szCs w:val="18"/>
                <w:lang w:eastAsia="pl-PL"/>
              </w:rPr>
            </w:pPr>
            <w:r w:rsidRPr="00BB7DEE">
              <w:rPr>
                <w:rFonts w:eastAsia="Times New Roman" w:cs="Calibri"/>
                <w:sz w:val="18"/>
                <w:szCs w:val="18"/>
                <w:lang w:eastAsia="pl-PL"/>
              </w:rPr>
              <w:t>1</w:t>
            </w:r>
          </w:p>
        </w:tc>
        <w:tc>
          <w:tcPr>
            <w:tcW w:w="0" w:type="auto"/>
          </w:tcPr>
          <w:p w:rsidR="00BB7DEE" w:rsidRPr="00BB7DEE" w:rsidRDefault="004171C2" w:rsidP="00BB7DEE">
            <w:pPr>
              <w:autoSpaceDE w:val="0"/>
              <w:autoSpaceDN w:val="0"/>
              <w:adjustRightInd w:val="0"/>
              <w:spacing w:after="0" w:line="240" w:lineRule="auto"/>
              <w:rPr>
                <w:rFonts w:eastAsia="Times New Roman" w:cs="Calibri"/>
                <w:sz w:val="18"/>
                <w:szCs w:val="18"/>
                <w:lang w:eastAsia="pl-PL"/>
              </w:rPr>
            </w:pPr>
            <w:r>
              <w:rPr>
                <w:rFonts w:eastAsia="Times New Roman" w:cs="Calibri"/>
                <w:sz w:val="18"/>
                <w:szCs w:val="18"/>
                <w:lang w:eastAsia="pl-PL"/>
              </w:rPr>
              <w:t>OC delikt + kontrakt</w:t>
            </w:r>
          </w:p>
        </w:tc>
        <w:tc>
          <w:tcPr>
            <w:tcW w:w="0" w:type="auto"/>
            <w:vAlign w:val="center"/>
          </w:tcPr>
          <w:p w:rsidR="00BB7DEE" w:rsidRPr="00BB7DEE" w:rsidRDefault="004171C2" w:rsidP="00BB7DEE">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2</w:t>
            </w:r>
            <w:r w:rsidR="00BB7DEE" w:rsidRPr="00BB7DEE">
              <w:rPr>
                <w:rFonts w:eastAsia="Times New Roman" w:cs="Calibri"/>
                <w:sz w:val="18"/>
                <w:szCs w:val="18"/>
                <w:lang w:eastAsia="pl-PL"/>
              </w:rPr>
              <w:t xml:space="preserve">00 000 zł </w:t>
            </w:r>
          </w:p>
        </w:tc>
        <w:tc>
          <w:tcPr>
            <w:tcW w:w="0" w:type="auto"/>
          </w:tcPr>
          <w:p w:rsidR="00BB7DEE" w:rsidRPr="00BB7DEE" w:rsidRDefault="004171C2" w:rsidP="00BB7DEE">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20</w:t>
            </w:r>
            <w:r w:rsidR="00BB7DEE" w:rsidRPr="00BB7DEE">
              <w:rPr>
                <w:rFonts w:eastAsia="Times New Roman" w:cs="Calibri"/>
                <w:sz w:val="18"/>
                <w:szCs w:val="18"/>
                <w:lang w:eastAsia="pl-PL"/>
              </w:rPr>
              <w:t>0 000 zł</w:t>
            </w:r>
          </w:p>
        </w:tc>
      </w:tr>
      <w:tr w:rsidR="00BB7DEE" w:rsidRPr="00BB7DEE" w:rsidTr="00CB0601">
        <w:tc>
          <w:tcPr>
            <w:tcW w:w="0" w:type="auto"/>
            <w:vAlign w:val="center"/>
          </w:tcPr>
          <w:p w:rsidR="00BB7DEE" w:rsidRPr="00BB7DEE" w:rsidRDefault="00BB7DEE" w:rsidP="00BB7DEE">
            <w:pPr>
              <w:autoSpaceDE w:val="0"/>
              <w:autoSpaceDN w:val="0"/>
              <w:adjustRightInd w:val="0"/>
              <w:spacing w:after="0" w:line="240" w:lineRule="auto"/>
              <w:jc w:val="center"/>
              <w:rPr>
                <w:rFonts w:eastAsia="Times New Roman" w:cs="Calibri"/>
                <w:sz w:val="18"/>
                <w:szCs w:val="18"/>
                <w:lang w:eastAsia="pl-PL"/>
              </w:rPr>
            </w:pPr>
            <w:r w:rsidRPr="00BB7DEE">
              <w:rPr>
                <w:rFonts w:eastAsia="Times New Roman" w:cs="Calibri"/>
                <w:sz w:val="18"/>
                <w:szCs w:val="18"/>
                <w:lang w:eastAsia="pl-PL"/>
              </w:rPr>
              <w:t>2</w:t>
            </w:r>
          </w:p>
        </w:tc>
        <w:tc>
          <w:tcPr>
            <w:tcW w:w="0" w:type="auto"/>
          </w:tcPr>
          <w:p w:rsidR="00BB7DEE" w:rsidRPr="00BB7DEE" w:rsidRDefault="00BB7DEE" w:rsidP="00BB7DEE">
            <w:pPr>
              <w:autoSpaceDE w:val="0"/>
              <w:autoSpaceDN w:val="0"/>
              <w:adjustRightInd w:val="0"/>
              <w:spacing w:after="0" w:line="240" w:lineRule="auto"/>
              <w:rPr>
                <w:rFonts w:eastAsia="Times New Roman" w:cs="Calibri"/>
                <w:sz w:val="18"/>
                <w:szCs w:val="18"/>
                <w:lang w:eastAsia="pl-PL"/>
              </w:rPr>
            </w:pPr>
            <w:r w:rsidRPr="00BB7DEE">
              <w:rPr>
                <w:rFonts w:eastAsia="Times New Roman" w:cs="Calibri"/>
                <w:sz w:val="18"/>
                <w:szCs w:val="18"/>
                <w:lang w:eastAsia="pl-PL"/>
              </w:rPr>
              <w:t xml:space="preserve">OC z tytułu zarządzania drogami </w:t>
            </w:r>
          </w:p>
        </w:tc>
        <w:tc>
          <w:tcPr>
            <w:tcW w:w="0" w:type="auto"/>
            <w:vAlign w:val="center"/>
          </w:tcPr>
          <w:p w:rsidR="00BB7DEE" w:rsidRPr="00BB7DEE" w:rsidRDefault="00526CF3" w:rsidP="00BB7DEE">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15</w:t>
            </w:r>
            <w:r w:rsidR="00BB7DEE" w:rsidRPr="00BB7DEE">
              <w:rPr>
                <w:rFonts w:eastAsia="Times New Roman" w:cs="Calibri"/>
                <w:sz w:val="18"/>
                <w:szCs w:val="18"/>
                <w:lang w:eastAsia="pl-PL"/>
              </w:rPr>
              <w:t xml:space="preserve">0 000 zł </w:t>
            </w:r>
          </w:p>
        </w:tc>
        <w:tc>
          <w:tcPr>
            <w:tcW w:w="0" w:type="auto"/>
          </w:tcPr>
          <w:p w:rsidR="00BB7DEE" w:rsidRPr="00BB7DEE" w:rsidRDefault="00526CF3" w:rsidP="00BB7DEE">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15</w:t>
            </w:r>
            <w:r w:rsidR="00BB7DEE" w:rsidRPr="00BB7DEE">
              <w:rPr>
                <w:rFonts w:eastAsia="Times New Roman" w:cs="Calibri"/>
                <w:sz w:val="18"/>
                <w:szCs w:val="18"/>
                <w:lang w:eastAsia="pl-PL"/>
              </w:rPr>
              <w:t>0 000 zł</w:t>
            </w:r>
          </w:p>
        </w:tc>
      </w:tr>
      <w:tr w:rsidR="00BB7DEE" w:rsidRPr="00BB7DEE" w:rsidTr="00CB0601">
        <w:tc>
          <w:tcPr>
            <w:tcW w:w="0" w:type="auto"/>
            <w:vAlign w:val="center"/>
          </w:tcPr>
          <w:p w:rsidR="00BB7DEE" w:rsidRPr="00BB7DEE" w:rsidRDefault="00BB7DEE" w:rsidP="00BB7DEE">
            <w:pPr>
              <w:autoSpaceDE w:val="0"/>
              <w:autoSpaceDN w:val="0"/>
              <w:adjustRightInd w:val="0"/>
              <w:spacing w:after="0" w:line="240" w:lineRule="auto"/>
              <w:jc w:val="center"/>
              <w:rPr>
                <w:rFonts w:eastAsia="Times New Roman" w:cs="Calibri"/>
                <w:sz w:val="18"/>
                <w:szCs w:val="18"/>
                <w:lang w:eastAsia="pl-PL"/>
              </w:rPr>
            </w:pPr>
            <w:r w:rsidRPr="00BB7DEE">
              <w:rPr>
                <w:rFonts w:eastAsia="Times New Roman" w:cs="Calibri"/>
                <w:sz w:val="18"/>
                <w:szCs w:val="18"/>
                <w:lang w:eastAsia="pl-PL"/>
              </w:rPr>
              <w:t>3</w:t>
            </w:r>
          </w:p>
        </w:tc>
        <w:tc>
          <w:tcPr>
            <w:tcW w:w="0" w:type="auto"/>
          </w:tcPr>
          <w:p w:rsidR="00BB7DEE" w:rsidRPr="00BB7DEE" w:rsidRDefault="00BB7DEE" w:rsidP="00BB7DEE">
            <w:pPr>
              <w:autoSpaceDE w:val="0"/>
              <w:autoSpaceDN w:val="0"/>
              <w:adjustRightInd w:val="0"/>
              <w:spacing w:after="0" w:line="240" w:lineRule="auto"/>
              <w:rPr>
                <w:rFonts w:eastAsia="Times New Roman" w:cs="Calibri"/>
                <w:sz w:val="18"/>
                <w:szCs w:val="18"/>
                <w:lang w:eastAsia="pl-PL"/>
              </w:rPr>
            </w:pPr>
            <w:r w:rsidRPr="00BB7DEE">
              <w:rPr>
                <w:rFonts w:eastAsia="Times New Roman" w:cs="Calibri"/>
                <w:sz w:val="18"/>
                <w:szCs w:val="18"/>
                <w:lang w:eastAsia="pl-PL"/>
              </w:rPr>
              <w:t xml:space="preserve">OC pracodawcy </w:t>
            </w:r>
          </w:p>
        </w:tc>
        <w:tc>
          <w:tcPr>
            <w:tcW w:w="0" w:type="auto"/>
            <w:vAlign w:val="center"/>
          </w:tcPr>
          <w:p w:rsidR="00BB7DEE" w:rsidRPr="00BB7DEE" w:rsidRDefault="00BB7DEE" w:rsidP="00BB7DEE">
            <w:pPr>
              <w:autoSpaceDE w:val="0"/>
              <w:autoSpaceDN w:val="0"/>
              <w:adjustRightInd w:val="0"/>
              <w:spacing w:after="0" w:line="240" w:lineRule="auto"/>
              <w:jc w:val="center"/>
              <w:rPr>
                <w:rFonts w:eastAsia="Times New Roman" w:cs="Calibri"/>
                <w:sz w:val="18"/>
                <w:szCs w:val="18"/>
                <w:lang w:eastAsia="pl-PL"/>
              </w:rPr>
            </w:pPr>
            <w:r w:rsidRPr="00BB7DEE">
              <w:rPr>
                <w:rFonts w:eastAsia="Times New Roman" w:cs="Calibri"/>
                <w:sz w:val="18"/>
                <w:szCs w:val="18"/>
                <w:lang w:eastAsia="pl-PL"/>
              </w:rPr>
              <w:t xml:space="preserve">100 000 zł </w:t>
            </w:r>
          </w:p>
        </w:tc>
        <w:tc>
          <w:tcPr>
            <w:tcW w:w="0" w:type="auto"/>
          </w:tcPr>
          <w:p w:rsidR="00BB7DEE" w:rsidRPr="00BB7DEE" w:rsidRDefault="00774E00" w:rsidP="00BB7DEE">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 xml:space="preserve">  </w:t>
            </w:r>
            <w:r w:rsidR="00BB7DEE" w:rsidRPr="00BB7DEE">
              <w:rPr>
                <w:rFonts w:eastAsia="Times New Roman" w:cs="Calibri"/>
                <w:sz w:val="18"/>
                <w:szCs w:val="18"/>
                <w:lang w:eastAsia="pl-PL"/>
              </w:rPr>
              <w:t>50 000 zł</w:t>
            </w:r>
          </w:p>
        </w:tc>
      </w:tr>
      <w:tr w:rsidR="00BB7DEE" w:rsidRPr="00BB7DEE" w:rsidTr="00CB0601">
        <w:tc>
          <w:tcPr>
            <w:tcW w:w="0" w:type="auto"/>
            <w:vAlign w:val="center"/>
          </w:tcPr>
          <w:p w:rsidR="00BB7DEE" w:rsidRPr="00BB7DEE" w:rsidRDefault="00BB7DEE" w:rsidP="00BB7DEE">
            <w:pPr>
              <w:autoSpaceDE w:val="0"/>
              <w:autoSpaceDN w:val="0"/>
              <w:adjustRightInd w:val="0"/>
              <w:spacing w:after="0" w:line="240" w:lineRule="auto"/>
              <w:jc w:val="center"/>
              <w:rPr>
                <w:rFonts w:eastAsia="Times New Roman" w:cs="Calibri"/>
                <w:sz w:val="18"/>
                <w:szCs w:val="18"/>
                <w:lang w:eastAsia="pl-PL"/>
              </w:rPr>
            </w:pPr>
            <w:r w:rsidRPr="00BB7DEE">
              <w:rPr>
                <w:rFonts w:eastAsia="Times New Roman" w:cs="Calibri"/>
                <w:sz w:val="18"/>
                <w:szCs w:val="18"/>
                <w:lang w:eastAsia="pl-PL"/>
              </w:rPr>
              <w:t>4</w:t>
            </w:r>
          </w:p>
        </w:tc>
        <w:tc>
          <w:tcPr>
            <w:tcW w:w="0" w:type="auto"/>
          </w:tcPr>
          <w:p w:rsidR="00BB7DEE" w:rsidRPr="00BB7DEE" w:rsidRDefault="00BB7DEE" w:rsidP="00BB7DEE">
            <w:pPr>
              <w:autoSpaceDE w:val="0"/>
              <w:autoSpaceDN w:val="0"/>
              <w:adjustRightInd w:val="0"/>
              <w:spacing w:after="0" w:line="240" w:lineRule="auto"/>
              <w:rPr>
                <w:rFonts w:eastAsia="Times New Roman" w:cs="Calibri"/>
                <w:sz w:val="18"/>
                <w:szCs w:val="18"/>
                <w:lang w:eastAsia="pl-PL"/>
              </w:rPr>
            </w:pPr>
            <w:r w:rsidRPr="00BB7DEE">
              <w:rPr>
                <w:rFonts w:eastAsia="Times New Roman" w:cs="Calibri"/>
                <w:sz w:val="18"/>
                <w:szCs w:val="18"/>
                <w:lang w:eastAsia="pl-PL"/>
              </w:rPr>
              <w:t>OC organizatora imprez niepodlegających obowiązkowi ubezpieczenia OC</w:t>
            </w:r>
          </w:p>
        </w:tc>
        <w:tc>
          <w:tcPr>
            <w:tcW w:w="0" w:type="auto"/>
            <w:vAlign w:val="center"/>
          </w:tcPr>
          <w:p w:rsidR="00BB7DEE" w:rsidRPr="00BB7DEE" w:rsidRDefault="00BB7DEE" w:rsidP="00BB7DEE">
            <w:pPr>
              <w:autoSpaceDE w:val="0"/>
              <w:autoSpaceDN w:val="0"/>
              <w:adjustRightInd w:val="0"/>
              <w:spacing w:after="0" w:line="240" w:lineRule="auto"/>
              <w:jc w:val="center"/>
              <w:rPr>
                <w:rFonts w:eastAsia="Times New Roman" w:cs="Calibri"/>
                <w:sz w:val="18"/>
                <w:szCs w:val="18"/>
                <w:lang w:eastAsia="pl-PL"/>
              </w:rPr>
            </w:pPr>
            <w:r w:rsidRPr="00BB7DEE">
              <w:rPr>
                <w:rFonts w:eastAsia="Times New Roman" w:cs="Calibri"/>
                <w:sz w:val="18"/>
                <w:szCs w:val="18"/>
                <w:lang w:eastAsia="pl-PL"/>
              </w:rPr>
              <w:t>100</w:t>
            </w:r>
            <w:r w:rsidR="00774E00">
              <w:rPr>
                <w:rFonts w:eastAsia="Times New Roman" w:cs="Calibri"/>
                <w:sz w:val="18"/>
                <w:szCs w:val="18"/>
                <w:lang w:eastAsia="pl-PL"/>
              </w:rPr>
              <w:t> </w:t>
            </w:r>
            <w:r w:rsidRPr="00BB7DEE">
              <w:rPr>
                <w:rFonts w:eastAsia="Times New Roman" w:cs="Calibri"/>
                <w:sz w:val="18"/>
                <w:szCs w:val="18"/>
                <w:lang w:eastAsia="pl-PL"/>
              </w:rPr>
              <w:t>000</w:t>
            </w:r>
            <w:r w:rsidR="00774E00">
              <w:rPr>
                <w:rFonts w:eastAsia="Times New Roman" w:cs="Calibri"/>
                <w:sz w:val="18"/>
                <w:szCs w:val="18"/>
                <w:lang w:eastAsia="pl-PL"/>
              </w:rPr>
              <w:t xml:space="preserve"> </w:t>
            </w:r>
            <w:r w:rsidRPr="00BB7DEE">
              <w:rPr>
                <w:rFonts w:eastAsia="Times New Roman" w:cs="Calibri"/>
                <w:sz w:val="18"/>
                <w:szCs w:val="18"/>
                <w:lang w:eastAsia="pl-PL"/>
              </w:rPr>
              <w:t>zł</w:t>
            </w:r>
          </w:p>
        </w:tc>
        <w:tc>
          <w:tcPr>
            <w:tcW w:w="0" w:type="auto"/>
          </w:tcPr>
          <w:p w:rsidR="00BB7DEE" w:rsidRPr="00BB7DEE" w:rsidRDefault="00BB7DEE" w:rsidP="00774E00">
            <w:pPr>
              <w:autoSpaceDE w:val="0"/>
              <w:autoSpaceDN w:val="0"/>
              <w:adjustRightInd w:val="0"/>
              <w:spacing w:after="0" w:line="240" w:lineRule="auto"/>
              <w:rPr>
                <w:rFonts w:eastAsia="Times New Roman" w:cs="Calibri"/>
                <w:sz w:val="18"/>
                <w:szCs w:val="18"/>
                <w:lang w:eastAsia="pl-PL"/>
              </w:rPr>
            </w:pPr>
            <w:r w:rsidRPr="00BB7DEE">
              <w:rPr>
                <w:rFonts w:eastAsia="Times New Roman" w:cs="Calibri"/>
                <w:sz w:val="18"/>
                <w:szCs w:val="18"/>
                <w:lang w:eastAsia="pl-PL"/>
              </w:rPr>
              <w:t xml:space="preserve">      100 000 zł</w:t>
            </w:r>
          </w:p>
        </w:tc>
      </w:tr>
      <w:tr w:rsidR="00BB7DEE" w:rsidRPr="00BB7DEE" w:rsidTr="00CB0601">
        <w:tc>
          <w:tcPr>
            <w:tcW w:w="0" w:type="auto"/>
            <w:vAlign w:val="center"/>
          </w:tcPr>
          <w:p w:rsidR="00BB7DEE" w:rsidRPr="00BB7DEE" w:rsidRDefault="00BB7DEE" w:rsidP="00BB7DEE">
            <w:pPr>
              <w:autoSpaceDE w:val="0"/>
              <w:autoSpaceDN w:val="0"/>
              <w:adjustRightInd w:val="0"/>
              <w:spacing w:after="0" w:line="240" w:lineRule="auto"/>
              <w:jc w:val="center"/>
              <w:rPr>
                <w:rFonts w:eastAsia="Times New Roman" w:cs="Calibri"/>
                <w:sz w:val="18"/>
                <w:szCs w:val="18"/>
                <w:lang w:eastAsia="pl-PL"/>
              </w:rPr>
            </w:pPr>
            <w:r w:rsidRPr="00BB7DEE">
              <w:rPr>
                <w:rFonts w:eastAsia="Times New Roman" w:cs="Calibri"/>
                <w:sz w:val="18"/>
                <w:szCs w:val="18"/>
                <w:lang w:eastAsia="pl-PL"/>
              </w:rPr>
              <w:t>5</w:t>
            </w:r>
          </w:p>
        </w:tc>
        <w:tc>
          <w:tcPr>
            <w:tcW w:w="0" w:type="auto"/>
          </w:tcPr>
          <w:p w:rsidR="00BB7DEE" w:rsidRPr="00BB7DEE" w:rsidRDefault="00BB7DEE" w:rsidP="00BB7DEE">
            <w:pPr>
              <w:autoSpaceDE w:val="0"/>
              <w:autoSpaceDN w:val="0"/>
              <w:adjustRightInd w:val="0"/>
              <w:spacing w:after="0" w:line="240" w:lineRule="auto"/>
              <w:rPr>
                <w:rFonts w:eastAsia="Times New Roman" w:cs="Calibri"/>
                <w:sz w:val="18"/>
                <w:szCs w:val="18"/>
                <w:lang w:eastAsia="pl-PL"/>
              </w:rPr>
            </w:pPr>
            <w:r w:rsidRPr="00BB7DEE">
              <w:rPr>
                <w:rFonts w:eastAsia="Times New Roman" w:cs="Calibri"/>
                <w:sz w:val="18"/>
                <w:szCs w:val="18"/>
                <w:lang w:eastAsia="pl-PL"/>
              </w:rPr>
              <w:t>OC za szkody w rzeczach ruchomych</w:t>
            </w:r>
          </w:p>
        </w:tc>
        <w:tc>
          <w:tcPr>
            <w:tcW w:w="0" w:type="auto"/>
            <w:vAlign w:val="center"/>
          </w:tcPr>
          <w:p w:rsidR="00BB7DEE" w:rsidRPr="00BB7DEE" w:rsidRDefault="00BB7DEE" w:rsidP="00BB7DEE">
            <w:pPr>
              <w:autoSpaceDE w:val="0"/>
              <w:autoSpaceDN w:val="0"/>
              <w:adjustRightInd w:val="0"/>
              <w:spacing w:after="0" w:line="240" w:lineRule="auto"/>
              <w:jc w:val="center"/>
              <w:rPr>
                <w:rFonts w:eastAsia="Times New Roman" w:cs="Calibri"/>
                <w:sz w:val="18"/>
                <w:szCs w:val="18"/>
                <w:lang w:eastAsia="pl-PL"/>
              </w:rPr>
            </w:pPr>
            <w:r w:rsidRPr="00BB7DEE">
              <w:rPr>
                <w:rFonts w:eastAsia="Times New Roman" w:cs="Calibri"/>
                <w:sz w:val="18"/>
                <w:szCs w:val="18"/>
                <w:lang w:eastAsia="pl-PL"/>
              </w:rPr>
              <w:t>100</w:t>
            </w:r>
            <w:r w:rsidR="00774E00">
              <w:rPr>
                <w:rFonts w:eastAsia="Times New Roman" w:cs="Calibri"/>
                <w:sz w:val="18"/>
                <w:szCs w:val="18"/>
                <w:lang w:eastAsia="pl-PL"/>
              </w:rPr>
              <w:t> </w:t>
            </w:r>
            <w:r w:rsidRPr="00BB7DEE">
              <w:rPr>
                <w:rFonts w:eastAsia="Times New Roman" w:cs="Calibri"/>
                <w:sz w:val="18"/>
                <w:szCs w:val="18"/>
                <w:lang w:eastAsia="pl-PL"/>
              </w:rPr>
              <w:t>000</w:t>
            </w:r>
            <w:r w:rsidR="00774E00">
              <w:rPr>
                <w:rFonts w:eastAsia="Times New Roman" w:cs="Calibri"/>
                <w:sz w:val="18"/>
                <w:szCs w:val="18"/>
                <w:lang w:eastAsia="pl-PL"/>
              </w:rPr>
              <w:t xml:space="preserve"> </w:t>
            </w:r>
            <w:r w:rsidRPr="00BB7DEE">
              <w:rPr>
                <w:rFonts w:eastAsia="Times New Roman" w:cs="Calibri"/>
                <w:sz w:val="18"/>
                <w:szCs w:val="18"/>
                <w:lang w:eastAsia="pl-PL"/>
              </w:rPr>
              <w:t>zł</w:t>
            </w:r>
          </w:p>
        </w:tc>
        <w:tc>
          <w:tcPr>
            <w:tcW w:w="0" w:type="auto"/>
          </w:tcPr>
          <w:p w:rsidR="00BB7DEE" w:rsidRPr="00BB7DEE" w:rsidRDefault="00774E00" w:rsidP="00BB7DEE">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 xml:space="preserve">  </w:t>
            </w:r>
            <w:r w:rsidR="00BB7DEE" w:rsidRPr="00BB7DEE">
              <w:rPr>
                <w:rFonts w:eastAsia="Times New Roman" w:cs="Calibri"/>
                <w:sz w:val="18"/>
                <w:szCs w:val="18"/>
                <w:lang w:eastAsia="pl-PL"/>
              </w:rPr>
              <w:t>50 000 zł</w:t>
            </w:r>
          </w:p>
        </w:tc>
      </w:tr>
      <w:tr w:rsidR="00BB7DEE" w:rsidRPr="00BB7DEE" w:rsidTr="00CB0601">
        <w:tc>
          <w:tcPr>
            <w:tcW w:w="0" w:type="auto"/>
            <w:vAlign w:val="center"/>
          </w:tcPr>
          <w:p w:rsidR="00BB7DEE" w:rsidRPr="00BB7DEE" w:rsidRDefault="00BB7DEE" w:rsidP="00BB7DEE">
            <w:pPr>
              <w:autoSpaceDE w:val="0"/>
              <w:autoSpaceDN w:val="0"/>
              <w:adjustRightInd w:val="0"/>
              <w:spacing w:after="0" w:line="240" w:lineRule="auto"/>
              <w:jc w:val="center"/>
              <w:rPr>
                <w:rFonts w:eastAsia="Times New Roman" w:cs="Calibri"/>
                <w:sz w:val="18"/>
                <w:szCs w:val="18"/>
                <w:lang w:eastAsia="pl-PL"/>
              </w:rPr>
            </w:pPr>
            <w:r w:rsidRPr="00BB7DEE">
              <w:rPr>
                <w:rFonts w:eastAsia="Times New Roman" w:cs="Calibri"/>
                <w:sz w:val="18"/>
                <w:szCs w:val="18"/>
                <w:lang w:eastAsia="pl-PL"/>
              </w:rPr>
              <w:t>6</w:t>
            </w:r>
          </w:p>
        </w:tc>
        <w:tc>
          <w:tcPr>
            <w:tcW w:w="0" w:type="auto"/>
          </w:tcPr>
          <w:p w:rsidR="00BB7DEE" w:rsidRPr="00BB7DEE" w:rsidRDefault="00BB7DEE" w:rsidP="00BB7DEE">
            <w:pPr>
              <w:autoSpaceDE w:val="0"/>
              <w:autoSpaceDN w:val="0"/>
              <w:adjustRightInd w:val="0"/>
              <w:spacing w:after="0" w:line="240" w:lineRule="auto"/>
              <w:rPr>
                <w:rFonts w:eastAsia="Times New Roman" w:cs="Calibri"/>
                <w:sz w:val="18"/>
                <w:szCs w:val="18"/>
                <w:lang w:eastAsia="pl-PL"/>
              </w:rPr>
            </w:pPr>
            <w:r w:rsidRPr="00BB7DEE">
              <w:rPr>
                <w:rFonts w:eastAsia="Times New Roman" w:cs="Calibri"/>
                <w:sz w:val="18"/>
                <w:szCs w:val="18"/>
                <w:lang w:eastAsia="pl-PL"/>
              </w:rPr>
              <w:t>OC za podwykonawców</w:t>
            </w:r>
          </w:p>
        </w:tc>
        <w:tc>
          <w:tcPr>
            <w:tcW w:w="0" w:type="auto"/>
            <w:vAlign w:val="center"/>
          </w:tcPr>
          <w:p w:rsidR="00BB7DEE" w:rsidRPr="00BB7DEE" w:rsidRDefault="00BB7DEE" w:rsidP="00BB7DEE">
            <w:pPr>
              <w:autoSpaceDE w:val="0"/>
              <w:autoSpaceDN w:val="0"/>
              <w:adjustRightInd w:val="0"/>
              <w:spacing w:after="0" w:line="240" w:lineRule="auto"/>
              <w:jc w:val="center"/>
              <w:rPr>
                <w:rFonts w:eastAsia="Times New Roman" w:cs="Calibri"/>
                <w:sz w:val="18"/>
                <w:szCs w:val="18"/>
                <w:lang w:eastAsia="pl-PL"/>
              </w:rPr>
            </w:pPr>
            <w:r w:rsidRPr="00BB7DEE">
              <w:rPr>
                <w:rFonts w:eastAsia="Times New Roman" w:cs="Calibri"/>
                <w:sz w:val="18"/>
                <w:szCs w:val="18"/>
                <w:lang w:eastAsia="pl-PL"/>
              </w:rPr>
              <w:t>100</w:t>
            </w:r>
            <w:r w:rsidR="00774E00">
              <w:rPr>
                <w:rFonts w:eastAsia="Times New Roman" w:cs="Calibri"/>
                <w:sz w:val="18"/>
                <w:szCs w:val="18"/>
                <w:lang w:eastAsia="pl-PL"/>
              </w:rPr>
              <w:t> </w:t>
            </w:r>
            <w:r w:rsidRPr="00BB7DEE">
              <w:rPr>
                <w:rFonts w:eastAsia="Times New Roman" w:cs="Calibri"/>
                <w:sz w:val="18"/>
                <w:szCs w:val="18"/>
                <w:lang w:eastAsia="pl-PL"/>
              </w:rPr>
              <w:t>000</w:t>
            </w:r>
            <w:r w:rsidR="00774E00">
              <w:rPr>
                <w:rFonts w:eastAsia="Times New Roman" w:cs="Calibri"/>
                <w:sz w:val="18"/>
                <w:szCs w:val="18"/>
                <w:lang w:eastAsia="pl-PL"/>
              </w:rPr>
              <w:t xml:space="preserve"> </w:t>
            </w:r>
            <w:r w:rsidRPr="00BB7DEE">
              <w:rPr>
                <w:rFonts w:eastAsia="Times New Roman" w:cs="Calibri"/>
                <w:sz w:val="18"/>
                <w:szCs w:val="18"/>
                <w:lang w:eastAsia="pl-PL"/>
              </w:rPr>
              <w:t>zł</w:t>
            </w:r>
          </w:p>
        </w:tc>
        <w:tc>
          <w:tcPr>
            <w:tcW w:w="0" w:type="auto"/>
          </w:tcPr>
          <w:p w:rsidR="00BB7DEE" w:rsidRPr="00BB7DEE" w:rsidRDefault="00BB7DEE" w:rsidP="00BB7DEE">
            <w:pPr>
              <w:autoSpaceDE w:val="0"/>
              <w:autoSpaceDN w:val="0"/>
              <w:adjustRightInd w:val="0"/>
              <w:spacing w:after="0" w:line="240" w:lineRule="auto"/>
              <w:jc w:val="center"/>
              <w:rPr>
                <w:rFonts w:eastAsia="Times New Roman" w:cs="Calibri"/>
                <w:sz w:val="18"/>
                <w:szCs w:val="18"/>
                <w:lang w:eastAsia="pl-PL"/>
              </w:rPr>
            </w:pPr>
            <w:r w:rsidRPr="00BB7DEE">
              <w:rPr>
                <w:rFonts w:eastAsia="Times New Roman" w:cs="Calibri"/>
                <w:sz w:val="18"/>
                <w:szCs w:val="18"/>
                <w:lang w:eastAsia="pl-PL"/>
              </w:rPr>
              <w:t>100 000 zł</w:t>
            </w:r>
          </w:p>
        </w:tc>
      </w:tr>
      <w:tr w:rsidR="00BB7DEE" w:rsidRPr="00BB7DEE" w:rsidTr="00CB0601">
        <w:tc>
          <w:tcPr>
            <w:tcW w:w="0" w:type="auto"/>
            <w:vAlign w:val="center"/>
          </w:tcPr>
          <w:p w:rsidR="00BB7DEE" w:rsidRPr="00BB7DEE" w:rsidRDefault="00BB7DEE" w:rsidP="00BB7DEE">
            <w:pPr>
              <w:autoSpaceDE w:val="0"/>
              <w:autoSpaceDN w:val="0"/>
              <w:adjustRightInd w:val="0"/>
              <w:spacing w:after="0" w:line="240" w:lineRule="auto"/>
              <w:jc w:val="center"/>
              <w:rPr>
                <w:rFonts w:eastAsia="Times New Roman" w:cs="Calibri"/>
                <w:sz w:val="18"/>
                <w:szCs w:val="18"/>
                <w:lang w:eastAsia="pl-PL"/>
              </w:rPr>
            </w:pPr>
            <w:r w:rsidRPr="00BB7DEE">
              <w:rPr>
                <w:rFonts w:eastAsia="Times New Roman" w:cs="Calibri"/>
                <w:sz w:val="18"/>
                <w:szCs w:val="18"/>
                <w:lang w:eastAsia="pl-PL"/>
              </w:rPr>
              <w:t>7</w:t>
            </w:r>
          </w:p>
        </w:tc>
        <w:tc>
          <w:tcPr>
            <w:tcW w:w="0" w:type="auto"/>
          </w:tcPr>
          <w:p w:rsidR="00BB7DEE" w:rsidRPr="00BB7DEE" w:rsidRDefault="00BB7DEE" w:rsidP="00BB7DEE">
            <w:pPr>
              <w:autoSpaceDE w:val="0"/>
              <w:autoSpaceDN w:val="0"/>
              <w:adjustRightInd w:val="0"/>
              <w:spacing w:after="0" w:line="240" w:lineRule="auto"/>
              <w:rPr>
                <w:rFonts w:eastAsia="Times New Roman" w:cs="Calibri"/>
                <w:sz w:val="18"/>
                <w:szCs w:val="18"/>
                <w:lang w:eastAsia="pl-PL"/>
              </w:rPr>
            </w:pPr>
            <w:r w:rsidRPr="00BB7DEE">
              <w:rPr>
                <w:rFonts w:eastAsia="Times New Roman" w:cs="Calibri"/>
                <w:sz w:val="18"/>
                <w:szCs w:val="18"/>
                <w:lang w:eastAsia="pl-PL"/>
              </w:rPr>
              <w:t>OC z tytułu posiadania pojazdów niepodlegających obowiązkowemu ubezpieczeniu OC posiadaczy pojazdów mechanicznych</w:t>
            </w:r>
          </w:p>
        </w:tc>
        <w:tc>
          <w:tcPr>
            <w:tcW w:w="0" w:type="auto"/>
            <w:vAlign w:val="center"/>
          </w:tcPr>
          <w:p w:rsidR="00BB7DEE" w:rsidRPr="00BB7DEE" w:rsidRDefault="00BB7DEE" w:rsidP="00BB7DEE">
            <w:pPr>
              <w:autoSpaceDE w:val="0"/>
              <w:autoSpaceDN w:val="0"/>
              <w:adjustRightInd w:val="0"/>
              <w:spacing w:after="0" w:line="240" w:lineRule="auto"/>
              <w:jc w:val="center"/>
              <w:rPr>
                <w:rFonts w:eastAsia="Times New Roman" w:cs="Calibri"/>
                <w:sz w:val="18"/>
                <w:szCs w:val="18"/>
                <w:lang w:eastAsia="pl-PL"/>
              </w:rPr>
            </w:pPr>
            <w:r w:rsidRPr="00BB7DEE">
              <w:rPr>
                <w:rFonts w:eastAsia="Times New Roman" w:cs="Calibri"/>
                <w:sz w:val="18"/>
                <w:szCs w:val="18"/>
                <w:lang w:eastAsia="pl-PL"/>
              </w:rPr>
              <w:t>50</w:t>
            </w:r>
            <w:r w:rsidR="00774E00">
              <w:rPr>
                <w:rFonts w:eastAsia="Times New Roman" w:cs="Calibri"/>
                <w:sz w:val="18"/>
                <w:szCs w:val="18"/>
                <w:lang w:eastAsia="pl-PL"/>
              </w:rPr>
              <w:t> </w:t>
            </w:r>
            <w:r w:rsidRPr="00BB7DEE">
              <w:rPr>
                <w:rFonts w:eastAsia="Times New Roman" w:cs="Calibri"/>
                <w:sz w:val="18"/>
                <w:szCs w:val="18"/>
                <w:lang w:eastAsia="pl-PL"/>
              </w:rPr>
              <w:t>000</w:t>
            </w:r>
            <w:r w:rsidR="00774E00">
              <w:rPr>
                <w:rFonts w:eastAsia="Times New Roman" w:cs="Calibri"/>
                <w:sz w:val="18"/>
                <w:szCs w:val="18"/>
                <w:lang w:eastAsia="pl-PL"/>
              </w:rPr>
              <w:t xml:space="preserve"> </w:t>
            </w:r>
            <w:r w:rsidRPr="00BB7DEE">
              <w:rPr>
                <w:rFonts w:eastAsia="Times New Roman" w:cs="Calibri"/>
                <w:sz w:val="18"/>
                <w:szCs w:val="18"/>
                <w:lang w:eastAsia="pl-PL"/>
              </w:rPr>
              <w:t>zł</w:t>
            </w:r>
          </w:p>
        </w:tc>
        <w:tc>
          <w:tcPr>
            <w:tcW w:w="0" w:type="auto"/>
          </w:tcPr>
          <w:p w:rsidR="00BB7DEE" w:rsidRPr="00BB7DEE" w:rsidRDefault="00BB7DEE" w:rsidP="00BB7DEE">
            <w:pPr>
              <w:autoSpaceDE w:val="0"/>
              <w:autoSpaceDN w:val="0"/>
              <w:adjustRightInd w:val="0"/>
              <w:spacing w:after="0" w:line="240" w:lineRule="auto"/>
              <w:jc w:val="center"/>
              <w:rPr>
                <w:rFonts w:eastAsia="Times New Roman" w:cs="Calibri"/>
                <w:sz w:val="18"/>
                <w:szCs w:val="18"/>
                <w:lang w:eastAsia="pl-PL"/>
              </w:rPr>
            </w:pPr>
          </w:p>
          <w:p w:rsidR="00BB7DEE" w:rsidRPr="00BB7DEE" w:rsidRDefault="00BB7DEE" w:rsidP="00BB7DEE">
            <w:pPr>
              <w:autoSpaceDE w:val="0"/>
              <w:autoSpaceDN w:val="0"/>
              <w:adjustRightInd w:val="0"/>
              <w:spacing w:after="0" w:line="240" w:lineRule="auto"/>
              <w:jc w:val="center"/>
              <w:rPr>
                <w:rFonts w:eastAsia="Times New Roman" w:cs="Calibri"/>
                <w:sz w:val="18"/>
                <w:szCs w:val="18"/>
                <w:lang w:eastAsia="pl-PL"/>
              </w:rPr>
            </w:pPr>
            <w:r w:rsidRPr="00BB7DEE">
              <w:rPr>
                <w:rFonts w:eastAsia="Times New Roman" w:cs="Calibri"/>
                <w:sz w:val="18"/>
                <w:szCs w:val="18"/>
                <w:lang w:eastAsia="pl-PL"/>
              </w:rPr>
              <w:t>50 000 zł</w:t>
            </w:r>
          </w:p>
        </w:tc>
      </w:tr>
      <w:tr w:rsidR="00BB7DEE" w:rsidRPr="00BB7DEE" w:rsidTr="00CB0601">
        <w:tc>
          <w:tcPr>
            <w:tcW w:w="0" w:type="auto"/>
            <w:vAlign w:val="center"/>
          </w:tcPr>
          <w:p w:rsidR="00BB7DEE" w:rsidRPr="00BB7DEE" w:rsidRDefault="00BB7DEE" w:rsidP="00BB7DEE">
            <w:pPr>
              <w:autoSpaceDE w:val="0"/>
              <w:autoSpaceDN w:val="0"/>
              <w:adjustRightInd w:val="0"/>
              <w:spacing w:after="0" w:line="240" w:lineRule="auto"/>
              <w:jc w:val="center"/>
              <w:rPr>
                <w:rFonts w:eastAsia="Times New Roman" w:cs="Calibri"/>
                <w:sz w:val="18"/>
                <w:szCs w:val="18"/>
                <w:lang w:eastAsia="pl-PL"/>
              </w:rPr>
            </w:pPr>
            <w:r w:rsidRPr="00BB7DEE">
              <w:rPr>
                <w:rFonts w:eastAsia="Times New Roman" w:cs="Calibri"/>
                <w:sz w:val="18"/>
                <w:szCs w:val="18"/>
                <w:lang w:eastAsia="pl-PL"/>
              </w:rPr>
              <w:t>8</w:t>
            </w:r>
          </w:p>
        </w:tc>
        <w:tc>
          <w:tcPr>
            <w:tcW w:w="0" w:type="auto"/>
          </w:tcPr>
          <w:p w:rsidR="00BB7DEE" w:rsidRPr="00BB7DEE" w:rsidRDefault="00BB7DEE" w:rsidP="00BB7DEE">
            <w:pPr>
              <w:autoSpaceDE w:val="0"/>
              <w:autoSpaceDN w:val="0"/>
              <w:adjustRightInd w:val="0"/>
              <w:spacing w:after="0" w:line="240" w:lineRule="auto"/>
              <w:rPr>
                <w:rFonts w:cs="Calibri"/>
                <w:sz w:val="18"/>
                <w:szCs w:val="18"/>
              </w:rPr>
            </w:pPr>
            <w:r w:rsidRPr="00BB7DEE">
              <w:rPr>
                <w:rFonts w:cs="Calibri"/>
                <w:sz w:val="18"/>
                <w:szCs w:val="18"/>
              </w:rPr>
              <w:t>OC za szkody wyrządzone przez bezpańskie psy</w:t>
            </w:r>
          </w:p>
        </w:tc>
        <w:tc>
          <w:tcPr>
            <w:tcW w:w="0" w:type="auto"/>
            <w:vAlign w:val="center"/>
          </w:tcPr>
          <w:p w:rsidR="00BB7DEE" w:rsidRPr="00BB7DEE" w:rsidRDefault="00BB7DEE" w:rsidP="00BB7DEE">
            <w:pPr>
              <w:autoSpaceDE w:val="0"/>
              <w:autoSpaceDN w:val="0"/>
              <w:adjustRightInd w:val="0"/>
              <w:spacing w:after="0" w:line="240" w:lineRule="auto"/>
              <w:jc w:val="center"/>
              <w:rPr>
                <w:rFonts w:eastAsia="Times New Roman" w:cs="Calibri"/>
                <w:sz w:val="18"/>
                <w:szCs w:val="18"/>
                <w:lang w:eastAsia="pl-PL"/>
              </w:rPr>
            </w:pPr>
            <w:r w:rsidRPr="00BB7DEE">
              <w:rPr>
                <w:rFonts w:eastAsia="Times New Roman" w:cs="Calibri"/>
                <w:sz w:val="18"/>
                <w:szCs w:val="18"/>
                <w:lang w:eastAsia="pl-PL"/>
              </w:rPr>
              <w:t>10 000 zł</w:t>
            </w:r>
          </w:p>
        </w:tc>
        <w:tc>
          <w:tcPr>
            <w:tcW w:w="0" w:type="auto"/>
          </w:tcPr>
          <w:p w:rsidR="00BB7DEE" w:rsidRPr="00BB7DEE" w:rsidRDefault="00BB7DEE" w:rsidP="00BB7DEE">
            <w:pPr>
              <w:autoSpaceDE w:val="0"/>
              <w:autoSpaceDN w:val="0"/>
              <w:adjustRightInd w:val="0"/>
              <w:spacing w:after="0" w:line="240" w:lineRule="auto"/>
              <w:jc w:val="center"/>
              <w:rPr>
                <w:rFonts w:eastAsia="Times New Roman" w:cs="Calibri"/>
                <w:sz w:val="18"/>
                <w:szCs w:val="18"/>
                <w:lang w:eastAsia="pl-PL"/>
              </w:rPr>
            </w:pPr>
            <w:r w:rsidRPr="00BB7DEE">
              <w:rPr>
                <w:rFonts w:eastAsia="Times New Roman" w:cs="Calibri"/>
                <w:sz w:val="18"/>
                <w:szCs w:val="18"/>
                <w:lang w:eastAsia="pl-PL"/>
              </w:rPr>
              <w:t>10 000 zł</w:t>
            </w:r>
          </w:p>
        </w:tc>
      </w:tr>
      <w:tr w:rsidR="00BB7DEE" w:rsidRPr="00BB7DEE" w:rsidTr="00CB0601">
        <w:tc>
          <w:tcPr>
            <w:tcW w:w="0" w:type="auto"/>
            <w:vAlign w:val="center"/>
          </w:tcPr>
          <w:p w:rsidR="00BB7DEE" w:rsidRPr="00BB7DEE" w:rsidRDefault="00BB7DEE" w:rsidP="00BB7DEE">
            <w:pPr>
              <w:autoSpaceDE w:val="0"/>
              <w:autoSpaceDN w:val="0"/>
              <w:adjustRightInd w:val="0"/>
              <w:spacing w:after="0" w:line="240" w:lineRule="auto"/>
              <w:jc w:val="center"/>
              <w:rPr>
                <w:rFonts w:eastAsia="Times New Roman" w:cs="Calibri"/>
                <w:sz w:val="18"/>
                <w:szCs w:val="18"/>
                <w:lang w:eastAsia="pl-PL"/>
              </w:rPr>
            </w:pPr>
            <w:r w:rsidRPr="00BB7DEE">
              <w:rPr>
                <w:rFonts w:eastAsia="Times New Roman" w:cs="Calibri"/>
                <w:sz w:val="18"/>
                <w:szCs w:val="18"/>
                <w:lang w:eastAsia="pl-PL"/>
              </w:rPr>
              <w:t>9</w:t>
            </w:r>
          </w:p>
        </w:tc>
        <w:tc>
          <w:tcPr>
            <w:tcW w:w="0" w:type="auto"/>
          </w:tcPr>
          <w:p w:rsidR="00BB7DEE" w:rsidRPr="00BB7DEE" w:rsidRDefault="00BB7DEE" w:rsidP="00BB7DEE">
            <w:pPr>
              <w:autoSpaceDE w:val="0"/>
              <w:autoSpaceDN w:val="0"/>
              <w:adjustRightInd w:val="0"/>
              <w:spacing w:after="0" w:line="240" w:lineRule="auto"/>
              <w:rPr>
                <w:rFonts w:cs="Calibri"/>
                <w:sz w:val="18"/>
                <w:szCs w:val="18"/>
              </w:rPr>
            </w:pPr>
            <w:r w:rsidRPr="00BB7DEE">
              <w:rPr>
                <w:rFonts w:cs="Calibri"/>
                <w:sz w:val="18"/>
                <w:szCs w:val="18"/>
              </w:rPr>
              <w:t>Szkody w mieniu przechowywanym, kontrolowanym lub chronionym przez Ubezpieczającego</w:t>
            </w:r>
          </w:p>
        </w:tc>
        <w:tc>
          <w:tcPr>
            <w:tcW w:w="0" w:type="auto"/>
            <w:vAlign w:val="center"/>
          </w:tcPr>
          <w:p w:rsidR="00BB7DEE" w:rsidRPr="00BB7DEE" w:rsidRDefault="00BB7DEE" w:rsidP="00BB7DEE">
            <w:pPr>
              <w:autoSpaceDE w:val="0"/>
              <w:autoSpaceDN w:val="0"/>
              <w:adjustRightInd w:val="0"/>
              <w:spacing w:after="0" w:line="240" w:lineRule="auto"/>
              <w:jc w:val="center"/>
              <w:rPr>
                <w:rFonts w:eastAsia="Times New Roman" w:cs="Calibri"/>
                <w:sz w:val="18"/>
                <w:szCs w:val="18"/>
                <w:lang w:eastAsia="pl-PL"/>
              </w:rPr>
            </w:pPr>
            <w:r w:rsidRPr="00BB7DEE">
              <w:rPr>
                <w:rFonts w:eastAsia="Times New Roman" w:cs="Calibri"/>
                <w:sz w:val="18"/>
                <w:szCs w:val="18"/>
                <w:lang w:eastAsia="pl-PL"/>
              </w:rPr>
              <w:t>50 000 zł</w:t>
            </w:r>
          </w:p>
        </w:tc>
        <w:tc>
          <w:tcPr>
            <w:tcW w:w="0" w:type="auto"/>
          </w:tcPr>
          <w:p w:rsidR="00BB7DEE" w:rsidRPr="00BB7DEE" w:rsidRDefault="00BB7DEE" w:rsidP="00BB7DEE">
            <w:pPr>
              <w:autoSpaceDE w:val="0"/>
              <w:autoSpaceDN w:val="0"/>
              <w:adjustRightInd w:val="0"/>
              <w:spacing w:after="0" w:line="240" w:lineRule="auto"/>
              <w:rPr>
                <w:rFonts w:eastAsia="Times New Roman" w:cs="Calibri"/>
                <w:sz w:val="18"/>
                <w:szCs w:val="18"/>
                <w:lang w:eastAsia="pl-PL"/>
              </w:rPr>
            </w:pPr>
            <w:r w:rsidRPr="00BB7DEE">
              <w:rPr>
                <w:rFonts w:eastAsia="Times New Roman" w:cs="Calibri"/>
                <w:sz w:val="18"/>
                <w:szCs w:val="18"/>
                <w:lang w:eastAsia="pl-PL"/>
              </w:rPr>
              <w:t xml:space="preserve">       50 000 zł</w:t>
            </w:r>
          </w:p>
        </w:tc>
      </w:tr>
      <w:tr w:rsidR="00BB7DEE" w:rsidRPr="00BB7DEE" w:rsidTr="00CB0601">
        <w:tc>
          <w:tcPr>
            <w:tcW w:w="0" w:type="auto"/>
            <w:vAlign w:val="center"/>
          </w:tcPr>
          <w:p w:rsidR="00BB7DEE" w:rsidRPr="00BB7DEE" w:rsidRDefault="00CD04FB" w:rsidP="00BB7DEE">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10</w:t>
            </w:r>
          </w:p>
        </w:tc>
        <w:tc>
          <w:tcPr>
            <w:tcW w:w="0" w:type="auto"/>
          </w:tcPr>
          <w:p w:rsidR="00BB7DEE" w:rsidRPr="00BB7DEE" w:rsidRDefault="00BB7DEE" w:rsidP="00BB7DEE">
            <w:pPr>
              <w:autoSpaceDE w:val="0"/>
              <w:autoSpaceDN w:val="0"/>
              <w:adjustRightInd w:val="0"/>
              <w:spacing w:after="0" w:line="240" w:lineRule="auto"/>
              <w:rPr>
                <w:rFonts w:cs="Calibri"/>
                <w:sz w:val="18"/>
                <w:szCs w:val="18"/>
              </w:rPr>
            </w:pPr>
            <w:r w:rsidRPr="00BB7DEE">
              <w:rPr>
                <w:rFonts w:cs="Calibri"/>
                <w:sz w:val="18"/>
                <w:szCs w:val="18"/>
              </w:rPr>
              <w:t xml:space="preserve">OC za szkody w środowisku </w:t>
            </w:r>
          </w:p>
        </w:tc>
        <w:tc>
          <w:tcPr>
            <w:tcW w:w="0" w:type="auto"/>
            <w:vAlign w:val="center"/>
          </w:tcPr>
          <w:p w:rsidR="00BB7DEE" w:rsidRPr="00BB7DEE" w:rsidRDefault="00526CF3" w:rsidP="00526CF3">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5</w:t>
            </w:r>
            <w:r w:rsidR="00BB7DEE" w:rsidRPr="00BB7DEE">
              <w:rPr>
                <w:rFonts w:eastAsia="Times New Roman" w:cs="Calibri"/>
                <w:sz w:val="18"/>
                <w:szCs w:val="18"/>
                <w:lang w:eastAsia="pl-PL"/>
              </w:rPr>
              <w:t>0 000 zł</w:t>
            </w:r>
          </w:p>
        </w:tc>
        <w:tc>
          <w:tcPr>
            <w:tcW w:w="0" w:type="auto"/>
          </w:tcPr>
          <w:p w:rsidR="00BB7DEE" w:rsidRPr="00BB7DEE" w:rsidRDefault="00D95B43" w:rsidP="00BB7DEE">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5</w:t>
            </w:r>
            <w:r w:rsidR="00BB7DEE" w:rsidRPr="00BB7DEE">
              <w:rPr>
                <w:rFonts w:eastAsia="Times New Roman" w:cs="Calibri"/>
                <w:sz w:val="18"/>
                <w:szCs w:val="18"/>
                <w:lang w:eastAsia="pl-PL"/>
              </w:rPr>
              <w:t>0 000 zł</w:t>
            </w:r>
          </w:p>
        </w:tc>
      </w:tr>
      <w:tr w:rsidR="00BB7DEE" w:rsidRPr="00BB7DEE" w:rsidTr="00CB0601">
        <w:tc>
          <w:tcPr>
            <w:tcW w:w="0" w:type="auto"/>
            <w:vAlign w:val="center"/>
          </w:tcPr>
          <w:p w:rsidR="00BB7DEE" w:rsidRPr="00BB7DEE" w:rsidRDefault="00CD04FB" w:rsidP="00BB7DEE">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11</w:t>
            </w:r>
          </w:p>
        </w:tc>
        <w:tc>
          <w:tcPr>
            <w:tcW w:w="0" w:type="auto"/>
          </w:tcPr>
          <w:p w:rsidR="00BB7DEE" w:rsidRPr="00BB7DEE" w:rsidRDefault="00BB7DEE" w:rsidP="00BB7DEE">
            <w:pPr>
              <w:autoSpaceDE w:val="0"/>
              <w:autoSpaceDN w:val="0"/>
              <w:adjustRightInd w:val="0"/>
              <w:spacing w:after="0" w:line="240" w:lineRule="auto"/>
              <w:rPr>
                <w:rFonts w:cs="Calibri"/>
                <w:sz w:val="18"/>
                <w:szCs w:val="18"/>
              </w:rPr>
            </w:pPr>
            <w:r w:rsidRPr="00BB7DEE">
              <w:rPr>
                <w:rFonts w:cs="Calibri"/>
                <w:sz w:val="18"/>
                <w:szCs w:val="18"/>
              </w:rPr>
              <w:t xml:space="preserve">OC za szkody </w:t>
            </w:r>
            <w:proofErr w:type="spellStart"/>
            <w:r w:rsidRPr="00BB7DEE">
              <w:rPr>
                <w:rFonts w:cs="Calibri"/>
                <w:sz w:val="18"/>
                <w:szCs w:val="18"/>
              </w:rPr>
              <w:t>wod-kan</w:t>
            </w:r>
            <w:proofErr w:type="spellEnd"/>
            <w:r w:rsidRPr="00BB7DEE">
              <w:rPr>
                <w:rFonts w:cs="Calibri"/>
                <w:sz w:val="18"/>
                <w:szCs w:val="18"/>
              </w:rPr>
              <w:t>. i centralnego ogrzewania z wybiciami cieczy włącznie, w tym OC najemcy i wynajmującego.</w:t>
            </w:r>
          </w:p>
        </w:tc>
        <w:tc>
          <w:tcPr>
            <w:tcW w:w="0" w:type="auto"/>
            <w:vAlign w:val="center"/>
          </w:tcPr>
          <w:p w:rsidR="00BB7DEE" w:rsidRPr="00BB7DEE" w:rsidRDefault="00526CF3" w:rsidP="00BB7DEE">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w:t>
            </w:r>
            <w:r w:rsidR="00BB7DEE" w:rsidRPr="00BB7DEE">
              <w:rPr>
                <w:rFonts w:eastAsia="Times New Roman" w:cs="Calibri"/>
                <w:sz w:val="18"/>
                <w:szCs w:val="18"/>
                <w:lang w:eastAsia="pl-PL"/>
              </w:rPr>
              <w:t>00</w:t>
            </w:r>
            <w:r w:rsidR="00774E00">
              <w:rPr>
                <w:rFonts w:eastAsia="Times New Roman" w:cs="Calibri"/>
                <w:sz w:val="18"/>
                <w:szCs w:val="18"/>
                <w:lang w:eastAsia="pl-PL"/>
              </w:rPr>
              <w:t> </w:t>
            </w:r>
            <w:r w:rsidR="00BB7DEE" w:rsidRPr="00BB7DEE">
              <w:rPr>
                <w:rFonts w:eastAsia="Times New Roman" w:cs="Calibri"/>
                <w:sz w:val="18"/>
                <w:szCs w:val="18"/>
                <w:lang w:eastAsia="pl-PL"/>
              </w:rPr>
              <w:t>000</w:t>
            </w:r>
            <w:r w:rsidR="00774E00">
              <w:rPr>
                <w:rFonts w:eastAsia="Times New Roman" w:cs="Calibri"/>
                <w:sz w:val="18"/>
                <w:szCs w:val="18"/>
                <w:lang w:eastAsia="pl-PL"/>
              </w:rPr>
              <w:t xml:space="preserve"> </w:t>
            </w:r>
            <w:r w:rsidR="00BB7DEE" w:rsidRPr="00BB7DEE">
              <w:rPr>
                <w:rFonts w:eastAsia="Times New Roman" w:cs="Calibri"/>
                <w:sz w:val="18"/>
                <w:szCs w:val="18"/>
                <w:lang w:eastAsia="pl-PL"/>
              </w:rPr>
              <w:t>zł</w:t>
            </w:r>
          </w:p>
        </w:tc>
        <w:tc>
          <w:tcPr>
            <w:tcW w:w="0" w:type="auto"/>
          </w:tcPr>
          <w:p w:rsidR="00BB7DEE" w:rsidRPr="00BB7DEE" w:rsidRDefault="00526CF3" w:rsidP="00526CF3">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5</w:t>
            </w:r>
            <w:r w:rsidR="00BB7DEE" w:rsidRPr="00BB7DEE">
              <w:rPr>
                <w:rFonts w:eastAsia="Times New Roman" w:cs="Calibri"/>
                <w:sz w:val="18"/>
                <w:szCs w:val="18"/>
                <w:lang w:eastAsia="pl-PL"/>
              </w:rPr>
              <w:t>0 000 zł</w:t>
            </w:r>
          </w:p>
        </w:tc>
      </w:tr>
      <w:tr w:rsidR="006861E1" w:rsidRPr="00BB7DEE" w:rsidTr="00CB0601">
        <w:tc>
          <w:tcPr>
            <w:tcW w:w="0" w:type="auto"/>
            <w:vAlign w:val="center"/>
          </w:tcPr>
          <w:p w:rsidR="006861E1" w:rsidRPr="00BB7DEE" w:rsidRDefault="00CD04FB" w:rsidP="00CD04FB">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12</w:t>
            </w:r>
          </w:p>
        </w:tc>
        <w:tc>
          <w:tcPr>
            <w:tcW w:w="0" w:type="auto"/>
          </w:tcPr>
          <w:p w:rsidR="006861E1" w:rsidRPr="00BB7DEE" w:rsidRDefault="002A7A88" w:rsidP="00BB7DEE">
            <w:pPr>
              <w:autoSpaceDE w:val="0"/>
              <w:autoSpaceDN w:val="0"/>
              <w:adjustRightInd w:val="0"/>
              <w:spacing w:after="0" w:line="240" w:lineRule="auto"/>
              <w:rPr>
                <w:rFonts w:cs="Calibri"/>
                <w:sz w:val="18"/>
                <w:szCs w:val="18"/>
              </w:rPr>
            </w:pPr>
            <w:r w:rsidRPr="002A7A88">
              <w:rPr>
                <w:rFonts w:cs="Calibri"/>
                <w:sz w:val="18"/>
                <w:szCs w:val="18"/>
              </w:rPr>
              <w:t>OC  z tytułu prowadzenia basenów, hal sportowych, sportowo – widowiskowych, placów zabaw, świetlic, boisk, parków, terenów zieleni itp. (w tym z tytułu prowadzenia zajęć nauki pływania);</w:t>
            </w:r>
          </w:p>
        </w:tc>
        <w:tc>
          <w:tcPr>
            <w:tcW w:w="0" w:type="auto"/>
            <w:vAlign w:val="center"/>
          </w:tcPr>
          <w:p w:rsidR="006861E1" w:rsidRDefault="00CD04FB" w:rsidP="00BB7DEE">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w:t>
            </w:r>
            <w:r w:rsidR="002A7A88">
              <w:rPr>
                <w:rFonts w:eastAsia="Times New Roman" w:cs="Calibri"/>
                <w:sz w:val="18"/>
                <w:szCs w:val="18"/>
                <w:lang w:eastAsia="pl-PL"/>
              </w:rPr>
              <w:t>00 000 zł</w:t>
            </w:r>
          </w:p>
        </w:tc>
        <w:tc>
          <w:tcPr>
            <w:tcW w:w="0" w:type="auto"/>
          </w:tcPr>
          <w:p w:rsidR="006861E1" w:rsidRDefault="006861E1" w:rsidP="00526CF3">
            <w:pPr>
              <w:autoSpaceDE w:val="0"/>
              <w:autoSpaceDN w:val="0"/>
              <w:adjustRightInd w:val="0"/>
              <w:spacing w:after="0" w:line="240" w:lineRule="auto"/>
              <w:jc w:val="center"/>
              <w:rPr>
                <w:rFonts w:eastAsia="Times New Roman" w:cs="Calibri"/>
                <w:sz w:val="18"/>
                <w:szCs w:val="18"/>
                <w:lang w:eastAsia="pl-PL"/>
              </w:rPr>
            </w:pPr>
          </w:p>
          <w:p w:rsidR="002A7A88" w:rsidRDefault="00CD04FB" w:rsidP="00526CF3">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w:t>
            </w:r>
            <w:r w:rsidR="002A7A88">
              <w:rPr>
                <w:rFonts w:eastAsia="Times New Roman" w:cs="Calibri"/>
                <w:sz w:val="18"/>
                <w:szCs w:val="18"/>
                <w:lang w:eastAsia="pl-PL"/>
              </w:rPr>
              <w:t>00 000 zł</w:t>
            </w:r>
          </w:p>
        </w:tc>
      </w:tr>
      <w:tr w:rsidR="002A7A88" w:rsidRPr="00BB7DEE" w:rsidTr="00CB0601">
        <w:tc>
          <w:tcPr>
            <w:tcW w:w="0" w:type="auto"/>
            <w:vAlign w:val="center"/>
          </w:tcPr>
          <w:p w:rsidR="002A7A88" w:rsidRDefault="00CD04FB" w:rsidP="00BB7DEE">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13</w:t>
            </w:r>
          </w:p>
        </w:tc>
        <w:tc>
          <w:tcPr>
            <w:tcW w:w="0" w:type="auto"/>
          </w:tcPr>
          <w:p w:rsidR="002A7A88" w:rsidRPr="002A7A88" w:rsidRDefault="002A7A88" w:rsidP="00BB7DEE">
            <w:pPr>
              <w:autoSpaceDE w:val="0"/>
              <w:autoSpaceDN w:val="0"/>
              <w:adjustRightInd w:val="0"/>
              <w:spacing w:after="0" w:line="240" w:lineRule="auto"/>
              <w:rPr>
                <w:rFonts w:cs="Calibri"/>
                <w:sz w:val="18"/>
                <w:szCs w:val="18"/>
              </w:rPr>
            </w:pPr>
            <w:r w:rsidRPr="002A7A88">
              <w:rPr>
                <w:rFonts w:cs="Calibri"/>
                <w:sz w:val="18"/>
                <w:szCs w:val="18"/>
              </w:rPr>
              <w:t>OC  za szkody wyrządzone w związku z posiadaniem i administrowaniem zejść na plaże  (24 sztuk) oraz posiadaną przystanią ( 1 sztuka)</w:t>
            </w:r>
          </w:p>
        </w:tc>
        <w:tc>
          <w:tcPr>
            <w:tcW w:w="0" w:type="auto"/>
            <w:vAlign w:val="center"/>
          </w:tcPr>
          <w:p w:rsidR="002A7A88" w:rsidRDefault="00CD04FB" w:rsidP="00BB7DEE">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w:t>
            </w:r>
            <w:r w:rsidR="002A7A88">
              <w:rPr>
                <w:rFonts w:eastAsia="Times New Roman" w:cs="Calibri"/>
                <w:sz w:val="18"/>
                <w:szCs w:val="18"/>
                <w:lang w:eastAsia="pl-PL"/>
              </w:rPr>
              <w:t>00 000 zł</w:t>
            </w:r>
          </w:p>
        </w:tc>
        <w:tc>
          <w:tcPr>
            <w:tcW w:w="0" w:type="auto"/>
          </w:tcPr>
          <w:p w:rsidR="002A7A88" w:rsidRDefault="002A7A88" w:rsidP="00526CF3">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100 000 zł</w:t>
            </w:r>
          </w:p>
        </w:tc>
      </w:tr>
      <w:tr w:rsidR="002A7A88" w:rsidRPr="00BB7DEE" w:rsidTr="00CB0601">
        <w:tc>
          <w:tcPr>
            <w:tcW w:w="0" w:type="auto"/>
            <w:vAlign w:val="center"/>
          </w:tcPr>
          <w:p w:rsidR="002A7A88" w:rsidRDefault="00CD04FB" w:rsidP="00BB7DEE">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14</w:t>
            </w:r>
          </w:p>
        </w:tc>
        <w:tc>
          <w:tcPr>
            <w:tcW w:w="0" w:type="auto"/>
          </w:tcPr>
          <w:p w:rsidR="002A7A88" w:rsidRPr="002A7A88" w:rsidRDefault="002A7A88" w:rsidP="00BB7DEE">
            <w:pPr>
              <w:autoSpaceDE w:val="0"/>
              <w:autoSpaceDN w:val="0"/>
              <w:adjustRightInd w:val="0"/>
              <w:spacing w:after="0" w:line="240" w:lineRule="auto"/>
              <w:rPr>
                <w:rFonts w:cs="Calibri"/>
                <w:sz w:val="18"/>
                <w:szCs w:val="18"/>
              </w:rPr>
            </w:pPr>
            <w:r w:rsidRPr="002A7A88">
              <w:rPr>
                <w:rFonts w:cs="Calibri"/>
                <w:sz w:val="18"/>
                <w:szCs w:val="18"/>
              </w:rPr>
              <w:t>OC - hotelarza</w:t>
            </w:r>
          </w:p>
        </w:tc>
        <w:tc>
          <w:tcPr>
            <w:tcW w:w="0" w:type="auto"/>
            <w:vAlign w:val="center"/>
          </w:tcPr>
          <w:p w:rsidR="002A7A88" w:rsidRDefault="002A7A88" w:rsidP="00BB7DEE">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100 000 zł</w:t>
            </w:r>
          </w:p>
        </w:tc>
        <w:tc>
          <w:tcPr>
            <w:tcW w:w="0" w:type="auto"/>
          </w:tcPr>
          <w:p w:rsidR="002A7A88" w:rsidRDefault="00CD04FB" w:rsidP="00526CF3">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5</w:t>
            </w:r>
            <w:r w:rsidR="002A7A88">
              <w:rPr>
                <w:rFonts w:eastAsia="Times New Roman" w:cs="Calibri"/>
                <w:sz w:val="18"/>
                <w:szCs w:val="18"/>
                <w:lang w:eastAsia="pl-PL"/>
              </w:rPr>
              <w:t>0 000 zł</w:t>
            </w:r>
          </w:p>
        </w:tc>
      </w:tr>
      <w:tr w:rsidR="00827B73" w:rsidRPr="00BB7DEE" w:rsidTr="00CB0601">
        <w:tc>
          <w:tcPr>
            <w:tcW w:w="0" w:type="auto"/>
            <w:vAlign w:val="center"/>
          </w:tcPr>
          <w:p w:rsidR="00827B73" w:rsidRDefault="00CD04FB" w:rsidP="00BB7DEE">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15</w:t>
            </w:r>
          </w:p>
        </w:tc>
        <w:tc>
          <w:tcPr>
            <w:tcW w:w="0" w:type="auto"/>
          </w:tcPr>
          <w:p w:rsidR="00827B73" w:rsidRPr="002A7A88" w:rsidRDefault="00827B73" w:rsidP="00BB7DEE">
            <w:pPr>
              <w:autoSpaceDE w:val="0"/>
              <w:autoSpaceDN w:val="0"/>
              <w:adjustRightInd w:val="0"/>
              <w:spacing w:after="0" w:line="240" w:lineRule="auto"/>
              <w:rPr>
                <w:rFonts w:cs="Calibri"/>
                <w:sz w:val="18"/>
                <w:szCs w:val="18"/>
              </w:rPr>
            </w:pPr>
            <w:r w:rsidRPr="00827B73">
              <w:rPr>
                <w:rFonts w:cs="Calibri"/>
                <w:sz w:val="18"/>
                <w:szCs w:val="18"/>
              </w:rPr>
              <w:t>OC za szkody wyrządzone uczniom/wychowankom w związku z prowadzeniem działalności opiekuńczej, edukacyjnej, wychowawczej i rekreacyjnej w placówkach opiekuńczych, oświatowych, wychowawczych i rekreacyjnych;</w:t>
            </w:r>
          </w:p>
        </w:tc>
        <w:tc>
          <w:tcPr>
            <w:tcW w:w="0" w:type="auto"/>
            <w:vAlign w:val="center"/>
          </w:tcPr>
          <w:p w:rsidR="00827B73" w:rsidRDefault="00827B73" w:rsidP="00BB7DEE">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200 000 zł</w:t>
            </w:r>
          </w:p>
        </w:tc>
        <w:tc>
          <w:tcPr>
            <w:tcW w:w="0" w:type="auto"/>
          </w:tcPr>
          <w:p w:rsidR="00827B73" w:rsidRDefault="00827B73" w:rsidP="00526CF3">
            <w:pPr>
              <w:autoSpaceDE w:val="0"/>
              <w:autoSpaceDN w:val="0"/>
              <w:adjustRightInd w:val="0"/>
              <w:spacing w:after="0" w:line="240" w:lineRule="auto"/>
              <w:jc w:val="center"/>
              <w:rPr>
                <w:rFonts w:eastAsia="Times New Roman" w:cs="Calibri"/>
                <w:sz w:val="18"/>
                <w:szCs w:val="18"/>
                <w:lang w:eastAsia="pl-PL"/>
              </w:rPr>
            </w:pPr>
          </w:p>
          <w:p w:rsidR="00827B73" w:rsidRDefault="00827B73" w:rsidP="00526CF3">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200 000 zł</w:t>
            </w:r>
          </w:p>
        </w:tc>
      </w:tr>
      <w:tr w:rsidR="00774E00" w:rsidRPr="00BB7DEE" w:rsidTr="00CB0601">
        <w:tc>
          <w:tcPr>
            <w:tcW w:w="0" w:type="auto"/>
            <w:vAlign w:val="center"/>
          </w:tcPr>
          <w:p w:rsidR="00774E00" w:rsidRDefault="00774E00" w:rsidP="00BB7DEE">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16</w:t>
            </w:r>
          </w:p>
        </w:tc>
        <w:tc>
          <w:tcPr>
            <w:tcW w:w="0" w:type="auto"/>
          </w:tcPr>
          <w:p w:rsidR="00774E00" w:rsidRPr="00827B73" w:rsidRDefault="00774E00" w:rsidP="00BB7DEE">
            <w:pPr>
              <w:autoSpaceDE w:val="0"/>
              <w:autoSpaceDN w:val="0"/>
              <w:adjustRightInd w:val="0"/>
              <w:spacing w:after="0" w:line="240" w:lineRule="auto"/>
              <w:rPr>
                <w:rFonts w:cs="Calibri"/>
                <w:sz w:val="18"/>
                <w:szCs w:val="18"/>
              </w:rPr>
            </w:pPr>
            <w:r>
              <w:rPr>
                <w:rFonts w:cs="Calibri"/>
                <w:sz w:val="18"/>
                <w:szCs w:val="18"/>
              </w:rPr>
              <w:t>OC</w:t>
            </w:r>
            <w:r w:rsidRPr="00774E00">
              <w:rPr>
                <w:rFonts w:cs="Calibri"/>
                <w:sz w:val="18"/>
                <w:szCs w:val="18"/>
              </w:rPr>
              <w:t xml:space="preserve"> za szkody wyrządzone w związku z wykonywaniem czynności ratownictwa morskiego przez osoby do tego uprawnione w ramach wykonywania pracy ratownika na rzecz Gminy Kołobrzeg.</w:t>
            </w:r>
          </w:p>
        </w:tc>
        <w:tc>
          <w:tcPr>
            <w:tcW w:w="0" w:type="auto"/>
            <w:vAlign w:val="center"/>
          </w:tcPr>
          <w:p w:rsidR="00774E00" w:rsidRDefault="00774E00" w:rsidP="00BB7DEE">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100 000 zł</w:t>
            </w:r>
          </w:p>
        </w:tc>
        <w:tc>
          <w:tcPr>
            <w:tcW w:w="0" w:type="auto"/>
          </w:tcPr>
          <w:p w:rsidR="00774E00" w:rsidRDefault="00774E00" w:rsidP="00526CF3">
            <w:pPr>
              <w:autoSpaceDE w:val="0"/>
              <w:autoSpaceDN w:val="0"/>
              <w:adjustRightInd w:val="0"/>
              <w:spacing w:after="0" w:line="240" w:lineRule="auto"/>
              <w:jc w:val="center"/>
              <w:rPr>
                <w:rFonts w:eastAsia="Times New Roman" w:cs="Calibri"/>
                <w:sz w:val="18"/>
                <w:szCs w:val="18"/>
                <w:lang w:eastAsia="pl-PL"/>
              </w:rPr>
            </w:pPr>
          </w:p>
          <w:p w:rsidR="00774E00" w:rsidRDefault="00774E00" w:rsidP="00526CF3">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100 000 zł</w:t>
            </w:r>
          </w:p>
        </w:tc>
      </w:tr>
    </w:tbl>
    <w:p w:rsidR="00BB7DEE" w:rsidRPr="00BB7DEE" w:rsidRDefault="00BB7DEE" w:rsidP="00BB7DEE">
      <w:pPr>
        <w:spacing w:after="0" w:line="240" w:lineRule="auto"/>
        <w:jc w:val="both"/>
        <w:rPr>
          <w:rFonts w:eastAsia="Times New Roman"/>
          <w:sz w:val="18"/>
          <w:szCs w:val="18"/>
          <w:lang w:eastAsia="pl-PL"/>
        </w:rPr>
      </w:pPr>
    </w:p>
    <w:p w:rsidR="00BB7DEE" w:rsidRPr="00BB7DEE" w:rsidRDefault="00BB7DEE" w:rsidP="000B3B7E">
      <w:pPr>
        <w:numPr>
          <w:ilvl w:val="1"/>
          <w:numId w:val="4"/>
        </w:numPr>
        <w:spacing w:after="0" w:line="240" w:lineRule="auto"/>
        <w:ind w:left="851" w:hanging="425"/>
        <w:jc w:val="both"/>
        <w:rPr>
          <w:rFonts w:eastAsia="Times New Roman"/>
          <w:b/>
          <w:sz w:val="18"/>
          <w:szCs w:val="18"/>
          <w:lang w:eastAsia="pl-PL"/>
        </w:rPr>
      </w:pPr>
      <w:r w:rsidRPr="00BB7DEE">
        <w:rPr>
          <w:rFonts w:eastAsia="Times New Roman"/>
          <w:b/>
          <w:sz w:val="18"/>
          <w:szCs w:val="18"/>
          <w:lang w:eastAsia="pl-PL"/>
        </w:rPr>
        <w:t>Franszyzy i udziały własne.</w:t>
      </w:r>
    </w:p>
    <w:p w:rsidR="00BB7DEE" w:rsidRPr="00BB7DEE" w:rsidRDefault="00BB7DEE" w:rsidP="000B3B7E">
      <w:pPr>
        <w:numPr>
          <w:ilvl w:val="2"/>
          <w:numId w:val="4"/>
        </w:numPr>
        <w:spacing w:after="0" w:line="240" w:lineRule="auto"/>
        <w:ind w:left="1276" w:hanging="425"/>
        <w:jc w:val="both"/>
        <w:rPr>
          <w:rFonts w:eastAsia="Times New Roman"/>
          <w:sz w:val="18"/>
          <w:szCs w:val="18"/>
          <w:lang w:eastAsia="pl-PL"/>
        </w:rPr>
      </w:pPr>
      <w:r w:rsidRPr="00BB7DEE">
        <w:rPr>
          <w:rFonts w:eastAsia="Times New Roman"/>
          <w:sz w:val="18"/>
          <w:szCs w:val="18"/>
          <w:lang w:eastAsia="pl-PL"/>
        </w:rPr>
        <w:t>Franszyzy i udziały własne z wyjątkiem poniższych  w ubezpieczeniu OC zostają obligatoryjnie zniesione;</w:t>
      </w:r>
    </w:p>
    <w:p w:rsidR="00BB7DEE" w:rsidRPr="00BB7DEE" w:rsidRDefault="00BB7DEE" w:rsidP="000B3B7E">
      <w:pPr>
        <w:numPr>
          <w:ilvl w:val="2"/>
          <w:numId w:val="4"/>
        </w:numPr>
        <w:spacing w:after="0" w:line="240" w:lineRule="auto"/>
        <w:ind w:left="1276" w:hanging="425"/>
        <w:jc w:val="both"/>
        <w:rPr>
          <w:rFonts w:eastAsia="Times New Roman"/>
          <w:sz w:val="18"/>
          <w:szCs w:val="18"/>
          <w:lang w:eastAsia="pl-PL"/>
        </w:rPr>
      </w:pPr>
      <w:r w:rsidRPr="00BB7DEE">
        <w:rPr>
          <w:rFonts w:eastAsia="Times New Roman"/>
          <w:sz w:val="18"/>
          <w:szCs w:val="18"/>
          <w:lang w:eastAsia="pl-PL"/>
        </w:rPr>
        <w:t>Franszyza redukcyjna – wysokość świadczenia wypłacanego pracownikom na podstawie ustawy wypadkowej – OC pracodawcy;</w:t>
      </w:r>
    </w:p>
    <w:p w:rsidR="00BB7DEE" w:rsidRPr="00BB7DEE" w:rsidRDefault="00BB7DEE" w:rsidP="000B3B7E">
      <w:pPr>
        <w:numPr>
          <w:ilvl w:val="2"/>
          <w:numId w:val="4"/>
        </w:numPr>
        <w:spacing w:after="0" w:line="240" w:lineRule="auto"/>
        <w:ind w:left="1276" w:hanging="425"/>
        <w:jc w:val="both"/>
        <w:rPr>
          <w:rFonts w:eastAsia="Times New Roman"/>
          <w:sz w:val="18"/>
          <w:szCs w:val="18"/>
          <w:lang w:eastAsia="pl-PL"/>
        </w:rPr>
      </w:pPr>
      <w:r w:rsidRPr="00BB7DEE">
        <w:rPr>
          <w:rFonts w:eastAsia="Times New Roman"/>
          <w:sz w:val="18"/>
          <w:szCs w:val="18"/>
          <w:lang w:eastAsia="pl-PL"/>
        </w:rPr>
        <w:lastRenderedPageBreak/>
        <w:t>Szkody środowiskowe/ekologiczne – 5% wartości szkody;</w:t>
      </w:r>
    </w:p>
    <w:p w:rsidR="00BB7DEE" w:rsidRDefault="00BB7DEE" w:rsidP="000B3B7E">
      <w:pPr>
        <w:numPr>
          <w:ilvl w:val="2"/>
          <w:numId w:val="4"/>
        </w:numPr>
        <w:spacing w:after="0" w:line="240" w:lineRule="auto"/>
        <w:ind w:left="1276" w:hanging="425"/>
        <w:jc w:val="both"/>
        <w:rPr>
          <w:rFonts w:eastAsia="Times New Roman"/>
          <w:sz w:val="18"/>
          <w:szCs w:val="18"/>
          <w:lang w:eastAsia="pl-PL"/>
        </w:rPr>
      </w:pPr>
      <w:r w:rsidRPr="00BB7DEE">
        <w:rPr>
          <w:rFonts w:eastAsia="Times New Roman"/>
          <w:sz w:val="18"/>
          <w:szCs w:val="18"/>
          <w:lang w:eastAsia="pl-PL"/>
        </w:rPr>
        <w:t>Czyste straty finansowe – udział własny 10% wartości szkody.</w:t>
      </w:r>
    </w:p>
    <w:p w:rsidR="00BE7C1C" w:rsidRPr="00BB7DEE" w:rsidRDefault="00BE7C1C" w:rsidP="00BE7C1C">
      <w:pPr>
        <w:spacing w:after="0" w:line="240" w:lineRule="auto"/>
        <w:ind w:left="1985"/>
        <w:jc w:val="both"/>
        <w:rPr>
          <w:rFonts w:eastAsia="Times New Roman"/>
          <w:sz w:val="18"/>
          <w:szCs w:val="18"/>
          <w:lang w:eastAsia="pl-PL"/>
        </w:rPr>
      </w:pPr>
    </w:p>
    <w:p w:rsidR="00055139" w:rsidRPr="000B3B7E" w:rsidRDefault="00055139" w:rsidP="006860B8">
      <w:pPr>
        <w:pStyle w:val="Akapitzlist"/>
        <w:numPr>
          <w:ilvl w:val="0"/>
          <w:numId w:val="8"/>
        </w:numPr>
        <w:ind w:left="426" w:hanging="284"/>
        <w:jc w:val="both"/>
        <w:rPr>
          <w:rFonts w:ascii="Calibri" w:hAnsi="Calibri" w:cs="Calibri"/>
          <w:b/>
          <w:sz w:val="18"/>
          <w:szCs w:val="18"/>
        </w:rPr>
      </w:pPr>
      <w:r w:rsidRPr="000B3B7E">
        <w:rPr>
          <w:rFonts w:ascii="Calibri" w:hAnsi="Calibri" w:cs="Calibri"/>
          <w:b/>
          <w:sz w:val="18"/>
          <w:szCs w:val="18"/>
        </w:rPr>
        <w:t>Ubezpieczenia komunikacyjne.</w:t>
      </w:r>
    </w:p>
    <w:p w:rsidR="003248B8" w:rsidRPr="000B3B7E" w:rsidRDefault="003248B8" w:rsidP="00180CDB">
      <w:pPr>
        <w:pStyle w:val="Akapitzlist"/>
        <w:numPr>
          <w:ilvl w:val="1"/>
          <w:numId w:val="52"/>
        </w:numPr>
        <w:ind w:left="851" w:hanging="425"/>
        <w:jc w:val="both"/>
        <w:rPr>
          <w:rFonts w:ascii="Calibri" w:hAnsi="Calibri" w:cs="Calibri"/>
          <w:b/>
          <w:sz w:val="18"/>
          <w:szCs w:val="18"/>
        </w:rPr>
      </w:pPr>
      <w:r w:rsidRPr="000B3B7E">
        <w:rPr>
          <w:rFonts w:ascii="Calibri" w:hAnsi="Calibri" w:cs="Calibri"/>
          <w:b/>
          <w:sz w:val="18"/>
          <w:szCs w:val="18"/>
        </w:rPr>
        <w:t>OC posiadaczy pojazdów mechanicznych</w:t>
      </w:r>
    </w:p>
    <w:p w:rsidR="00055139" w:rsidRPr="007A58EF" w:rsidRDefault="00055139" w:rsidP="00180CDB">
      <w:pPr>
        <w:numPr>
          <w:ilvl w:val="2"/>
          <w:numId w:val="52"/>
        </w:numPr>
        <w:autoSpaceDE w:val="0"/>
        <w:autoSpaceDN w:val="0"/>
        <w:adjustRightInd w:val="0"/>
        <w:spacing w:after="0" w:line="240" w:lineRule="auto"/>
        <w:ind w:left="1418" w:hanging="567"/>
        <w:jc w:val="both"/>
        <w:rPr>
          <w:rFonts w:cs="Calibri"/>
          <w:b/>
          <w:sz w:val="18"/>
          <w:szCs w:val="18"/>
        </w:rPr>
      </w:pPr>
      <w:r w:rsidRPr="007A58EF">
        <w:rPr>
          <w:rFonts w:cs="Calibri"/>
          <w:b/>
          <w:sz w:val="18"/>
          <w:szCs w:val="18"/>
        </w:rPr>
        <w:t xml:space="preserve">Przedmiot ubezpieczenia </w:t>
      </w:r>
      <w:r w:rsidRPr="007A58EF">
        <w:rPr>
          <w:rFonts w:cs="Calibri"/>
          <w:sz w:val="18"/>
          <w:szCs w:val="18"/>
        </w:rPr>
        <w:t>- pojazdy stanowiące własność lub będące w posiadaniu Gminy Kołobrzeg wraz z podległymi jednostkami organizacyjnymi</w:t>
      </w:r>
    </w:p>
    <w:p w:rsidR="00A40987" w:rsidRPr="007A58EF" w:rsidRDefault="00055139" w:rsidP="00180CDB">
      <w:pPr>
        <w:numPr>
          <w:ilvl w:val="2"/>
          <w:numId w:val="52"/>
        </w:numPr>
        <w:autoSpaceDE w:val="0"/>
        <w:autoSpaceDN w:val="0"/>
        <w:adjustRightInd w:val="0"/>
        <w:spacing w:after="0" w:line="240" w:lineRule="auto"/>
        <w:ind w:left="1418" w:hanging="567"/>
        <w:jc w:val="both"/>
        <w:rPr>
          <w:rFonts w:cs="Calibri"/>
          <w:b/>
          <w:sz w:val="18"/>
          <w:szCs w:val="18"/>
        </w:rPr>
      </w:pPr>
      <w:r w:rsidRPr="007A58EF">
        <w:rPr>
          <w:rFonts w:cs="Calibri"/>
          <w:b/>
          <w:sz w:val="18"/>
          <w:szCs w:val="18"/>
        </w:rPr>
        <w:t>Zakres Ubezpieczenia -</w:t>
      </w:r>
      <w:r w:rsidRPr="007A58EF">
        <w:rPr>
          <w:rFonts w:cs="Calibri"/>
          <w:sz w:val="18"/>
          <w:szCs w:val="18"/>
        </w:rPr>
        <w:t xml:space="preserve"> Odpowiedzialność cywilna posiadaczy pojazdów mechanicznych za szkody w związku z ruchem tych pojazdów zgodnie z zapisami Ustawy z dnia 22 maja 2003 r. o ubezpieczeniach obowiązkowych, Ubezpieczeniowym Funduszu Gwarancyjnym i Polskim Biurze Ubezpieczycieli Komunikacyjnych (Dz. U. z 2003 r. Nr 124, poz. 1152, z </w:t>
      </w:r>
      <w:proofErr w:type="spellStart"/>
      <w:r w:rsidRPr="007A58EF">
        <w:rPr>
          <w:rFonts w:cs="Calibri"/>
          <w:sz w:val="18"/>
          <w:szCs w:val="18"/>
        </w:rPr>
        <w:t>późn</w:t>
      </w:r>
      <w:proofErr w:type="spellEnd"/>
      <w:r w:rsidRPr="007A58EF">
        <w:rPr>
          <w:rFonts w:cs="Calibri"/>
          <w:sz w:val="18"/>
          <w:szCs w:val="18"/>
        </w:rPr>
        <w:t>. zm.</w:t>
      </w:r>
      <w:r w:rsidRPr="007A58EF">
        <w:rPr>
          <w:rFonts w:cs="Calibri"/>
          <w:color w:val="003366"/>
          <w:sz w:val="18"/>
          <w:szCs w:val="18"/>
        </w:rPr>
        <w:t>)</w:t>
      </w:r>
    </w:p>
    <w:p w:rsidR="00A40987" w:rsidRPr="007A58EF" w:rsidRDefault="00055139" w:rsidP="00180CDB">
      <w:pPr>
        <w:numPr>
          <w:ilvl w:val="2"/>
          <w:numId w:val="52"/>
        </w:numPr>
        <w:autoSpaceDE w:val="0"/>
        <w:autoSpaceDN w:val="0"/>
        <w:adjustRightInd w:val="0"/>
        <w:spacing w:after="0" w:line="240" w:lineRule="auto"/>
        <w:ind w:left="1418" w:hanging="567"/>
        <w:jc w:val="both"/>
        <w:rPr>
          <w:rFonts w:cs="Calibri"/>
          <w:b/>
          <w:sz w:val="18"/>
          <w:szCs w:val="18"/>
        </w:rPr>
      </w:pPr>
      <w:r w:rsidRPr="007A58EF">
        <w:rPr>
          <w:rFonts w:cs="Calibri"/>
          <w:b/>
          <w:sz w:val="18"/>
          <w:szCs w:val="18"/>
        </w:rPr>
        <w:t>Okres Ubezpieczenia</w:t>
      </w:r>
      <w:r w:rsidRPr="007A58EF">
        <w:rPr>
          <w:rFonts w:eastAsia="Times New Roman" w:cs="Calibri"/>
          <w:sz w:val="18"/>
          <w:szCs w:val="18"/>
          <w:lang w:eastAsia="pl-PL"/>
        </w:rPr>
        <w:t xml:space="preserve"> - Polisy pojazdów mechanicznych przyjmowanych do ubezpieczenia w trakcie wykonania niniejszego zamówienia będą wystawione na pełne roczne okresy ubezpieczenia określone indywidualnie dla każdego pojazdu (zgodnie z załącznikiem Nr 11 do SIWZ), z możliwością wyrównania końca okresów ubezpieczenia, pod warunkiem złożenia przez ubezpieczającego wniosku o rozwiązanie umowy ubezpieczenia OC za porozumieniem Stron w dniu wyrównania okresu ubezpieczenia, </w:t>
      </w:r>
      <w:r w:rsidRPr="00702F35">
        <w:rPr>
          <w:rFonts w:eastAsia="Times New Roman" w:cs="Calibri"/>
          <w:sz w:val="18"/>
          <w:szCs w:val="18"/>
          <w:lang w:eastAsia="pl-PL"/>
        </w:rPr>
        <w:t xml:space="preserve">tj. </w:t>
      </w:r>
      <w:r w:rsidRPr="007A58EF">
        <w:rPr>
          <w:rFonts w:eastAsia="Times New Roman" w:cs="Calibri"/>
          <w:sz w:val="18"/>
          <w:szCs w:val="18"/>
          <w:lang w:eastAsia="pl-PL"/>
        </w:rPr>
        <w:t>31.12.2012 r., 31.12.2013r.,</w:t>
      </w:r>
      <w:r w:rsidRPr="007A58EF">
        <w:rPr>
          <w:rFonts w:eastAsia="Times New Roman" w:cs="Calibri"/>
          <w:color w:val="FF0000"/>
          <w:sz w:val="18"/>
          <w:szCs w:val="18"/>
          <w:lang w:eastAsia="pl-PL"/>
        </w:rPr>
        <w:t xml:space="preserve"> </w:t>
      </w:r>
      <w:r w:rsidRPr="007A58EF">
        <w:rPr>
          <w:rFonts w:cs="Calibri"/>
          <w:sz w:val="18"/>
          <w:szCs w:val="18"/>
        </w:rPr>
        <w:t>Nowe pojazdy zakupione przez Ubezpieczonego zgodnie z opisanym powyżej schematem okresu ubezpieczenia zostaną automatycznie objęte ochroną ubezpieczeniową od dnia ich zarejestrowania po zgłoszeniu wyżej wymienionego faktu do ubezpieczyciela. Przedmiotowe zgłoszenie do Ubezpieczenia pojazdu nowego powinno nastąpić niezwłocznie nie później niż w dniu rejestracji pojazdu. Ubezpieczony w ciągu 3 dni roboczych od dnia rejestracji pojazdu przekazuje Ubezpieczycielowi wszelkie niezbędne dokumenty do zawarcie umowy Ubezpieczenia.</w:t>
      </w:r>
      <w:r w:rsidR="00A40987" w:rsidRPr="007A58EF">
        <w:rPr>
          <w:rFonts w:eastAsia="Times New Roman" w:cs="Calibri"/>
          <w:sz w:val="18"/>
          <w:szCs w:val="18"/>
          <w:lang w:eastAsia="pl-PL"/>
        </w:rPr>
        <w:t xml:space="preserve"> </w:t>
      </w:r>
    </w:p>
    <w:p w:rsidR="003248B8" w:rsidRPr="007A58EF" w:rsidRDefault="003248B8" w:rsidP="000B3B7E">
      <w:pPr>
        <w:numPr>
          <w:ilvl w:val="1"/>
          <w:numId w:val="52"/>
        </w:numPr>
        <w:autoSpaceDE w:val="0"/>
        <w:autoSpaceDN w:val="0"/>
        <w:adjustRightInd w:val="0"/>
        <w:spacing w:before="115" w:after="0" w:line="240" w:lineRule="auto"/>
        <w:ind w:left="709" w:hanging="283"/>
        <w:jc w:val="both"/>
        <w:rPr>
          <w:rFonts w:cs="Calibri"/>
          <w:b/>
          <w:sz w:val="18"/>
          <w:szCs w:val="18"/>
        </w:rPr>
      </w:pPr>
      <w:r w:rsidRPr="007A58EF">
        <w:rPr>
          <w:rFonts w:cs="Calibri"/>
          <w:b/>
          <w:sz w:val="18"/>
          <w:szCs w:val="18"/>
        </w:rPr>
        <w:t>Auto Casco pojazdów mechanicznych</w:t>
      </w:r>
    </w:p>
    <w:p w:rsidR="00A40987" w:rsidRPr="007A58EF" w:rsidRDefault="00A40987" w:rsidP="00180CDB">
      <w:pPr>
        <w:numPr>
          <w:ilvl w:val="2"/>
          <w:numId w:val="52"/>
        </w:numPr>
        <w:autoSpaceDE w:val="0"/>
        <w:autoSpaceDN w:val="0"/>
        <w:adjustRightInd w:val="0"/>
        <w:spacing w:after="0" w:line="240" w:lineRule="auto"/>
        <w:ind w:left="1418" w:hanging="567"/>
        <w:jc w:val="both"/>
        <w:rPr>
          <w:rFonts w:cs="Calibri"/>
          <w:b/>
          <w:sz w:val="18"/>
          <w:szCs w:val="18"/>
        </w:rPr>
      </w:pPr>
      <w:r w:rsidRPr="007A58EF">
        <w:rPr>
          <w:rFonts w:cs="Calibri"/>
          <w:b/>
          <w:sz w:val="18"/>
          <w:szCs w:val="18"/>
        </w:rPr>
        <w:t>Przedmiot ubezpieczenia</w:t>
      </w:r>
      <w:r w:rsidRPr="007A58EF">
        <w:rPr>
          <w:rFonts w:cs="Calibri"/>
          <w:sz w:val="18"/>
          <w:szCs w:val="18"/>
        </w:rPr>
        <w:t xml:space="preserve">  - pojazdy stanowiące własność lub będące w posiadaniu Gminy Kołobrzeg wraz z podległymi jednostkami organizacyjnymi </w:t>
      </w:r>
    </w:p>
    <w:p w:rsidR="00A40987" w:rsidRPr="007A58EF" w:rsidRDefault="00A40987" w:rsidP="00180CDB">
      <w:pPr>
        <w:numPr>
          <w:ilvl w:val="2"/>
          <w:numId w:val="52"/>
        </w:numPr>
        <w:autoSpaceDE w:val="0"/>
        <w:autoSpaceDN w:val="0"/>
        <w:adjustRightInd w:val="0"/>
        <w:spacing w:after="0" w:line="240" w:lineRule="auto"/>
        <w:ind w:left="1418" w:hanging="567"/>
        <w:jc w:val="both"/>
        <w:rPr>
          <w:rFonts w:cs="Calibri"/>
          <w:b/>
          <w:sz w:val="18"/>
          <w:szCs w:val="18"/>
        </w:rPr>
      </w:pPr>
      <w:r w:rsidRPr="007A58EF">
        <w:rPr>
          <w:rFonts w:cs="Calibri"/>
          <w:b/>
          <w:sz w:val="18"/>
          <w:szCs w:val="18"/>
        </w:rPr>
        <w:t>Zakres Ubezpieczenia</w:t>
      </w:r>
      <w:r w:rsidRPr="007A58EF">
        <w:rPr>
          <w:rFonts w:cs="Calibri"/>
          <w:sz w:val="18"/>
          <w:szCs w:val="18"/>
        </w:rPr>
        <w:t xml:space="preserve"> </w:t>
      </w:r>
      <w:r w:rsidR="00276787" w:rsidRPr="007A58EF">
        <w:rPr>
          <w:rFonts w:cs="Calibri"/>
          <w:sz w:val="18"/>
          <w:szCs w:val="18"/>
        </w:rPr>
        <w:t xml:space="preserve">- </w:t>
      </w:r>
      <w:r w:rsidRPr="007A58EF">
        <w:rPr>
          <w:rFonts w:cs="Calibri"/>
          <w:sz w:val="18"/>
          <w:szCs w:val="18"/>
        </w:rPr>
        <w:t xml:space="preserve">Odpowiedzialność ubezpieczyciela dotyczy co najmniej szkód polegających na zniszczeniu, uszkodzeniu lub utracie pojazdu, jego części lub wyposażenia powstałych wskutek zdarzeń niezależnych od woli Ubezpieczonego lub osoby, którą Ubezpieczony upoważnił do korzystania z pojazdu.  </w:t>
      </w:r>
    </w:p>
    <w:p w:rsidR="00A40987" w:rsidRPr="007A58EF" w:rsidRDefault="00A40987" w:rsidP="00180CDB">
      <w:pPr>
        <w:spacing w:after="0" w:line="240" w:lineRule="auto"/>
        <w:ind w:left="1418"/>
        <w:jc w:val="both"/>
        <w:rPr>
          <w:rFonts w:cs="Calibri"/>
          <w:b/>
          <w:sz w:val="18"/>
          <w:szCs w:val="18"/>
        </w:rPr>
      </w:pPr>
      <w:r w:rsidRPr="007A58EF">
        <w:rPr>
          <w:rFonts w:cs="Calibri"/>
          <w:b/>
          <w:sz w:val="18"/>
          <w:szCs w:val="18"/>
        </w:rPr>
        <w:t xml:space="preserve">Zakres Ubezpieczenia winien obejmować, co najmniej niżej wymienione ryzyka :  </w:t>
      </w:r>
    </w:p>
    <w:p w:rsidR="00A40987" w:rsidRPr="007A58EF" w:rsidRDefault="00A40987" w:rsidP="00180CDB">
      <w:pPr>
        <w:numPr>
          <w:ilvl w:val="3"/>
          <w:numId w:val="52"/>
        </w:numPr>
        <w:spacing w:after="0" w:line="240" w:lineRule="auto"/>
        <w:ind w:left="2127" w:hanging="709"/>
        <w:jc w:val="both"/>
        <w:rPr>
          <w:rFonts w:cs="Calibri"/>
          <w:sz w:val="18"/>
          <w:szCs w:val="18"/>
        </w:rPr>
      </w:pPr>
      <w:r w:rsidRPr="007A58EF">
        <w:rPr>
          <w:rFonts w:cs="Calibri"/>
          <w:sz w:val="18"/>
          <w:szCs w:val="18"/>
        </w:rPr>
        <w:t xml:space="preserve">zderzenia pojazdów,  </w:t>
      </w:r>
    </w:p>
    <w:p w:rsidR="00A40987" w:rsidRPr="007A58EF" w:rsidRDefault="00A40987" w:rsidP="00180CDB">
      <w:pPr>
        <w:numPr>
          <w:ilvl w:val="3"/>
          <w:numId w:val="52"/>
        </w:numPr>
        <w:spacing w:after="0" w:line="240" w:lineRule="auto"/>
        <w:ind w:left="2127" w:hanging="709"/>
        <w:jc w:val="both"/>
        <w:rPr>
          <w:rFonts w:cs="Calibri"/>
          <w:sz w:val="18"/>
          <w:szCs w:val="18"/>
        </w:rPr>
      </w:pPr>
      <w:r w:rsidRPr="007A58EF">
        <w:rPr>
          <w:rFonts w:cs="Calibri"/>
          <w:sz w:val="18"/>
          <w:szCs w:val="18"/>
        </w:rPr>
        <w:t>działanie siły mechanicznej w chwili zderzenia pojazdu z osobami, zwierzętami lub przedmiotami pochodzącymi z zewnątrz pojazdu,</w:t>
      </w:r>
    </w:p>
    <w:p w:rsidR="00A40987" w:rsidRPr="007A58EF" w:rsidRDefault="00A40987" w:rsidP="00180CDB">
      <w:pPr>
        <w:numPr>
          <w:ilvl w:val="3"/>
          <w:numId w:val="52"/>
        </w:numPr>
        <w:spacing w:after="0" w:line="240" w:lineRule="auto"/>
        <w:ind w:left="2127" w:hanging="709"/>
        <w:jc w:val="both"/>
        <w:rPr>
          <w:rFonts w:cs="Calibri"/>
          <w:sz w:val="18"/>
          <w:szCs w:val="18"/>
        </w:rPr>
      </w:pPr>
      <w:r w:rsidRPr="007A58EF">
        <w:rPr>
          <w:rFonts w:cs="Calibri"/>
          <w:sz w:val="18"/>
          <w:szCs w:val="18"/>
        </w:rPr>
        <w:t>powstałe wskutek kradzieży pojazdu lub części jego wyposażenia,</w:t>
      </w:r>
    </w:p>
    <w:p w:rsidR="00A40987" w:rsidRPr="007A58EF" w:rsidRDefault="00A40987" w:rsidP="00180CDB">
      <w:pPr>
        <w:numPr>
          <w:ilvl w:val="3"/>
          <w:numId w:val="52"/>
        </w:numPr>
        <w:spacing w:after="0" w:line="240" w:lineRule="auto"/>
        <w:ind w:left="2127" w:hanging="709"/>
        <w:jc w:val="both"/>
        <w:rPr>
          <w:rFonts w:cs="Calibri"/>
          <w:sz w:val="18"/>
          <w:szCs w:val="18"/>
        </w:rPr>
      </w:pPr>
      <w:r w:rsidRPr="007A58EF">
        <w:rPr>
          <w:rFonts w:cs="Calibri"/>
          <w:sz w:val="18"/>
          <w:szCs w:val="18"/>
        </w:rPr>
        <w:t xml:space="preserve">uszkodzenia pojazdu przez osoby trzecie, w tym w wyniku dewastacji, </w:t>
      </w:r>
    </w:p>
    <w:p w:rsidR="00A40987" w:rsidRPr="007A58EF" w:rsidRDefault="00A40987" w:rsidP="00180CDB">
      <w:pPr>
        <w:numPr>
          <w:ilvl w:val="3"/>
          <w:numId w:val="52"/>
        </w:numPr>
        <w:spacing w:after="0" w:line="240" w:lineRule="auto"/>
        <w:ind w:left="2127" w:hanging="709"/>
        <w:jc w:val="both"/>
        <w:rPr>
          <w:rFonts w:cs="Calibri"/>
          <w:sz w:val="18"/>
          <w:szCs w:val="18"/>
        </w:rPr>
      </w:pPr>
      <w:r w:rsidRPr="007A58EF">
        <w:rPr>
          <w:rFonts w:cs="Calibri"/>
          <w:sz w:val="18"/>
          <w:szCs w:val="18"/>
        </w:rPr>
        <w:t xml:space="preserve">działania sił przyrody o charakterze siły wyższej jak ; piorun, huraganu, deszcz nawalny, grad, powódź, lawina, osuwanie się i zapadanie ziemi, </w:t>
      </w:r>
    </w:p>
    <w:p w:rsidR="00A40987" w:rsidRPr="007A58EF" w:rsidRDefault="00A40987" w:rsidP="00180CDB">
      <w:pPr>
        <w:numPr>
          <w:ilvl w:val="3"/>
          <w:numId w:val="52"/>
        </w:numPr>
        <w:spacing w:after="0" w:line="240" w:lineRule="auto"/>
        <w:ind w:left="2127" w:hanging="709"/>
        <w:jc w:val="both"/>
        <w:rPr>
          <w:rFonts w:cs="Calibri"/>
          <w:sz w:val="18"/>
          <w:szCs w:val="18"/>
        </w:rPr>
      </w:pPr>
      <w:r w:rsidRPr="007A58EF">
        <w:rPr>
          <w:rFonts w:cs="Calibri"/>
          <w:sz w:val="18"/>
          <w:szCs w:val="18"/>
        </w:rPr>
        <w:t xml:space="preserve">oraz innych zdarzeń losowych takich jak ; wybuch, pożar, nagłe działanie czynnika termicznego lub chemicznego, niezależnie od źródła jego pochodzenia, zatopienie, </w:t>
      </w:r>
    </w:p>
    <w:p w:rsidR="00A40987" w:rsidRPr="007A58EF" w:rsidRDefault="00A40987" w:rsidP="00180CDB">
      <w:pPr>
        <w:numPr>
          <w:ilvl w:val="3"/>
          <w:numId w:val="52"/>
        </w:numPr>
        <w:spacing w:after="0" w:line="240" w:lineRule="auto"/>
        <w:ind w:left="2127" w:hanging="709"/>
        <w:jc w:val="both"/>
        <w:rPr>
          <w:rFonts w:cs="Calibri"/>
          <w:sz w:val="18"/>
          <w:szCs w:val="18"/>
        </w:rPr>
      </w:pPr>
      <w:r w:rsidRPr="007A58EF">
        <w:rPr>
          <w:rFonts w:cs="Calibri"/>
          <w:sz w:val="18"/>
          <w:szCs w:val="18"/>
        </w:rPr>
        <w:t>uszkodzenia pojazdu wskutek jego zabrania w celu krótkotrwałego użycia, rozboju lub rabunku,</w:t>
      </w:r>
    </w:p>
    <w:p w:rsidR="00276787" w:rsidRPr="007A58EF" w:rsidRDefault="00276787" w:rsidP="00180CDB">
      <w:pPr>
        <w:numPr>
          <w:ilvl w:val="2"/>
          <w:numId w:val="52"/>
        </w:numPr>
        <w:autoSpaceDE w:val="0"/>
        <w:autoSpaceDN w:val="0"/>
        <w:adjustRightInd w:val="0"/>
        <w:spacing w:after="0" w:line="240" w:lineRule="auto"/>
        <w:ind w:left="1276" w:hanging="567"/>
        <w:jc w:val="both"/>
        <w:rPr>
          <w:rFonts w:eastAsia="Times New Roman" w:cs="Calibri"/>
          <w:sz w:val="18"/>
          <w:szCs w:val="18"/>
          <w:lang w:eastAsia="pl-PL"/>
        </w:rPr>
      </w:pPr>
      <w:r w:rsidRPr="007A58EF">
        <w:rPr>
          <w:rFonts w:cs="Calibri"/>
          <w:b/>
          <w:sz w:val="18"/>
          <w:szCs w:val="18"/>
        </w:rPr>
        <w:t>Okres Ubezpieczenia</w:t>
      </w:r>
      <w:r w:rsidR="000C0D2B" w:rsidRPr="007A58EF">
        <w:rPr>
          <w:rFonts w:eastAsia="Times New Roman" w:cs="Calibri"/>
          <w:sz w:val="18"/>
          <w:szCs w:val="18"/>
          <w:lang w:eastAsia="pl-PL"/>
        </w:rPr>
        <w:t xml:space="preserve"> - </w:t>
      </w:r>
      <w:r w:rsidRPr="007A58EF">
        <w:rPr>
          <w:rFonts w:eastAsia="Times New Roman" w:cs="Calibri"/>
          <w:sz w:val="18"/>
          <w:szCs w:val="18"/>
          <w:lang w:eastAsia="pl-PL"/>
        </w:rPr>
        <w:t>polisy pojazdów mechanicznych przyjmowanych do ubezpieczenia w trakcie wykonania niniejszego zamówienia będą zawierane od dnia zgłoszenia do ubezpieczenia do końca każdego rocznego okresu wykonywania zamówienia, tj. do dni</w:t>
      </w:r>
      <w:r w:rsidR="00752040" w:rsidRPr="007A58EF">
        <w:rPr>
          <w:rFonts w:eastAsia="Times New Roman" w:cs="Calibri"/>
          <w:sz w:val="18"/>
          <w:szCs w:val="18"/>
          <w:lang w:eastAsia="pl-PL"/>
        </w:rPr>
        <w:t>a 31.12.2012 r., 31.12.2013 r.</w:t>
      </w:r>
      <w:r w:rsidRPr="007A58EF">
        <w:rPr>
          <w:rFonts w:eastAsia="Times New Roman" w:cs="Calibri"/>
          <w:sz w:val="18"/>
          <w:szCs w:val="18"/>
          <w:lang w:eastAsia="pl-PL"/>
        </w:rPr>
        <w:t xml:space="preserve">(wyrównanie okresu Ubezpieczenia zgodnie z załącznikiem Nr 11 do SIWZ). </w:t>
      </w:r>
      <w:r w:rsidRPr="007A58EF">
        <w:rPr>
          <w:rFonts w:cs="Calibri"/>
          <w:sz w:val="18"/>
          <w:szCs w:val="18"/>
        </w:rPr>
        <w:t>Nowe pojazdy zakupione przez Ubezpieczonego zgodnie z opisanym powyżej schematem okresu ubezpieczenia zostaną automatycznie objęte ochroną ubezpieczeniową od dnia ich zarejestrowania po zgłoszeniu wyżej wymienionego faktu do ubezpieczyciela. Przedmiotowe zgłoszenie do Ubezpieczenia pojazdu nowego powinno nastąpić niezwłocznie nie później niż w dniu rejestracji pojazdu. Ubezpieczony w ciągu 3 dni roboczych od dnia rejestracji pojazdu przekazuje Ubezpieczycielowi wszelkie niezbędne dokumenty do zawarcie umowy Ubezpieczenia.</w:t>
      </w:r>
    </w:p>
    <w:p w:rsidR="00276787" w:rsidRPr="007A58EF" w:rsidRDefault="00276787" w:rsidP="000B3B7E">
      <w:pPr>
        <w:numPr>
          <w:ilvl w:val="2"/>
          <w:numId w:val="52"/>
        </w:numPr>
        <w:autoSpaceDE w:val="0"/>
        <w:autoSpaceDN w:val="0"/>
        <w:adjustRightInd w:val="0"/>
        <w:spacing w:after="0" w:line="240" w:lineRule="auto"/>
        <w:ind w:left="1276" w:hanging="567"/>
        <w:jc w:val="both"/>
        <w:rPr>
          <w:rFonts w:eastAsia="Times New Roman" w:cs="Calibri"/>
          <w:sz w:val="18"/>
          <w:szCs w:val="18"/>
          <w:lang w:eastAsia="pl-PL"/>
        </w:rPr>
      </w:pPr>
      <w:r w:rsidRPr="007A58EF">
        <w:rPr>
          <w:rFonts w:cs="Calibri"/>
          <w:b/>
          <w:sz w:val="18"/>
          <w:szCs w:val="18"/>
        </w:rPr>
        <w:t>Zakres Terytorialny</w:t>
      </w:r>
      <w:r w:rsidRPr="007A58EF">
        <w:rPr>
          <w:rFonts w:eastAsia="Times New Roman" w:cs="Calibri"/>
          <w:sz w:val="18"/>
          <w:szCs w:val="18"/>
          <w:lang w:eastAsia="pl-PL"/>
        </w:rPr>
        <w:t xml:space="preserve"> -  Polska i Europa</w:t>
      </w:r>
    </w:p>
    <w:p w:rsidR="00276787" w:rsidRPr="007A58EF" w:rsidRDefault="00276787" w:rsidP="000B3B7E">
      <w:pPr>
        <w:numPr>
          <w:ilvl w:val="2"/>
          <w:numId w:val="52"/>
        </w:numPr>
        <w:autoSpaceDE w:val="0"/>
        <w:autoSpaceDN w:val="0"/>
        <w:adjustRightInd w:val="0"/>
        <w:spacing w:after="0" w:line="240" w:lineRule="auto"/>
        <w:ind w:left="1276" w:hanging="567"/>
        <w:jc w:val="both"/>
        <w:rPr>
          <w:rFonts w:eastAsia="Times New Roman" w:cs="Calibri"/>
          <w:sz w:val="18"/>
          <w:szCs w:val="18"/>
          <w:lang w:eastAsia="pl-PL"/>
        </w:rPr>
      </w:pPr>
      <w:r w:rsidRPr="007A58EF">
        <w:rPr>
          <w:rFonts w:eastAsia="Times New Roman" w:cs="Calibri"/>
          <w:b/>
          <w:sz w:val="18"/>
          <w:szCs w:val="18"/>
          <w:lang w:eastAsia="pl-PL"/>
        </w:rPr>
        <w:t>Franszyzy i udziały własne</w:t>
      </w:r>
      <w:r w:rsidRPr="007A58EF">
        <w:rPr>
          <w:rFonts w:eastAsia="Times New Roman" w:cs="Calibri"/>
          <w:sz w:val="18"/>
          <w:szCs w:val="18"/>
          <w:lang w:eastAsia="pl-PL"/>
        </w:rPr>
        <w:t>;</w:t>
      </w:r>
    </w:p>
    <w:p w:rsidR="00276787" w:rsidRPr="007A58EF" w:rsidRDefault="00276787" w:rsidP="000B3B7E">
      <w:pPr>
        <w:numPr>
          <w:ilvl w:val="3"/>
          <w:numId w:val="52"/>
        </w:numPr>
        <w:autoSpaceDE w:val="0"/>
        <w:autoSpaceDN w:val="0"/>
        <w:adjustRightInd w:val="0"/>
        <w:spacing w:after="0" w:line="240" w:lineRule="auto"/>
        <w:ind w:left="1985" w:hanging="709"/>
        <w:jc w:val="both"/>
        <w:rPr>
          <w:rFonts w:eastAsia="Times New Roman" w:cs="Calibri"/>
          <w:sz w:val="18"/>
          <w:szCs w:val="18"/>
          <w:lang w:eastAsia="pl-PL"/>
        </w:rPr>
      </w:pPr>
      <w:r w:rsidRPr="007A58EF">
        <w:rPr>
          <w:rFonts w:eastAsia="Times New Roman" w:cs="Calibri"/>
          <w:sz w:val="18"/>
          <w:szCs w:val="18"/>
          <w:lang w:eastAsia="pl-PL"/>
        </w:rPr>
        <w:t>franszyza integralna – 300 zł;</w:t>
      </w:r>
    </w:p>
    <w:p w:rsidR="00276787" w:rsidRPr="007A58EF" w:rsidRDefault="00276787" w:rsidP="000B3B7E">
      <w:pPr>
        <w:numPr>
          <w:ilvl w:val="3"/>
          <w:numId w:val="52"/>
        </w:numPr>
        <w:autoSpaceDE w:val="0"/>
        <w:autoSpaceDN w:val="0"/>
        <w:adjustRightInd w:val="0"/>
        <w:spacing w:after="0" w:line="240" w:lineRule="auto"/>
        <w:ind w:left="1985" w:hanging="709"/>
        <w:jc w:val="both"/>
        <w:rPr>
          <w:rFonts w:eastAsia="Times New Roman" w:cs="Calibri"/>
          <w:sz w:val="18"/>
          <w:szCs w:val="18"/>
          <w:lang w:eastAsia="pl-PL"/>
        </w:rPr>
      </w:pPr>
      <w:r w:rsidRPr="007A58EF">
        <w:rPr>
          <w:rFonts w:eastAsia="Times New Roman" w:cs="Calibri"/>
          <w:sz w:val="18"/>
          <w:szCs w:val="18"/>
          <w:lang w:eastAsia="pl-PL"/>
        </w:rPr>
        <w:t xml:space="preserve">franszyza redukcyjna - brak; </w:t>
      </w:r>
    </w:p>
    <w:p w:rsidR="00276787" w:rsidRPr="007A58EF" w:rsidRDefault="00276787" w:rsidP="000B3B7E">
      <w:pPr>
        <w:numPr>
          <w:ilvl w:val="3"/>
          <w:numId w:val="52"/>
        </w:numPr>
        <w:autoSpaceDE w:val="0"/>
        <w:autoSpaceDN w:val="0"/>
        <w:adjustRightInd w:val="0"/>
        <w:spacing w:after="0" w:line="240" w:lineRule="auto"/>
        <w:ind w:left="1985" w:hanging="709"/>
        <w:jc w:val="both"/>
        <w:rPr>
          <w:rFonts w:eastAsia="Times New Roman" w:cs="Calibri"/>
          <w:sz w:val="18"/>
          <w:szCs w:val="18"/>
          <w:lang w:eastAsia="pl-PL"/>
        </w:rPr>
      </w:pPr>
      <w:r w:rsidRPr="007A58EF">
        <w:rPr>
          <w:rFonts w:eastAsia="Times New Roman" w:cs="Calibri"/>
          <w:sz w:val="18"/>
          <w:szCs w:val="18"/>
          <w:lang w:eastAsia="pl-PL"/>
        </w:rPr>
        <w:t>udział własny – brak;</w:t>
      </w:r>
    </w:p>
    <w:p w:rsidR="00752040" w:rsidRPr="007A58EF" w:rsidRDefault="003248B8" w:rsidP="000B3B7E">
      <w:pPr>
        <w:numPr>
          <w:ilvl w:val="2"/>
          <w:numId w:val="52"/>
        </w:numPr>
        <w:autoSpaceDE w:val="0"/>
        <w:autoSpaceDN w:val="0"/>
        <w:adjustRightInd w:val="0"/>
        <w:spacing w:after="0" w:line="240" w:lineRule="auto"/>
        <w:ind w:left="1276" w:hanging="567"/>
        <w:jc w:val="both"/>
        <w:rPr>
          <w:rFonts w:eastAsia="Times New Roman" w:cs="Calibri"/>
          <w:color w:val="FF0000"/>
          <w:sz w:val="18"/>
          <w:szCs w:val="18"/>
          <w:lang w:eastAsia="pl-PL"/>
        </w:rPr>
      </w:pPr>
      <w:r w:rsidRPr="007A58EF">
        <w:rPr>
          <w:rFonts w:cs="Calibri"/>
          <w:sz w:val="18"/>
          <w:szCs w:val="18"/>
        </w:rPr>
        <w:t xml:space="preserve">Możliwość wyrównania okresów ubezpieczenia </w:t>
      </w:r>
    </w:p>
    <w:p w:rsidR="00752040" w:rsidRPr="007A58EF" w:rsidRDefault="003248B8" w:rsidP="000B3B7E">
      <w:pPr>
        <w:numPr>
          <w:ilvl w:val="2"/>
          <w:numId w:val="52"/>
        </w:numPr>
        <w:autoSpaceDE w:val="0"/>
        <w:autoSpaceDN w:val="0"/>
        <w:adjustRightInd w:val="0"/>
        <w:spacing w:after="0" w:line="240" w:lineRule="auto"/>
        <w:ind w:left="1276" w:hanging="567"/>
        <w:jc w:val="both"/>
        <w:rPr>
          <w:rFonts w:eastAsia="Times New Roman" w:cs="Calibri"/>
          <w:color w:val="FF0000"/>
          <w:sz w:val="18"/>
          <w:szCs w:val="18"/>
          <w:lang w:eastAsia="pl-PL"/>
        </w:rPr>
      </w:pPr>
      <w:r w:rsidRPr="007A58EF">
        <w:rPr>
          <w:rFonts w:cs="Calibri"/>
          <w:sz w:val="18"/>
          <w:szCs w:val="18"/>
        </w:rPr>
        <w:t xml:space="preserve">Zwrot składki za niewykorzystany okres ubezpieczenia bez potrącania kosztów/opłat manipulacyjnych,  </w:t>
      </w:r>
    </w:p>
    <w:p w:rsidR="00276787" w:rsidRPr="007A58EF" w:rsidRDefault="003248B8" w:rsidP="000B3B7E">
      <w:pPr>
        <w:numPr>
          <w:ilvl w:val="2"/>
          <w:numId w:val="52"/>
        </w:numPr>
        <w:autoSpaceDE w:val="0"/>
        <w:autoSpaceDN w:val="0"/>
        <w:adjustRightInd w:val="0"/>
        <w:spacing w:after="0" w:line="240" w:lineRule="auto"/>
        <w:ind w:left="1276" w:hanging="567"/>
        <w:jc w:val="both"/>
        <w:rPr>
          <w:rFonts w:eastAsia="Times New Roman" w:cs="Calibri"/>
          <w:color w:val="FF0000"/>
          <w:sz w:val="18"/>
          <w:szCs w:val="18"/>
          <w:lang w:eastAsia="pl-PL"/>
        </w:rPr>
      </w:pPr>
      <w:r w:rsidRPr="007A58EF">
        <w:rPr>
          <w:rFonts w:cs="Calibri"/>
          <w:sz w:val="18"/>
          <w:szCs w:val="18"/>
        </w:rPr>
        <w:t>Ubezpieczyciel akceptuje istniejące zabezpieczenia przeciw kradzieżowe jako wystarczające do Ubezpieczenia,</w:t>
      </w:r>
    </w:p>
    <w:p w:rsidR="001564F0" w:rsidRPr="007A58EF" w:rsidRDefault="003248B8" w:rsidP="000B3B7E">
      <w:pPr>
        <w:numPr>
          <w:ilvl w:val="2"/>
          <w:numId w:val="52"/>
        </w:numPr>
        <w:autoSpaceDE w:val="0"/>
        <w:autoSpaceDN w:val="0"/>
        <w:adjustRightInd w:val="0"/>
        <w:spacing w:after="0" w:line="240" w:lineRule="auto"/>
        <w:ind w:left="1276" w:hanging="567"/>
        <w:jc w:val="both"/>
        <w:rPr>
          <w:rFonts w:eastAsia="Times New Roman" w:cs="Calibri"/>
          <w:color w:val="FF0000"/>
          <w:sz w:val="18"/>
          <w:szCs w:val="18"/>
          <w:lang w:eastAsia="pl-PL"/>
        </w:rPr>
      </w:pPr>
      <w:r w:rsidRPr="007A58EF">
        <w:rPr>
          <w:rFonts w:cs="Calibri"/>
          <w:sz w:val="18"/>
          <w:szCs w:val="18"/>
        </w:rPr>
        <w:t>Likwidacja szkód – wariant serwisowy</w:t>
      </w:r>
      <w:r w:rsidR="00752040" w:rsidRPr="007A58EF">
        <w:rPr>
          <w:rFonts w:cs="Calibri"/>
          <w:color w:val="FF0000"/>
          <w:sz w:val="18"/>
          <w:szCs w:val="18"/>
        </w:rPr>
        <w:t xml:space="preserve"> </w:t>
      </w:r>
      <w:r w:rsidRPr="007A58EF">
        <w:rPr>
          <w:rFonts w:cs="Calibri"/>
          <w:sz w:val="18"/>
          <w:szCs w:val="18"/>
        </w:rPr>
        <w:t>wypłata odszkodowania na podstawie przekazanych Wykonawcy Faktur na uzgodniony z Wykonawcą zakres naprawy z uwzględnieniem podatku VAT,</w:t>
      </w:r>
    </w:p>
    <w:p w:rsidR="001564F0" w:rsidRPr="007A58EF" w:rsidRDefault="003248B8" w:rsidP="000B3B7E">
      <w:pPr>
        <w:numPr>
          <w:ilvl w:val="2"/>
          <w:numId w:val="52"/>
        </w:numPr>
        <w:autoSpaceDE w:val="0"/>
        <w:autoSpaceDN w:val="0"/>
        <w:adjustRightInd w:val="0"/>
        <w:spacing w:after="0" w:line="240" w:lineRule="auto"/>
        <w:ind w:left="1276" w:hanging="567"/>
        <w:jc w:val="both"/>
        <w:rPr>
          <w:rFonts w:eastAsia="Times New Roman" w:cs="Calibri"/>
          <w:color w:val="FF0000"/>
          <w:sz w:val="18"/>
          <w:szCs w:val="18"/>
          <w:lang w:eastAsia="pl-PL"/>
        </w:rPr>
      </w:pPr>
      <w:r w:rsidRPr="007A58EF">
        <w:rPr>
          <w:rFonts w:cs="Calibri"/>
          <w:sz w:val="18"/>
          <w:szCs w:val="18"/>
        </w:rPr>
        <w:t xml:space="preserve">W przypadku sprzedaży lub wyrejestrowania pojazdu w okresie Ubezpieczenia, Zamawiający przedstawi Wykonawcy poniżej określone dokumenty stwierdzające sprzedaż lub wyrejestrowanie pojazdu tj. Fakturę </w:t>
      </w:r>
      <w:r w:rsidR="00752040" w:rsidRPr="007A58EF">
        <w:rPr>
          <w:rFonts w:cs="Calibri"/>
          <w:sz w:val="18"/>
          <w:szCs w:val="18"/>
        </w:rPr>
        <w:t>VAT</w:t>
      </w:r>
      <w:r w:rsidRPr="007A58EF">
        <w:rPr>
          <w:rFonts w:cs="Calibri"/>
          <w:sz w:val="18"/>
          <w:szCs w:val="18"/>
        </w:rPr>
        <w:t>, umowę sprzedaży lub dokument potwierdzający wyrejestrowanie pojazdu, które strony uznają za wystarczające do dokonania zwrotu składki za niewykorzystany okres Ubezpieczenia. Składka za niewykorzystany okres zostanie naliczona w proporcji do liczby dni niewykorzystanego pokrycia ubezpieczeniowego z danej umowy ubezpieczenia i zwrócona na konto wskazane przez Zamawiającego w terminie 30 dni od dnia przekazania ww. dokumentów Wykonawcy,</w:t>
      </w:r>
    </w:p>
    <w:p w:rsidR="003248B8" w:rsidRPr="00E874B6" w:rsidRDefault="003248B8" w:rsidP="000B3B7E">
      <w:pPr>
        <w:numPr>
          <w:ilvl w:val="2"/>
          <w:numId w:val="52"/>
        </w:numPr>
        <w:autoSpaceDE w:val="0"/>
        <w:autoSpaceDN w:val="0"/>
        <w:adjustRightInd w:val="0"/>
        <w:spacing w:after="0" w:line="240" w:lineRule="auto"/>
        <w:ind w:left="1276" w:hanging="567"/>
        <w:jc w:val="both"/>
        <w:rPr>
          <w:rFonts w:eastAsia="Times New Roman" w:cs="Calibri"/>
          <w:color w:val="FF0000"/>
          <w:sz w:val="18"/>
          <w:szCs w:val="18"/>
          <w:lang w:eastAsia="pl-PL"/>
        </w:rPr>
      </w:pPr>
      <w:r w:rsidRPr="007A58EF">
        <w:rPr>
          <w:rFonts w:cs="Calibri"/>
          <w:sz w:val="18"/>
          <w:szCs w:val="18"/>
        </w:rPr>
        <w:t xml:space="preserve">Odstąpienie od dokonania oględzin pojazdów fabrycznie nowych oraz kontynuujących Ubezpieczenia w Auto Casco, </w:t>
      </w:r>
    </w:p>
    <w:p w:rsidR="00E874B6" w:rsidRPr="00E874B6" w:rsidRDefault="00E874B6" w:rsidP="00E874B6">
      <w:pPr>
        <w:numPr>
          <w:ilvl w:val="2"/>
          <w:numId w:val="52"/>
        </w:numPr>
        <w:autoSpaceDE w:val="0"/>
        <w:autoSpaceDN w:val="0"/>
        <w:adjustRightInd w:val="0"/>
        <w:spacing w:after="0" w:line="240" w:lineRule="auto"/>
        <w:ind w:left="1276" w:hanging="567"/>
        <w:jc w:val="both"/>
        <w:rPr>
          <w:rFonts w:eastAsia="Times New Roman" w:cs="Calibri"/>
          <w:color w:val="FF0000"/>
          <w:sz w:val="18"/>
          <w:szCs w:val="18"/>
          <w:lang w:eastAsia="pl-PL"/>
        </w:rPr>
      </w:pPr>
      <w:r>
        <w:rPr>
          <w:rFonts w:cs="Calibri"/>
          <w:sz w:val="18"/>
          <w:szCs w:val="18"/>
        </w:rPr>
        <w:lastRenderedPageBreak/>
        <w:t>Wartości pojazdów nowo zgłaszanych do ubezpieczenia przyjmuje się jako wartości fakturowe (dla samochodów fabrycznie nowych) oraz dla samochodów używanych – wartości rynkowe (ustalone na podstawie katalogów wartości rynkowych- „Info Ekspert” lub „</w:t>
      </w:r>
      <w:proofErr w:type="spellStart"/>
      <w:r>
        <w:rPr>
          <w:rFonts w:cs="Calibri"/>
          <w:sz w:val="18"/>
          <w:szCs w:val="18"/>
        </w:rPr>
        <w:t>Eurotax</w:t>
      </w:r>
      <w:proofErr w:type="spellEnd"/>
      <w:r>
        <w:rPr>
          <w:rFonts w:cs="Calibri"/>
          <w:sz w:val="18"/>
          <w:szCs w:val="18"/>
        </w:rPr>
        <w:t>”). W przypadku, gdy pojazd nie będzie widniał w katalogu, suma ubezpieczenia będzie deklarowana przez ubezpieczającego. Zadeklarowanie niższej o nie więcej niż 15 % sumy ubezpieczenia w stosunku do faktycznej wartości pojazdu w dniu zawarcia ubezpieczenia nie będzie podstawą do stosowania zasady proporcji przy wypłacie odszkodowania. Wykaz pojazdów stanowiący załącznik nr 11 do SIWZ zawiera sumy ubezpieczenia zaczerpnięte z aktualnych umów ubezpieczenia AC. Przed zawarciem umowy AC pojazdy będą wymagały odpowiedniego przeszacowania.</w:t>
      </w:r>
    </w:p>
    <w:p w:rsidR="0095032B" w:rsidRPr="007A58EF" w:rsidRDefault="003248B8" w:rsidP="00DE2755">
      <w:pPr>
        <w:numPr>
          <w:ilvl w:val="1"/>
          <w:numId w:val="52"/>
        </w:numPr>
        <w:autoSpaceDE w:val="0"/>
        <w:autoSpaceDN w:val="0"/>
        <w:adjustRightInd w:val="0"/>
        <w:spacing w:after="0" w:line="240" w:lineRule="auto"/>
        <w:ind w:left="709" w:hanging="283"/>
        <w:jc w:val="both"/>
        <w:rPr>
          <w:rFonts w:cs="Calibri"/>
          <w:sz w:val="18"/>
          <w:szCs w:val="18"/>
        </w:rPr>
      </w:pPr>
      <w:r w:rsidRPr="007A58EF">
        <w:rPr>
          <w:rFonts w:cs="Calibri"/>
          <w:b/>
          <w:sz w:val="18"/>
          <w:szCs w:val="18"/>
        </w:rPr>
        <w:t>Ubezpieczenie Następstw Nieszczęśliwych Wypadków Kierowców i Pasażerów          pojazdów mechanicznych</w:t>
      </w:r>
      <w:r w:rsidR="0095032B" w:rsidRPr="007A58EF">
        <w:rPr>
          <w:rFonts w:cs="Calibri"/>
          <w:sz w:val="18"/>
          <w:szCs w:val="18"/>
        </w:rPr>
        <w:t xml:space="preserve"> </w:t>
      </w:r>
    </w:p>
    <w:p w:rsidR="0095032B" w:rsidRPr="007A58EF" w:rsidRDefault="0095032B" w:rsidP="000B3B7E">
      <w:pPr>
        <w:numPr>
          <w:ilvl w:val="2"/>
          <w:numId w:val="52"/>
        </w:numPr>
        <w:autoSpaceDE w:val="0"/>
        <w:autoSpaceDN w:val="0"/>
        <w:adjustRightInd w:val="0"/>
        <w:spacing w:after="0" w:line="240" w:lineRule="auto"/>
        <w:ind w:left="1134" w:hanging="425"/>
        <w:jc w:val="both"/>
        <w:rPr>
          <w:rFonts w:cs="Calibri"/>
          <w:sz w:val="18"/>
          <w:szCs w:val="18"/>
        </w:rPr>
      </w:pPr>
      <w:r w:rsidRPr="007A58EF">
        <w:rPr>
          <w:rFonts w:cs="Calibri"/>
          <w:b/>
          <w:sz w:val="18"/>
          <w:szCs w:val="18"/>
        </w:rPr>
        <w:t>Przedmiot ubezpieczenia</w:t>
      </w:r>
      <w:r w:rsidRPr="007A58EF">
        <w:rPr>
          <w:rFonts w:cs="Calibri"/>
          <w:sz w:val="18"/>
          <w:szCs w:val="18"/>
        </w:rPr>
        <w:t xml:space="preserve">  - następstwa nieszczęśliwych wypadków kierowcy i pasażerów w okresie ubezpieczenia w związku z ruchem i postojem ubezpieczonych pojazdów </w:t>
      </w:r>
    </w:p>
    <w:p w:rsidR="0095032B" w:rsidRPr="007A58EF" w:rsidRDefault="0095032B" w:rsidP="000B3B7E">
      <w:pPr>
        <w:numPr>
          <w:ilvl w:val="2"/>
          <w:numId w:val="52"/>
        </w:numPr>
        <w:autoSpaceDE w:val="0"/>
        <w:autoSpaceDN w:val="0"/>
        <w:adjustRightInd w:val="0"/>
        <w:spacing w:after="0" w:line="240" w:lineRule="auto"/>
        <w:ind w:left="1134" w:hanging="425"/>
        <w:jc w:val="both"/>
        <w:rPr>
          <w:rFonts w:cs="Calibri"/>
          <w:sz w:val="18"/>
          <w:szCs w:val="18"/>
        </w:rPr>
      </w:pPr>
      <w:r w:rsidRPr="007A58EF">
        <w:rPr>
          <w:rFonts w:cs="Calibri"/>
          <w:b/>
          <w:sz w:val="18"/>
          <w:szCs w:val="18"/>
        </w:rPr>
        <w:t>Zakres Ubezpieczenia</w:t>
      </w:r>
      <w:r w:rsidRPr="007A58EF">
        <w:rPr>
          <w:rFonts w:cs="Calibri"/>
          <w:sz w:val="18"/>
          <w:szCs w:val="18"/>
        </w:rPr>
        <w:t xml:space="preserve"> - odpowiedzialność ubezpieczyciela dotyczy zdarzeń będących skutkiem następstw nieszczęśliwych wypadków powstałych w związku z ruchem i postojem ubezpieczonych pojazdów, powodujących u kierowcy lub pasażerów trwałe uszkodzenie ciała, rozstrój zdrowia lub śmierć </w:t>
      </w:r>
    </w:p>
    <w:p w:rsidR="0095032B" w:rsidRPr="007A58EF" w:rsidRDefault="0095032B" w:rsidP="000B3B7E">
      <w:pPr>
        <w:numPr>
          <w:ilvl w:val="2"/>
          <w:numId w:val="52"/>
        </w:numPr>
        <w:autoSpaceDE w:val="0"/>
        <w:autoSpaceDN w:val="0"/>
        <w:adjustRightInd w:val="0"/>
        <w:spacing w:after="0" w:line="240" w:lineRule="auto"/>
        <w:ind w:left="1134" w:hanging="425"/>
        <w:jc w:val="both"/>
        <w:rPr>
          <w:rFonts w:cs="Calibri"/>
          <w:sz w:val="18"/>
          <w:szCs w:val="18"/>
        </w:rPr>
      </w:pPr>
      <w:r w:rsidRPr="007A58EF">
        <w:rPr>
          <w:rFonts w:cs="Calibri"/>
          <w:b/>
          <w:sz w:val="18"/>
          <w:szCs w:val="18"/>
        </w:rPr>
        <w:t>Okres Ubezpieczenia</w:t>
      </w:r>
      <w:r w:rsidRPr="007A58EF">
        <w:rPr>
          <w:rFonts w:eastAsia="Times New Roman" w:cs="Calibri"/>
          <w:sz w:val="18"/>
          <w:szCs w:val="18"/>
          <w:lang w:eastAsia="pl-PL"/>
        </w:rPr>
        <w:t xml:space="preserve"> polisy zawierane w trakcie wykonania niniejszego zamówienia będą zawierane od dnia zgłoszenia do ubezpieczenia do końca każdego rocznego okresu wykonywania zamówienia, tj. do dnia </w:t>
      </w:r>
      <w:r w:rsidR="00752040" w:rsidRPr="007A58EF">
        <w:rPr>
          <w:rFonts w:eastAsia="Times New Roman" w:cs="Calibri"/>
          <w:sz w:val="18"/>
          <w:szCs w:val="18"/>
          <w:lang w:eastAsia="pl-PL"/>
        </w:rPr>
        <w:t>31.12.2012 r., 31.12.2013 r.</w:t>
      </w:r>
      <w:r w:rsidRPr="007A58EF">
        <w:rPr>
          <w:rFonts w:eastAsia="Times New Roman" w:cs="Calibri"/>
          <w:sz w:val="18"/>
          <w:szCs w:val="18"/>
          <w:lang w:eastAsia="pl-PL"/>
        </w:rPr>
        <w:t>(wyrównanie okresu ubezpieczenia zgodnie z załącznikiem Nr 11 do SIWZ).</w:t>
      </w:r>
      <w:r w:rsidRPr="007A58EF">
        <w:rPr>
          <w:rFonts w:cs="Calibri"/>
          <w:sz w:val="18"/>
          <w:szCs w:val="18"/>
        </w:rPr>
        <w:t xml:space="preserve"> Nowe pojazdy zakupione przez Ubezpieczonego zgodnie z opisanym powyżej schematem okresu ubezpieczenia zostaną automatycznie objęte ochroną ubezpieczeniową od dnia ich zarejestrowania po zgłoszeniu wyżej wymienionego faktu do ubezpieczyciela. Przedmiotowe zgłoszenie do Ubezpieczenia pojazdu nowego powinno nastąpić niezwłocznie nie później niż w dniu rejestracji pojazdu. Ubezpieczony w ciągu 3 dni roboczych od dnia rejestracji pojazdu przekazuje Ubezpieczycielowi wszelkie niezbędne dokumenty do zawarcie umowy Ubezpieczenia.</w:t>
      </w:r>
    </w:p>
    <w:p w:rsidR="0095032B" w:rsidRPr="007A58EF" w:rsidRDefault="0095032B" w:rsidP="000B3B7E">
      <w:pPr>
        <w:numPr>
          <w:ilvl w:val="2"/>
          <w:numId w:val="52"/>
        </w:numPr>
        <w:autoSpaceDE w:val="0"/>
        <w:autoSpaceDN w:val="0"/>
        <w:adjustRightInd w:val="0"/>
        <w:spacing w:after="0" w:line="240" w:lineRule="auto"/>
        <w:ind w:left="1134" w:hanging="425"/>
        <w:jc w:val="both"/>
        <w:rPr>
          <w:rFonts w:cs="Calibri"/>
          <w:sz w:val="18"/>
          <w:szCs w:val="18"/>
        </w:rPr>
      </w:pPr>
      <w:r w:rsidRPr="007A58EF">
        <w:rPr>
          <w:rFonts w:cs="Calibri"/>
          <w:b/>
          <w:sz w:val="18"/>
          <w:szCs w:val="18"/>
        </w:rPr>
        <w:t>Zakres Terytorialny</w:t>
      </w:r>
      <w:r w:rsidRPr="007A58EF">
        <w:rPr>
          <w:rFonts w:eastAsia="Times New Roman" w:cs="Calibri"/>
          <w:sz w:val="18"/>
          <w:szCs w:val="18"/>
          <w:lang w:eastAsia="pl-PL"/>
        </w:rPr>
        <w:t xml:space="preserve"> - Polska i Europa</w:t>
      </w:r>
    </w:p>
    <w:p w:rsidR="0095032B" w:rsidRPr="007A58EF" w:rsidRDefault="0095032B" w:rsidP="000B3B7E">
      <w:pPr>
        <w:numPr>
          <w:ilvl w:val="2"/>
          <w:numId w:val="52"/>
        </w:numPr>
        <w:autoSpaceDE w:val="0"/>
        <w:autoSpaceDN w:val="0"/>
        <w:adjustRightInd w:val="0"/>
        <w:spacing w:after="0" w:line="240" w:lineRule="auto"/>
        <w:ind w:left="1134" w:hanging="425"/>
        <w:jc w:val="both"/>
        <w:rPr>
          <w:rFonts w:cs="Calibri"/>
          <w:sz w:val="18"/>
          <w:szCs w:val="18"/>
        </w:rPr>
      </w:pPr>
      <w:r w:rsidRPr="007A58EF">
        <w:rPr>
          <w:rFonts w:eastAsia="Times New Roman" w:cs="Calibri"/>
          <w:b/>
          <w:sz w:val="18"/>
          <w:szCs w:val="18"/>
          <w:lang w:eastAsia="pl-PL"/>
        </w:rPr>
        <w:t>Franszyzy i udziały własne</w:t>
      </w:r>
      <w:r w:rsidRPr="007A58EF">
        <w:rPr>
          <w:rFonts w:eastAsia="Times New Roman" w:cs="Calibri"/>
          <w:sz w:val="18"/>
          <w:szCs w:val="18"/>
          <w:lang w:eastAsia="pl-PL"/>
        </w:rPr>
        <w:t xml:space="preserve">; </w:t>
      </w:r>
    </w:p>
    <w:p w:rsidR="0095032B" w:rsidRPr="007A58EF" w:rsidRDefault="0095032B" w:rsidP="000B3B7E">
      <w:pPr>
        <w:numPr>
          <w:ilvl w:val="3"/>
          <w:numId w:val="52"/>
        </w:numPr>
        <w:autoSpaceDE w:val="0"/>
        <w:autoSpaceDN w:val="0"/>
        <w:adjustRightInd w:val="0"/>
        <w:spacing w:after="0" w:line="240" w:lineRule="auto"/>
        <w:ind w:left="1701" w:hanging="567"/>
        <w:jc w:val="both"/>
        <w:rPr>
          <w:rFonts w:cs="Calibri"/>
          <w:sz w:val="18"/>
          <w:szCs w:val="18"/>
        </w:rPr>
      </w:pPr>
      <w:r w:rsidRPr="007A58EF">
        <w:rPr>
          <w:rFonts w:eastAsia="Times New Roman" w:cs="Calibri"/>
          <w:sz w:val="18"/>
          <w:szCs w:val="18"/>
          <w:lang w:eastAsia="pl-PL"/>
        </w:rPr>
        <w:t>franszyza integralna – brak;</w:t>
      </w:r>
    </w:p>
    <w:p w:rsidR="0095032B" w:rsidRPr="007A58EF" w:rsidRDefault="0095032B" w:rsidP="000B3B7E">
      <w:pPr>
        <w:numPr>
          <w:ilvl w:val="3"/>
          <w:numId w:val="52"/>
        </w:numPr>
        <w:autoSpaceDE w:val="0"/>
        <w:autoSpaceDN w:val="0"/>
        <w:adjustRightInd w:val="0"/>
        <w:spacing w:after="0" w:line="240" w:lineRule="auto"/>
        <w:ind w:left="1701" w:hanging="567"/>
        <w:jc w:val="both"/>
        <w:rPr>
          <w:rFonts w:cs="Calibri"/>
          <w:sz w:val="18"/>
          <w:szCs w:val="18"/>
        </w:rPr>
      </w:pPr>
      <w:r w:rsidRPr="007A58EF">
        <w:rPr>
          <w:rFonts w:eastAsia="Times New Roman" w:cs="Calibri"/>
          <w:sz w:val="18"/>
          <w:szCs w:val="18"/>
          <w:lang w:eastAsia="pl-PL"/>
        </w:rPr>
        <w:t xml:space="preserve">franszyza redukcyjna - brak; </w:t>
      </w:r>
    </w:p>
    <w:p w:rsidR="0095032B" w:rsidRPr="007A58EF" w:rsidRDefault="0095032B" w:rsidP="000B3B7E">
      <w:pPr>
        <w:numPr>
          <w:ilvl w:val="3"/>
          <w:numId w:val="52"/>
        </w:numPr>
        <w:autoSpaceDE w:val="0"/>
        <w:autoSpaceDN w:val="0"/>
        <w:adjustRightInd w:val="0"/>
        <w:spacing w:after="0" w:line="240" w:lineRule="auto"/>
        <w:ind w:left="1701" w:hanging="567"/>
        <w:jc w:val="both"/>
        <w:rPr>
          <w:rFonts w:cs="Calibri"/>
          <w:sz w:val="18"/>
          <w:szCs w:val="18"/>
        </w:rPr>
      </w:pPr>
      <w:r w:rsidRPr="007A58EF">
        <w:rPr>
          <w:rFonts w:eastAsia="Times New Roman" w:cs="Calibri"/>
          <w:sz w:val="18"/>
          <w:szCs w:val="18"/>
          <w:lang w:eastAsia="pl-PL"/>
        </w:rPr>
        <w:t>udział własny – brak;</w:t>
      </w:r>
    </w:p>
    <w:p w:rsidR="003248B8" w:rsidRPr="007A58EF" w:rsidRDefault="003248B8" w:rsidP="000B3B7E">
      <w:pPr>
        <w:numPr>
          <w:ilvl w:val="2"/>
          <w:numId w:val="52"/>
        </w:numPr>
        <w:autoSpaceDE w:val="0"/>
        <w:autoSpaceDN w:val="0"/>
        <w:adjustRightInd w:val="0"/>
        <w:spacing w:after="0" w:line="240" w:lineRule="auto"/>
        <w:ind w:left="1134" w:hanging="425"/>
        <w:jc w:val="both"/>
        <w:rPr>
          <w:rFonts w:cs="Calibri"/>
          <w:sz w:val="18"/>
          <w:szCs w:val="18"/>
        </w:rPr>
      </w:pPr>
      <w:r w:rsidRPr="007A58EF">
        <w:rPr>
          <w:rFonts w:cs="Calibri"/>
          <w:sz w:val="18"/>
          <w:szCs w:val="18"/>
        </w:rPr>
        <w:t>Możliwość wyrównania okresów Ubezpieczenia,</w:t>
      </w:r>
    </w:p>
    <w:p w:rsidR="003248B8" w:rsidRPr="007A58EF" w:rsidRDefault="003248B8" w:rsidP="000B3B7E">
      <w:pPr>
        <w:numPr>
          <w:ilvl w:val="2"/>
          <w:numId w:val="52"/>
        </w:numPr>
        <w:autoSpaceDE w:val="0"/>
        <w:autoSpaceDN w:val="0"/>
        <w:adjustRightInd w:val="0"/>
        <w:spacing w:after="0" w:line="240" w:lineRule="auto"/>
        <w:ind w:left="1134" w:hanging="425"/>
        <w:jc w:val="both"/>
        <w:rPr>
          <w:rFonts w:cs="Calibri"/>
          <w:sz w:val="18"/>
          <w:szCs w:val="18"/>
        </w:rPr>
      </w:pPr>
      <w:r w:rsidRPr="007A58EF">
        <w:rPr>
          <w:rFonts w:cs="Calibri"/>
          <w:sz w:val="18"/>
          <w:szCs w:val="18"/>
        </w:rPr>
        <w:t xml:space="preserve">Zwrot składki za niewykorzystany okres ubezpieczenia bez potrącania kosztów/opłat manipulacyjnych,  </w:t>
      </w:r>
    </w:p>
    <w:p w:rsidR="000C0D2B" w:rsidRPr="007A58EF" w:rsidRDefault="000C0D2B" w:rsidP="001D3589">
      <w:pPr>
        <w:spacing w:after="0" w:line="240" w:lineRule="auto"/>
        <w:jc w:val="both"/>
        <w:rPr>
          <w:rFonts w:eastAsia="Times New Roman" w:cs="Calibri"/>
          <w:b/>
          <w:sz w:val="18"/>
          <w:szCs w:val="18"/>
          <w:lang w:eastAsia="pl-PL"/>
        </w:rPr>
      </w:pPr>
    </w:p>
    <w:p w:rsidR="00EC64DA" w:rsidRPr="007A58EF" w:rsidRDefault="00EC64DA" w:rsidP="00DE2755">
      <w:pPr>
        <w:autoSpaceDE w:val="0"/>
        <w:autoSpaceDN w:val="0"/>
        <w:adjustRightInd w:val="0"/>
        <w:spacing w:before="115" w:after="0" w:line="293" w:lineRule="exact"/>
        <w:ind w:left="993" w:hanging="567"/>
        <w:jc w:val="both"/>
        <w:rPr>
          <w:rFonts w:cs="Calibri"/>
          <w:b/>
          <w:sz w:val="18"/>
          <w:szCs w:val="18"/>
        </w:rPr>
      </w:pPr>
      <w:r w:rsidRPr="007A58EF">
        <w:rPr>
          <w:rFonts w:cs="Calibri"/>
          <w:b/>
          <w:sz w:val="18"/>
          <w:szCs w:val="18"/>
        </w:rPr>
        <w:t xml:space="preserve">CZĘŚĆ </w:t>
      </w:r>
      <w:r w:rsidR="002F3701">
        <w:rPr>
          <w:rFonts w:cs="Calibri"/>
          <w:b/>
          <w:sz w:val="18"/>
          <w:szCs w:val="18"/>
        </w:rPr>
        <w:t>2</w:t>
      </w:r>
    </w:p>
    <w:p w:rsidR="00FF01EB" w:rsidRPr="007A58EF" w:rsidRDefault="00FF01EB" w:rsidP="000B3B7E">
      <w:pPr>
        <w:numPr>
          <w:ilvl w:val="0"/>
          <w:numId w:val="52"/>
        </w:numPr>
        <w:autoSpaceDE w:val="0"/>
        <w:autoSpaceDN w:val="0"/>
        <w:adjustRightInd w:val="0"/>
        <w:spacing w:after="0" w:line="293" w:lineRule="exact"/>
        <w:ind w:left="284" w:hanging="284"/>
        <w:jc w:val="both"/>
        <w:rPr>
          <w:rFonts w:cs="Calibri"/>
          <w:b/>
          <w:sz w:val="18"/>
          <w:szCs w:val="18"/>
        </w:rPr>
      </w:pPr>
      <w:r w:rsidRPr="007A58EF">
        <w:rPr>
          <w:rFonts w:cs="Calibri"/>
          <w:b/>
          <w:sz w:val="18"/>
          <w:szCs w:val="18"/>
        </w:rPr>
        <w:t>Ubezpieczenie jednostek pływających</w:t>
      </w:r>
    </w:p>
    <w:p w:rsidR="00424B3E" w:rsidRPr="00284204" w:rsidRDefault="00424B3E" w:rsidP="00284204">
      <w:pPr>
        <w:autoSpaceDE w:val="0"/>
        <w:autoSpaceDN w:val="0"/>
        <w:adjustRightInd w:val="0"/>
        <w:spacing w:after="0" w:line="240" w:lineRule="auto"/>
        <w:ind w:left="284"/>
        <w:jc w:val="both"/>
        <w:rPr>
          <w:rFonts w:cs="Calibri"/>
          <w:sz w:val="18"/>
          <w:szCs w:val="18"/>
        </w:rPr>
      </w:pPr>
      <w:r w:rsidRPr="007A58EF">
        <w:rPr>
          <w:rFonts w:cs="Calibri"/>
          <w:sz w:val="18"/>
          <w:szCs w:val="18"/>
        </w:rPr>
        <w:t xml:space="preserve">Jednostką organizacyjną Gminy Kołobrzeg, która posiada ww. jednostki pływające i sprzęt pływający jest </w:t>
      </w:r>
      <w:proofErr w:type="spellStart"/>
      <w:r w:rsidRPr="007A58EF">
        <w:rPr>
          <w:rFonts w:cs="Calibri"/>
          <w:sz w:val="18"/>
          <w:szCs w:val="18"/>
        </w:rPr>
        <w:t>GOSTiR</w:t>
      </w:r>
      <w:proofErr w:type="spellEnd"/>
      <w:r w:rsidRPr="007A58EF">
        <w:rPr>
          <w:rFonts w:cs="Calibri"/>
          <w:sz w:val="18"/>
          <w:szCs w:val="18"/>
        </w:rPr>
        <w:t xml:space="preserve">. Cel użytkowania i przeznaczenie jednostek pływających i sprzętu pływającego – ratownictwo. Okres eksploatacji – sezon letni od ok. 15 czerwca do 15 września każdego roku. Zakres Ubezpieczenia NNW załóg dotyczy miejsca pracy. Zakres terytorialny żeglugi : RP, linia przybrzeżna morza i wód śródlądowych w Gminie Kołobrzeg. Szczegółowe informacje nt. jednostek pływających i sprzętu pływającego w Załączniku Nr </w:t>
      </w:r>
      <w:r w:rsidR="00035F04">
        <w:rPr>
          <w:rFonts w:cs="Calibri"/>
          <w:sz w:val="18"/>
          <w:szCs w:val="18"/>
        </w:rPr>
        <w:t>12</w:t>
      </w:r>
      <w:r w:rsidRPr="007A58EF">
        <w:rPr>
          <w:rFonts w:cs="Calibri"/>
          <w:sz w:val="18"/>
          <w:szCs w:val="18"/>
        </w:rPr>
        <w:t xml:space="preserve"> do SIWZ. Obie łodzie posiadają karty bezpieczeństwa, skuter wodny nie posiada karty bezpieczeństwa</w:t>
      </w:r>
      <w:r w:rsidRPr="007A58EF">
        <w:rPr>
          <w:rFonts w:cs="Calibri"/>
          <w:b/>
          <w:sz w:val="18"/>
          <w:szCs w:val="18"/>
        </w:rPr>
        <w:t xml:space="preserve">   </w:t>
      </w:r>
    </w:p>
    <w:p w:rsidR="00461FC8" w:rsidRPr="007A58EF" w:rsidRDefault="00461FC8" w:rsidP="00DE2755">
      <w:pPr>
        <w:numPr>
          <w:ilvl w:val="1"/>
          <w:numId w:val="52"/>
        </w:numPr>
        <w:autoSpaceDE w:val="0"/>
        <w:autoSpaceDN w:val="0"/>
        <w:adjustRightInd w:val="0"/>
        <w:spacing w:after="0" w:line="240" w:lineRule="auto"/>
        <w:ind w:left="567" w:hanging="283"/>
        <w:jc w:val="both"/>
        <w:rPr>
          <w:rFonts w:cs="Calibri"/>
          <w:b/>
          <w:sz w:val="18"/>
          <w:szCs w:val="18"/>
        </w:rPr>
      </w:pPr>
      <w:r w:rsidRPr="007A58EF">
        <w:rPr>
          <w:rFonts w:cs="Calibri"/>
          <w:b/>
          <w:sz w:val="18"/>
          <w:szCs w:val="18"/>
        </w:rPr>
        <w:t>Ubezpieczenie casco j</w:t>
      </w:r>
      <w:r w:rsidR="00014E1D" w:rsidRPr="007A58EF">
        <w:rPr>
          <w:rFonts w:cs="Calibri"/>
          <w:b/>
          <w:sz w:val="18"/>
          <w:szCs w:val="18"/>
        </w:rPr>
        <w:t>ednostek i sprzętu pływającego</w:t>
      </w:r>
    </w:p>
    <w:p w:rsidR="00461FC8" w:rsidRPr="007A58EF" w:rsidRDefault="00461FC8" w:rsidP="00DE2755">
      <w:pPr>
        <w:numPr>
          <w:ilvl w:val="2"/>
          <w:numId w:val="52"/>
        </w:numPr>
        <w:autoSpaceDE w:val="0"/>
        <w:autoSpaceDN w:val="0"/>
        <w:adjustRightInd w:val="0"/>
        <w:spacing w:after="0" w:line="240" w:lineRule="auto"/>
        <w:ind w:left="993" w:hanging="426"/>
        <w:jc w:val="both"/>
        <w:rPr>
          <w:rFonts w:cs="Calibri"/>
          <w:b/>
          <w:color w:val="FF0000"/>
          <w:sz w:val="18"/>
          <w:szCs w:val="18"/>
        </w:rPr>
      </w:pPr>
      <w:r w:rsidRPr="007A58EF">
        <w:rPr>
          <w:rFonts w:cs="Calibri"/>
          <w:sz w:val="18"/>
          <w:szCs w:val="18"/>
        </w:rPr>
        <w:t xml:space="preserve">Przedmiot ubezpieczenia - </w:t>
      </w:r>
      <w:r w:rsidR="00014E1D" w:rsidRPr="007A58EF">
        <w:rPr>
          <w:rFonts w:cs="Calibri"/>
          <w:sz w:val="18"/>
          <w:szCs w:val="18"/>
        </w:rPr>
        <w:t>j</w:t>
      </w:r>
      <w:r w:rsidRPr="007A58EF">
        <w:rPr>
          <w:rFonts w:cs="Calibri"/>
          <w:sz w:val="18"/>
          <w:szCs w:val="18"/>
        </w:rPr>
        <w:t xml:space="preserve">ednostki pływające stanowiące własność  GOSTIR Załącznik Nr </w:t>
      </w:r>
      <w:r w:rsidR="005A03AB" w:rsidRPr="007A58EF">
        <w:rPr>
          <w:rFonts w:cs="Calibri"/>
          <w:sz w:val="18"/>
          <w:szCs w:val="18"/>
        </w:rPr>
        <w:t>12</w:t>
      </w:r>
      <w:r w:rsidRPr="007A58EF">
        <w:rPr>
          <w:rFonts w:cs="Calibri"/>
          <w:sz w:val="18"/>
          <w:szCs w:val="18"/>
        </w:rPr>
        <w:t xml:space="preserve"> do SIWZ</w:t>
      </w:r>
    </w:p>
    <w:p w:rsidR="00461FC8" w:rsidRPr="007A58EF" w:rsidRDefault="00461FC8" w:rsidP="00DE2755">
      <w:pPr>
        <w:numPr>
          <w:ilvl w:val="2"/>
          <w:numId w:val="52"/>
        </w:numPr>
        <w:autoSpaceDE w:val="0"/>
        <w:autoSpaceDN w:val="0"/>
        <w:adjustRightInd w:val="0"/>
        <w:spacing w:after="0" w:line="240" w:lineRule="auto"/>
        <w:ind w:left="993" w:hanging="426"/>
        <w:jc w:val="both"/>
        <w:rPr>
          <w:rFonts w:cs="Calibri"/>
          <w:sz w:val="18"/>
          <w:szCs w:val="18"/>
        </w:rPr>
      </w:pPr>
      <w:r w:rsidRPr="007A58EF">
        <w:rPr>
          <w:rFonts w:cs="Calibri"/>
          <w:sz w:val="18"/>
          <w:szCs w:val="18"/>
        </w:rPr>
        <w:t xml:space="preserve">Zakres Ubezpieczenia - odpowiedzialność Ubezpieczyciela dotyczy zdarzeń związanych z wypadkiem, uszkodzeniem, kolizją, kradzieżą jednostki pływającej, sprzętu pływającego lub ich części (zgodnie z wykazem stanowiącym Załącznik Nr </w:t>
      </w:r>
      <w:r w:rsidR="005A03AB" w:rsidRPr="007A58EF">
        <w:rPr>
          <w:rFonts w:cs="Calibri"/>
          <w:sz w:val="18"/>
          <w:szCs w:val="18"/>
        </w:rPr>
        <w:t>12</w:t>
      </w:r>
      <w:r w:rsidRPr="007A58EF">
        <w:rPr>
          <w:rFonts w:cs="Calibri"/>
          <w:sz w:val="18"/>
          <w:szCs w:val="18"/>
        </w:rPr>
        <w:t xml:space="preserve"> Do SIWZ).</w:t>
      </w:r>
      <w:r w:rsidRPr="007A58EF">
        <w:rPr>
          <w:rFonts w:cs="Calibri"/>
          <w:b/>
          <w:sz w:val="18"/>
          <w:szCs w:val="18"/>
        </w:rPr>
        <w:t xml:space="preserve"> </w:t>
      </w:r>
      <w:r w:rsidRPr="007A58EF">
        <w:rPr>
          <w:rFonts w:cs="Calibri"/>
          <w:sz w:val="18"/>
          <w:szCs w:val="18"/>
        </w:rPr>
        <w:t xml:space="preserve">Zakres Ubezpieczenia winien obejmować, co najmniej niżej wymienione ryzyka i koszty:  </w:t>
      </w:r>
    </w:p>
    <w:p w:rsidR="00461FC8" w:rsidRPr="007A58EF" w:rsidRDefault="00461FC8" w:rsidP="00DE2755">
      <w:pPr>
        <w:numPr>
          <w:ilvl w:val="3"/>
          <w:numId w:val="52"/>
        </w:numPr>
        <w:spacing w:after="0" w:line="240" w:lineRule="auto"/>
        <w:ind w:left="1701" w:hanging="708"/>
        <w:jc w:val="both"/>
        <w:rPr>
          <w:rFonts w:cs="Calibri"/>
          <w:sz w:val="18"/>
          <w:szCs w:val="18"/>
        </w:rPr>
      </w:pPr>
      <w:r w:rsidRPr="007A58EF">
        <w:rPr>
          <w:rFonts w:cs="Calibri"/>
          <w:sz w:val="18"/>
          <w:szCs w:val="18"/>
        </w:rPr>
        <w:t>Kradzież lub rabunek jednostki wraz z jej wyposażeniem i osprzętem,</w:t>
      </w:r>
    </w:p>
    <w:p w:rsidR="00461FC8" w:rsidRPr="007A58EF" w:rsidRDefault="00461FC8" w:rsidP="00DE2755">
      <w:pPr>
        <w:numPr>
          <w:ilvl w:val="3"/>
          <w:numId w:val="52"/>
        </w:numPr>
        <w:spacing w:after="0" w:line="240" w:lineRule="auto"/>
        <w:ind w:left="1701" w:hanging="708"/>
        <w:jc w:val="both"/>
        <w:rPr>
          <w:rFonts w:cs="Calibri"/>
          <w:sz w:val="18"/>
          <w:szCs w:val="18"/>
        </w:rPr>
      </w:pPr>
      <w:r w:rsidRPr="007A58EF">
        <w:rPr>
          <w:rFonts w:cs="Calibri"/>
          <w:sz w:val="18"/>
          <w:szCs w:val="18"/>
        </w:rPr>
        <w:t>Wywrócenie się lub zatonięcie jednostki,</w:t>
      </w:r>
    </w:p>
    <w:p w:rsidR="00461FC8" w:rsidRPr="007A58EF" w:rsidRDefault="00461FC8" w:rsidP="00DE2755">
      <w:pPr>
        <w:numPr>
          <w:ilvl w:val="3"/>
          <w:numId w:val="52"/>
        </w:numPr>
        <w:spacing w:after="0" w:line="240" w:lineRule="auto"/>
        <w:ind w:left="1701" w:hanging="708"/>
        <w:jc w:val="both"/>
        <w:rPr>
          <w:rFonts w:cs="Calibri"/>
          <w:sz w:val="18"/>
          <w:szCs w:val="18"/>
        </w:rPr>
      </w:pPr>
      <w:r w:rsidRPr="007A58EF">
        <w:rPr>
          <w:rFonts w:cs="Calibri"/>
          <w:sz w:val="18"/>
          <w:szCs w:val="18"/>
        </w:rPr>
        <w:t>Kolizja z inną jednostką pływającą,</w:t>
      </w:r>
    </w:p>
    <w:p w:rsidR="00461FC8" w:rsidRPr="007A58EF" w:rsidRDefault="00461FC8" w:rsidP="00DE2755">
      <w:pPr>
        <w:numPr>
          <w:ilvl w:val="3"/>
          <w:numId w:val="52"/>
        </w:numPr>
        <w:spacing w:after="0" w:line="240" w:lineRule="auto"/>
        <w:ind w:left="1701" w:hanging="708"/>
        <w:jc w:val="both"/>
        <w:rPr>
          <w:rFonts w:cs="Calibri"/>
          <w:sz w:val="18"/>
          <w:szCs w:val="18"/>
        </w:rPr>
      </w:pPr>
      <w:r w:rsidRPr="007A58EF">
        <w:rPr>
          <w:rFonts w:cs="Calibri"/>
          <w:sz w:val="18"/>
          <w:szCs w:val="18"/>
        </w:rPr>
        <w:t>Szkody powstałe podczas załadunku i wyładunku,</w:t>
      </w:r>
    </w:p>
    <w:p w:rsidR="00461FC8" w:rsidRPr="007A58EF" w:rsidRDefault="00461FC8" w:rsidP="00DE2755">
      <w:pPr>
        <w:numPr>
          <w:ilvl w:val="3"/>
          <w:numId w:val="52"/>
        </w:numPr>
        <w:spacing w:after="0" w:line="240" w:lineRule="auto"/>
        <w:ind w:left="1701" w:hanging="708"/>
        <w:jc w:val="both"/>
        <w:rPr>
          <w:rFonts w:cs="Calibri"/>
          <w:sz w:val="18"/>
          <w:szCs w:val="18"/>
        </w:rPr>
      </w:pPr>
      <w:r w:rsidRPr="007A58EF">
        <w:rPr>
          <w:rFonts w:cs="Calibri"/>
          <w:sz w:val="18"/>
          <w:szCs w:val="18"/>
        </w:rPr>
        <w:t>Szkody spowodowane przez uszkodzenie silnika, przekładni, śruby, steru,</w:t>
      </w:r>
    </w:p>
    <w:p w:rsidR="00461FC8" w:rsidRPr="007A58EF" w:rsidRDefault="00461FC8" w:rsidP="00DE2755">
      <w:pPr>
        <w:numPr>
          <w:ilvl w:val="3"/>
          <w:numId w:val="52"/>
        </w:numPr>
        <w:spacing w:after="0" w:line="240" w:lineRule="auto"/>
        <w:ind w:left="1701" w:hanging="708"/>
        <w:jc w:val="both"/>
        <w:rPr>
          <w:rFonts w:cs="Calibri"/>
          <w:sz w:val="18"/>
          <w:szCs w:val="18"/>
        </w:rPr>
      </w:pPr>
      <w:r w:rsidRPr="007A58EF">
        <w:rPr>
          <w:rFonts w:cs="Calibri"/>
          <w:sz w:val="18"/>
          <w:szCs w:val="18"/>
        </w:rPr>
        <w:t>Utknięcie na mieliźnie, wejście na ląd lub przeszkodę podwodną,</w:t>
      </w:r>
    </w:p>
    <w:p w:rsidR="00461FC8" w:rsidRPr="007A58EF" w:rsidRDefault="00461FC8" w:rsidP="00DE2755">
      <w:pPr>
        <w:numPr>
          <w:ilvl w:val="3"/>
          <w:numId w:val="52"/>
        </w:numPr>
        <w:spacing w:after="0" w:line="240" w:lineRule="auto"/>
        <w:ind w:left="1701" w:hanging="708"/>
        <w:jc w:val="both"/>
        <w:rPr>
          <w:rFonts w:cs="Calibri"/>
          <w:sz w:val="18"/>
          <w:szCs w:val="18"/>
        </w:rPr>
      </w:pPr>
      <w:r w:rsidRPr="007A58EF">
        <w:rPr>
          <w:rFonts w:cs="Calibri"/>
          <w:sz w:val="18"/>
          <w:szCs w:val="18"/>
        </w:rPr>
        <w:t>Błąd nautyczny lub błąd w obsłudze urządzenia na jednostce pływającej,</w:t>
      </w:r>
    </w:p>
    <w:p w:rsidR="00461FC8" w:rsidRPr="007A58EF" w:rsidRDefault="00461FC8" w:rsidP="00DE2755">
      <w:pPr>
        <w:numPr>
          <w:ilvl w:val="3"/>
          <w:numId w:val="52"/>
        </w:numPr>
        <w:spacing w:after="0" w:line="240" w:lineRule="auto"/>
        <w:ind w:left="1701" w:hanging="708"/>
        <w:jc w:val="both"/>
        <w:rPr>
          <w:rFonts w:cs="Calibri"/>
          <w:sz w:val="18"/>
          <w:szCs w:val="18"/>
        </w:rPr>
      </w:pPr>
      <w:r w:rsidRPr="007A58EF">
        <w:rPr>
          <w:rFonts w:cs="Calibri"/>
          <w:sz w:val="18"/>
          <w:szCs w:val="18"/>
        </w:rPr>
        <w:t xml:space="preserve">Pożar, uderzenie pioruna, wybuch, deszcz nawalny, upadek statku powietrznego jego części lub ładunku, </w:t>
      </w:r>
    </w:p>
    <w:p w:rsidR="00461FC8" w:rsidRPr="007A58EF" w:rsidRDefault="00461FC8" w:rsidP="00DE2755">
      <w:pPr>
        <w:numPr>
          <w:ilvl w:val="3"/>
          <w:numId w:val="52"/>
        </w:numPr>
        <w:spacing w:after="0" w:line="240" w:lineRule="auto"/>
        <w:ind w:left="1701" w:hanging="708"/>
        <w:jc w:val="both"/>
        <w:rPr>
          <w:rFonts w:cs="Calibri"/>
          <w:sz w:val="18"/>
          <w:szCs w:val="18"/>
        </w:rPr>
      </w:pPr>
      <w:r w:rsidRPr="007A58EF">
        <w:rPr>
          <w:rFonts w:cs="Calibri"/>
          <w:sz w:val="18"/>
          <w:szCs w:val="18"/>
        </w:rPr>
        <w:t>Umyślne spowodowanie uszkodzenia jednostki przez osoby trzecie,</w:t>
      </w:r>
    </w:p>
    <w:p w:rsidR="00461FC8" w:rsidRPr="007A58EF" w:rsidRDefault="00461FC8" w:rsidP="00DE2755">
      <w:pPr>
        <w:numPr>
          <w:ilvl w:val="3"/>
          <w:numId w:val="52"/>
        </w:numPr>
        <w:spacing w:after="0" w:line="240" w:lineRule="auto"/>
        <w:ind w:left="2410" w:hanging="709"/>
        <w:jc w:val="both"/>
        <w:rPr>
          <w:rFonts w:cs="Calibri"/>
          <w:sz w:val="18"/>
          <w:szCs w:val="18"/>
        </w:rPr>
      </w:pPr>
      <w:r w:rsidRPr="007A58EF">
        <w:rPr>
          <w:rFonts w:cs="Calibri"/>
          <w:sz w:val="18"/>
          <w:szCs w:val="18"/>
        </w:rPr>
        <w:t>Działanie fali wywołanej nadmierną prędkością przechodzących jednostek pływających,</w:t>
      </w:r>
    </w:p>
    <w:p w:rsidR="00461FC8" w:rsidRPr="007A58EF" w:rsidRDefault="00461FC8" w:rsidP="00DE2755">
      <w:pPr>
        <w:numPr>
          <w:ilvl w:val="3"/>
          <w:numId w:val="52"/>
        </w:numPr>
        <w:spacing w:after="0" w:line="240" w:lineRule="auto"/>
        <w:ind w:left="2410" w:hanging="709"/>
        <w:jc w:val="both"/>
        <w:rPr>
          <w:rFonts w:cs="Calibri"/>
          <w:sz w:val="18"/>
          <w:szCs w:val="18"/>
        </w:rPr>
      </w:pPr>
      <w:r w:rsidRPr="007A58EF">
        <w:rPr>
          <w:rFonts w:cs="Calibri"/>
          <w:sz w:val="18"/>
          <w:szCs w:val="18"/>
        </w:rPr>
        <w:t>Szkody będące efektem ukrytych wad technicznych jednostki,</w:t>
      </w:r>
    </w:p>
    <w:p w:rsidR="00461FC8" w:rsidRPr="007A58EF" w:rsidRDefault="00461FC8" w:rsidP="00DE2755">
      <w:pPr>
        <w:numPr>
          <w:ilvl w:val="3"/>
          <w:numId w:val="52"/>
        </w:numPr>
        <w:spacing w:after="0" w:line="240" w:lineRule="auto"/>
        <w:ind w:left="2410" w:hanging="709"/>
        <w:jc w:val="both"/>
        <w:rPr>
          <w:rFonts w:cs="Calibri"/>
          <w:sz w:val="18"/>
          <w:szCs w:val="18"/>
        </w:rPr>
      </w:pPr>
      <w:r w:rsidRPr="007A58EF">
        <w:rPr>
          <w:rFonts w:cs="Calibri"/>
          <w:sz w:val="18"/>
          <w:szCs w:val="18"/>
        </w:rPr>
        <w:t>Powstałe podczas transportu lądowego tj. między innymi wypadek drogowy, ogień, uderzenie pioruna, deszcz nawalny,</w:t>
      </w:r>
    </w:p>
    <w:p w:rsidR="00461FC8" w:rsidRPr="007A58EF" w:rsidRDefault="00461FC8" w:rsidP="00DE2755">
      <w:pPr>
        <w:numPr>
          <w:ilvl w:val="3"/>
          <w:numId w:val="52"/>
        </w:numPr>
        <w:spacing w:after="0" w:line="240" w:lineRule="auto"/>
        <w:ind w:left="2410" w:hanging="709"/>
        <w:jc w:val="both"/>
        <w:rPr>
          <w:rFonts w:cs="Calibri"/>
          <w:sz w:val="18"/>
          <w:szCs w:val="18"/>
        </w:rPr>
      </w:pPr>
      <w:r w:rsidRPr="007A58EF">
        <w:rPr>
          <w:rFonts w:cs="Calibri"/>
          <w:sz w:val="18"/>
          <w:szCs w:val="18"/>
        </w:rPr>
        <w:t>Działania siły wyższej,</w:t>
      </w:r>
    </w:p>
    <w:p w:rsidR="00461FC8" w:rsidRPr="007A58EF" w:rsidRDefault="00461FC8" w:rsidP="00DE2755">
      <w:pPr>
        <w:numPr>
          <w:ilvl w:val="3"/>
          <w:numId w:val="52"/>
        </w:numPr>
        <w:spacing w:after="0" w:line="240" w:lineRule="auto"/>
        <w:ind w:left="2410" w:hanging="709"/>
        <w:jc w:val="both"/>
        <w:rPr>
          <w:rFonts w:cs="Calibri"/>
          <w:sz w:val="18"/>
          <w:szCs w:val="18"/>
        </w:rPr>
      </w:pPr>
      <w:r w:rsidRPr="007A58EF">
        <w:rPr>
          <w:rFonts w:cs="Calibri"/>
          <w:sz w:val="18"/>
          <w:szCs w:val="18"/>
        </w:rPr>
        <w:t xml:space="preserve">Koszty zabezpieczenia ubezpieczonego mienia przed bezpośrednim zagrożeniem ze strony zdarzenia losowego objętego ubezpieczeniem, koszty akcji ratowniczej, koszty uprzątnięcia pozostałości po szkodzie.  </w:t>
      </w:r>
    </w:p>
    <w:p w:rsidR="00461FC8" w:rsidRPr="007A58EF" w:rsidRDefault="00D81446" w:rsidP="00DE2755">
      <w:pPr>
        <w:numPr>
          <w:ilvl w:val="2"/>
          <w:numId w:val="52"/>
        </w:numPr>
        <w:spacing w:after="0" w:line="240" w:lineRule="auto"/>
        <w:ind w:left="993" w:hanging="426"/>
        <w:jc w:val="both"/>
        <w:rPr>
          <w:rFonts w:cs="Calibri"/>
          <w:sz w:val="18"/>
          <w:szCs w:val="18"/>
        </w:rPr>
      </w:pPr>
      <w:r w:rsidRPr="00D81446">
        <w:rPr>
          <w:rFonts w:cs="Calibri"/>
          <w:b/>
          <w:sz w:val="18"/>
          <w:szCs w:val="18"/>
        </w:rPr>
        <w:t>Suma ubezpieczenia</w:t>
      </w:r>
      <w:r>
        <w:rPr>
          <w:rFonts w:cs="Calibri"/>
          <w:sz w:val="18"/>
          <w:szCs w:val="18"/>
        </w:rPr>
        <w:t xml:space="preserve"> – zgodnie z załącznikiem nr 12 do SIWZ</w:t>
      </w:r>
    </w:p>
    <w:p w:rsidR="00424B3E" w:rsidRPr="007A58EF" w:rsidRDefault="00461FC8" w:rsidP="00DE2755">
      <w:pPr>
        <w:numPr>
          <w:ilvl w:val="2"/>
          <w:numId w:val="52"/>
        </w:numPr>
        <w:spacing w:after="0" w:line="240" w:lineRule="auto"/>
        <w:ind w:left="993" w:hanging="426"/>
        <w:jc w:val="both"/>
        <w:rPr>
          <w:rFonts w:cs="Calibri"/>
          <w:sz w:val="18"/>
          <w:szCs w:val="18"/>
        </w:rPr>
      </w:pPr>
      <w:r w:rsidRPr="007A58EF">
        <w:rPr>
          <w:rFonts w:cs="Calibri"/>
          <w:b/>
          <w:sz w:val="18"/>
          <w:szCs w:val="18"/>
        </w:rPr>
        <w:t>Okres Ubezpieczenia</w:t>
      </w:r>
      <w:r w:rsidR="004714D2" w:rsidRPr="007A58EF">
        <w:rPr>
          <w:rFonts w:cs="Calibri"/>
          <w:sz w:val="18"/>
          <w:szCs w:val="18"/>
        </w:rPr>
        <w:t>-</w:t>
      </w:r>
      <w:r w:rsidR="00D9040F" w:rsidRPr="007A58EF">
        <w:rPr>
          <w:rFonts w:eastAsia="Times New Roman" w:cs="Calibri"/>
          <w:sz w:val="18"/>
          <w:szCs w:val="18"/>
          <w:lang w:eastAsia="pl-PL"/>
        </w:rPr>
        <w:t>24 miesiące</w:t>
      </w:r>
      <w:r w:rsidR="00424B3E" w:rsidRPr="007A58EF">
        <w:rPr>
          <w:rFonts w:eastAsia="Times New Roman" w:cs="Calibri"/>
          <w:sz w:val="18"/>
          <w:szCs w:val="18"/>
          <w:lang w:eastAsia="pl-PL"/>
        </w:rPr>
        <w:t>- 0</w:t>
      </w:r>
      <w:r w:rsidR="00014E1D" w:rsidRPr="007A58EF">
        <w:rPr>
          <w:rFonts w:eastAsia="Times New Roman" w:cs="Calibri"/>
          <w:sz w:val="18"/>
          <w:szCs w:val="18"/>
          <w:lang w:eastAsia="pl-PL"/>
        </w:rPr>
        <w:t>3</w:t>
      </w:r>
      <w:r w:rsidR="00424B3E" w:rsidRPr="007A58EF">
        <w:rPr>
          <w:rFonts w:eastAsia="Times New Roman" w:cs="Calibri"/>
          <w:sz w:val="18"/>
          <w:szCs w:val="18"/>
          <w:lang w:eastAsia="pl-PL"/>
        </w:rPr>
        <w:t xml:space="preserve">.02.2012r.– </w:t>
      </w:r>
      <w:r w:rsidR="00014E1D" w:rsidRPr="007A58EF">
        <w:rPr>
          <w:rFonts w:eastAsia="Times New Roman" w:cs="Calibri"/>
          <w:sz w:val="18"/>
          <w:szCs w:val="18"/>
          <w:lang w:eastAsia="pl-PL"/>
        </w:rPr>
        <w:t>02</w:t>
      </w:r>
      <w:r w:rsidR="00424B3E" w:rsidRPr="007A58EF">
        <w:rPr>
          <w:rFonts w:eastAsia="Times New Roman" w:cs="Calibri"/>
          <w:sz w:val="18"/>
          <w:szCs w:val="18"/>
          <w:lang w:eastAsia="pl-PL"/>
        </w:rPr>
        <w:t>.02.201</w:t>
      </w:r>
      <w:r w:rsidR="00D9040F" w:rsidRPr="007A58EF">
        <w:rPr>
          <w:rFonts w:eastAsia="Times New Roman" w:cs="Calibri"/>
          <w:sz w:val="18"/>
          <w:szCs w:val="18"/>
          <w:lang w:eastAsia="pl-PL"/>
        </w:rPr>
        <w:t>4</w:t>
      </w:r>
      <w:r w:rsidR="00424B3E" w:rsidRPr="007A58EF">
        <w:rPr>
          <w:rFonts w:eastAsia="Times New Roman" w:cs="Calibri"/>
          <w:sz w:val="18"/>
          <w:szCs w:val="18"/>
          <w:lang w:eastAsia="pl-PL"/>
        </w:rPr>
        <w:t>r.</w:t>
      </w:r>
      <w:r w:rsidR="008954FA" w:rsidRPr="007A58EF">
        <w:rPr>
          <w:rFonts w:eastAsia="Times New Roman" w:cs="Calibri"/>
          <w:sz w:val="18"/>
          <w:szCs w:val="18"/>
          <w:lang w:eastAsia="pl-PL"/>
        </w:rPr>
        <w:t>-</w:t>
      </w:r>
      <w:r w:rsidR="00424B3E" w:rsidRPr="007A58EF">
        <w:rPr>
          <w:rFonts w:eastAsia="Times New Roman" w:cs="Calibri"/>
          <w:sz w:val="18"/>
          <w:szCs w:val="18"/>
          <w:lang w:eastAsia="pl-PL"/>
        </w:rPr>
        <w:t>roczne okresy polisowe</w:t>
      </w:r>
      <w:r w:rsidR="00424B3E" w:rsidRPr="007A58EF">
        <w:rPr>
          <w:rFonts w:cs="Calibri"/>
          <w:sz w:val="18"/>
          <w:szCs w:val="18"/>
        </w:rPr>
        <w:t>.</w:t>
      </w:r>
    </w:p>
    <w:p w:rsidR="00424B3E" w:rsidRPr="007A58EF" w:rsidRDefault="00424B3E" w:rsidP="00DE2755">
      <w:pPr>
        <w:numPr>
          <w:ilvl w:val="2"/>
          <w:numId w:val="52"/>
        </w:numPr>
        <w:spacing w:after="0" w:line="240" w:lineRule="auto"/>
        <w:ind w:left="993" w:hanging="426"/>
        <w:jc w:val="both"/>
        <w:rPr>
          <w:rFonts w:cs="Calibri"/>
          <w:sz w:val="18"/>
          <w:szCs w:val="18"/>
        </w:rPr>
      </w:pPr>
      <w:r w:rsidRPr="007A58EF">
        <w:rPr>
          <w:rFonts w:cs="Calibri"/>
          <w:b/>
          <w:sz w:val="18"/>
          <w:szCs w:val="18"/>
        </w:rPr>
        <w:t>Zakres Terytorialny</w:t>
      </w:r>
      <w:r w:rsidRPr="007A58EF">
        <w:rPr>
          <w:rFonts w:eastAsia="Times New Roman" w:cs="Calibri"/>
          <w:b/>
          <w:sz w:val="18"/>
          <w:szCs w:val="18"/>
          <w:lang w:eastAsia="pl-PL"/>
        </w:rPr>
        <w:t xml:space="preserve"> – </w:t>
      </w:r>
      <w:r w:rsidRPr="007A58EF">
        <w:rPr>
          <w:rFonts w:eastAsia="Times New Roman" w:cs="Calibri"/>
          <w:sz w:val="18"/>
          <w:szCs w:val="18"/>
          <w:lang w:eastAsia="pl-PL"/>
        </w:rPr>
        <w:t>Polska</w:t>
      </w:r>
    </w:p>
    <w:p w:rsidR="00424B3E" w:rsidRPr="007A58EF" w:rsidRDefault="00424B3E" w:rsidP="00DE2755">
      <w:pPr>
        <w:numPr>
          <w:ilvl w:val="2"/>
          <w:numId w:val="52"/>
        </w:numPr>
        <w:spacing w:after="0" w:line="240" w:lineRule="auto"/>
        <w:ind w:left="993" w:hanging="426"/>
        <w:jc w:val="both"/>
        <w:rPr>
          <w:rFonts w:cs="Calibri"/>
          <w:sz w:val="18"/>
          <w:szCs w:val="18"/>
        </w:rPr>
      </w:pPr>
      <w:r w:rsidRPr="007A58EF">
        <w:rPr>
          <w:rFonts w:eastAsia="Times New Roman" w:cs="Calibri"/>
          <w:b/>
          <w:sz w:val="18"/>
          <w:szCs w:val="18"/>
          <w:lang w:eastAsia="pl-PL"/>
        </w:rPr>
        <w:t>Franszyzy i udziały własne;</w:t>
      </w:r>
    </w:p>
    <w:p w:rsidR="00424B3E" w:rsidRPr="007A58EF" w:rsidRDefault="00D81446" w:rsidP="00DE2755">
      <w:pPr>
        <w:widowControl w:val="0"/>
        <w:numPr>
          <w:ilvl w:val="3"/>
          <w:numId w:val="52"/>
        </w:numPr>
        <w:suppressAutoHyphens/>
        <w:overflowPunct w:val="0"/>
        <w:autoSpaceDE w:val="0"/>
        <w:autoSpaceDN w:val="0"/>
        <w:adjustRightInd w:val="0"/>
        <w:spacing w:after="0" w:line="240" w:lineRule="auto"/>
        <w:ind w:left="1701" w:hanging="708"/>
        <w:jc w:val="both"/>
        <w:textAlignment w:val="baseline"/>
        <w:rPr>
          <w:rFonts w:eastAsia="Times New Roman" w:cs="Calibri"/>
          <w:sz w:val="18"/>
          <w:szCs w:val="18"/>
          <w:lang w:eastAsia="pl-PL"/>
        </w:rPr>
      </w:pPr>
      <w:r>
        <w:rPr>
          <w:rFonts w:eastAsia="Times New Roman" w:cs="Calibri"/>
          <w:sz w:val="18"/>
          <w:szCs w:val="18"/>
          <w:lang w:eastAsia="pl-PL"/>
        </w:rPr>
        <w:t xml:space="preserve">franszyza integralna – </w:t>
      </w:r>
      <w:r w:rsidR="00284204">
        <w:rPr>
          <w:rFonts w:eastAsia="Times New Roman" w:cs="Calibri"/>
          <w:sz w:val="18"/>
          <w:szCs w:val="18"/>
          <w:lang w:eastAsia="pl-PL"/>
        </w:rPr>
        <w:t>6</w:t>
      </w:r>
      <w:r w:rsidR="00424B3E" w:rsidRPr="007A58EF">
        <w:rPr>
          <w:rFonts w:eastAsia="Times New Roman" w:cs="Calibri"/>
          <w:sz w:val="18"/>
          <w:szCs w:val="18"/>
          <w:lang w:eastAsia="pl-PL"/>
        </w:rPr>
        <w:t>00 zł;</w:t>
      </w:r>
    </w:p>
    <w:p w:rsidR="00424B3E" w:rsidRPr="007A58EF" w:rsidRDefault="00424B3E" w:rsidP="00DE2755">
      <w:pPr>
        <w:widowControl w:val="0"/>
        <w:numPr>
          <w:ilvl w:val="3"/>
          <w:numId w:val="52"/>
        </w:numPr>
        <w:suppressAutoHyphens/>
        <w:overflowPunct w:val="0"/>
        <w:autoSpaceDE w:val="0"/>
        <w:autoSpaceDN w:val="0"/>
        <w:adjustRightInd w:val="0"/>
        <w:spacing w:after="0" w:line="240" w:lineRule="auto"/>
        <w:ind w:left="1701" w:hanging="708"/>
        <w:jc w:val="both"/>
        <w:textAlignment w:val="baseline"/>
        <w:rPr>
          <w:rFonts w:eastAsia="Times New Roman" w:cs="Calibri"/>
          <w:sz w:val="18"/>
          <w:szCs w:val="18"/>
          <w:lang w:eastAsia="pl-PL"/>
        </w:rPr>
      </w:pPr>
      <w:r w:rsidRPr="007A58EF">
        <w:rPr>
          <w:rFonts w:eastAsia="Times New Roman" w:cs="Calibri"/>
          <w:sz w:val="18"/>
          <w:szCs w:val="18"/>
          <w:lang w:eastAsia="pl-PL"/>
        </w:rPr>
        <w:lastRenderedPageBreak/>
        <w:t xml:space="preserve">franszyza redukcyjna </w:t>
      </w:r>
      <w:r w:rsidR="00284204">
        <w:rPr>
          <w:rFonts w:eastAsia="Times New Roman" w:cs="Calibri"/>
          <w:sz w:val="18"/>
          <w:szCs w:val="18"/>
          <w:lang w:eastAsia="pl-PL"/>
        </w:rPr>
        <w:t>–</w:t>
      </w:r>
      <w:r w:rsidRPr="007A58EF">
        <w:rPr>
          <w:rFonts w:eastAsia="Times New Roman" w:cs="Calibri"/>
          <w:sz w:val="18"/>
          <w:szCs w:val="18"/>
          <w:lang w:eastAsia="pl-PL"/>
        </w:rPr>
        <w:t xml:space="preserve"> </w:t>
      </w:r>
      <w:r w:rsidR="00284204">
        <w:rPr>
          <w:rFonts w:eastAsia="Times New Roman" w:cs="Calibri"/>
          <w:sz w:val="18"/>
          <w:szCs w:val="18"/>
          <w:lang w:eastAsia="pl-PL"/>
        </w:rPr>
        <w:t>10% nie mniej niż 600zł.</w:t>
      </w:r>
    </w:p>
    <w:p w:rsidR="00424B3E" w:rsidRPr="007A58EF" w:rsidRDefault="00424B3E" w:rsidP="00DE2755">
      <w:pPr>
        <w:widowControl w:val="0"/>
        <w:numPr>
          <w:ilvl w:val="3"/>
          <w:numId w:val="52"/>
        </w:numPr>
        <w:suppressAutoHyphens/>
        <w:overflowPunct w:val="0"/>
        <w:autoSpaceDE w:val="0"/>
        <w:autoSpaceDN w:val="0"/>
        <w:adjustRightInd w:val="0"/>
        <w:spacing w:after="0" w:line="240" w:lineRule="auto"/>
        <w:ind w:left="1701" w:hanging="708"/>
        <w:jc w:val="both"/>
        <w:textAlignment w:val="baseline"/>
        <w:rPr>
          <w:rFonts w:eastAsia="Times New Roman" w:cs="Calibri"/>
          <w:sz w:val="18"/>
          <w:szCs w:val="18"/>
          <w:lang w:eastAsia="pl-PL"/>
        </w:rPr>
      </w:pPr>
      <w:r w:rsidRPr="007A58EF">
        <w:rPr>
          <w:rFonts w:eastAsia="Times New Roman" w:cs="Calibri"/>
          <w:sz w:val="18"/>
          <w:szCs w:val="18"/>
          <w:lang w:eastAsia="pl-PL"/>
        </w:rPr>
        <w:t>udział własny – brak;</w:t>
      </w:r>
    </w:p>
    <w:p w:rsidR="00424B3E" w:rsidRPr="007A58EF" w:rsidRDefault="00424B3E" w:rsidP="00DE2755">
      <w:pPr>
        <w:numPr>
          <w:ilvl w:val="2"/>
          <w:numId w:val="52"/>
        </w:numPr>
        <w:autoSpaceDE w:val="0"/>
        <w:autoSpaceDN w:val="0"/>
        <w:adjustRightInd w:val="0"/>
        <w:spacing w:after="0" w:line="240" w:lineRule="auto"/>
        <w:ind w:left="993" w:hanging="426"/>
        <w:jc w:val="both"/>
        <w:rPr>
          <w:rFonts w:cs="Calibri"/>
          <w:sz w:val="18"/>
          <w:szCs w:val="18"/>
        </w:rPr>
      </w:pPr>
      <w:r w:rsidRPr="007A58EF">
        <w:rPr>
          <w:rFonts w:eastAsia="Times New Roman" w:cs="Calibri"/>
          <w:sz w:val="18"/>
          <w:szCs w:val="18"/>
          <w:lang w:eastAsia="pl-PL"/>
        </w:rPr>
        <w:t>Akceptacja klauzul zgodnie z „tabelą klauzul”</w:t>
      </w:r>
    </w:p>
    <w:p w:rsidR="00461FC8" w:rsidRPr="007A58EF" w:rsidRDefault="00424B3E" w:rsidP="00DE2755">
      <w:pPr>
        <w:numPr>
          <w:ilvl w:val="2"/>
          <w:numId w:val="52"/>
        </w:numPr>
        <w:autoSpaceDE w:val="0"/>
        <w:autoSpaceDN w:val="0"/>
        <w:adjustRightInd w:val="0"/>
        <w:spacing w:after="0" w:line="240" w:lineRule="auto"/>
        <w:ind w:left="993" w:hanging="426"/>
        <w:jc w:val="both"/>
        <w:rPr>
          <w:rFonts w:cs="Calibri"/>
          <w:sz w:val="18"/>
          <w:szCs w:val="18"/>
        </w:rPr>
      </w:pPr>
      <w:r w:rsidRPr="007A58EF">
        <w:rPr>
          <w:rFonts w:cs="Calibri"/>
          <w:sz w:val="18"/>
          <w:szCs w:val="18"/>
        </w:rPr>
        <w:t xml:space="preserve">Zwrot składki za niewykorzystany okres ubezpieczenia bez potrącania kosztów/opłat manipulacyjnych,  </w:t>
      </w:r>
    </w:p>
    <w:p w:rsidR="00FF01EB" w:rsidRPr="007A58EF" w:rsidRDefault="00EC64DA" w:rsidP="00DE2755">
      <w:pPr>
        <w:numPr>
          <w:ilvl w:val="1"/>
          <w:numId w:val="52"/>
        </w:numPr>
        <w:autoSpaceDE w:val="0"/>
        <w:autoSpaceDN w:val="0"/>
        <w:adjustRightInd w:val="0"/>
        <w:spacing w:after="0" w:line="240" w:lineRule="auto"/>
        <w:ind w:left="567" w:hanging="283"/>
        <w:jc w:val="both"/>
        <w:rPr>
          <w:rFonts w:cs="Calibri"/>
          <w:b/>
          <w:sz w:val="18"/>
          <w:szCs w:val="18"/>
        </w:rPr>
      </w:pPr>
      <w:r w:rsidRPr="007A58EF">
        <w:rPr>
          <w:rFonts w:cs="Calibri"/>
          <w:b/>
          <w:sz w:val="18"/>
          <w:szCs w:val="18"/>
        </w:rPr>
        <w:t xml:space="preserve">Ubezpieczenie OC armatora jednostek pływających, </w:t>
      </w:r>
    </w:p>
    <w:p w:rsidR="008954FA" w:rsidRPr="007A58EF" w:rsidRDefault="004714D2" w:rsidP="00DE2755">
      <w:pPr>
        <w:numPr>
          <w:ilvl w:val="2"/>
          <w:numId w:val="52"/>
        </w:numPr>
        <w:autoSpaceDE w:val="0"/>
        <w:autoSpaceDN w:val="0"/>
        <w:adjustRightInd w:val="0"/>
        <w:spacing w:after="0" w:line="240" w:lineRule="auto"/>
        <w:ind w:left="993" w:hanging="426"/>
        <w:jc w:val="both"/>
        <w:rPr>
          <w:rFonts w:cs="Calibri"/>
          <w:sz w:val="18"/>
          <w:szCs w:val="18"/>
        </w:rPr>
      </w:pPr>
      <w:r w:rsidRPr="00D81446">
        <w:rPr>
          <w:rFonts w:cs="Calibri"/>
          <w:b/>
          <w:sz w:val="18"/>
          <w:szCs w:val="18"/>
        </w:rPr>
        <w:t>Przedmiot ubezpieczenia</w:t>
      </w:r>
      <w:r w:rsidR="008954FA" w:rsidRPr="007A58EF">
        <w:rPr>
          <w:rFonts w:cs="Calibri"/>
          <w:sz w:val="18"/>
          <w:szCs w:val="18"/>
        </w:rPr>
        <w:t xml:space="preserve"> - j</w:t>
      </w:r>
      <w:r w:rsidRPr="007A58EF">
        <w:rPr>
          <w:rFonts w:cs="Calibri"/>
          <w:sz w:val="18"/>
          <w:szCs w:val="18"/>
        </w:rPr>
        <w:t xml:space="preserve">ednostki pływające stanowiące własność GOSTIR (dwie łodzie hybrydowe wraz z silnikami zaburtowymi i osprzętem) zgodnie z Załącznikiem Nr </w:t>
      </w:r>
      <w:r w:rsidR="005A03AB" w:rsidRPr="007A58EF">
        <w:rPr>
          <w:rFonts w:cs="Calibri"/>
          <w:sz w:val="18"/>
          <w:szCs w:val="18"/>
        </w:rPr>
        <w:t>12</w:t>
      </w:r>
      <w:r w:rsidRPr="007A58EF">
        <w:rPr>
          <w:rFonts w:cs="Calibri"/>
          <w:sz w:val="18"/>
          <w:szCs w:val="18"/>
        </w:rPr>
        <w:t xml:space="preserve"> do SIWZ</w:t>
      </w:r>
    </w:p>
    <w:p w:rsidR="004714D2" w:rsidRPr="007A58EF" w:rsidRDefault="004714D2" w:rsidP="00DE2755">
      <w:pPr>
        <w:numPr>
          <w:ilvl w:val="2"/>
          <w:numId w:val="52"/>
        </w:numPr>
        <w:autoSpaceDE w:val="0"/>
        <w:autoSpaceDN w:val="0"/>
        <w:adjustRightInd w:val="0"/>
        <w:spacing w:after="0" w:line="240" w:lineRule="auto"/>
        <w:ind w:left="993" w:hanging="426"/>
        <w:jc w:val="both"/>
        <w:rPr>
          <w:rFonts w:cs="Calibri"/>
          <w:sz w:val="18"/>
          <w:szCs w:val="18"/>
        </w:rPr>
      </w:pPr>
      <w:r w:rsidRPr="00D81446">
        <w:rPr>
          <w:rFonts w:cs="Calibri"/>
          <w:b/>
          <w:sz w:val="18"/>
          <w:szCs w:val="18"/>
        </w:rPr>
        <w:t>Zakres Ubezpieczenia</w:t>
      </w:r>
      <w:r w:rsidR="008954FA" w:rsidRPr="007A58EF">
        <w:rPr>
          <w:rFonts w:cs="Calibri"/>
          <w:sz w:val="18"/>
          <w:szCs w:val="18"/>
        </w:rPr>
        <w:t xml:space="preserve"> - u</w:t>
      </w:r>
      <w:r w:rsidRPr="007A58EF">
        <w:rPr>
          <w:rFonts w:eastAsia="Times New Roman" w:cs="Calibri"/>
          <w:sz w:val="18"/>
          <w:szCs w:val="18"/>
          <w:lang w:eastAsia="pl-PL"/>
        </w:rPr>
        <w:t>bezpieczenie odpowiedzialności cywilnej armatora w związku z posiadaniem lub użytkowaniem jednostek pływających. Zakres Ubezpieczenia OC armatora z tytułu szkód wyrządzonych w związku z posiadaniem i eksploatacją jednostek pływających winien obejmować co najmniej :</w:t>
      </w:r>
    </w:p>
    <w:p w:rsidR="008954FA" w:rsidRPr="007A58EF" w:rsidRDefault="004714D2" w:rsidP="00DE2755">
      <w:pPr>
        <w:numPr>
          <w:ilvl w:val="3"/>
          <w:numId w:val="52"/>
        </w:numPr>
        <w:spacing w:after="0" w:line="240" w:lineRule="auto"/>
        <w:ind w:left="1560" w:hanging="567"/>
        <w:jc w:val="both"/>
        <w:rPr>
          <w:rFonts w:eastAsia="Times New Roman" w:cs="Calibri"/>
          <w:sz w:val="18"/>
          <w:szCs w:val="18"/>
          <w:lang w:eastAsia="pl-PL"/>
        </w:rPr>
      </w:pPr>
      <w:r w:rsidRPr="007A58EF">
        <w:rPr>
          <w:rFonts w:eastAsia="Times New Roman" w:cs="Calibri"/>
          <w:sz w:val="18"/>
          <w:szCs w:val="18"/>
          <w:lang w:eastAsia="pl-PL"/>
        </w:rPr>
        <w:t>Szkody wyrządzone osobom trzecim lub w mieniu osób trzecich,</w:t>
      </w:r>
    </w:p>
    <w:p w:rsidR="008954FA" w:rsidRPr="007A58EF" w:rsidRDefault="004714D2" w:rsidP="00DE2755">
      <w:pPr>
        <w:numPr>
          <w:ilvl w:val="3"/>
          <w:numId w:val="52"/>
        </w:numPr>
        <w:spacing w:after="0" w:line="240" w:lineRule="auto"/>
        <w:ind w:left="1560" w:hanging="567"/>
        <w:jc w:val="both"/>
        <w:rPr>
          <w:rFonts w:eastAsia="Times New Roman" w:cs="Calibri"/>
          <w:sz w:val="18"/>
          <w:szCs w:val="18"/>
          <w:lang w:eastAsia="pl-PL"/>
        </w:rPr>
      </w:pPr>
      <w:r w:rsidRPr="007A58EF">
        <w:rPr>
          <w:rFonts w:eastAsia="Times New Roman" w:cs="Calibri"/>
          <w:sz w:val="18"/>
          <w:szCs w:val="18"/>
          <w:lang w:eastAsia="pl-PL"/>
        </w:rPr>
        <w:t>Szkody wyrządzone innym jednostkom pływającym, lu</w:t>
      </w:r>
      <w:r w:rsidR="008954FA" w:rsidRPr="007A58EF">
        <w:rPr>
          <w:rFonts w:eastAsia="Times New Roman" w:cs="Calibri"/>
          <w:sz w:val="18"/>
          <w:szCs w:val="18"/>
          <w:lang w:eastAsia="pl-PL"/>
        </w:rPr>
        <w:t>b obiektom stałym i pływającym</w:t>
      </w:r>
    </w:p>
    <w:p w:rsidR="004714D2" w:rsidRPr="007A58EF" w:rsidRDefault="004714D2" w:rsidP="00DE2755">
      <w:pPr>
        <w:numPr>
          <w:ilvl w:val="3"/>
          <w:numId w:val="52"/>
        </w:numPr>
        <w:spacing w:after="0" w:line="240" w:lineRule="auto"/>
        <w:ind w:left="1560" w:hanging="567"/>
        <w:jc w:val="both"/>
        <w:rPr>
          <w:rFonts w:eastAsia="Times New Roman" w:cs="Calibri"/>
          <w:sz w:val="18"/>
          <w:szCs w:val="18"/>
          <w:lang w:eastAsia="pl-PL"/>
        </w:rPr>
      </w:pPr>
      <w:r w:rsidRPr="007A58EF">
        <w:rPr>
          <w:rFonts w:eastAsia="Times New Roman" w:cs="Calibri"/>
          <w:sz w:val="18"/>
          <w:szCs w:val="18"/>
          <w:lang w:eastAsia="pl-PL"/>
        </w:rPr>
        <w:t>Szkody powstałe w okresie eksploatacji oraz w okresie wyłączenia z eksploatacji w tym zimowania oraz remontów,</w:t>
      </w:r>
    </w:p>
    <w:p w:rsidR="008954FA" w:rsidRPr="007A58EF" w:rsidRDefault="004714D2" w:rsidP="00DE2755">
      <w:pPr>
        <w:numPr>
          <w:ilvl w:val="2"/>
          <w:numId w:val="52"/>
        </w:numPr>
        <w:autoSpaceDE w:val="0"/>
        <w:autoSpaceDN w:val="0"/>
        <w:adjustRightInd w:val="0"/>
        <w:spacing w:after="0" w:line="240" w:lineRule="auto"/>
        <w:ind w:left="993" w:hanging="426"/>
        <w:jc w:val="both"/>
        <w:rPr>
          <w:rFonts w:eastAsia="Times New Roman" w:cs="Calibri"/>
          <w:sz w:val="18"/>
          <w:szCs w:val="18"/>
          <w:lang w:eastAsia="pl-PL"/>
        </w:rPr>
      </w:pPr>
      <w:r w:rsidRPr="007A58EF">
        <w:rPr>
          <w:rFonts w:eastAsia="Times New Roman" w:cs="Calibri"/>
          <w:b/>
          <w:sz w:val="18"/>
          <w:szCs w:val="18"/>
          <w:lang w:eastAsia="pl-PL"/>
        </w:rPr>
        <w:t>Suma Ubezpieczenia</w:t>
      </w:r>
      <w:r w:rsidRPr="007A58EF">
        <w:rPr>
          <w:rFonts w:eastAsia="Times New Roman" w:cs="Calibri"/>
          <w:sz w:val="18"/>
          <w:szCs w:val="18"/>
          <w:lang w:eastAsia="pl-PL"/>
        </w:rPr>
        <w:t xml:space="preserve"> zgodnie z Załącznikiem Nr </w:t>
      </w:r>
      <w:r w:rsidR="005A03AB" w:rsidRPr="007A58EF">
        <w:rPr>
          <w:rFonts w:eastAsia="Times New Roman" w:cs="Calibri"/>
          <w:sz w:val="18"/>
          <w:szCs w:val="18"/>
          <w:lang w:eastAsia="pl-PL"/>
        </w:rPr>
        <w:t>12</w:t>
      </w:r>
      <w:r w:rsidRPr="007A58EF">
        <w:rPr>
          <w:rFonts w:eastAsia="Times New Roman" w:cs="Calibri"/>
          <w:sz w:val="18"/>
          <w:szCs w:val="18"/>
          <w:lang w:eastAsia="pl-PL"/>
        </w:rPr>
        <w:t xml:space="preserve"> do SIWZ</w:t>
      </w:r>
    </w:p>
    <w:p w:rsidR="008954FA" w:rsidRPr="007A58EF" w:rsidRDefault="004714D2" w:rsidP="00DE2755">
      <w:pPr>
        <w:numPr>
          <w:ilvl w:val="2"/>
          <w:numId w:val="52"/>
        </w:numPr>
        <w:autoSpaceDE w:val="0"/>
        <w:autoSpaceDN w:val="0"/>
        <w:adjustRightInd w:val="0"/>
        <w:spacing w:after="0" w:line="240" w:lineRule="auto"/>
        <w:ind w:left="993" w:hanging="426"/>
        <w:jc w:val="both"/>
        <w:rPr>
          <w:rFonts w:eastAsia="Times New Roman" w:cs="Calibri"/>
          <w:sz w:val="18"/>
          <w:szCs w:val="18"/>
          <w:lang w:eastAsia="pl-PL"/>
        </w:rPr>
      </w:pPr>
      <w:r w:rsidRPr="00D81446">
        <w:rPr>
          <w:rFonts w:cs="Calibri"/>
          <w:b/>
          <w:sz w:val="18"/>
          <w:szCs w:val="18"/>
        </w:rPr>
        <w:t>Okres Ubezpieczenia</w:t>
      </w:r>
      <w:r w:rsidR="008954FA" w:rsidRPr="007A58EF">
        <w:rPr>
          <w:rFonts w:cs="Calibri"/>
          <w:sz w:val="18"/>
          <w:szCs w:val="18"/>
        </w:rPr>
        <w:t>-</w:t>
      </w:r>
      <w:r w:rsidR="008954FA" w:rsidRPr="007A58EF">
        <w:rPr>
          <w:rFonts w:eastAsia="Times New Roman" w:cs="Calibri"/>
          <w:sz w:val="18"/>
          <w:szCs w:val="18"/>
          <w:lang w:eastAsia="pl-PL"/>
        </w:rPr>
        <w:t>24 miesiące - 0</w:t>
      </w:r>
      <w:r w:rsidR="00850186">
        <w:rPr>
          <w:rFonts w:eastAsia="Times New Roman" w:cs="Calibri"/>
          <w:sz w:val="18"/>
          <w:szCs w:val="18"/>
          <w:lang w:eastAsia="pl-PL"/>
        </w:rPr>
        <w:t>3</w:t>
      </w:r>
      <w:r w:rsidR="008954FA" w:rsidRPr="007A58EF">
        <w:rPr>
          <w:rFonts w:eastAsia="Times New Roman" w:cs="Calibri"/>
          <w:sz w:val="18"/>
          <w:szCs w:val="18"/>
          <w:lang w:eastAsia="pl-PL"/>
        </w:rPr>
        <w:t xml:space="preserve">.02.2012r.– </w:t>
      </w:r>
      <w:r w:rsidR="00850186">
        <w:rPr>
          <w:rFonts w:eastAsia="Times New Roman" w:cs="Calibri"/>
          <w:sz w:val="18"/>
          <w:szCs w:val="18"/>
          <w:lang w:eastAsia="pl-PL"/>
        </w:rPr>
        <w:t>02</w:t>
      </w:r>
      <w:r w:rsidR="008954FA" w:rsidRPr="007A58EF">
        <w:rPr>
          <w:rFonts w:eastAsia="Times New Roman" w:cs="Calibri"/>
          <w:sz w:val="18"/>
          <w:szCs w:val="18"/>
          <w:lang w:eastAsia="pl-PL"/>
        </w:rPr>
        <w:t>.02.2014r.-roczne okresy polisowe</w:t>
      </w:r>
    </w:p>
    <w:p w:rsidR="008954FA" w:rsidRPr="007A58EF" w:rsidRDefault="004714D2" w:rsidP="00DE2755">
      <w:pPr>
        <w:numPr>
          <w:ilvl w:val="2"/>
          <w:numId w:val="52"/>
        </w:numPr>
        <w:autoSpaceDE w:val="0"/>
        <w:autoSpaceDN w:val="0"/>
        <w:adjustRightInd w:val="0"/>
        <w:spacing w:after="0" w:line="240" w:lineRule="auto"/>
        <w:ind w:left="993" w:hanging="426"/>
        <w:jc w:val="both"/>
        <w:rPr>
          <w:rFonts w:eastAsia="Times New Roman" w:cs="Calibri"/>
          <w:sz w:val="18"/>
          <w:szCs w:val="18"/>
          <w:lang w:eastAsia="pl-PL"/>
        </w:rPr>
      </w:pPr>
      <w:r w:rsidRPr="007A58EF">
        <w:rPr>
          <w:rFonts w:cs="Calibri"/>
          <w:b/>
          <w:sz w:val="18"/>
          <w:szCs w:val="18"/>
        </w:rPr>
        <w:t>Zakres Terytorialny</w:t>
      </w:r>
      <w:r w:rsidRPr="007A58EF">
        <w:rPr>
          <w:rFonts w:eastAsia="Times New Roman" w:cs="Calibri"/>
          <w:sz w:val="18"/>
          <w:szCs w:val="18"/>
          <w:lang w:eastAsia="pl-PL"/>
        </w:rPr>
        <w:t xml:space="preserve"> Polska</w:t>
      </w:r>
    </w:p>
    <w:p w:rsidR="008954FA" w:rsidRPr="007A58EF" w:rsidRDefault="004714D2" w:rsidP="00DE2755">
      <w:pPr>
        <w:numPr>
          <w:ilvl w:val="2"/>
          <w:numId w:val="52"/>
        </w:numPr>
        <w:autoSpaceDE w:val="0"/>
        <w:autoSpaceDN w:val="0"/>
        <w:adjustRightInd w:val="0"/>
        <w:spacing w:after="0" w:line="240" w:lineRule="auto"/>
        <w:ind w:left="993" w:hanging="426"/>
        <w:jc w:val="both"/>
        <w:rPr>
          <w:rFonts w:eastAsia="Times New Roman" w:cs="Calibri"/>
          <w:sz w:val="18"/>
          <w:szCs w:val="18"/>
          <w:lang w:eastAsia="pl-PL"/>
        </w:rPr>
      </w:pPr>
      <w:r w:rsidRPr="007A58EF">
        <w:rPr>
          <w:rFonts w:eastAsia="Times New Roman" w:cs="Calibri"/>
          <w:b/>
          <w:sz w:val="18"/>
          <w:szCs w:val="18"/>
          <w:lang w:eastAsia="pl-PL"/>
        </w:rPr>
        <w:t>Franszyzy i udziały w</w:t>
      </w:r>
      <w:r w:rsidRPr="007A58EF">
        <w:rPr>
          <w:rFonts w:eastAsia="Times New Roman" w:cs="Calibri"/>
          <w:sz w:val="18"/>
          <w:szCs w:val="18"/>
          <w:lang w:eastAsia="pl-PL"/>
        </w:rPr>
        <w:t>łasne; brak</w:t>
      </w:r>
    </w:p>
    <w:p w:rsidR="008954FA" w:rsidRPr="007A58EF" w:rsidRDefault="008954FA" w:rsidP="00DE2755">
      <w:pPr>
        <w:numPr>
          <w:ilvl w:val="2"/>
          <w:numId w:val="52"/>
        </w:numPr>
        <w:autoSpaceDE w:val="0"/>
        <w:autoSpaceDN w:val="0"/>
        <w:adjustRightInd w:val="0"/>
        <w:spacing w:after="0" w:line="240" w:lineRule="auto"/>
        <w:ind w:left="993" w:hanging="426"/>
        <w:jc w:val="both"/>
        <w:rPr>
          <w:rFonts w:eastAsia="Times New Roman" w:cs="Calibri"/>
          <w:sz w:val="18"/>
          <w:szCs w:val="18"/>
          <w:lang w:eastAsia="pl-PL"/>
        </w:rPr>
      </w:pPr>
      <w:r w:rsidRPr="007A58EF">
        <w:rPr>
          <w:rFonts w:eastAsia="Times New Roman" w:cs="Calibri"/>
          <w:sz w:val="18"/>
          <w:szCs w:val="18"/>
          <w:lang w:eastAsia="pl-PL"/>
        </w:rPr>
        <w:t>Akceptacja klauzul zgodnie z „tabelą klauzul”</w:t>
      </w:r>
    </w:p>
    <w:p w:rsidR="008954FA" w:rsidRPr="007A58EF" w:rsidRDefault="008954FA" w:rsidP="00DE2755">
      <w:pPr>
        <w:numPr>
          <w:ilvl w:val="2"/>
          <w:numId w:val="52"/>
        </w:numPr>
        <w:autoSpaceDE w:val="0"/>
        <w:autoSpaceDN w:val="0"/>
        <w:adjustRightInd w:val="0"/>
        <w:spacing w:after="0" w:line="240" w:lineRule="auto"/>
        <w:ind w:left="993" w:hanging="426"/>
        <w:jc w:val="both"/>
        <w:rPr>
          <w:rFonts w:eastAsia="Times New Roman" w:cs="Calibri"/>
          <w:sz w:val="18"/>
          <w:szCs w:val="18"/>
          <w:lang w:eastAsia="pl-PL"/>
        </w:rPr>
      </w:pPr>
      <w:r w:rsidRPr="007A58EF">
        <w:rPr>
          <w:rFonts w:cs="Calibri"/>
          <w:sz w:val="18"/>
          <w:szCs w:val="18"/>
        </w:rPr>
        <w:t xml:space="preserve">Zwrot składki za niewykorzystany okres ubezpieczenia bez potrącania kosztów/opłat manipulacyjnych, </w:t>
      </w:r>
    </w:p>
    <w:p w:rsidR="00FF01EB" w:rsidRPr="007A58EF" w:rsidRDefault="00EC64DA" w:rsidP="00DE2755">
      <w:pPr>
        <w:numPr>
          <w:ilvl w:val="1"/>
          <w:numId w:val="52"/>
        </w:numPr>
        <w:autoSpaceDE w:val="0"/>
        <w:autoSpaceDN w:val="0"/>
        <w:adjustRightInd w:val="0"/>
        <w:spacing w:after="0" w:line="240" w:lineRule="auto"/>
        <w:ind w:left="567" w:hanging="283"/>
        <w:jc w:val="both"/>
        <w:rPr>
          <w:rFonts w:cs="Calibri"/>
          <w:b/>
          <w:sz w:val="18"/>
          <w:szCs w:val="18"/>
        </w:rPr>
      </w:pPr>
      <w:r w:rsidRPr="007A58EF">
        <w:rPr>
          <w:rFonts w:cs="Calibri"/>
          <w:b/>
          <w:sz w:val="18"/>
          <w:szCs w:val="18"/>
        </w:rPr>
        <w:t xml:space="preserve">Ubezpieczenie OC użytkownika sprzętu pływającego, </w:t>
      </w:r>
    </w:p>
    <w:p w:rsidR="00E636F9" w:rsidRPr="007A58EF" w:rsidRDefault="00E636F9" w:rsidP="00DE2755">
      <w:pPr>
        <w:numPr>
          <w:ilvl w:val="2"/>
          <w:numId w:val="52"/>
        </w:numPr>
        <w:autoSpaceDE w:val="0"/>
        <w:autoSpaceDN w:val="0"/>
        <w:adjustRightInd w:val="0"/>
        <w:spacing w:after="0" w:line="240" w:lineRule="auto"/>
        <w:ind w:left="993" w:hanging="426"/>
        <w:jc w:val="both"/>
        <w:rPr>
          <w:rFonts w:cs="Calibri"/>
          <w:sz w:val="18"/>
          <w:szCs w:val="18"/>
        </w:rPr>
      </w:pPr>
      <w:r w:rsidRPr="007A58EF">
        <w:rPr>
          <w:rFonts w:cs="Calibri"/>
          <w:b/>
          <w:sz w:val="18"/>
          <w:szCs w:val="18"/>
        </w:rPr>
        <w:t>Przedmiot ubezpieczenia - s</w:t>
      </w:r>
      <w:r w:rsidRPr="007A58EF">
        <w:rPr>
          <w:rFonts w:cs="Calibri"/>
          <w:sz w:val="18"/>
          <w:szCs w:val="18"/>
        </w:rPr>
        <w:t>przęt pływający (skuter wodny yamaha) stanowiący własność  GOSTIR</w:t>
      </w:r>
    </w:p>
    <w:p w:rsidR="00E636F9" w:rsidRPr="007A58EF" w:rsidRDefault="00E636F9" w:rsidP="00DE2755">
      <w:pPr>
        <w:numPr>
          <w:ilvl w:val="2"/>
          <w:numId w:val="52"/>
        </w:numPr>
        <w:autoSpaceDE w:val="0"/>
        <w:autoSpaceDN w:val="0"/>
        <w:adjustRightInd w:val="0"/>
        <w:spacing w:after="0" w:line="240" w:lineRule="auto"/>
        <w:ind w:left="993" w:hanging="426"/>
        <w:jc w:val="both"/>
        <w:rPr>
          <w:rFonts w:cs="Calibri"/>
          <w:sz w:val="18"/>
          <w:szCs w:val="18"/>
        </w:rPr>
      </w:pPr>
      <w:r w:rsidRPr="007A58EF">
        <w:rPr>
          <w:rFonts w:cs="Calibri"/>
          <w:b/>
          <w:sz w:val="18"/>
          <w:szCs w:val="18"/>
        </w:rPr>
        <w:t>Zakres Ubezpieczenia</w:t>
      </w:r>
      <w:r w:rsidRPr="007A58EF">
        <w:rPr>
          <w:rFonts w:cs="Calibri"/>
          <w:sz w:val="18"/>
          <w:szCs w:val="18"/>
        </w:rPr>
        <w:t xml:space="preserve"> - </w:t>
      </w:r>
      <w:r w:rsidRPr="007A58EF">
        <w:rPr>
          <w:rFonts w:eastAsia="Times New Roman" w:cs="Calibri"/>
          <w:sz w:val="18"/>
          <w:szCs w:val="18"/>
          <w:lang w:eastAsia="pl-PL"/>
        </w:rPr>
        <w:t>Ubezpieczenie odpowiedzialności cywilnej użytkownika sprzętu pływającego w związku z posiadaniem lub użytkowaniem sprzętu pływającego. Zakres Ubezpieczenia OC użytkownika z tytułu szkód wyrządzonych w związku z posiadaniem i eksploatacją sprzętu pływającego winien obejmować co najmniej :</w:t>
      </w:r>
    </w:p>
    <w:p w:rsidR="00E636F9" w:rsidRPr="007A58EF" w:rsidRDefault="00E636F9" w:rsidP="00DE2755">
      <w:pPr>
        <w:numPr>
          <w:ilvl w:val="3"/>
          <w:numId w:val="52"/>
        </w:numPr>
        <w:spacing w:after="0" w:line="240" w:lineRule="auto"/>
        <w:ind w:left="1560" w:hanging="567"/>
        <w:jc w:val="both"/>
        <w:rPr>
          <w:rFonts w:eastAsia="Times New Roman" w:cs="Calibri"/>
          <w:sz w:val="18"/>
          <w:szCs w:val="18"/>
          <w:lang w:eastAsia="pl-PL"/>
        </w:rPr>
      </w:pPr>
      <w:r w:rsidRPr="007A58EF">
        <w:rPr>
          <w:rFonts w:eastAsia="Times New Roman" w:cs="Calibri"/>
          <w:sz w:val="18"/>
          <w:szCs w:val="18"/>
          <w:lang w:eastAsia="pl-PL"/>
        </w:rPr>
        <w:t>Szkody wyrządzone osobom trzecim lub w mieniu osób trzecich,</w:t>
      </w:r>
    </w:p>
    <w:p w:rsidR="00E636F9" w:rsidRPr="007A58EF" w:rsidRDefault="00E636F9" w:rsidP="00DE2755">
      <w:pPr>
        <w:numPr>
          <w:ilvl w:val="3"/>
          <w:numId w:val="52"/>
        </w:numPr>
        <w:spacing w:after="0" w:line="240" w:lineRule="auto"/>
        <w:ind w:left="1560" w:hanging="567"/>
        <w:jc w:val="both"/>
        <w:rPr>
          <w:rFonts w:eastAsia="Times New Roman" w:cs="Calibri"/>
          <w:sz w:val="18"/>
          <w:szCs w:val="18"/>
          <w:lang w:eastAsia="pl-PL"/>
        </w:rPr>
      </w:pPr>
      <w:r w:rsidRPr="007A58EF">
        <w:rPr>
          <w:rFonts w:eastAsia="Times New Roman" w:cs="Calibri"/>
          <w:sz w:val="18"/>
          <w:szCs w:val="18"/>
          <w:lang w:eastAsia="pl-PL"/>
        </w:rPr>
        <w:t xml:space="preserve">Szkody wyrządzone innym jednostkom pływającym, lub obiektom stałym i pływającym, </w:t>
      </w:r>
    </w:p>
    <w:p w:rsidR="00E636F9" w:rsidRPr="007A58EF" w:rsidRDefault="00E636F9" w:rsidP="00DE2755">
      <w:pPr>
        <w:numPr>
          <w:ilvl w:val="3"/>
          <w:numId w:val="52"/>
        </w:numPr>
        <w:spacing w:after="0" w:line="240" w:lineRule="auto"/>
        <w:ind w:left="1560" w:hanging="567"/>
        <w:jc w:val="both"/>
        <w:rPr>
          <w:rFonts w:eastAsia="Times New Roman" w:cs="Calibri"/>
          <w:sz w:val="18"/>
          <w:szCs w:val="18"/>
          <w:lang w:eastAsia="pl-PL"/>
        </w:rPr>
      </w:pPr>
      <w:r w:rsidRPr="007A58EF">
        <w:rPr>
          <w:rFonts w:eastAsia="Times New Roman" w:cs="Calibri"/>
          <w:sz w:val="18"/>
          <w:szCs w:val="18"/>
          <w:lang w:eastAsia="pl-PL"/>
        </w:rPr>
        <w:t>Szkody powstałe w okresie eksploatacji oraz w okresie wyłączenia z eksploatacji w tym zimowania oraz remontów,</w:t>
      </w:r>
    </w:p>
    <w:p w:rsidR="00E636F9" w:rsidRPr="007A58EF" w:rsidRDefault="00E636F9" w:rsidP="00DE2755">
      <w:pPr>
        <w:numPr>
          <w:ilvl w:val="2"/>
          <w:numId w:val="52"/>
        </w:numPr>
        <w:autoSpaceDE w:val="0"/>
        <w:autoSpaceDN w:val="0"/>
        <w:adjustRightInd w:val="0"/>
        <w:spacing w:after="0" w:line="240" w:lineRule="auto"/>
        <w:ind w:left="993" w:hanging="426"/>
        <w:jc w:val="both"/>
        <w:rPr>
          <w:rFonts w:cs="Calibri"/>
          <w:color w:val="FF0000"/>
          <w:sz w:val="18"/>
          <w:szCs w:val="18"/>
        </w:rPr>
      </w:pPr>
      <w:r w:rsidRPr="007A58EF">
        <w:rPr>
          <w:rFonts w:eastAsia="Times New Roman" w:cs="Calibri"/>
          <w:b/>
          <w:sz w:val="18"/>
          <w:szCs w:val="18"/>
          <w:lang w:eastAsia="pl-PL"/>
        </w:rPr>
        <w:t>Suma Ubezpieczenia</w:t>
      </w:r>
      <w:r w:rsidRPr="007A58EF">
        <w:rPr>
          <w:rFonts w:eastAsia="Times New Roman" w:cs="Calibri"/>
          <w:sz w:val="18"/>
          <w:szCs w:val="18"/>
          <w:lang w:eastAsia="pl-PL"/>
        </w:rPr>
        <w:t xml:space="preserve"> zgodnie z Załącznikiem Nr </w:t>
      </w:r>
      <w:r w:rsidR="005A03AB" w:rsidRPr="007A58EF">
        <w:rPr>
          <w:rFonts w:eastAsia="Times New Roman" w:cs="Calibri"/>
          <w:sz w:val="18"/>
          <w:szCs w:val="18"/>
          <w:lang w:eastAsia="pl-PL"/>
        </w:rPr>
        <w:t>12</w:t>
      </w:r>
      <w:r w:rsidRPr="007A58EF">
        <w:rPr>
          <w:rFonts w:eastAsia="Times New Roman" w:cs="Calibri"/>
          <w:sz w:val="18"/>
          <w:szCs w:val="18"/>
          <w:lang w:eastAsia="pl-PL"/>
        </w:rPr>
        <w:t xml:space="preserve"> do SIWZ</w:t>
      </w:r>
    </w:p>
    <w:p w:rsidR="00E636F9" w:rsidRPr="007A58EF" w:rsidRDefault="00E636F9" w:rsidP="00DE2755">
      <w:pPr>
        <w:numPr>
          <w:ilvl w:val="2"/>
          <w:numId w:val="52"/>
        </w:numPr>
        <w:autoSpaceDE w:val="0"/>
        <w:autoSpaceDN w:val="0"/>
        <w:adjustRightInd w:val="0"/>
        <w:spacing w:after="0" w:line="240" w:lineRule="auto"/>
        <w:ind w:left="993" w:hanging="426"/>
        <w:jc w:val="both"/>
        <w:rPr>
          <w:rFonts w:eastAsia="Times New Roman" w:cs="Calibri"/>
          <w:sz w:val="18"/>
          <w:szCs w:val="18"/>
          <w:lang w:eastAsia="pl-PL"/>
        </w:rPr>
      </w:pPr>
      <w:r w:rsidRPr="007A58EF">
        <w:rPr>
          <w:rFonts w:cs="Calibri"/>
          <w:b/>
          <w:sz w:val="18"/>
          <w:szCs w:val="18"/>
        </w:rPr>
        <w:t xml:space="preserve">Okres Ubezpieczenia </w:t>
      </w:r>
      <w:r w:rsidRPr="007A58EF">
        <w:rPr>
          <w:rFonts w:eastAsia="Times New Roman" w:cs="Calibri"/>
          <w:sz w:val="18"/>
          <w:szCs w:val="18"/>
          <w:lang w:eastAsia="pl-PL"/>
        </w:rPr>
        <w:t>24 miesiące - 0</w:t>
      </w:r>
      <w:r w:rsidR="00D9040F" w:rsidRPr="007A58EF">
        <w:rPr>
          <w:rFonts w:eastAsia="Times New Roman" w:cs="Calibri"/>
          <w:sz w:val="18"/>
          <w:szCs w:val="18"/>
          <w:lang w:eastAsia="pl-PL"/>
        </w:rPr>
        <w:t>3</w:t>
      </w:r>
      <w:r w:rsidRPr="007A58EF">
        <w:rPr>
          <w:rFonts w:eastAsia="Times New Roman" w:cs="Calibri"/>
          <w:sz w:val="18"/>
          <w:szCs w:val="18"/>
          <w:lang w:eastAsia="pl-PL"/>
        </w:rPr>
        <w:t xml:space="preserve">.02.2012r.– </w:t>
      </w:r>
      <w:r w:rsidR="00D9040F" w:rsidRPr="007A58EF">
        <w:rPr>
          <w:rFonts w:eastAsia="Times New Roman" w:cs="Calibri"/>
          <w:sz w:val="18"/>
          <w:szCs w:val="18"/>
          <w:lang w:eastAsia="pl-PL"/>
        </w:rPr>
        <w:t>02</w:t>
      </w:r>
      <w:r w:rsidRPr="007A58EF">
        <w:rPr>
          <w:rFonts w:eastAsia="Times New Roman" w:cs="Calibri"/>
          <w:sz w:val="18"/>
          <w:szCs w:val="18"/>
          <w:lang w:eastAsia="pl-PL"/>
        </w:rPr>
        <w:t>.02.2014r.-roczne okresy polisowe</w:t>
      </w:r>
    </w:p>
    <w:p w:rsidR="00E636F9" w:rsidRPr="007A58EF" w:rsidRDefault="00E636F9" w:rsidP="00DE2755">
      <w:pPr>
        <w:numPr>
          <w:ilvl w:val="2"/>
          <w:numId w:val="52"/>
        </w:numPr>
        <w:autoSpaceDE w:val="0"/>
        <w:autoSpaceDN w:val="0"/>
        <w:adjustRightInd w:val="0"/>
        <w:spacing w:after="0" w:line="240" w:lineRule="auto"/>
        <w:ind w:left="993" w:hanging="426"/>
        <w:jc w:val="both"/>
        <w:rPr>
          <w:rFonts w:cs="Calibri"/>
          <w:sz w:val="18"/>
          <w:szCs w:val="18"/>
        </w:rPr>
      </w:pPr>
      <w:r w:rsidRPr="007A58EF">
        <w:rPr>
          <w:rFonts w:cs="Calibri"/>
          <w:b/>
          <w:sz w:val="18"/>
          <w:szCs w:val="18"/>
        </w:rPr>
        <w:t>Zakres Terytorialny</w:t>
      </w:r>
      <w:r w:rsidRPr="007A58EF">
        <w:rPr>
          <w:rFonts w:eastAsia="Times New Roman" w:cs="Calibri"/>
          <w:sz w:val="18"/>
          <w:szCs w:val="18"/>
          <w:lang w:eastAsia="pl-PL"/>
        </w:rPr>
        <w:t xml:space="preserve"> Polska</w:t>
      </w:r>
    </w:p>
    <w:p w:rsidR="00E636F9" w:rsidRPr="007A58EF" w:rsidRDefault="00E636F9" w:rsidP="00DE2755">
      <w:pPr>
        <w:numPr>
          <w:ilvl w:val="2"/>
          <w:numId w:val="52"/>
        </w:numPr>
        <w:autoSpaceDE w:val="0"/>
        <w:autoSpaceDN w:val="0"/>
        <w:adjustRightInd w:val="0"/>
        <w:spacing w:after="0" w:line="240" w:lineRule="auto"/>
        <w:ind w:left="993" w:hanging="426"/>
        <w:jc w:val="both"/>
        <w:rPr>
          <w:rFonts w:cs="Calibri"/>
          <w:sz w:val="18"/>
          <w:szCs w:val="18"/>
        </w:rPr>
      </w:pPr>
      <w:r w:rsidRPr="007A58EF">
        <w:rPr>
          <w:rFonts w:eastAsia="Times New Roman" w:cs="Calibri"/>
          <w:b/>
          <w:sz w:val="18"/>
          <w:szCs w:val="18"/>
          <w:lang w:eastAsia="pl-PL"/>
        </w:rPr>
        <w:t>Franszyzy i udziały własne</w:t>
      </w:r>
      <w:r w:rsidRPr="007A58EF">
        <w:rPr>
          <w:rFonts w:eastAsia="Times New Roman" w:cs="Calibri"/>
          <w:sz w:val="18"/>
          <w:szCs w:val="18"/>
          <w:lang w:eastAsia="pl-PL"/>
        </w:rPr>
        <w:t>; brak;</w:t>
      </w:r>
    </w:p>
    <w:p w:rsidR="00E636F9" w:rsidRPr="007A58EF" w:rsidRDefault="00E636F9" w:rsidP="00DE2755">
      <w:pPr>
        <w:numPr>
          <w:ilvl w:val="2"/>
          <w:numId w:val="52"/>
        </w:numPr>
        <w:autoSpaceDE w:val="0"/>
        <w:autoSpaceDN w:val="0"/>
        <w:adjustRightInd w:val="0"/>
        <w:spacing w:after="0" w:line="240" w:lineRule="auto"/>
        <w:ind w:left="993" w:hanging="426"/>
        <w:jc w:val="both"/>
        <w:rPr>
          <w:rFonts w:cs="Calibri"/>
          <w:sz w:val="18"/>
          <w:szCs w:val="18"/>
        </w:rPr>
      </w:pPr>
      <w:r w:rsidRPr="007A58EF">
        <w:rPr>
          <w:rFonts w:eastAsia="Times New Roman" w:cs="Calibri"/>
          <w:sz w:val="18"/>
          <w:szCs w:val="18"/>
          <w:lang w:eastAsia="pl-PL"/>
        </w:rPr>
        <w:t>Akceptacja klauzul zgodnie z „tabelą klauzul”</w:t>
      </w:r>
    </w:p>
    <w:p w:rsidR="00E636F9" w:rsidRPr="007A58EF" w:rsidRDefault="00E636F9" w:rsidP="00DE2755">
      <w:pPr>
        <w:numPr>
          <w:ilvl w:val="2"/>
          <w:numId w:val="52"/>
        </w:numPr>
        <w:autoSpaceDE w:val="0"/>
        <w:autoSpaceDN w:val="0"/>
        <w:adjustRightInd w:val="0"/>
        <w:spacing w:after="0" w:line="240" w:lineRule="auto"/>
        <w:ind w:left="993" w:hanging="426"/>
        <w:jc w:val="both"/>
        <w:rPr>
          <w:rFonts w:cs="Calibri"/>
          <w:sz w:val="18"/>
          <w:szCs w:val="18"/>
        </w:rPr>
      </w:pPr>
      <w:r w:rsidRPr="007A58EF">
        <w:rPr>
          <w:rFonts w:cs="Calibri"/>
          <w:sz w:val="18"/>
          <w:szCs w:val="18"/>
        </w:rPr>
        <w:t xml:space="preserve">Zwrot składki za niewykorzystany okres ubezpieczenia bez potrącania kosztów/opłat manipulacyjnych,  </w:t>
      </w:r>
    </w:p>
    <w:p w:rsidR="00E636F9" w:rsidRPr="007A58EF" w:rsidRDefault="00E636F9" w:rsidP="005A03AB">
      <w:pPr>
        <w:autoSpaceDE w:val="0"/>
        <w:autoSpaceDN w:val="0"/>
        <w:adjustRightInd w:val="0"/>
        <w:spacing w:after="0" w:line="240" w:lineRule="auto"/>
        <w:ind w:left="284"/>
        <w:jc w:val="both"/>
        <w:rPr>
          <w:rFonts w:cs="Calibri"/>
          <w:b/>
          <w:sz w:val="18"/>
          <w:szCs w:val="18"/>
        </w:rPr>
      </w:pPr>
    </w:p>
    <w:p w:rsidR="00FF01EB" w:rsidRPr="007A58EF" w:rsidRDefault="00EC64DA" w:rsidP="00DE2755">
      <w:pPr>
        <w:numPr>
          <w:ilvl w:val="1"/>
          <w:numId w:val="52"/>
        </w:numPr>
        <w:autoSpaceDE w:val="0"/>
        <w:autoSpaceDN w:val="0"/>
        <w:adjustRightInd w:val="0"/>
        <w:spacing w:after="0" w:line="240" w:lineRule="auto"/>
        <w:ind w:left="567" w:hanging="283"/>
        <w:jc w:val="both"/>
        <w:rPr>
          <w:rFonts w:cs="Calibri"/>
          <w:b/>
          <w:sz w:val="18"/>
          <w:szCs w:val="18"/>
        </w:rPr>
      </w:pPr>
      <w:r w:rsidRPr="007A58EF">
        <w:rPr>
          <w:rFonts w:cs="Calibri"/>
          <w:b/>
          <w:sz w:val="18"/>
          <w:szCs w:val="18"/>
        </w:rPr>
        <w:t xml:space="preserve">Ubezpieczenie Następstw Nieszczęśliwych Wypadków załogi i pasażerów jednostek pływających, sprzętu pływającego, </w:t>
      </w:r>
    </w:p>
    <w:p w:rsidR="00607934" w:rsidRPr="007A58EF" w:rsidRDefault="004642F1" w:rsidP="00DE2755">
      <w:pPr>
        <w:numPr>
          <w:ilvl w:val="2"/>
          <w:numId w:val="52"/>
        </w:numPr>
        <w:autoSpaceDE w:val="0"/>
        <w:autoSpaceDN w:val="0"/>
        <w:adjustRightInd w:val="0"/>
        <w:spacing w:after="0" w:line="240" w:lineRule="auto"/>
        <w:ind w:left="993" w:hanging="426"/>
        <w:jc w:val="both"/>
        <w:rPr>
          <w:rFonts w:cs="Calibri"/>
          <w:sz w:val="18"/>
          <w:szCs w:val="18"/>
        </w:rPr>
      </w:pPr>
      <w:r w:rsidRPr="007A58EF">
        <w:rPr>
          <w:rFonts w:cs="Calibri"/>
          <w:b/>
          <w:sz w:val="18"/>
          <w:szCs w:val="18"/>
        </w:rPr>
        <w:t>Przedmiot ubezpieczenia</w:t>
      </w:r>
      <w:r w:rsidRPr="007A58EF">
        <w:rPr>
          <w:rFonts w:cs="Calibri"/>
          <w:sz w:val="18"/>
          <w:szCs w:val="18"/>
        </w:rPr>
        <w:t xml:space="preserve"> </w:t>
      </w:r>
      <w:r w:rsidR="00607934" w:rsidRPr="007A58EF">
        <w:rPr>
          <w:rFonts w:cs="Calibri"/>
          <w:sz w:val="18"/>
          <w:szCs w:val="18"/>
        </w:rPr>
        <w:t>- n</w:t>
      </w:r>
      <w:r w:rsidRPr="007A58EF">
        <w:rPr>
          <w:rFonts w:cs="Calibri"/>
          <w:sz w:val="18"/>
          <w:szCs w:val="18"/>
        </w:rPr>
        <w:t xml:space="preserve">astępstwa nieszczęśliwych wypadków załogi i pasażerów jednostek pływających oraz sprzętu pływającego w okresie ubezpieczenia w związku z ruchem i postojem ubezpieczonych jednostek pływających i sprzętu pływającego zgodnie z Załącznikiem Nr </w:t>
      </w:r>
      <w:r w:rsidR="00035F04">
        <w:rPr>
          <w:rFonts w:cs="Calibri"/>
          <w:sz w:val="18"/>
          <w:szCs w:val="18"/>
        </w:rPr>
        <w:t>12</w:t>
      </w:r>
      <w:r w:rsidRPr="007A58EF">
        <w:rPr>
          <w:rFonts w:cs="Calibri"/>
          <w:sz w:val="18"/>
          <w:szCs w:val="18"/>
        </w:rPr>
        <w:t xml:space="preserve"> do SIWZ.</w:t>
      </w:r>
    </w:p>
    <w:p w:rsidR="00D9040F" w:rsidRPr="007A58EF" w:rsidRDefault="004642F1" w:rsidP="00DE2755">
      <w:pPr>
        <w:numPr>
          <w:ilvl w:val="2"/>
          <w:numId w:val="52"/>
        </w:numPr>
        <w:autoSpaceDE w:val="0"/>
        <w:autoSpaceDN w:val="0"/>
        <w:adjustRightInd w:val="0"/>
        <w:spacing w:after="0" w:line="240" w:lineRule="auto"/>
        <w:ind w:left="993" w:hanging="426"/>
        <w:jc w:val="both"/>
        <w:rPr>
          <w:rFonts w:cs="Calibri"/>
          <w:sz w:val="18"/>
          <w:szCs w:val="18"/>
        </w:rPr>
      </w:pPr>
      <w:r w:rsidRPr="007A58EF">
        <w:rPr>
          <w:rFonts w:cs="Calibri"/>
          <w:b/>
          <w:sz w:val="18"/>
          <w:szCs w:val="18"/>
        </w:rPr>
        <w:t>Zakres Ubezpieczenia</w:t>
      </w:r>
      <w:r w:rsidR="00607934" w:rsidRPr="007A58EF">
        <w:rPr>
          <w:rFonts w:cs="Calibri"/>
          <w:sz w:val="18"/>
          <w:szCs w:val="18"/>
        </w:rPr>
        <w:t xml:space="preserve"> - o</w:t>
      </w:r>
      <w:r w:rsidRPr="007A58EF">
        <w:rPr>
          <w:rFonts w:cs="Calibri"/>
          <w:sz w:val="18"/>
          <w:szCs w:val="18"/>
        </w:rPr>
        <w:t xml:space="preserve">dpowiedzialność ubezpieczyciela dotyczy zdarzeń będących skutkiem następstw nieszczęśliwych wypadków powstałych w związku z ruchem i postojem ubezpieczonych jednostek pływających, sprzętu pływającego powodujących u załogi lub pasażerów trwałe uszkodzenie ciała, rozstrój zdrowia lub śmierć. </w:t>
      </w:r>
    </w:p>
    <w:p w:rsidR="00607934" w:rsidRPr="007A58EF" w:rsidRDefault="004642F1" w:rsidP="00DE2755">
      <w:pPr>
        <w:numPr>
          <w:ilvl w:val="2"/>
          <w:numId w:val="52"/>
        </w:numPr>
        <w:autoSpaceDE w:val="0"/>
        <w:autoSpaceDN w:val="0"/>
        <w:adjustRightInd w:val="0"/>
        <w:spacing w:after="0" w:line="240" w:lineRule="auto"/>
        <w:ind w:left="993" w:hanging="426"/>
        <w:jc w:val="both"/>
        <w:rPr>
          <w:rFonts w:cs="Calibri"/>
          <w:sz w:val="18"/>
          <w:szCs w:val="18"/>
        </w:rPr>
      </w:pPr>
      <w:r w:rsidRPr="007A58EF">
        <w:rPr>
          <w:rFonts w:cs="Calibri"/>
          <w:b/>
          <w:sz w:val="18"/>
          <w:szCs w:val="18"/>
        </w:rPr>
        <w:t>Suma Ubezpieczenia</w:t>
      </w:r>
      <w:r w:rsidRPr="007A58EF">
        <w:rPr>
          <w:rFonts w:cs="Calibri"/>
          <w:sz w:val="18"/>
          <w:szCs w:val="18"/>
        </w:rPr>
        <w:t xml:space="preserve"> </w:t>
      </w:r>
      <w:r w:rsidR="00DF75B7">
        <w:rPr>
          <w:rFonts w:cs="Calibri"/>
          <w:sz w:val="18"/>
          <w:szCs w:val="18"/>
        </w:rPr>
        <w:t>10</w:t>
      </w:r>
      <w:r w:rsidRPr="007A58EF">
        <w:rPr>
          <w:rFonts w:cs="Calibri"/>
          <w:sz w:val="18"/>
          <w:szCs w:val="18"/>
        </w:rPr>
        <w:t xml:space="preserve">.000 zł / 1 osoba </w:t>
      </w:r>
    </w:p>
    <w:p w:rsidR="00607934" w:rsidRPr="007A58EF" w:rsidRDefault="004642F1" w:rsidP="00DE2755">
      <w:pPr>
        <w:numPr>
          <w:ilvl w:val="2"/>
          <w:numId w:val="52"/>
        </w:numPr>
        <w:autoSpaceDE w:val="0"/>
        <w:autoSpaceDN w:val="0"/>
        <w:adjustRightInd w:val="0"/>
        <w:spacing w:after="0" w:line="240" w:lineRule="auto"/>
        <w:ind w:left="993" w:hanging="426"/>
        <w:jc w:val="both"/>
        <w:rPr>
          <w:rFonts w:cs="Calibri"/>
          <w:b/>
          <w:sz w:val="18"/>
          <w:szCs w:val="18"/>
        </w:rPr>
      </w:pPr>
      <w:r w:rsidRPr="007A58EF">
        <w:rPr>
          <w:rFonts w:cs="Calibri"/>
          <w:b/>
          <w:sz w:val="18"/>
          <w:szCs w:val="18"/>
        </w:rPr>
        <w:t>Okres Ubezpieczenia</w:t>
      </w:r>
      <w:r w:rsidR="00607934" w:rsidRPr="007A58EF">
        <w:rPr>
          <w:rFonts w:cs="Calibri"/>
          <w:b/>
          <w:sz w:val="18"/>
          <w:szCs w:val="18"/>
        </w:rPr>
        <w:t xml:space="preserve"> </w:t>
      </w:r>
      <w:r w:rsidR="00607934" w:rsidRPr="007A58EF">
        <w:rPr>
          <w:rFonts w:eastAsia="Times New Roman" w:cs="Calibri"/>
          <w:sz w:val="18"/>
          <w:szCs w:val="18"/>
          <w:lang w:eastAsia="pl-PL"/>
        </w:rPr>
        <w:t>24 miesiące - 0</w:t>
      </w:r>
      <w:r w:rsidR="00D9040F" w:rsidRPr="007A58EF">
        <w:rPr>
          <w:rFonts w:eastAsia="Times New Roman" w:cs="Calibri"/>
          <w:sz w:val="18"/>
          <w:szCs w:val="18"/>
          <w:lang w:eastAsia="pl-PL"/>
        </w:rPr>
        <w:t>3</w:t>
      </w:r>
      <w:r w:rsidR="00607934" w:rsidRPr="007A58EF">
        <w:rPr>
          <w:rFonts w:eastAsia="Times New Roman" w:cs="Calibri"/>
          <w:sz w:val="18"/>
          <w:szCs w:val="18"/>
          <w:lang w:eastAsia="pl-PL"/>
        </w:rPr>
        <w:t xml:space="preserve">.02.2012r.– </w:t>
      </w:r>
      <w:r w:rsidR="00D9040F" w:rsidRPr="007A58EF">
        <w:rPr>
          <w:rFonts w:eastAsia="Times New Roman" w:cs="Calibri"/>
          <w:sz w:val="18"/>
          <w:szCs w:val="18"/>
          <w:lang w:eastAsia="pl-PL"/>
        </w:rPr>
        <w:t>02</w:t>
      </w:r>
      <w:r w:rsidR="00607934" w:rsidRPr="007A58EF">
        <w:rPr>
          <w:rFonts w:eastAsia="Times New Roman" w:cs="Calibri"/>
          <w:sz w:val="18"/>
          <w:szCs w:val="18"/>
          <w:lang w:eastAsia="pl-PL"/>
        </w:rPr>
        <w:t>.02.2014r.-roczne okresy polisowe</w:t>
      </w:r>
    </w:p>
    <w:p w:rsidR="00607934" w:rsidRPr="007A58EF" w:rsidRDefault="004642F1" w:rsidP="00DE2755">
      <w:pPr>
        <w:numPr>
          <w:ilvl w:val="2"/>
          <w:numId w:val="52"/>
        </w:numPr>
        <w:autoSpaceDE w:val="0"/>
        <w:autoSpaceDN w:val="0"/>
        <w:adjustRightInd w:val="0"/>
        <w:spacing w:after="0" w:line="240" w:lineRule="auto"/>
        <w:ind w:left="993" w:hanging="426"/>
        <w:jc w:val="both"/>
        <w:rPr>
          <w:rFonts w:cs="Calibri"/>
          <w:sz w:val="18"/>
          <w:szCs w:val="18"/>
        </w:rPr>
      </w:pPr>
      <w:r w:rsidRPr="007A58EF">
        <w:rPr>
          <w:rFonts w:cs="Calibri"/>
          <w:b/>
          <w:sz w:val="18"/>
          <w:szCs w:val="18"/>
        </w:rPr>
        <w:t>Zakres Terytorialny</w:t>
      </w:r>
      <w:r w:rsidRPr="007A58EF">
        <w:rPr>
          <w:rFonts w:eastAsia="Times New Roman" w:cs="Calibri"/>
          <w:sz w:val="18"/>
          <w:szCs w:val="18"/>
          <w:lang w:eastAsia="pl-PL"/>
        </w:rPr>
        <w:t xml:space="preserve"> Polska</w:t>
      </w:r>
    </w:p>
    <w:p w:rsidR="00607934" w:rsidRPr="007A58EF" w:rsidRDefault="004642F1" w:rsidP="00DE2755">
      <w:pPr>
        <w:numPr>
          <w:ilvl w:val="2"/>
          <w:numId w:val="52"/>
        </w:numPr>
        <w:autoSpaceDE w:val="0"/>
        <w:autoSpaceDN w:val="0"/>
        <w:adjustRightInd w:val="0"/>
        <w:spacing w:after="0" w:line="240" w:lineRule="auto"/>
        <w:ind w:left="993" w:hanging="426"/>
        <w:jc w:val="both"/>
        <w:rPr>
          <w:rFonts w:cs="Calibri"/>
          <w:sz w:val="18"/>
          <w:szCs w:val="18"/>
        </w:rPr>
      </w:pPr>
      <w:r w:rsidRPr="007A58EF">
        <w:rPr>
          <w:rFonts w:eastAsia="Times New Roman" w:cs="Calibri"/>
          <w:b/>
          <w:sz w:val="18"/>
          <w:szCs w:val="18"/>
          <w:lang w:eastAsia="pl-PL"/>
        </w:rPr>
        <w:t>Franszyzy i udziały własne</w:t>
      </w:r>
      <w:r w:rsidRPr="007A58EF">
        <w:rPr>
          <w:rFonts w:eastAsia="Times New Roman" w:cs="Calibri"/>
          <w:sz w:val="18"/>
          <w:szCs w:val="18"/>
          <w:lang w:eastAsia="pl-PL"/>
        </w:rPr>
        <w:t>; brak;</w:t>
      </w:r>
    </w:p>
    <w:p w:rsidR="00607934" w:rsidRPr="007A58EF" w:rsidRDefault="004642F1" w:rsidP="00DE2755">
      <w:pPr>
        <w:numPr>
          <w:ilvl w:val="2"/>
          <w:numId w:val="52"/>
        </w:numPr>
        <w:autoSpaceDE w:val="0"/>
        <w:autoSpaceDN w:val="0"/>
        <w:adjustRightInd w:val="0"/>
        <w:spacing w:after="0" w:line="240" w:lineRule="auto"/>
        <w:ind w:left="993" w:hanging="426"/>
        <w:jc w:val="both"/>
        <w:rPr>
          <w:rFonts w:cs="Calibri"/>
          <w:sz w:val="18"/>
          <w:szCs w:val="18"/>
        </w:rPr>
      </w:pPr>
      <w:r w:rsidRPr="007A58EF">
        <w:rPr>
          <w:rFonts w:cs="Calibri"/>
          <w:b/>
          <w:sz w:val="18"/>
          <w:szCs w:val="18"/>
          <w:lang w:eastAsia="pl-PL"/>
        </w:rPr>
        <w:t>Rodzaje i wypłata świadczeń:</w:t>
      </w:r>
    </w:p>
    <w:p w:rsidR="00607934" w:rsidRPr="007A58EF" w:rsidRDefault="00607934" w:rsidP="00DE2755">
      <w:pPr>
        <w:numPr>
          <w:ilvl w:val="3"/>
          <w:numId w:val="52"/>
        </w:numPr>
        <w:autoSpaceDE w:val="0"/>
        <w:autoSpaceDN w:val="0"/>
        <w:adjustRightInd w:val="0"/>
        <w:spacing w:after="0" w:line="240" w:lineRule="auto"/>
        <w:ind w:left="1560" w:hanging="567"/>
        <w:jc w:val="both"/>
        <w:rPr>
          <w:rFonts w:cs="Calibri"/>
          <w:sz w:val="18"/>
          <w:szCs w:val="18"/>
        </w:rPr>
      </w:pPr>
      <w:r w:rsidRPr="007A58EF">
        <w:rPr>
          <w:rFonts w:cs="Calibri"/>
          <w:sz w:val="18"/>
          <w:szCs w:val="18"/>
          <w:lang w:eastAsia="pl-PL"/>
        </w:rPr>
        <w:t>-</w:t>
      </w:r>
      <w:r w:rsidR="004642F1" w:rsidRPr="007A58EF">
        <w:rPr>
          <w:rFonts w:cs="Calibri"/>
          <w:sz w:val="18"/>
          <w:szCs w:val="18"/>
          <w:lang w:eastAsia="pl-PL"/>
        </w:rPr>
        <w:t xml:space="preserve">100% sumy ubezpieczenia, tj. </w:t>
      </w:r>
      <w:r w:rsidR="00DF75B7">
        <w:rPr>
          <w:rFonts w:cs="Calibri"/>
          <w:sz w:val="18"/>
          <w:szCs w:val="18"/>
          <w:lang w:eastAsia="pl-PL"/>
        </w:rPr>
        <w:t>10</w:t>
      </w:r>
      <w:r w:rsidR="004642F1" w:rsidRPr="007A58EF">
        <w:rPr>
          <w:rFonts w:cs="Calibri"/>
          <w:sz w:val="18"/>
          <w:szCs w:val="18"/>
          <w:lang w:eastAsia="pl-PL"/>
        </w:rPr>
        <w:t>.000 zł z tytułu śmierci wskutek</w:t>
      </w:r>
      <w:r w:rsidRPr="007A58EF">
        <w:rPr>
          <w:rFonts w:cs="Calibri"/>
          <w:sz w:val="18"/>
          <w:szCs w:val="18"/>
        </w:rPr>
        <w:t xml:space="preserve"> </w:t>
      </w:r>
      <w:r w:rsidR="004642F1" w:rsidRPr="007A58EF">
        <w:rPr>
          <w:rFonts w:cs="Calibri"/>
          <w:sz w:val="18"/>
          <w:szCs w:val="18"/>
          <w:lang w:eastAsia="pl-PL"/>
        </w:rPr>
        <w:t>NNW,</w:t>
      </w:r>
    </w:p>
    <w:p w:rsidR="00607934" w:rsidRPr="007A58EF" w:rsidRDefault="00607934" w:rsidP="00DE2755">
      <w:pPr>
        <w:numPr>
          <w:ilvl w:val="3"/>
          <w:numId w:val="52"/>
        </w:numPr>
        <w:autoSpaceDE w:val="0"/>
        <w:autoSpaceDN w:val="0"/>
        <w:adjustRightInd w:val="0"/>
        <w:spacing w:after="0" w:line="240" w:lineRule="auto"/>
        <w:ind w:left="1560" w:hanging="567"/>
        <w:jc w:val="both"/>
        <w:rPr>
          <w:rFonts w:cs="Calibri"/>
          <w:sz w:val="18"/>
          <w:szCs w:val="18"/>
        </w:rPr>
      </w:pPr>
      <w:r w:rsidRPr="007A58EF">
        <w:rPr>
          <w:rFonts w:cs="Calibri"/>
          <w:sz w:val="18"/>
          <w:szCs w:val="18"/>
          <w:lang w:eastAsia="pl-PL"/>
        </w:rPr>
        <w:t>-</w:t>
      </w:r>
      <w:r w:rsidR="004642F1" w:rsidRPr="007A58EF">
        <w:rPr>
          <w:rFonts w:cs="Calibri"/>
          <w:sz w:val="18"/>
          <w:szCs w:val="18"/>
          <w:lang w:eastAsia="pl-PL"/>
        </w:rPr>
        <w:t xml:space="preserve">100% sumy ubezpieczenia, tj. </w:t>
      </w:r>
      <w:r w:rsidR="00DF75B7">
        <w:rPr>
          <w:rFonts w:cs="Calibri"/>
          <w:sz w:val="18"/>
          <w:szCs w:val="18"/>
          <w:lang w:eastAsia="pl-PL"/>
        </w:rPr>
        <w:t>10</w:t>
      </w:r>
      <w:r w:rsidR="004642F1" w:rsidRPr="007A58EF">
        <w:rPr>
          <w:rFonts w:cs="Calibri"/>
          <w:sz w:val="18"/>
          <w:szCs w:val="18"/>
          <w:lang w:eastAsia="pl-PL"/>
        </w:rPr>
        <w:t>.000 zł z tytułu trwałego inwalidztwa</w:t>
      </w:r>
      <w:r w:rsidRPr="007A58EF">
        <w:rPr>
          <w:rFonts w:cs="Calibri"/>
          <w:sz w:val="18"/>
          <w:szCs w:val="18"/>
          <w:lang w:eastAsia="pl-PL"/>
        </w:rPr>
        <w:t xml:space="preserve"> (</w:t>
      </w:r>
      <w:r w:rsidR="004642F1" w:rsidRPr="007A58EF">
        <w:rPr>
          <w:rFonts w:cs="Calibri"/>
          <w:sz w:val="18"/>
          <w:szCs w:val="18"/>
          <w:lang w:eastAsia="pl-PL"/>
        </w:rPr>
        <w:t>całkowitego</w:t>
      </w:r>
      <w:r w:rsidRPr="007A58EF">
        <w:rPr>
          <w:rFonts w:cs="Calibri"/>
          <w:sz w:val="18"/>
          <w:szCs w:val="18"/>
          <w:lang w:eastAsia="pl-PL"/>
        </w:rPr>
        <w:t>)</w:t>
      </w:r>
      <w:r w:rsidR="004642F1" w:rsidRPr="007A58EF">
        <w:rPr>
          <w:rFonts w:cs="Calibri"/>
          <w:sz w:val="18"/>
          <w:szCs w:val="18"/>
          <w:lang w:eastAsia="pl-PL"/>
        </w:rPr>
        <w:t>,</w:t>
      </w:r>
    </w:p>
    <w:p w:rsidR="004642F1" w:rsidRPr="007A58EF" w:rsidRDefault="004642F1" w:rsidP="00DE2755">
      <w:pPr>
        <w:numPr>
          <w:ilvl w:val="3"/>
          <w:numId w:val="52"/>
        </w:numPr>
        <w:autoSpaceDE w:val="0"/>
        <w:autoSpaceDN w:val="0"/>
        <w:adjustRightInd w:val="0"/>
        <w:spacing w:after="0" w:line="240" w:lineRule="auto"/>
        <w:ind w:left="1560" w:hanging="567"/>
        <w:jc w:val="both"/>
        <w:rPr>
          <w:rFonts w:cs="Calibri"/>
          <w:sz w:val="18"/>
          <w:szCs w:val="18"/>
        </w:rPr>
      </w:pPr>
      <w:r w:rsidRPr="007A58EF">
        <w:rPr>
          <w:rFonts w:cs="Calibri"/>
          <w:sz w:val="18"/>
          <w:szCs w:val="18"/>
          <w:lang w:eastAsia="pl-PL"/>
        </w:rPr>
        <w:t>- 1% sumy ubezpieczenia za 1% trwałego uszczerbku na zdrowiu</w:t>
      </w:r>
    </w:p>
    <w:p w:rsidR="004642F1" w:rsidRPr="007A58EF" w:rsidRDefault="004642F1" w:rsidP="00DE2755">
      <w:pPr>
        <w:numPr>
          <w:ilvl w:val="2"/>
          <w:numId w:val="52"/>
        </w:numPr>
        <w:autoSpaceDE w:val="0"/>
        <w:autoSpaceDN w:val="0"/>
        <w:adjustRightInd w:val="0"/>
        <w:spacing w:after="0" w:line="240" w:lineRule="auto"/>
        <w:ind w:left="993" w:hanging="426"/>
        <w:jc w:val="both"/>
        <w:rPr>
          <w:rFonts w:cs="Calibri"/>
          <w:sz w:val="18"/>
          <w:szCs w:val="18"/>
        </w:rPr>
      </w:pPr>
      <w:r w:rsidRPr="007A58EF">
        <w:rPr>
          <w:rFonts w:eastAsia="Times New Roman" w:cs="Calibri"/>
          <w:sz w:val="18"/>
          <w:szCs w:val="18"/>
          <w:lang w:eastAsia="pl-PL"/>
        </w:rPr>
        <w:t>Akceptacja klauzul zgodnie z „tabelą klauzul”</w:t>
      </w:r>
    </w:p>
    <w:p w:rsidR="004642F1" w:rsidRPr="007A58EF" w:rsidRDefault="004642F1" w:rsidP="00DE2755">
      <w:pPr>
        <w:numPr>
          <w:ilvl w:val="2"/>
          <w:numId w:val="52"/>
        </w:numPr>
        <w:autoSpaceDE w:val="0"/>
        <w:autoSpaceDN w:val="0"/>
        <w:adjustRightInd w:val="0"/>
        <w:spacing w:after="0" w:line="240" w:lineRule="auto"/>
        <w:ind w:left="993" w:hanging="426"/>
        <w:jc w:val="both"/>
        <w:rPr>
          <w:rFonts w:cs="Calibri"/>
          <w:sz w:val="18"/>
          <w:szCs w:val="18"/>
        </w:rPr>
      </w:pPr>
      <w:r w:rsidRPr="007A58EF">
        <w:rPr>
          <w:rFonts w:cs="Calibri"/>
          <w:sz w:val="18"/>
          <w:szCs w:val="18"/>
        </w:rPr>
        <w:t xml:space="preserve">Zwrot składki za niewykorzystany okres ubezpieczenia bez potrącania kosztów/opłat manipulacyjnych,  </w:t>
      </w:r>
    </w:p>
    <w:p w:rsidR="004642F1" w:rsidRPr="007A58EF" w:rsidRDefault="004642F1" w:rsidP="004642F1">
      <w:pPr>
        <w:autoSpaceDE w:val="0"/>
        <w:autoSpaceDN w:val="0"/>
        <w:adjustRightInd w:val="0"/>
        <w:spacing w:after="0" w:line="293" w:lineRule="exact"/>
        <w:ind w:left="284"/>
        <w:jc w:val="both"/>
        <w:rPr>
          <w:rFonts w:cs="Calibri"/>
          <w:b/>
          <w:sz w:val="18"/>
          <w:szCs w:val="18"/>
        </w:rPr>
      </w:pPr>
    </w:p>
    <w:p w:rsidR="00EC64DA" w:rsidRPr="007A58EF" w:rsidRDefault="00EC64DA" w:rsidP="00DE2755">
      <w:pPr>
        <w:numPr>
          <w:ilvl w:val="1"/>
          <w:numId w:val="52"/>
        </w:numPr>
        <w:autoSpaceDE w:val="0"/>
        <w:autoSpaceDN w:val="0"/>
        <w:adjustRightInd w:val="0"/>
        <w:spacing w:after="0" w:line="293" w:lineRule="exact"/>
        <w:ind w:left="567" w:hanging="283"/>
        <w:jc w:val="both"/>
        <w:rPr>
          <w:rFonts w:cs="Calibri"/>
          <w:b/>
          <w:sz w:val="18"/>
          <w:szCs w:val="18"/>
        </w:rPr>
      </w:pPr>
      <w:r w:rsidRPr="007A58EF">
        <w:rPr>
          <w:rFonts w:cs="Calibri"/>
          <w:b/>
          <w:sz w:val="18"/>
          <w:szCs w:val="18"/>
        </w:rPr>
        <w:t xml:space="preserve">Ubezpieczenie rzeczy osobistych załóg oraz pasażerów jednostek pływających, sprzętu pływającego. </w:t>
      </w:r>
    </w:p>
    <w:p w:rsidR="00607934" w:rsidRPr="007A58EF" w:rsidRDefault="004642F1" w:rsidP="00DE2755">
      <w:pPr>
        <w:numPr>
          <w:ilvl w:val="2"/>
          <w:numId w:val="52"/>
        </w:numPr>
        <w:autoSpaceDE w:val="0"/>
        <w:autoSpaceDN w:val="0"/>
        <w:adjustRightInd w:val="0"/>
        <w:spacing w:after="0" w:line="240" w:lineRule="auto"/>
        <w:ind w:left="993" w:hanging="426"/>
        <w:jc w:val="both"/>
        <w:rPr>
          <w:rFonts w:cs="Calibri"/>
          <w:sz w:val="18"/>
          <w:szCs w:val="18"/>
        </w:rPr>
      </w:pPr>
      <w:r w:rsidRPr="007A58EF">
        <w:rPr>
          <w:rFonts w:cs="Calibri"/>
          <w:sz w:val="18"/>
          <w:szCs w:val="18"/>
        </w:rPr>
        <w:t>Przedmiot ubezpieczenia Rzeczy osobiste załogi i pasażerów jednostek pływających w okresie ubezpieczenia w związku z ruchem i postojem ubezpieczonych jednostek pływających i sprzętu pływającego</w:t>
      </w:r>
    </w:p>
    <w:p w:rsidR="00607934" w:rsidRPr="007A58EF" w:rsidRDefault="004642F1" w:rsidP="00DE2755">
      <w:pPr>
        <w:numPr>
          <w:ilvl w:val="2"/>
          <w:numId w:val="52"/>
        </w:numPr>
        <w:autoSpaceDE w:val="0"/>
        <w:autoSpaceDN w:val="0"/>
        <w:adjustRightInd w:val="0"/>
        <w:spacing w:after="0" w:line="240" w:lineRule="auto"/>
        <w:ind w:left="993" w:hanging="426"/>
        <w:jc w:val="both"/>
        <w:rPr>
          <w:rFonts w:cs="Calibri"/>
          <w:sz w:val="18"/>
          <w:szCs w:val="18"/>
        </w:rPr>
      </w:pPr>
      <w:r w:rsidRPr="007A58EF">
        <w:rPr>
          <w:rFonts w:cs="Calibri"/>
          <w:b/>
          <w:sz w:val="18"/>
          <w:szCs w:val="18"/>
        </w:rPr>
        <w:t>Zakres Ubezpieczenia</w:t>
      </w:r>
      <w:r w:rsidR="00607934" w:rsidRPr="007A58EF">
        <w:rPr>
          <w:rFonts w:cs="Calibri"/>
          <w:sz w:val="18"/>
          <w:szCs w:val="18"/>
        </w:rPr>
        <w:t xml:space="preserve"> - o</w:t>
      </w:r>
      <w:r w:rsidRPr="007A58EF">
        <w:rPr>
          <w:rFonts w:cs="Calibri"/>
          <w:sz w:val="18"/>
          <w:szCs w:val="18"/>
        </w:rPr>
        <w:t>dpowiedzialność ubezpieczyciela dotyczy zdarzeń będących skutkiem</w:t>
      </w:r>
      <w:r w:rsidRPr="007A58EF">
        <w:rPr>
          <w:rFonts w:cs="Calibri"/>
          <w:sz w:val="18"/>
          <w:szCs w:val="18"/>
          <w:lang w:eastAsia="pl-PL"/>
        </w:rPr>
        <w:t xml:space="preserve"> strat całkowitych oraz szkód częściowych spowodowanych wypadkami:</w:t>
      </w:r>
    </w:p>
    <w:p w:rsidR="00607934" w:rsidRPr="007A58EF" w:rsidRDefault="004642F1" w:rsidP="00DE2755">
      <w:pPr>
        <w:numPr>
          <w:ilvl w:val="3"/>
          <w:numId w:val="52"/>
        </w:numPr>
        <w:autoSpaceDE w:val="0"/>
        <w:autoSpaceDN w:val="0"/>
        <w:adjustRightInd w:val="0"/>
        <w:spacing w:after="0" w:line="240" w:lineRule="auto"/>
        <w:ind w:left="1560" w:hanging="567"/>
        <w:jc w:val="both"/>
        <w:rPr>
          <w:rFonts w:cs="Calibri"/>
          <w:sz w:val="18"/>
          <w:szCs w:val="18"/>
        </w:rPr>
      </w:pPr>
      <w:r w:rsidRPr="007A58EF">
        <w:rPr>
          <w:rFonts w:cs="Calibri"/>
          <w:sz w:val="18"/>
          <w:szCs w:val="18"/>
          <w:lang w:eastAsia="pl-PL"/>
        </w:rPr>
        <w:t>na jednostce pływającej podczas pływania,</w:t>
      </w:r>
    </w:p>
    <w:p w:rsidR="004642F1" w:rsidRPr="007A58EF" w:rsidRDefault="004642F1" w:rsidP="00DE2755">
      <w:pPr>
        <w:numPr>
          <w:ilvl w:val="3"/>
          <w:numId w:val="52"/>
        </w:numPr>
        <w:autoSpaceDE w:val="0"/>
        <w:autoSpaceDN w:val="0"/>
        <w:adjustRightInd w:val="0"/>
        <w:spacing w:after="0" w:line="240" w:lineRule="auto"/>
        <w:ind w:left="1560" w:hanging="567"/>
        <w:jc w:val="both"/>
        <w:rPr>
          <w:rFonts w:cs="Calibri"/>
          <w:sz w:val="18"/>
          <w:szCs w:val="18"/>
        </w:rPr>
      </w:pPr>
      <w:r w:rsidRPr="007A58EF">
        <w:rPr>
          <w:rFonts w:cs="Calibri"/>
          <w:sz w:val="18"/>
          <w:szCs w:val="18"/>
          <w:lang w:eastAsia="pl-PL"/>
        </w:rPr>
        <w:t>na jednostce pływającej lub na lądzie podczas postoju jednostki pływającej,</w:t>
      </w:r>
    </w:p>
    <w:p w:rsidR="00607934" w:rsidRPr="007A58EF" w:rsidRDefault="004642F1" w:rsidP="00DE2755">
      <w:pPr>
        <w:widowControl w:val="0"/>
        <w:numPr>
          <w:ilvl w:val="2"/>
          <w:numId w:val="52"/>
        </w:numPr>
        <w:suppressAutoHyphens/>
        <w:overflowPunct w:val="0"/>
        <w:autoSpaceDE w:val="0"/>
        <w:autoSpaceDN w:val="0"/>
        <w:adjustRightInd w:val="0"/>
        <w:spacing w:after="0" w:line="240" w:lineRule="auto"/>
        <w:ind w:left="993" w:hanging="426"/>
        <w:jc w:val="both"/>
        <w:textAlignment w:val="baseline"/>
        <w:rPr>
          <w:rFonts w:eastAsia="Times New Roman" w:cs="Calibri"/>
          <w:sz w:val="18"/>
          <w:szCs w:val="18"/>
          <w:lang w:eastAsia="pl-PL"/>
        </w:rPr>
      </w:pPr>
      <w:r w:rsidRPr="007A58EF">
        <w:rPr>
          <w:rFonts w:cs="Calibri"/>
          <w:sz w:val="18"/>
          <w:szCs w:val="18"/>
        </w:rPr>
        <w:t xml:space="preserve">Suma Ubezpieczenia 500 zł / 1 osoba Okres Ubezpieczenia </w:t>
      </w:r>
    </w:p>
    <w:p w:rsidR="00607934" w:rsidRPr="007A58EF" w:rsidRDefault="004642F1" w:rsidP="00DE2755">
      <w:pPr>
        <w:widowControl w:val="0"/>
        <w:numPr>
          <w:ilvl w:val="2"/>
          <w:numId w:val="52"/>
        </w:numPr>
        <w:suppressAutoHyphens/>
        <w:overflowPunct w:val="0"/>
        <w:autoSpaceDE w:val="0"/>
        <w:autoSpaceDN w:val="0"/>
        <w:adjustRightInd w:val="0"/>
        <w:spacing w:after="0" w:line="240" w:lineRule="auto"/>
        <w:ind w:left="993" w:hanging="426"/>
        <w:jc w:val="both"/>
        <w:textAlignment w:val="baseline"/>
        <w:rPr>
          <w:rFonts w:eastAsia="Times New Roman" w:cs="Calibri"/>
          <w:sz w:val="18"/>
          <w:szCs w:val="18"/>
          <w:lang w:eastAsia="pl-PL"/>
        </w:rPr>
      </w:pPr>
      <w:r w:rsidRPr="007A58EF">
        <w:rPr>
          <w:rFonts w:cs="Calibri"/>
          <w:sz w:val="18"/>
          <w:szCs w:val="18"/>
        </w:rPr>
        <w:t>Zakres Terytorialny</w:t>
      </w:r>
      <w:r w:rsidRPr="007A58EF">
        <w:rPr>
          <w:rFonts w:eastAsia="Times New Roman" w:cs="Calibri"/>
          <w:sz w:val="18"/>
          <w:szCs w:val="18"/>
          <w:lang w:eastAsia="pl-PL"/>
        </w:rPr>
        <w:t xml:space="preserve"> Polska</w:t>
      </w:r>
    </w:p>
    <w:p w:rsidR="00607934" w:rsidRPr="007A58EF" w:rsidRDefault="004642F1" w:rsidP="00DE2755">
      <w:pPr>
        <w:widowControl w:val="0"/>
        <w:numPr>
          <w:ilvl w:val="2"/>
          <w:numId w:val="52"/>
        </w:numPr>
        <w:suppressAutoHyphens/>
        <w:overflowPunct w:val="0"/>
        <w:autoSpaceDE w:val="0"/>
        <w:autoSpaceDN w:val="0"/>
        <w:adjustRightInd w:val="0"/>
        <w:spacing w:after="0" w:line="240" w:lineRule="auto"/>
        <w:ind w:left="993" w:hanging="426"/>
        <w:jc w:val="both"/>
        <w:textAlignment w:val="baseline"/>
        <w:rPr>
          <w:rFonts w:eastAsia="Times New Roman" w:cs="Calibri"/>
          <w:sz w:val="18"/>
          <w:szCs w:val="18"/>
          <w:lang w:eastAsia="pl-PL"/>
        </w:rPr>
      </w:pPr>
      <w:r w:rsidRPr="007A58EF">
        <w:rPr>
          <w:rFonts w:eastAsia="Times New Roman" w:cs="Calibri"/>
          <w:sz w:val="18"/>
          <w:szCs w:val="18"/>
          <w:lang w:eastAsia="pl-PL"/>
        </w:rPr>
        <w:t>Franszyzy i udziały własne;</w:t>
      </w:r>
    </w:p>
    <w:p w:rsidR="00607934" w:rsidRPr="007A58EF" w:rsidRDefault="004642F1" w:rsidP="00DE2755">
      <w:pPr>
        <w:widowControl w:val="0"/>
        <w:numPr>
          <w:ilvl w:val="3"/>
          <w:numId w:val="52"/>
        </w:numPr>
        <w:suppressAutoHyphens/>
        <w:overflowPunct w:val="0"/>
        <w:autoSpaceDE w:val="0"/>
        <w:autoSpaceDN w:val="0"/>
        <w:adjustRightInd w:val="0"/>
        <w:spacing w:after="0" w:line="240" w:lineRule="auto"/>
        <w:ind w:left="1560" w:hanging="567"/>
        <w:jc w:val="both"/>
        <w:textAlignment w:val="baseline"/>
        <w:rPr>
          <w:rFonts w:eastAsia="Times New Roman" w:cs="Calibri"/>
          <w:sz w:val="18"/>
          <w:szCs w:val="18"/>
          <w:lang w:eastAsia="pl-PL"/>
        </w:rPr>
      </w:pPr>
      <w:r w:rsidRPr="007A58EF">
        <w:rPr>
          <w:rFonts w:eastAsia="Times New Roman" w:cs="Calibri"/>
          <w:sz w:val="18"/>
          <w:szCs w:val="18"/>
          <w:lang w:eastAsia="pl-PL"/>
        </w:rPr>
        <w:t>franszyza integralna – 100 zł;</w:t>
      </w:r>
    </w:p>
    <w:p w:rsidR="00607934" w:rsidRPr="007A58EF" w:rsidRDefault="004642F1" w:rsidP="00DE2755">
      <w:pPr>
        <w:widowControl w:val="0"/>
        <w:numPr>
          <w:ilvl w:val="3"/>
          <w:numId w:val="52"/>
        </w:numPr>
        <w:suppressAutoHyphens/>
        <w:overflowPunct w:val="0"/>
        <w:autoSpaceDE w:val="0"/>
        <w:autoSpaceDN w:val="0"/>
        <w:adjustRightInd w:val="0"/>
        <w:spacing w:after="0" w:line="240" w:lineRule="auto"/>
        <w:ind w:left="1560" w:hanging="567"/>
        <w:jc w:val="both"/>
        <w:textAlignment w:val="baseline"/>
        <w:rPr>
          <w:rFonts w:eastAsia="Times New Roman" w:cs="Calibri"/>
          <w:sz w:val="18"/>
          <w:szCs w:val="18"/>
          <w:lang w:eastAsia="pl-PL"/>
        </w:rPr>
      </w:pPr>
      <w:r w:rsidRPr="007A58EF">
        <w:rPr>
          <w:rFonts w:eastAsia="Times New Roman" w:cs="Calibri"/>
          <w:sz w:val="18"/>
          <w:szCs w:val="18"/>
          <w:lang w:eastAsia="pl-PL"/>
        </w:rPr>
        <w:lastRenderedPageBreak/>
        <w:t xml:space="preserve">franszyza redukcyjna - brak; </w:t>
      </w:r>
    </w:p>
    <w:p w:rsidR="00EC64DA" w:rsidRPr="007A58EF" w:rsidRDefault="004642F1" w:rsidP="00DE2755">
      <w:pPr>
        <w:widowControl w:val="0"/>
        <w:numPr>
          <w:ilvl w:val="3"/>
          <w:numId w:val="52"/>
        </w:numPr>
        <w:suppressAutoHyphens/>
        <w:overflowPunct w:val="0"/>
        <w:autoSpaceDE w:val="0"/>
        <w:autoSpaceDN w:val="0"/>
        <w:adjustRightInd w:val="0"/>
        <w:spacing w:after="0" w:line="240" w:lineRule="auto"/>
        <w:ind w:left="1560" w:hanging="567"/>
        <w:jc w:val="both"/>
        <w:textAlignment w:val="baseline"/>
        <w:rPr>
          <w:rFonts w:eastAsia="Times New Roman" w:cs="Calibri"/>
          <w:sz w:val="18"/>
          <w:szCs w:val="18"/>
          <w:lang w:eastAsia="pl-PL"/>
        </w:rPr>
      </w:pPr>
      <w:r w:rsidRPr="007A58EF">
        <w:rPr>
          <w:rFonts w:eastAsia="Times New Roman" w:cs="Calibri"/>
          <w:sz w:val="18"/>
          <w:szCs w:val="18"/>
          <w:lang w:eastAsia="pl-PL"/>
        </w:rPr>
        <w:t>udział własny – brak;</w:t>
      </w:r>
    </w:p>
    <w:p w:rsidR="00EC64DA" w:rsidRPr="007A58EF" w:rsidRDefault="00EC64DA" w:rsidP="00DE2755">
      <w:pPr>
        <w:numPr>
          <w:ilvl w:val="2"/>
          <w:numId w:val="52"/>
        </w:numPr>
        <w:autoSpaceDE w:val="0"/>
        <w:autoSpaceDN w:val="0"/>
        <w:adjustRightInd w:val="0"/>
        <w:spacing w:after="0" w:line="240" w:lineRule="auto"/>
        <w:ind w:left="993" w:hanging="426"/>
        <w:jc w:val="both"/>
        <w:rPr>
          <w:rFonts w:cs="Calibri"/>
          <w:sz w:val="18"/>
          <w:szCs w:val="18"/>
        </w:rPr>
      </w:pPr>
      <w:r w:rsidRPr="007A58EF">
        <w:rPr>
          <w:rFonts w:eastAsia="Times New Roman" w:cs="Calibri"/>
          <w:sz w:val="18"/>
          <w:szCs w:val="18"/>
          <w:lang w:eastAsia="pl-PL"/>
        </w:rPr>
        <w:t>Akceptacja klauzul zgodnie z „tabelą klauzul”</w:t>
      </w:r>
    </w:p>
    <w:p w:rsidR="00EC64DA" w:rsidRPr="007A58EF" w:rsidRDefault="00EC64DA" w:rsidP="00DE2755">
      <w:pPr>
        <w:numPr>
          <w:ilvl w:val="2"/>
          <w:numId w:val="52"/>
        </w:numPr>
        <w:autoSpaceDE w:val="0"/>
        <w:autoSpaceDN w:val="0"/>
        <w:adjustRightInd w:val="0"/>
        <w:spacing w:after="0" w:line="240" w:lineRule="auto"/>
        <w:ind w:left="993" w:hanging="426"/>
        <w:jc w:val="both"/>
        <w:rPr>
          <w:rFonts w:cs="Calibri"/>
          <w:b/>
          <w:bCs/>
          <w:iCs/>
          <w:sz w:val="18"/>
          <w:szCs w:val="18"/>
        </w:rPr>
      </w:pPr>
      <w:r w:rsidRPr="007A58EF">
        <w:rPr>
          <w:rFonts w:cs="Calibri"/>
          <w:sz w:val="18"/>
          <w:szCs w:val="18"/>
        </w:rPr>
        <w:t xml:space="preserve">Zwrot składki za niewykorzystany okres ubezpieczenia bez potrącania kosztów/opłat manipulacyjnych,  </w:t>
      </w:r>
    </w:p>
    <w:p w:rsidR="004E63EE" w:rsidRDefault="004E63EE" w:rsidP="00DE2755">
      <w:pPr>
        <w:widowControl w:val="0"/>
        <w:tabs>
          <w:tab w:val="left" w:pos="993"/>
        </w:tabs>
        <w:autoSpaceDE w:val="0"/>
        <w:autoSpaceDN w:val="0"/>
        <w:adjustRightInd w:val="0"/>
        <w:spacing w:after="0" w:line="240" w:lineRule="auto"/>
        <w:ind w:left="993" w:hanging="426"/>
        <w:jc w:val="both"/>
        <w:rPr>
          <w:rFonts w:eastAsia="Times New Roman" w:cs="Calibri"/>
          <w:i/>
          <w:color w:val="FFC000"/>
          <w:sz w:val="18"/>
          <w:szCs w:val="18"/>
          <w:lang w:eastAsia="pl-PL"/>
        </w:rPr>
      </w:pPr>
    </w:p>
    <w:p w:rsidR="00850186" w:rsidRPr="007A58EF" w:rsidRDefault="00850186" w:rsidP="001A7FC0">
      <w:pPr>
        <w:widowControl w:val="0"/>
        <w:tabs>
          <w:tab w:val="left" w:pos="993"/>
        </w:tabs>
        <w:autoSpaceDE w:val="0"/>
        <w:autoSpaceDN w:val="0"/>
        <w:adjustRightInd w:val="0"/>
        <w:spacing w:after="0" w:line="240" w:lineRule="auto"/>
        <w:ind w:left="360"/>
        <w:jc w:val="both"/>
        <w:rPr>
          <w:rFonts w:eastAsia="Times New Roman" w:cs="Calibri"/>
          <w:i/>
          <w:color w:val="FFC000"/>
          <w:sz w:val="18"/>
          <w:szCs w:val="18"/>
          <w:lang w:eastAsia="pl-PL"/>
        </w:rPr>
      </w:pPr>
    </w:p>
    <w:p w:rsidR="00ED647B" w:rsidRPr="007A58EF" w:rsidRDefault="004E63EE" w:rsidP="004E63EE">
      <w:pPr>
        <w:widowControl w:val="0"/>
        <w:autoSpaceDE w:val="0"/>
        <w:autoSpaceDN w:val="0"/>
        <w:adjustRightInd w:val="0"/>
        <w:spacing w:after="0" w:line="240" w:lineRule="auto"/>
        <w:jc w:val="both"/>
        <w:rPr>
          <w:rFonts w:eastAsia="Times New Roman" w:cs="Calibri"/>
          <w:b/>
          <w:sz w:val="18"/>
          <w:szCs w:val="18"/>
          <w:lang w:eastAsia="pl-PL"/>
        </w:rPr>
      </w:pPr>
      <w:r w:rsidRPr="007A58EF">
        <w:rPr>
          <w:rFonts w:eastAsia="Times New Roman" w:cs="Calibri"/>
          <w:b/>
          <w:sz w:val="18"/>
          <w:szCs w:val="18"/>
          <w:lang w:eastAsia="pl-PL"/>
        </w:rPr>
        <w:t>Załącznik nr 6.</w:t>
      </w:r>
    </w:p>
    <w:p w:rsidR="008B7093" w:rsidRPr="007A58EF" w:rsidRDefault="005D4BFB" w:rsidP="004E63EE">
      <w:pPr>
        <w:suppressAutoHyphens/>
        <w:spacing w:after="0" w:line="240" w:lineRule="auto"/>
        <w:jc w:val="both"/>
        <w:rPr>
          <w:rFonts w:eastAsia="Times New Roman" w:cs="Calibri"/>
          <w:b/>
          <w:sz w:val="18"/>
          <w:szCs w:val="18"/>
          <w:lang w:eastAsia="ar-SA"/>
        </w:rPr>
      </w:pPr>
      <w:r w:rsidRPr="007A58EF">
        <w:rPr>
          <w:rFonts w:eastAsia="Times New Roman" w:cs="Calibri"/>
          <w:b/>
          <w:sz w:val="18"/>
          <w:szCs w:val="18"/>
          <w:lang w:eastAsia="ar-SA"/>
        </w:rPr>
        <w:t>Wyszczególnienie zakresu klauzul dodatkowych podlegających ocenie</w:t>
      </w:r>
    </w:p>
    <w:p w:rsidR="00D37C33" w:rsidRPr="007A58EF" w:rsidRDefault="00D37C33" w:rsidP="00D37C33">
      <w:pPr>
        <w:suppressAutoHyphens/>
        <w:spacing w:after="0" w:line="240" w:lineRule="auto"/>
        <w:jc w:val="both"/>
        <w:rPr>
          <w:rFonts w:eastAsia="Times New Roman" w:cs="Calibri"/>
          <w:b/>
          <w:sz w:val="18"/>
          <w:szCs w:val="18"/>
          <w:lang w:eastAsia="ar-SA"/>
        </w:rPr>
      </w:pPr>
      <w:r w:rsidRPr="007A58EF">
        <w:rPr>
          <w:rFonts w:eastAsia="Times New Roman" w:cs="Calibri"/>
          <w:b/>
          <w:sz w:val="18"/>
          <w:szCs w:val="18"/>
          <w:lang w:eastAsia="ar-SA"/>
        </w:rPr>
        <w:t>Treść klauzul</w:t>
      </w:r>
    </w:p>
    <w:p w:rsidR="00D37C33" w:rsidRPr="007A58EF" w:rsidRDefault="00D37C33" w:rsidP="00D37C33">
      <w:pPr>
        <w:suppressAutoHyphens/>
        <w:spacing w:after="0" w:line="240" w:lineRule="auto"/>
        <w:jc w:val="both"/>
        <w:rPr>
          <w:rFonts w:eastAsia="Times New Roman" w:cs="Calibri"/>
          <w:sz w:val="18"/>
          <w:szCs w:val="18"/>
          <w:lang w:eastAsia="ar-SA"/>
        </w:rPr>
      </w:pPr>
    </w:p>
    <w:p w:rsidR="00D37C33" w:rsidRPr="007A58EF" w:rsidRDefault="00D37C33" w:rsidP="00204A3B">
      <w:pPr>
        <w:numPr>
          <w:ilvl w:val="0"/>
          <w:numId w:val="17"/>
        </w:numPr>
        <w:tabs>
          <w:tab w:val="left" w:pos="360"/>
          <w:tab w:val="left" w:pos="426"/>
        </w:tabs>
        <w:suppressAutoHyphens/>
        <w:spacing w:after="0" w:line="240" w:lineRule="auto"/>
        <w:jc w:val="both"/>
        <w:rPr>
          <w:rFonts w:eastAsia="Times New Roman" w:cs="Calibri"/>
          <w:b/>
          <w:sz w:val="18"/>
          <w:szCs w:val="18"/>
          <w:lang w:eastAsia="ar-SA"/>
        </w:rPr>
      </w:pPr>
      <w:r w:rsidRPr="007A58EF">
        <w:rPr>
          <w:rFonts w:eastAsia="Times New Roman" w:cs="Calibri"/>
          <w:b/>
          <w:sz w:val="18"/>
          <w:szCs w:val="18"/>
          <w:lang w:eastAsia="ar-SA"/>
        </w:rPr>
        <w:t xml:space="preserve">Klauzula reprezentantów </w:t>
      </w:r>
    </w:p>
    <w:p w:rsidR="00D37C33" w:rsidRPr="007A58EF" w:rsidRDefault="00D37C33" w:rsidP="00D37C33">
      <w:pPr>
        <w:tabs>
          <w:tab w:val="left" w:pos="426"/>
        </w:tabs>
        <w:suppressAutoHyphens/>
        <w:spacing w:after="0" w:line="240" w:lineRule="auto"/>
        <w:ind w:left="360"/>
        <w:jc w:val="both"/>
        <w:rPr>
          <w:rFonts w:cs="Calibri"/>
          <w:sz w:val="18"/>
          <w:szCs w:val="18"/>
        </w:rPr>
      </w:pPr>
      <w:r w:rsidRPr="007A58EF">
        <w:rPr>
          <w:rFonts w:cs="Calibri"/>
          <w:sz w:val="18"/>
          <w:szCs w:val="18"/>
        </w:rPr>
        <w:t>zakład ubezpieczeń nie odpowiada za szkody wyrządzone umyślnie lub wskutek rażącego niedbalstwa, jedynie przez osoby reprezentujące ubezpieczającego. Dla celów niniejszej umowy, wyłącznymi osobami reprezentującymi ubezpieczającego są Wójt, Zastępcy Wójta, Skarbnik, Sekretarz i dyrektorzy/kierownicy (zastępcy dyrektorów / kierowników) ubezpieczonych jednostek organizacyjnych</w:t>
      </w:r>
      <w:r w:rsidR="009F6217" w:rsidRPr="007A58EF">
        <w:rPr>
          <w:rFonts w:cs="Calibri"/>
          <w:sz w:val="18"/>
          <w:szCs w:val="18"/>
        </w:rPr>
        <w:t>.</w:t>
      </w:r>
    </w:p>
    <w:p w:rsidR="009F6217" w:rsidRPr="007A58EF" w:rsidRDefault="009F6217" w:rsidP="00D37C33">
      <w:pPr>
        <w:tabs>
          <w:tab w:val="left" w:pos="426"/>
        </w:tabs>
        <w:suppressAutoHyphens/>
        <w:spacing w:after="0" w:line="240" w:lineRule="auto"/>
        <w:ind w:left="360"/>
        <w:jc w:val="both"/>
        <w:rPr>
          <w:rFonts w:eastAsia="Times New Roman" w:cs="Calibri"/>
          <w:b/>
          <w:sz w:val="18"/>
          <w:szCs w:val="18"/>
          <w:lang w:eastAsia="ar-SA"/>
        </w:rPr>
      </w:pPr>
      <w:r w:rsidRPr="007A58EF">
        <w:rPr>
          <w:rFonts w:cs="Calibri"/>
          <w:b/>
          <w:sz w:val="18"/>
          <w:szCs w:val="18"/>
        </w:rPr>
        <w:t>- klauzula obligatoryjna</w:t>
      </w:r>
    </w:p>
    <w:p w:rsidR="00D37C33" w:rsidRPr="007A58EF" w:rsidRDefault="00D37C33" w:rsidP="00204A3B">
      <w:pPr>
        <w:numPr>
          <w:ilvl w:val="0"/>
          <w:numId w:val="17"/>
        </w:numPr>
        <w:tabs>
          <w:tab w:val="left" w:pos="360"/>
          <w:tab w:val="left" w:pos="426"/>
        </w:tabs>
        <w:suppressAutoHyphens/>
        <w:spacing w:before="120" w:after="0" w:line="240" w:lineRule="auto"/>
        <w:jc w:val="both"/>
        <w:rPr>
          <w:rFonts w:eastAsia="Times New Roman" w:cs="Calibri"/>
          <w:b/>
          <w:sz w:val="18"/>
          <w:szCs w:val="18"/>
          <w:lang w:eastAsia="ar-SA"/>
        </w:rPr>
      </w:pPr>
      <w:r w:rsidRPr="007A58EF">
        <w:rPr>
          <w:rFonts w:eastAsia="Times New Roman" w:cs="Calibri"/>
          <w:b/>
          <w:sz w:val="18"/>
          <w:szCs w:val="18"/>
          <w:lang w:eastAsia="ar-SA"/>
        </w:rPr>
        <w:t xml:space="preserve">Klauzula jurysdykcyjna </w:t>
      </w:r>
    </w:p>
    <w:p w:rsidR="009F6217" w:rsidRPr="007A58EF" w:rsidRDefault="00D37C33" w:rsidP="00AD4534">
      <w:pPr>
        <w:suppressAutoHyphens/>
        <w:spacing w:after="0" w:line="240" w:lineRule="auto"/>
        <w:ind w:left="360"/>
        <w:jc w:val="both"/>
        <w:rPr>
          <w:rFonts w:eastAsia="Times New Roman" w:cs="Calibri"/>
          <w:iCs/>
          <w:sz w:val="18"/>
          <w:szCs w:val="18"/>
          <w:lang w:eastAsia="ar-SA"/>
        </w:rPr>
      </w:pPr>
      <w:r w:rsidRPr="007A58EF">
        <w:rPr>
          <w:rFonts w:eastAsia="Times New Roman" w:cs="Calibri"/>
          <w:iCs/>
          <w:sz w:val="18"/>
          <w:szCs w:val="18"/>
          <w:lang w:eastAsia="ar-SA"/>
        </w:rPr>
        <w:t xml:space="preserve">Spory sądowe wynikające z niniejszej umowy ubezpieczenia będą rozpatrywać sądy właściwe </w:t>
      </w:r>
      <w:r w:rsidR="00AD4534" w:rsidRPr="007A58EF">
        <w:rPr>
          <w:rFonts w:eastAsia="Times New Roman" w:cs="Calibri"/>
          <w:iCs/>
          <w:sz w:val="18"/>
          <w:szCs w:val="18"/>
          <w:lang w:eastAsia="ar-SA"/>
        </w:rPr>
        <w:t xml:space="preserve">  </w:t>
      </w:r>
      <w:r w:rsidRPr="007A58EF">
        <w:rPr>
          <w:rFonts w:eastAsia="Times New Roman" w:cs="Calibri"/>
          <w:iCs/>
          <w:sz w:val="18"/>
          <w:szCs w:val="18"/>
          <w:lang w:eastAsia="ar-SA"/>
        </w:rPr>
        <w:t>dla siedziby ubezpieczającego.</w:t>
      </w:r>
    </w:p>
    <w:p w:rsidR="00D37C33" w:rsidRPr="007A58EF" w:rsidRDefault="009F6217" w:rsidP="009F6217">
      <w:pPr>
        <w:tabs>
          <w:tab w:val="left" w:pos="426"/>
        </w:tabs>
        <w:suppressAutoHyphens/>
        <w:spacing w:after="0" w:line="240" w:lineRule="auto"/>
        <w:ind w:left="360"/>
        <w:jc w:val="both"/>
        <w:rPr>
          <w:rFonts w:eastAsia="Times New Roman" w:cs="Calibri"/>
          <w:b/>
          <w:sz w:val="18"/>
          <w:szCs w:val="18"/>
          <w:lang w:eastAsia="ar-SA"/>
        </w:rPr>
      </w:pPr>
      <w:r w:rsidRPr="007A58EF">
        <w:rPr>
          <w:rFonts w:cs="Calibri"/>
          <w:b/>
          <w:sz w:val="18"/>
          <w:szCs w:val="18"/>
        </w:rPr>
        <w:t>- klauzula obligatoryjna</w:t>
      </w:r>
    </w:p>
    <w:p w:rsidR="00D37C33" w:rsidRPr="007A58EF" w:rsidRDefault="00D37C33" w:rsidP="00204A3B">
      <w:pPr>
        <w:numPr>
          <w:ilvl w:val="0"/>
          <w:numId w:val="17"/>
        </w:numPr>
        <w:tabs>
          <w:tab w:val="left" w:pos="360"/>
          <w:tab w:val="left" w:pos="426"/>
        </w:tabs>
        <w:suppressAutoHyphens/>
        <w:spacing w:before="120" w:after="0" w:line="240" w:lineRule="auto"/>
        <w:jc w:val="both"/>
        <w:rPr>
          <w:rFonts w:eastAsia="Times New Roman" w:cs="Calibri"/>
          <w:b/>
          <w:sz w:val="18"/>
          <w:szCs w:val="18"/>
          <w:lang w:eastAsia="ar-SA"/>
        </w:rPr>
      </w:pPr>
      <w:r w:rsidRPr="007A58EF">
        <w:rPr>
          <w:rFonts w:eastAsia="Times New Roman" w:cs="Calibri"/>
          <w:b/>
          <w:sz w:val="18"/>
          <w:szCs w:val="18"/>
          <w:lang w:eastAsia="ar-SA"/>
        </w:rPr>
        <w:t xml:space="preserve">Klauzula regresowa </w:t>
      </w:r>
    </w:p>
    <w:p w:rsidR="00AD4534" w:rsidRPr="007A58EF" w:rsidRDefault="00D37C33" w:rsidP="00AD4534">
      <w:pPr>
        <w:keepNext/>
        <w:keepLines/>
        <w:suppressAutoHyphens/>
        <w:spacing w:after="0" w:line="240" w:lineRule="auto"/>
        <w:ind w:left="360"/>
        <w:jc w:val="both"/>
        <w:rPr>
          <w:rFonts w:eastAsia="Times New Roman" w:cs="Calibri"/>
          <w:bCs/>
          <w:iCs/>
          <w:sz w:val="18"/>
          <w:szCs w:val="18"/>
          <w:lang w:eastAsia="ar-SA"/>
        </w:rPr>
      </w:pPr>
      <w:r w:rsidRPr="007A58EF">
        <w:rPr>
          <w:rFonts w:eastAsia="Times New Roman" w:cs="Calibri"/>
          <w:bCs/>
          <w:iCs/>
          <w:sz w:val="18"/>
          <w:szCs w:val="18"/>
          <w:lang w:eastAsia="ar-SA"/>
        </w:rPr>
        <w:t>W przypadku zapłaty odszkodowania przez ubezpieczyciela nie przechodzą na ubezpieczyciela roszczenia przeciwko osobom trzecim odpowied</w:t>
      </w:r>
      <w:r w:rsidR="00AD4534" w:rsidRPr="007A58EF">
        <w:rPr>
          <w:rFonts w:eastAsia="Times New Roman" w:cs="Calibri"/>
          <w:bCs/>
          <w:iCs/>
          <w:sz w:val="18"/>
          <w:szCs w:val="18"/>
          <w:lang w:eastAsia="ar-SA"/>
        </w:rPr>
        <w:t>zialnym za szkodę, jeśli są to:</w:t>
      </w:r>
    </w:p>
    <w:p w:rsidR="00AD4534" w:rsidRPr="007A58EF" w:rsidRDefault="00D37C33" w:rsidP="00180CDB">
      <w:pPr>
        <w:keepNext/>
        <w:keepLines/>
        <w:numPr>
          <w:ilvl w:val="1"/>
          <w:numId w:val="20"/>
        </w:numPr>
        <w:suppressAutoHyphens/>
        <w:spacing w:after="0" w:line="240" w:lineRule="auto"/>
        <w:ind w:left="851" w:hanging="425"/>
        <w:jc w:val="both"/>
        <w:rPr>
          <w:rFonts w:eastAsia="Times New Roman" w:cs="Calibri"/>
          <w:bCs/>
          <w:iCs/>
          <w:sz w:val="18"/>
          <w:szCs w:val="18"/>
          <w:lang w:eastAsia="ar-SA"/>
        </w:rPr>
      </w:pPr>
      <w:r w:rsidRPr="007A58EF">
        <w:rPr>
          <w:rFonts w:eastAsia="Times New Roman" w:cs="Calibri"/>
          <w:bCs/>
          <w:iCs/>
          <w:sz w:val="18"/>
          <w:szCs w:val="18"/>
          <w:lang w:eastAsia="ar-SA"/>
        </w:rPr>
        <w:t>pracownicy ubezpieczającego/ubezpieczonego; za pracownika uważana będzie osoba zatrudniona na podstawie umowy o pracę,</w:t>
      </w:r>
      <w:r w:rsidR="00AD4534" w:rsidRPr="007A58EF">
        <w:rPr>
          <w:rFonts w:eastAsia="Times New Roman" w:cs="Calibri"/>
          <w:bCs/>
          <w:iCs/>
          <w:sz w:val="18"/>
          <w:szCs w:val="18"/>
          <w:lang w:eastAsia="ar-SA"/>
        </w:rPr>
        <w:t xml:space="preserve"> powołania, wyboru, mianowania;</w:t>
      </w:r>
    </w:p>
    <w:p w:rsidR="00AD4534" w:rsidRPr="007A58EF" w:rsidRDefault="00D37C33" w:rsidP="00180CDB">
      <w:pPr>
        <w:keepNext/>
        <w:keepLines/>
        <w:numPr>
          <w:ilvl w:val="1"/>
          <w:numId w:val="20"/>
        </w:numPr>
        <w:suppressAutoHyphens/>
        <w:spacing w:after="0" w:line="240" w:lineRule="auto"/>
        <w:ind w:left="851" w:hanging="425"/>
        <w:jc w:val="both"/>
        <w:rPr>
          <w:rFonts w:eastAsia="Times New Roman" w:cs="Calibri"/>
          <w:bCs/>
          <w:iCs/>
          <w:sz w:val="18"/>
          <w:szCs w:val="18"/>
          <w:lang w:eastAsia="ar-SA"/>
        </w:rPr>
      </w:pPr>
      <w:r w:rsidRPr="007A58EF">
        <w:rPr>
          <w:rFonts w:eastAsia="Times New Roman" w:cs="Calibri"/>
          <w:bCs/>
          <w:iCs/>
          <w:sz w:val="18"/>
          <w:szCs w:val="18"/>
          <w:lang w:eastAsia="ar-SA"/>
        </w:rPr>
        <w:t>stażyści, praktykanci i wolontariusze, którym powierzono wykonywanie pracy,</w:t>
      </w:r>
    </w:p>
    <w:p w:rsidR="00AD4534" w:rsidRPr="007A58EF" w:rsidRDefault="00D37C33" w:rsidP="00180CDB">
      <w:pPr>
        <w:keepNext/>
        <w:keepLines/>
        <w:numPr>
          <w:ilvl w:val="1"/>
          <w:numId w:val="20"/>
        </w:numPr>
        <w:suppressAutoHyphens/>
        <w:spacing w:after="0" w:line="240" w:lineRule="auto"/>
        <w:ind w:left="851" w:hanging="425"/>
        <w:jc w:val="both"/>
        <w:rPr>
          <w:rFonts w:eastAsia="Times New Roman" w:cs="Calibri"/>
          <w:bCs/>
          <w:iCs/>
          <w:sz w:val="18"/>
          <w:szCs w:val="18"/>
          <w:lang w:eastAsia="ar-SA"/>
        </w:rPr>
      </w:pPr>
      <w:r w:rsidRPr="007A58EF">
        <w:rPr>
          <w:rFonts w:eastAsia="Times New Roman" w:cs="Calibri"/>
          <w:bCs/>
          <w:iCs/>
          <w:sz w:val="18"/>
          <w:szCs w:val="18"/>
          <w:lang w:eastAsia="ar-SA"/>
        </w:rPr>
        <w:t>osoby świadczące pracę na rzecz ubezpieczającego/ubezpieczonego w oparciu o umowę cywilnoprawną, z wyłączeniem osoby fizycznej, która zawarła z ubezpieczonym umowę cywilnoprawną jako przedsiębiorca,</w:t>
      </w:r>
    </w:p>
    <w:p w:rsidR="00AD4534" w:rsidRPr="007A58EF" w:rsidRDefault="00D37C33" w:rsidP="00180CDB">
      <w:pPr>
        <w:keepNext/>
        <w:keepLines/>
        <w:numPr>
          <w:ilvl w:val="1"/>
          <w:numId w:val="20"/>
        </w:numPr>
        <w:suppressAutoHyphens/>
        <w:spacing w:after="0" w:line="240" w:lineRule="auto"/>
        <w:ind w:left="851" w:hanging="425"/>
        <w:jc w:val="both"/>
        <w:rPr>
          <w:rFonts w:eastAsia="Times New Roman" w:cs="Calibri"/>
          <w:bCs/>
          <w:iCs/>
          <w:sz w:val="18"/>
          <w:szCs w:val="18"/>
          <w:lang w:eastAsia="ar-SA"/>
        </w:rPr>
      </w:pPr>
      <w:r w:rsidRPr="007A58EF">
        <w:rPr>
          <w:rFonts w:eastAsia="Times New Roman" w:cs="Calibri"/>
          <w:bCs/>
          <w:iCs/>
          <w:sz w:val="18"/>
          <w:szCs w:val="18"/>
          <w:lang w:eastAsia="ar-SA"/>
        </w:rPr>
        <w:t>osoby prowadzące działalność gospodarczą wyłącznie na rzecz ubezpieczającego/ubezpieczonego,</w:t>
      </w:r>
    </w:p>
    <w:p w:rsidR="00D37C33" w:rsidRPr="00180CDB" w:rsidRDefault="00D37C33" w:rsidP="00180CDB">
      <w:pPr>
        <w:keepNext/>
        <w:keepLines/>
        <w:numPr>
          <w:ilvl w:val="1"/>
          <w:numId w:val="20"/>
        </w:numPr>
        <w:suppressAutoHyphens/>
        <w:spacing w:after="0" w:line="240" w:lineRule="auto"/>
        <w:ind w:left="851" w:hanging="425"/>
        <w:jc w:val="both"/>
        <w:rPr>
          <w:rFonts w:eastAsia="Times New Roman" w:cs="Calibri"/>
          <w:bCs/>
          <w:iCs/>
          <w:sz w:val="18"/>
          <w:szCs w:val="18"/>
          <w:lang w:eastAsia="ar-SA"/>
        </w:rPr>
      </w:pPr>
      <w:r w:rsidRPr="007A58EF">
        <w:rPr>
          <w:rFonts w:eastAsia="Times New Roman" w:cs="Calibri"/>
          <w:bCs/>
          <w:iCs/>
          <w:sz w:val="18"/>
          <w:szCs w:val="18"/>
          <w:lang w:eastAsia="ar-SA"/>
        </w:rPr>
        <w:t>podmioty powiązane kapitałowo lub organizacyjnie z ubezpieczającym/ubezpieczonym,</w:t>
      </w:r>
      <w:r w:rsidR="00180CDB">
        <w:rPr>
          <w:rFonts w:eastAsia="Times New Roman" w:cs="Calibri"/>
          <w:bCs/>
          <w:iCs/>
          <w:sz w:val="18"/>
          <w:szCs w:val="18"/>
          <w:lang w:eastAsia="ar-SA"/>
        </w:rPr>
        <w:t xml:space="preserve"> </w:t>
      </w:r>
      <w:r w:rsidRPr="00180CDB">
        <w:rPr>
          <w:rFonts w:eastAsia="Times New Roman" w:cs="Calibri"/>
          <w:bCs/>
          <w:iCs/>
          <w:sz w:val="18"/>
          <w:szCs w:val="18"/>
          <w:lang w:eastAsia="ar-SA"/>
        </w:rPr>
        <w:t>chyba, że sprawca wyrządził szkodę umyślnie.</w:t>
      </w:r>
    </w:p>
    <w:p w:rsidR="009F6217" w:rsidRPr="00850186" w:rsidRDefault="009F6217" w:rsidP="00850186">
      <w:pPr>
        <w:tabs>
          <w:tab w:val="left" w:pos="426"/>
        </w:tabs>
        <w:suppressAutoHyphens/>
        <w:spacing w:after="0" w:line="240" w:lineRule="auto"/>
        <w:ind w:left="360"/>
        <w:jc w:val="both"/>
        <w:rPr>
          <w:rFonts w:eastAsia="Times New Roman" w:cs="Calibri"/>
          <w:b/>
          <w:sz w:val="18"/>
          <w:szCs w:val="18"/>
          <w:lang w:eastAsia="ar-SA"/>
        </w:rPr>
      </w:pPr>
      <w:r w:rsidRPr="007A58EF">
        <w:rPr>
          <w:rFonts w:cs="Calibri"/>
          <w:b/>
          <w:sz w:val="18"/>
          <w:szCs w:val="18"/>
        </w:rPr>
        <w:t>- klauzula obligatoryjna</w:t>
      </w:r>
    </w:p>
    <w:p w:rsidR="00D37C33" w:rsidRPr="007A58EF" w:rsidRDefault="00D37C33" w:rsidP="00850186">
      <w:pPr>
        <w:numPr>
          <w:ilvl w:val="0"/>
          <w:numId w:val="17"/>
        </w:numPr>
        <w:tabs>
          <w:tab w:val="clear" w:pos="360"/>
        </w:tabs>
        <w:suppressAutoHyphens/>
        <w:spacing w:before="120" w:after="0" w:line="240" w:lineRule="auto"/>
        <w:jc w:val="both"/>
        <w:rPr>
          <w:rFonts w:eastAsia="Times New Roman" w:cs="Calibri"/>
          <w:b/>
          <w:sz w:val="18"/>
          <w:szCs w:val="18"/>
          <w:lang w:eastAsia="ar-SA"/>
        </w:rPr>
      </w:pPr>
      <w:r w:rsidRPr="007A58EF">
        <w:rPr>
          <w:rFonts w:eastAsia="Times New Roman" w:cs="Calibri"/>
          <w:b/>
          <w:sz w:val="18"/>
          <w:szCs w:val="18"/>
          <w:lang w:eastAsia="ar-SA"/>
        </w:rPr>
        <w:t xml:space="preserve">Klauzula prolongacyjna </w:t>
      </w:r>
    </w:p>
    <w:p w:rsidR="00D37C33" w:rsidRPr="007A58EF" w:rsidRDefault="00D37C33" w:rsidP="00AD4534">
      <w:pPr>
        <w:widowControl w:val="0"/>
        <w:suppressAutoHyphens/>
        <w:spacing w:after="0" w:line="240" w:lineRule="auto"/>
        <w:ind w:left="360"/>
        <w:jc w:val="both"/>
        <w:rPr>
          <w:rFonts w:eastAsia="Times New Roman" w:cs="Calibri"/>
          <w:bCs/>
          <w:iCs/>
          <w:sz w:val="18"/>
          <w:szCs w:val="18"/>
          <w:lang w:eastAsia="ar-SA"/>
        </w:rPr>
      </w:pPr>
      <w:r w:rsidRPr="007A58EF">
        <w:rPr>
          <w:rFonts w:eastAsia="Times New Roman" w:cs="Calibri"/>
          <w:bCs/>
          <w:iCs/>
          <w:sz w:val="18"/>
          <w:szCs w:val="18"/>
          <w:lang w:eastAsia="ar-SA"/>
        </w:rPr>
        <w:t>Jeżeli ubezpieczyciel ponosi odpowiedzialność jeszcze przed zapłaceniem składki lub jej pierwszej raty, a składka lub jej pierwsza rata nie została zapłacona w terminie określonym w umowie ubezpieczenia ustala się, że w takim wypadku Ubezpieczyciel zwróci się w piśmie skierowanym do Ubezpieczającego z wezwaniem do zapłaty zaległej składki lub jej raty, wyznaczając termin dodatkowy nie krótszy niż 14 dni od daty doręczenia pisma.</w:t>
      </w:r>
    </w:p>
    <w:p w:rsidR="009F6217" w:rsidRPr="007A58EF" w:rsidRDefault="00D37C33" w:rsidP="009F6217">
      <w:pPr>
        <w:widowControl w:val="0"/>
        <w:suppressAutoHyphens/>
        <w:spacing w:after="0" w:line="240" w:lineRule="auto"/>
        <w:ind w:left="360"/>
        <w:jc w:val="both"/>
        <w:rPr>
          <w:rFonts w:eastAsia="Times New Roman" w:cs="Calibri"/>
          <w:bCs/>
          <w:iCs/>
          <w:sz w:val="18"/>
          <w:szCs w:val="18"/>
          <w:lang w:eastAsia="ar-SA"/>
        </w:rPr>
      </w:pPr>
      <w:r w:rsidRPr="007A58EF">
        <w:rPr>
          <w:rFonts w:eastAsia="Times New Roman" w:cs="Calibri"/>
          <w:bCs/>
          <w:iCs/>
          <w:sz w:val="18"/>
          <w:szCs w:val="18"/>
          <w:lang w:eastAsia="ar-SA"/>
        </w:rPr>
        <w:t xml:space="preserve">O ile w przypadku braku zapłaty składki umowa ubezpieczenia nie zostanie wypowiedziana przez ubezpieczyciela, ochrona ubezpieczeniowa istnieje z zachowaniem ciągłości a termin płatności uważa się za prolongowany do daty zapłaty składki lub jej pierwszej raty. </w:t>
      </w:r>
    </w:p>
    <w:p w:rsidR="009F6217" w:rsidRPr="00850186" w:rsidRDefault="009F6217" w:rsidP="00850186">
      <w:pPr>
        <w:tabs>
          <w:tab w:val="left" w:pos="426"/>
        </w:tabs>
        <w:suppressAutoHyphens/>
        <w:spacing w:after="0" w:line="240" w:lineRule="auto"/>
        <w:ind w:left="360"/>
        <w:jc w:val="both"/>
        <w:rPr>
          <w:rFonts w:eastAsia="Times New Roman" w:cs="Calibri"/>
          <w:b/>
          <w:sz w:val="18"/>
          <w:szCs w:val="18"/>
          <w:lang w:eastAsia="ar-SA"/>
        </w:rPr>
      </w:pPr>
      <w:r w:rsidRPr="007A58EF">
        <w:rPr>
          <w:rFonts w:cs="Calibri"/>
          <w:b/>
          <w:sz w:val="18"/>
          <w:szCs w:val="18"/>
        </w:rPr>
        <w:t>- klauzula obligatoryjna</w:t>
      </w:r>
    </w:p>
    <w:p w:rsidR="00D37C33" w:rsidRPr="007A58EF" w:rsidRDefault="00D37C33" w:rsidP="00204A3B">
      <w:pPr>
        <w:widowControl w:val="0"/>
        <w:numPr>
          <w:ilvl w:val="0"/>
          <w:numId w:val="17"/>
        </w:numPr>
        <w:suppressAutoHyphens/>
        <w:spacing w:after="0" w:line="240" w:lineRule="auto"/>
        <w:jc w:val="both"/>
        <w:rPr>
          <w:rFonts w:eastAsia="Times New Roman" w:cs="Calibri"/>
          <w:b/>
          <w:sz w:val="18"/>
          <w:szCs w:val="18"/>
          <w:lang w:eastAsia="ar-SA"/>
        </w:rPr>
      </w:pPr>
      <w:r w:rsidRPr="007A58EF">
        <w:rPr>
          <w:rFonts w:eastAsia="Times New Roman" w:cs="Calibri"/>
          <w:b/>
          <w:sz w:val="18"/>
          <w:szCs w:val="18"/>
          <w:lang w:eastAsia="ar-SA"/>
        </w:rPr>
        <w:t>Klauzula płatności rat</w:t>
      </w:r>
      <w:r w:rsidRPr="007A58EF">
        <w:rPr>
          <w:rFonts w:eastAsia="Times New Roman" w:cs="Calibri"/>
          <w:b/>
          <w:sz w:val="18"/>
          <w:szCs w:val="18"/>
          <w:lang w:eastAsia="ar-SA"/>
        </w:rPr>
        <w:tab/>
      </w:r>
    </w:p>
    <w:p w:rsidR="00D37C33" w:rsidRPr="007A58EF" w:rsidRDefault="00D37C33" w:rsidP="00AD4534">
      <w:pPr>
        <w:suppressAutoHyphens/>
        <w:spacing w:after="0" w:line="240" w:lineRule="auto"/>
        <w:ind w:left="360"/>
        <w:jc w:val="both"/>
        <w:rPr>
          <w:rFonts w:eastAsia="Times New Roman" w:cs="Calibri"/>
          <w:sz w:val="18"/>
          <w:szCs w:val="18"/>
          <w:lang w:eastAsia="ar-SA"/>
        </w:rPr>
      </w:pPr>
      <w:r w:rsidRPr="007A58EF">
        <w:rPr>
          <w:rFonts w:eastAsia="Times New Roman" w:cs="Calibri"/>
          <w:sz w:val="18"/>
          <w:szCs w:val="18"/>
          <w:lang w:eastAsia="ar-SA"/>
        </w:rPr>
        <w:t>Ustala się, że ubezpieczyciel nie może potrącać z odszkodowania rat składek należnych, lecz jeszcze nie wymagalnych. Nie będzie również żądał wcześniejszego opłacenia pozostałej do zapłacenia części składki.</w:t>
      </w:r>
    </w:p>
    <w:p w:rsidR="009F6217" w:rsidRPr="00850186" w:rsidRDefault="009F6217" w:rsidP="00850186">
      <w:pPr>
        <w:tabs>
          <w:tab w:val="left" w:pos="426"/>
        </w:tabs>
        <w:suppressAutoHyphens/>
        <w:spacing w:after="0" w:line="240" w:lineRule="auto"/>
        <w:ind w:left="360"/>
        <w:jc w:val="both"/>
        <w:rPr>
          <w:rFonts w:eastAsia="Times New Roman" w:cs="Calibri"/>
          <w:b/>
          <w:sz w:val="18"/>
          <w:szCs w:val="18"/>
          <w:lang w:eastAsia="ar-SA"/>
        </w:rPr>
      </w:pPr>
      <w:r w:rsidRPr="007A58EF">
        <w:rPr>
          <w:rFonts w:cs="Calibri"/>
          <w:b/>
          <w:sz w:val="18"/>
          <w:szCs w:val="18"/>
        </w:rPr>
        <w:t>- klauzula obligatoryjna</w:t>
      </w:r>
    </w:p>
    <w:p w:rsidR="00D37C33" w:rsidRPr="007A58EF" w:rsidRDefault="00D37C33" w:rsidP="00204A3B">
      <w:pPr>
        <w:numPr>
          <w:ilvl w:val="0"/>
          <w:numId w:val="17"/>
        </w:numPr>
        <w:tabs>
          <w:tab w:val="left" w:pos="360"/>
          <w:tab w:val="left" w:pos="426"/>
        </w:tabs>
        <w:suppressAutoHyphens/>
        <w:spacing w:before="120" w:after="0" w:line="240" w:lineRule="auto"/>
        <w:jc w:val="both"/>
        <w:rPr>
          <w:rFonts w:eastAsia="Times New Roman" w:cs="Calibri"/>
          <w:b/>
          <w:sz w:val="18"/>
          <w:szCs w:val="18"/>
          <w:lang w:eastAsia="ar-SA"/>
        </w:rPr>
      </w:pPr>
      <w:r w:rsidRPr="007A58EF">
        <w:rPr>
          <w:rFonts w:eastAsia="Times New Roman" w:cs="Calibri"/>
          <w:b/>
          <w:sz w:val="18"/>
          <w:szCs w:val="18"/>
          <w:lang w:eastAsia="ar-SA"/>
        </w:rPr>
        <w:t>Klauzula stempla bankowego</w:t>
      </w:r>
    </w:p>
    <w:p w:rsidR="00D37C33" w:rsidRPr="007A58EF" w:rsidRDefault="00D37C33" w:rsidP="00AD4534">
      <w:pPr>
        <w:suppressAutoHyphens/>
        <w:spacing w:after="0" w:line="240" w:lineRule="auto"/>
        <w:ind w:left="360"/>
        <w:jc w:val="both"/>
        <w:rPr>
          <w:rFonts w:eastAsia="Times New Roman" w:cs="Calibri"/>
          <w:sz w:val="18"/>
          <w:szCs w:val="18"/>
          <w:lang w:eastAsia="ar-SA"/>
        </w:rPr>
      </w:pPr>
      <w:r w:rsidRPr="007A58EF">
        <w:rPr>
          <w:rFonts w:eastAsia="Times New Roman" w:cs="Calibri"/>
          <w:sz w:val="18"/>
          <w:szCs w:val="18"/>
          <w:lang w:eastAsia="ar-SA"/>
        </w:rPr>
        <w:t>Za datę zapłaty składki lub jej raty uważa się chwilę złożenia zlecenia w banku lub urzędzie pocztowym na właściwy rachunek zakładu ubezpieczeń, pod warunkiem wystarczającej ilości środków na rachunku do wykonania przelewu.</w:t>
      </w:r>
    </w:p>
    <w:p w:rsidR="009F6217" w:rsidRPr="00850186" w:rsidRDefault="009F6217" w:rsidP="00850186">
      <w:pPr>
        <w:tabs>
          <w:tab w:val="left" w:pos="426"/>
        </w:tabs>
        <w:suppressAutoHyphens/>
        <w:spacing w:after="0" w:line="240" w:lineRule="auto"/>
        <w:ind w:left="360"/>
        <w:jc w:val="both"/>
        <w:rPr>
          <w:rFonts w:eastAsia="Times New Roman" w:cs="Calibri"/>
          <w:b/>
          <w:sz w:val="18"/>
          <w:szCs w:val="18"/>
          <w:lang w:eastAsia="ar-SA"/>
        </w:rPr>
      </w:pPr>
      <w:r w:rsidRPr="007A58EF">
        <w:rPr>
          <w:rFonts w:cs="Calibri"/>
          <w:b/>
          <w:sz w:val="18"/>
          <w:szCs w:val="18"/>
        </w:rPr>
        <w:t>- klauzula obligatoryjna</w:t>
      </w:r>
    </w:p>
    <w:p w:rsidR="00D37C33" w:rsidRPr="007A58EF" w:rsidRDefault="00D37C33" w:rsidP="00204A3B">
      <w:pPr>
        <w:numPr>
          <w:ilvl w:val="0"/>
          <w:numId w:val="17"/>
        </w:numPr>
        <w:tabs>
          <w:tab w:val="left" w:pos="360"/>
          <w:tab w:val="left" w:pos="426"/>
        </w:tabs>
        <w:suppressAutoHyphens/>
        <w:spacing w:before="120" w:after="0" w:line="240" w:lineRule="auto"/>
        <w:jc w:val="both"/>
        <w:rPr>
          <w:rFonts w:eastAsia="Times New Roman" w:cs="Calibri"/>
          <w:b/>
          <w:sz w:val="18"/>
          <w:szCs w:val="18"/>
          <w:lang w:eastAsia="ar-SA"/>
        </w:rPr>
      </w:pPr>
      <w:r w:rsidRPr="007A58EF">
        <w:rPr>
          <w:rFonts w:eastAsia="Times New Roman" w:cs="Calibri"/>
          <w:b/>
          <w:sz w:val="18"/>
          <w:szCs w:val="18"/>
          <w:lang w:eastAsia="ar-SA"/>
        </w:rPr>
        <w:t>Klauzula dokumentowa</w:t>
      </w:r>
    </w:p>
    <w:p w:rsidR="00600B8F" w:rsidRPr="00600B8F" w:rsidRDefault="00600B8F" w:rsidP="00600B8F">
      <w:pPr>
        <w:adjustRightInd w:val="0"/>
        <w:spacing w:after="0" w:line="240" w:lineRule="auto"/>
        <w:ind w:left="349"/>
        <w:jc w:val="both"/>
        <w:rPr>
          <w:rFonts w:cs="Calibri"/>
          <w:iCs/>
          <w:sz w:val="18"/>
          <w:szCs w:val="18"/>
        </w:rPr>
      </w:pPr>
      <w:r w:rsidRPr="00600B8F">
        <w:rPr>
          <w:rFonts w:cs="Calibri"/>
          <w:iCs/>
          <w:sz w:val="18"/>
          <w:szCs w:val="18"/>
          <w:lang w:eastAsia="ar-SA"/>
        </w:rPr>
        <w:t xml:space="preserve">W przypadku szkody, w celu udokumentowania roszczenia Ubezpieczyciel będzie wymagał od Ubezpieczonego </w:t>
      </w:r>
      <w:r w:rsidRPr="00600B8F">
        <w:rPr>
          <w:rFonts w:cs="Calibri"/>
          <w:iCs/>
          <w:sz w:val="18"/>
          <w:szCs w:val="18"/>
        </w:rPr>
        <w:t>udzielenia</w:t>
      </w:r>
      <w:r w:rsidRPr="00600B8F">
        <w:rPr>
          <w:rFonts w:eastAsia="TTE21F9C60t00" w:cs="Calibri"/>
          <w:iCs/>
          <w:sz w:val="18"/>
          <w:szCs w:val="18"/>
        </w:rPr>
        <w:t xml:space="preserve"> </w:t>
      </w:r>
      <w:r w:rsidRPr="00600B8F">
        <w:rPr>
          <w:rFonts w:cs="Calibri"/>
          <w:iCs/>
          <w:sz w:val="18"/>
          <w:szCs w:val="18"/>
        </w:rPr>
        <w:t>potrzebnych wyja</w:t>
      </w:r>
      <w:r w:rsidRPr="00600B8F">
        <w:rPr>
          <w:rFonts w:eastAsia="TTE21F9C60t00" w:cs="Calibri"/>
          <w:iCs/>
          <w:sz w:val="18"/>
          <w:szCs w:val="18"/>
        </w:rPr>
        <w:t>ś</w:t>
      </w:r>
      <w:r w:rsidRPr="00600B8F">
        <w:rPr>
          <w:rFonts w:cs="Calibri"/>
          <w:iCs/>
          <w:sz w:val="18"/>
          <w:szCs w:val="18"/>
        </w:rPr>
        <w:t>nie</w:t>
      </w:r>
      <w:r w:rsidRPr="00600B8F">
        <w:rPr>
          <w:rFonts w:eastAsia="TTE21F9C60t00" w:cs="Calibri"/>
          <w:iCs/>
          <w:sz w:val="18"/>
          <w:szCs w:val="18"/>
        </w:rPr>
        <w:t xml:space="preserve">ń </w:t>
      </w:r>
      <w:r w:rsidRPr="00600B8F">
        <w:rPr>
          <w:rFonts w:cs="Calibri"/>
          <w:iCs/>
          <w:sz w:val="18"/>
          <w:szCs w:val="18"/>
        </w:rPr>
        <w:t>oraz przedstawi</w:t>
      </w:r>
      <w:r w:rsidRPr="00600B8F">
        <w:rPr>
          <w:rFonts w:eastAsia="TTE21F9C60t00" w:cs="Calibri"/>
          <w:iCs/>
          <w:sz w:val="18"/>
          <w:szCs w:val="18"/>
        </w:rPr>
        <w:t xml:space="preserve">enia </w:t>
      </w:r>
      <w:r w:rsidRPr="00600B8F">
        <w:rPr>
          <w:rFonts w:cs="Calibri"/>
          <w:iCs/>
          <w:sz w:val="18"/>
          <w:szCs w:val="18"/>
        </w:rPr>
        <w:t>dowodów, w tym ksi</w:t>
      </w:r>
      <w:r w:rsidRPr="00600B8F">
        <w:rPr>
          <w:rFonts w:eastAsia="TTE21F9C60t00" w:cs="Calibri"/>
          <w:iCs/>
          <w:sz w:val="18"/>
          <w:szCs w:val="18"/>
        </w:rPr>
        <w:t>ę</w:t>
      </w:r>
      <w:r w:rsidRPr="00600B8F">
        <w:rPr>
          <w:rFonts w:cs="Calibri"/>
          <w:iCs/>
          <w:sz w:val="18"/>
          <w:szCs w:val="18"/>
        </w:rPr>
        <w:t>gowych, których odpowiednio do stanu rzeczy za</w:t>
      </w:r>
      <w:r w:rsidRPr="00600B8F">
        <w:rPr>
          <w:rFonts w:eastAsia="TTE21F9C60t00" w:cs="Calibri"/>
          <w:iCs/>
          <w:sz w:val="18"/>
          <w:szCs w:val="18"/>
        </w:rPr>
        <w:t>żą</w:t>
      </w:r>
      <w:r w:rsidRPr="00600B8F">
        <w:rPr>
          <w:rFonts w:cs="Calibri"/>
          <w:iCs/>
          <w:sz w:val="18"/>
          <w:szCs w:val="18"/>
        </w:rPr>
        <w:t>da Ubezpieczyciel. Ubezpieczaj</w:t>
      </w:r>
      <w:r w:rsidRPr="00600B8F">
        <w:rPr>
          <w:rFonts w:eastAsia="TTE21F9C60t00" w:cs="Calibri"/>
          <w:iCs/>
          <w:sz w:val="18"/>
          <w:szCs w:val="18"/>
        </w:rPr>
        <w:t>ą</w:t>
      </w:r>
      <w:r w:rsidRPr="00600B8F">
        <w:rPr>
          <w:rFonts w:cs="Calibri"/>
          <w:iCs/>
          <w:sz w:val="18"/>
          <w:szCs w:val="18"/>
        </w:rPr>
        <w:t>cy obowi</w:t>
      </w:r>
      <w:r w:rsidRPr="00600B8F">
        <w:rPr>
          <w:rFonts w:eastAsia="TTE21F9C60t00" w:cs="Calibri"/>
          <w:iCs/>
          <w:sz w:val="18"/>
          <w:szCs w:val="18"/>
        </w:rPr>
        <w:t>ą</w:t>
      </w:r>
      <w:r w:rsidRPr="00600B8F">
        <w:rPr>
          <w:rFonts w:cs="Calibri"/>
          <w:iCs/>
          <w:sz w:val="18"/>
          <w:szCs w:val="18"/>
        </w:rPr>
        <w:t>zany jest równie</w:t>
      </w:r>
      <w:r w:rsidRPr="00600B8F">
        <w:rPr>
          <w:rFonts w:eastAsia="TTE21F9C60t00" w:cs="Calibri"/>
          <w:iCs/>
          <w:sz w:val="18"/>
          <w:szCs w:val="18"/>
        </w:rPr>
        <w:t xml:space="preserve">ż </w:t>
      </w:r>
      <w:r w:rsidRPr="00600B8F">
        <w:rPr>
          <w:rFonts w:cs="Calibri"/>
          <w:iCs/>
          <w:sz w:val="18"/>
          <w:szCs w:val="18"/>
        </w:rPr>
        <w:t>sporz</w:t>
      </w:r>
      <w:r w:rsidRPr="00600B8F">
        <w:rPr>
          <w:rFonts w:eastAsia="TTE21F9C60t00" w:cs="Calibri"/>
          <w:iCs/>
          <w:sz w:val="18"/>
          <w:szCs w:val="18"/>
        </w:rPr>
        <w:t>ą</w:t>
      </w:r>
      <w:r w:rsidRPr="00600B8F">
        <w:rPr>
          <w:rFonts w:cs="Calibri"/>
          <w:iCs/>
          <w:sz w:val="18"/>
          <w:szCs w:val="18"/>
        </w:rPr>
        <w:t>dzi</w:t>
      </w:r>
      <w:r w:rsidRPr="00600B8F">
        <w:rPr>
          <w:rFonts w:eastAsia="TTE21F9C60t00" w:cs="Calibri"/>
          <w:iCs/>
          <w:sz w:val="18"/>
          <w:szCs w:val="18"/>
        </w:rPr>
        <w:t>ć</w:t>
      </w:r>
      <w:r w:rsidRPr="00600B8F">
        <w:rPr>
          <w:rFonts w:cs="Calibri"/>
          <w:iCs/>
          <w:sz w:val="18"/>
          <w:szCs w:val="18"/>
        </w:rPr>
        <w:t>, na podstawie posiadanych materiałów dowodowych i na własny koszt, obliczenie poniesionych strat, tzw. rachunek strat.</w:t>
      </w:r>
      <w:r>
        <w:rPr>
          <w:rFonts w:cs="Calibri"/>
          <w:iCs/>
          <w:sz w:val="18"/>
          <w:szCs w:val="18"/>
        </w:rPr>
        <w:t xml:space="preserve"> </w:t>
      </w:r>
      <w:r w:rsidRPr="00600B8F">
        <w:rPr>
          <w:rFonts w:cs="Calibri"/>
          <w:iCs/>
          <w:sz w:val="18"/>
          <w:szCs w:val="18"/>
          <w:lang w:eastAsia="ar-SA"/>
        </w:rPr>
        <w:t>Ubezpieczyciel nie będzie żądał i nie będzie uzależniał wypłaty odszkodowania od dostarczenia/wykonania ekspertyz, analiz czy opracowań, których ubezpieczony nie ma obowiązku posiadania, lub których opracowanie jest kosztowne i/lub czasochłonne, jeśli nie są one niezbędne do ustalenia odpowiedzialności, przyczyny, okoliczności oraz wykazania faktu i wysokości szkody, a także ustalenia odpowiedzialności ubezpieczyciela.</w:t>
      </w:r>
    </w:p>
    <w:p w:rsidR="00D37C33" w:rsidRPr="007A58EF" w:rsidRDefault="00600B8F" w:rsidP="00600B8F">
      <w:pPr>
        <w:keepNext/>
        <w:keepLines/>
        <w:suppressAutoHyphens/>
        <w:spacing w:after="0" w:line="240" w:lineRule="auto"/>
        <w:ind w:left="360"/>
        <w:jc w:val="both"/>
        <w:rPr>
          <w:rFonts w:eastAsia="Times New Roman" w:cs="Calibri"/>
          <w:sz w:val="18"/>
          <w:szCs w:val="18"/>
          <w:lang w:eastAsia="ar-SA"/>
        </w:rPr>
      </w:pPr>
      <w:r w:rsidRPr="00600B8F">
        <w:rPr>
          <w:rFonts w:cs="Calibri"/>
          <w:iCs/>
          <w:sz w:val="18"/>
          <w:szCs w:val="18"/>
        </w:rPr>
        <w:t>Ubezpieczaj</w:t>
      </w:r>
      <w:r w:rsidRPr="00600B8F">
        <w:rPr>
          <w:rFonts w:eastAsia="TTE21F9C60t00" w:cs="Calibri"/>
          <w:iCs/>
          <w:sz w:val="18"/>
          <w:szCs w:val="18"/>
        </w:rPr>
        <w:t>ą</w:t>
      </w:r>
      <w:r w:rsidRPr="00600B8F">
        <w:rPr>
          <w:rFonts w:cs="Calibri"/>
          <w:iCs/>
          <w:sz w:val="18"/>
          <w:szCs w:val="18"/>
        </w:rPr>
        <w:t>cy obowi</w:t>
      </w:r>
      <w:r w:rsidRPr="00600B8F">
        <w:rPr>
          <w:rFonts w:eastAsia="TTE21F9C60t00" w:cs="Calibri"/>
          <w:iCs/>
          <w:sz w:val="18"/>
          <w:szCs w:val="18"/>
        </w:rPr>
        <w:t>ą</w:t>
      </w:r>
      <w:r w:rsidRPr="00600B8F">
        <w:rPr>
          <w:rFonts w:cs="Calibri"/>
          <w:iCs/>
          <w:sz w:val="18"/>
          <w:szCs w:val="18"/>
        </w:rPr>
        <w:t>zany jest również zezwoli</w:t>
      </w:r>
      <w:r w:rsidRPr="00600B8F">
        <w:rPr>
          <w:rFonts w:eastAsia="TTE21F9C60t00" w:cs="Calibri"/>
          <w:iCs/>
          <w:sz w:val="18"/>
          <w:szCs w:val="18"/>
        </w:rPr>
        <w:t xml:space="preserve">ć </w:t>
      </w:r>
      <w:r w:rsidRPr="00600B8F">
        <w:rPr>
          <w:rFonts w:cs="Calibri"/>
          <w:iCs/>
          <w:sz w:val="18"/>
          <w:szCs w:val="18"/>
        </w:rPr>
        <w:t>Ubezpieczycielowi na dokonanie czynno</w:t>
      </w:r>
      <w:r w:rsidRPr="00600B8F">
        <w:rPr>
          <w:rFonts w:eastAsia="TTE21F9C60t00" w:cs="Calibri"/>
          <w:iCs/>
          <w:sz w:val="18"/>
          <w:szCs w:val="18"/>
        </w:rPr>
        <w:t>ś</w:t>
      </w:r>
      <w:r w:rsidRPr="00600B8F">
        <w:rPr>
          <w:rFonts w:cs="Calibri"/>
          <w:iCs/>
          <w:sz w:val="18"/>
          <w:szCs w:val="18"/>
        </w:rPr>
        <w:t>ci niezb</w:t>
      </w:r>
      <w:r w:rsidRPr="00600B8F">
        <w:rPr>
          <w:rFonts w:eastAsia="TTE21F9C60t00" w:cs="Calibri"/>
          <w:iCs/>
          <w:sz w:val="18"/>
          <w:szCs w:val="18"/>
        </w:rPr>
        <w:t>ę</w:t>
      </w:r>
      <w:r w:rsidRPr="00600B8F">
        <w:rPr>
          <w:rFonts w:cs="Calibri"/>
          <w:iCs/>
          <w:sz w:val="18"/>
          <w:szCs w:val="18"/>
        </w:rPr>
        <w:t>dnych dla ustalenia okoliczno</w:t>
      </w:r>
      <w:r w:rsidRPr="00600B8F">
        <w:rPr>
          <w:rFonts w:eastAsia="TTE21F9C60t00" w:cs="Calibri"/>
          <w:iCs/>
          <w:sz w:val="18"/>
          <w:szCs w:val="18"/>
        </w:rPr>
        <w:t>ś</w:t>
      </w:r>
      <w:r w:rsidRPr="00600B8F">
        <w:rPr>
          <w:rFonts w:cs="Calibri"/>
          <w:iCs/>
          <w:sz w:val="18"/>
          <w:szCs w:val="18"/>
        </w:rPr>
        <w:t>ci powstania szkody i wysoko</w:t>
      </w:r>
      <w:r w:rsidRPr="00600B8F">
        <w:rPr>
          <w:rFonts w:eastAsia="TTE21F9C60t00" w:cs="Calibri"/>
          <w:iCs/>
          <w:sz w:val="18"/>
          <w:szCs w:val="18"/>
        </w:rPr>
        <w:t>ś</w:t>
      </w:r>
      <w:r w:rsidRPr="00600B8F">
        <w:rPr>
          <w:rFonts w:cs="Calibri"/>
          <w:iCs/>
          <w:sz w:val="18"/>
          <w:szCs w:val="18"/>
        </w:rPr>
        <w:t>ci odszkodowania</w:t>
      </w:r>
      <w:r w:rsidR="00D37C33" w:rsidRPr="00600B8F">
        <w:rPr>
          <w:rFonts w:eastAsia="Times New Roman" w:cs="Calibri"/>
          <w:sz w:val="18"/>
          <w:szCs w:val="18"/>
          <w:lang w:eastAsia="ar-SA"/>
        </w:rPr>
        <w:t xml:space="preserve"> </w:t>
      </w:r>
    </w:p>
    <w:p w:rsidR="009F6217" w:rsidRPr="00850186" w:rsidRDefault="009F6217" w:rsidP="00850186">
      <w:pPr>
        <w:tabs>
          <w:tab w:val="left" w:pos="426"/>
        </w:tabs>
        <w:suppressAutoHyphens/>
        <w:spacing w:after="0" w:line="240" w:lineRule="auto"/>
        <w:ind w:left="360"/>
        <w:jc w:val="both"/>
        <w:rPr>
          <w:rFonts w:eastAsia="Times New Roman" w:cs="Calibri"/>
          <w:b/>
          <w:sz w:val="18"/>
          <w:szCs w:val="18"/>
          <w:lang w:eastAsia="ar-SA"/>
        </w:rPr>
      </w:pPr>
      <w:r w:rsidRPr="007A58EF">
        <w:rPr>
          <w:rFonts w:cs="Calibri"/>
          <w:b/>
          <w:sz w:val="18"/>
          <w:szCs w:val="18"/>
        </w:rPr>
        <w:t>- klauzula obligatoryjna</w:t>
      </w:r>
    </w:p>
    <w:p w:rsidR="00D37C33" w:rsidRPr="007A58EF" w:rsidRDefault="00D37C33" w:rsidP="00204A3B">
      <w:pPr>
        <w:keepNext/>
        <w:keepLines/>
        <w:numPr>
          <w:ilvl w:val="0"/>
          <w:numId w:val="17"/>
        </w:numPr>
        <w:tabs>
          <w:tab w:val="clear" w:pos="360"/>
          <w:tab w:val="left" w:pos="359"/>
          <w:tab w:val="left" w:pos="426"/>
        </w:tabs>
        <w:suppressAutoHyphens/>
        <w:spacing w:before="120" w:after="0" w:line="240" w:lineRule="auto"/>
        <w:ind w:left="359"/>
        <w:jc w:val="both"/>
        <w:rPr>
          <w:rFonts w:eastAsia="Times New Roman" w:cs="Calibri"/>
          <w:b/>
          <w:sz w:val="18"/>
          <w:szCs w:val="18"/>
          <w:lang w:eastAsia="ar-SA"/>
        </w:rPr>
      </w:pPr>
      <w:r w:rsidRPr="007A58EF">
        <w:rPr>
          <w:rFonts w:eastAsia="Times New Roman" w:cs="Calibri"/>
          <w:b/>
          <w:sz w:val="18"/>
          <w:szCs w:val="18"/>
          <w:lang w:eastAsia="ar-SA"/>
        </w:rPr>
        <w:t xml:space="preserve">Klauzula przeniesienia mienia </w:t>
      </w:r>
    </w:p>
    <w:p w:rsidR="00D37C33" w:rsidRPr="007A58EF" w:rsidRDefault="00D37C33" w:rsidP="00AD4534">
      <w:pPr>
        <w:suppressAutoHyphens/>
        <w:spacing w:after="0" w:line="240" w:lineRule="auto"/>
        <w:ind w:left="359"/>
        <w:jc w:val="both"/>
        <w:rPr>
          <w:rFonts w:eastAsia="Times New Roman" w:cs="Calibri"/>
          <w:sz w:val="18"/>
          <w:szCs w:val="18"/>
          <w:lang w:eastAsia="ar-SA"/>
        </w:rPr>
      </w:pPr>
      <w:r w:rsidRPr="007A58EF">
        <w:rPr>
          <w:rFonts w:eastAsia="Times New Roman" w:cs="Calibri"/>
          <w:sz w:val="18"/>
          <w:szCs w:val="18"/>
          <w:lang w:eastAsia="ar-SA"/>
        </w:rPr>
        <w:t xml:space="preserve">Mienie wskazane do ubezpieczenia objęte jest ochroną ubezpieczeniową w ubezpieczonych lokalizacjach niezależnie od przyporządkowania do lokalizacji, która została wskazana jako miejsce ubezpieczenia (również w przypadku jego przeniesienia do </w:t>
      </w:r>
      <w:r w:rsidRPr="007A58EF">
        <w:rPr>
          <w:rFonts w:eastAsia="Times New Roman" w:cs="Calibri"/>
          <w:sz w:val="18"/>
          <w:szCs w:val="18"/>
          <w:lang w:eastAsia="ar-SA"/>
        </w:rPr>
        <w:lastRenderedPageBreak/>
        <w:t>innej lokalizacji). Ochroną ubezpieczeniową jest objęte również mienie w trakcie transportu pomiędzy lokalizacjami, o ile nie jest to sprzęt przenośny podlegający ubezpieczeniu na odrębnych warunkach.</w:t>
      </w:r>
    </w:p>
    <w:p w:rsidR="00D37C33" w:rsidRPr="007A58EF" w:rsidRDefault="00D37C33" w:rsidP="00AD4534">
      <w:pPr>
        <w:suppressAutoHyphens/>
        <w:spacing w:after="0" w:line="240" w:lineRule="auto"/>
        <w:ind w:left="359"/>
        <w:jc w:val="both"/>
        <w:rPr>
          <w:rFonts w:eastAsia="Times New Roman" w:cs="Calibri"/>
          <w:sz w:val="18"/>
          <w:szCs w:val="18"/>
          <w:lang w:eastAsia="ar-SA"/>
        </w:rPr>
      </w:pPr>
      <w:r w:rsidRPr="007A58EF">
        <w:rPr>
          <w:rFonts w:eastAsia="Times New Roman" w:cs="Calibri"/>
          <w:sz w:val="18"/>
          <w:szCs w:val="18"/>
          <w:lang w:eastAsia="ar-SA"/>
        </w:rPr>
        <w:t>Maksymalny limit odpowiedzialności dla mienia przeniesionego do innej lokalizacji wynosi 50 000 zł w danej lokalizacji, nie więcej niż 100 000 zł dla pojedynczej jednostki.</w:t>
      </w:r>
    </w:p>
    <w:p w:rsidR="00D37C33" w:rsidRPr="007A58EF" w:rsidRDefault="00D37C33" w:rsidP="00AD4534">
      <w:pPr>
        <w:suppressAutoHyphens/>
        <w:spacing w:after="0" w:line="240" w:lineRule="auto"/>
        <w:ind w:left="359"/>
        <w:jc w:val="both"/>
        <w:rPr>
          <w:rFonts w:eastAsia="Times New Roman" w:cs="Calibri"/>
          <w:sz w:val="18"/>
          <w:szCs w:val="18"/>
          <w:lang w:eastAsia="ar-SA"/>
        </w:rPr>
      </w:pPr>
      <w:r w:rsidRPr="007A58EF">
        <w:rPr>
          <w:rFonts w:eastAsia="Times New Roman" w:cs="Calibri"/>
          <w:sz w:val="18"/>
          <w:szCs w:val="18"/>
          <w:lang w:eastAsia="ar-SA"/>
        </w:rPr>
        <w:t>Maksymalny limit dla mienia w trakcie transportu pomiędzy lokalizacjami wynosi 100 000 zł na jedno i wszystkie zdarzenia w okresie ubezpieczenia, wspólny dla ubezpieczeń których dotyczy</w:t>
      </w:r>
    </w:p>
    <w:p w:rsidR="00D37C33" w:rsidRPr="00850186" w:rsidRDefault="009F6217" w:rsidP="00850186">
      <w:pPr>
        <w:tabs>
          <w:tab w:val="left" w:pos="426"/>
        </w:tabs>
        <w:suppressAutoHyphens/>
        <w:spacing w:after="0" w:line="240" w:lineRule="auto"/>
        <w:ind w:left="360"/>
        <w:jc w:val="both"/>
        <w:rPr>
          <w:rFonts w:eastAsia="Times New Roman" w:cs="Calibri"/>
          <w:b/>
          <w:sz w:val="18"/>
          <w:szCs w:val="18"/>
          <w:lang w:eastAsia="ar-SA"/>
        </w:rPr>
      </w:pPr>
      <w:r w:rsidRPr="007A58EF">
        <w:rPr>
          <w:rFonts w:cs="Calibri"/>
          <w:b/>
          <w:sz w:val="18"/>
          <w:szCs w:val="18"/>
        </w:rPr>
        <w:t>- klauzula obligatoryjna</w:t>
      </w:r>
    </w:p>
    <w:p w:rsidR="00D37C33" w:rsidRPr="007A58EF" w:rsidRDefault="00D37C33" w:rsidP="00204A3B">
      <w:pPr>
        <w:numPr>
          <w:ilvl w:val="0"/>
          <w:numId w:val="17"/>
        </w:numPr>
        <w:suppressAutoHyphens/>
        <w:spacing w:after="0" w:line="240" w:lineRule="auto"/>
        <w:jc w:val="both"/>
        <w:rPr>
          <w:rFonts w:eastAsia="Times New Roman" w:cs="Calibri"/>
          <w:b/>
          <w:sz w:val="18"/>
          <w:szCs w:val="18"/>
          <w:lang w:eastAsia="ar-SA"/>
        </w:rPr>
      </w:pPr>
      <w:r w:rsidRPr="007A58EF">
        <w:rPr>
          <w:rFonts w:eastAsia="Times New Roman" w:cs="Calibri"/>
          <w:b/>
          <w:sz w:val="18"/>
          <w:szCs w:val="18"/>
          <w:lang w:eastAsia="ar-SA"/>
        </w:rPr>
        <w:t>Klauzula automatycznego pokrycia</w:t>
      </w:r>
    </w:p>
    <w:p w:rsidR="00D37C33" w:rsidRPr="007A58EF" w:rsidRDefault="00D37C33" w:rsidP="00AD4534">
      <w:pPr>
        <w:spacing w:after="0" w:line="240" w:lineRule="auto"/>
        <w:ind w:left="360"/>
        <w:jc w:val="both"/>
        <w:rPr>
          <w:rFonts w:eastAsia="Times New Roman" w:cs="Calibri"/>
          <w:sz w:val="18"/>
          <w:szCs w:val="18"/>
          <w:lang w:eastAsia="pl-PL"/>
        </w:rPr>
      </w:pPr>
      <w:r w:rsidRPr="007A58EF">
        <w:rPr>
          <w:rFonts w:eastAsia="Times New Roman" w:cs="Calibri"/>
          <w:sz w:val="18"/>
          <w:szCs w:val="18"/>
          <w:lang w:eastAsia="pl-PL"/>
        </w:rPr>
        <w:t>Zakład ubezpieczeń obejmuje odpowiedzialnością wszel</w:t>
      </w:r>
      <w:r w:rsidR="00AD4534" w:rsidRPr="007A58EF">
        <w:rPr>
          <w:rFonts w:eastAsia="Times New Roman" w:cs="Calibri"/>
          <w:sz w:val="18"/>
          <w:szCs w:val="18"/>
          <w:lang w:eastAsia="pl-PL"/>
        </w:rPr>
        <w:t xml:space="preserve">kie nakłady adaptacyjne, mienia </w:t>
      </w:r>
      <w:r w:rsidRPr="007A58EF">
        <w:rPr>
          <w:rFonts w:eastAsia="Times New Roman" w:cs="Calibri"/>
          <w:sz w:val="18"/>
          <w:szCs w:val="18"/>
          <w:lang w:eastAsia="pl-PL"/>
        </w:rPr>
        <w:t>remontowanego i modernizowanego oraz inwestycji tj. rzeczy nabywanych przez ubezpieczonego podczas trwania umowy ubezpieczenia na podstawie umów sprzedaży bądź innych umów, na mocy których powstaje po stronie ubezpieczonego prawo do używania rzeczy (leasing, najem, użytkowanie etc), od dnia zawarcia takiej umowy w odniesieniu do danej rzeczy, jednak nie później niż od momentu powstania ryzyka po stronie ubezpieczającego (np. z chwilą podpisania protokołu odbioru), niezależnie od momentu przejścia własności bądź innego prawa na ubezpieczonego., pod warunkiem, że fakt ten zostanie zgłoszony Ubezpieczycielowi w przeciągu 180 dni od daty przyjęcia inwestycji do ewidencji środków trwałych Ubezpieczającego. Limit wzrostu sumy ubezpieczenia: 20% ogólnej sumy ubezpieczenia. Termin rozliczenia: w ciągu  30 dni po zakończeniu okresu ubezpieczenia, na podstawie obowiązujących w umowie ubezpieczenia stawek dla poszczególnych przedmiotów ubezpieczenia w systemie pro-rata.</w:t>
      </w:r>
    </w:p>
    <w:p w:rsidR="009F6217" w:rsidRPr="007A58EF" w:rsidRDefault="009F6217" w:rsidP="009F6217">
      <w:pPr>
        <w:tabs>
          <w:tab w:val="left" w:pos="426"/>
        </w:tabs>
        <w:suppressAutoHyphens/>
        <w:spacing w:after="0" w:line="240" w:lineRule="auto"/>
        <w:ind w:left="360"/>
        <w:jc w:val="both"/>
        <w:rPr>
          <w:rFonts w:eastAsia="Times New Roman" w:cs="Calibri"/>
          <w:b/>
          <w:sz w:val="18"/>
          <w:szCs w:val="18"/>
          <w:lang w:eastAsia="ar-SA"/>
        </w:rPr>
      </w:pPr>
      <w:r w:rsidRPr="007A58EF">
        <w:rPr>
          <w:rFonts w:cs="Calibri"/>
          <w:b/>
          <w:sz w:val="18"/>
          <w:szCs w:val="18"/>
        </w:rPr>
        <w:t>- klauzula obligatoryjna</w:t>
      </w:r>
    </w:p>
    <w:p w:rsidR="009F6217" w:rsidRPr="007A58EF" w:rsidRDefault="009F6217" w:rsidP="00AD4534">
      <w:pPr>
        <w:spacing w:after="0" w:line="240" w:lineRule="auto"/>
        <w:ind w:left="360"/>
        <w:jc w:val="both"/>
        <w:rPr>
          <w:rFonts w:eastAsia="Times New Roman" w:cs="Calibri"/>
          <w:sz w:val="18"/>
          <w:szCs w:val="18"/>
          <w:lang w:eastAsia="pl-PL"/>
        </w:rPr>
      </w:pPr>
    </w:p>
    <w:p w:rsidR="00D37C33" w:rsidRPr="007A58EF" w:rsidRDefault="00D37C33" w:rsidP="00AD4534">
      <w:pPr>
        <w:spacing w:after="0" w:line="240" w:lineRule="auto"/>
        <w:ind w:left="360"/>
        <w:jc w:val="both"/>
        <w:rPr>
          <w:rFonts w:eastAsia="Times New Roman" w:cs="Calibri"/>
          <w:sz w:val="18"/>
          <w:szCs w:val="18"/>
          <w:lang w:eastAsia="pl-PL"/>
        </w:rPr>
      </w:pPr>
      <w:r w:rsidRPr="007A58EF">
        <w:rPr>
          <w:rFonts w:eastAsia="Times New Roman" w:cs="Calibri"/>
          <w:sz w:val="18"/>
          <w:szCs w:val="18"/>
          <w:lang w:eastAsia="pl-PL"/>
        </w:rPr>
        <w:t xml:space="preserve">Dla jednostek organizacyjnych Gminy </w:t>
      </w:r>
      <w:r w:rsidR="00035F04">
        <w:rPr>
          <w:rFonts w:eastAsia="Times New Roman" w:cs="Calibri"/>
          <w:sz w:val="18"/>
          <w:szCs w:val="18"/>
          <w:lang w:eastAsia="pl-PL"/>
        </w:rPr>
        <w:t>Kołobrzeg</w:t>
      </w:r>
      <w:r w:rsidRPr="007A58EF">
        <w:rPr>
          <w:rFonts w:eastAsia="Times New Roman" w:cs="Calibri"/>
          <w:sz w:val="18"/>
          <w:szCs w:val="18"/>
          <w:lang w:eastAsia="pl-PL"/>
        </w:rPr>
        <w:t xml:space="preserve"> rozliczenia klauzuli automatycznego pokrycia odbywać się będą w rocznicę polisy na podstawie zbilansowania wartości wykreślonych środków trwałych i nowo</w:t>
      </w:r>
      <w:r w:rsidR="00035F04">
        <w:rPr>
          <w:rFonts w:eastAsia="Times New Roman" w:cs="Calibri"/>
          <w:sz w:val="18"/>
          <w:szCs w:val="18"/>
          <w:lang w:eastAsia="pl-PL"/>
        </w:rPr>
        <w:t xml:space="preserve"> </w:t>
      </w:r>
      <w:r w:rsidRPr="007A58EF">
        <w:rPr>
          <w:rFonts w:eastAsia="Times New Roman" w:cs="Calibri"/>
          <w:sz w:val="18"/>
          <w:szCs w:val="18"/>
          <w:lang w:eastAsia="pl-PL"/>
        </w:rPr>
        <w:t xml:space="preserve">nabytych. </w:t>
      </w:r>
    </w:p>
    <w:p w:rsidR="00D37C33" w:rsidRPr="007A58EF" w:rsidRDefault="00D37C33" w:rsidP="00D37C33">
      <w:pPr>
        <w:tabs>
          <w:tab w:val="left" w:pos="426"/>
        </w:tabs>
        <w:suppressAutoHyphens/>
        <w:spacing w:before="120" w:after="0" w:line="240" w:lineRule="auto"/>
        <w:jc w:val="both"/>
        <w:rPr>
          <w:rFonts w:eastAsia="Times New Roman" w:cs="Calibri"/>
          <w:sz w:val="18"/>
          <w:szCs w:val="18"/>
          <w:lang w:eastAsia="ar-SA"/>
        </w:rPr>
      </w:pPr>
    </w:p>
    <w:p w:rsidR="00D37C33" w:rsidRPr="007A58EF" w:rsidRDefault="00D37C33" w:rsidP="00204A3B">
      <w:pPr>
        <w:numPr>
          <w:ilvl w:val="0"/>
          <w:numId w:val="17"/>
        </w:numPr>
        <w:tabs>
          <w:tab w:val="left" w:pos="360"/>
          <w:tab w:val="left" w:pos="426"/>
        </w:tabs>
        <w:suppressAutoHyphens/>
        <w:spacing w:before="120" w:after="0" w:line="240" w:lineRule="auto"/>
        <w:jc w:val="both"/>
        <w:rPr>
          <w:rFonts w:eastAsia="Times New Roman" w:cs="Calibri"/>
          <w:b/>
          <w:sz w:val="18"/>
          <w:szCs w:val="18"/>
          <w:lang w:eastAsia="ar-SA"/>
        </w:rPr>
      </w:pPr>
      <w:r w:rsidRPr="007A58EF">
        <w:rPr>
          <w:rFonts w:eastAsia="Times New Roman" w:cs="Calibri"/>
          <w:b/>
          <w:sz w:val="18"/>
          <w:szCs w:val="18"/>
          <w:lang w:eastAsia="ar-SA"/>
        </w:rPr>
        <w:t xml:space="preserve">Klauzula ochrony podczas prac remontowych </w:t>
      </w:r>
    </w:p>
    <w:p w:rsidR="00D37C33" w:rsidRPr="007A58EF" w:rsidRDefault="00D37C33" w:rsidP="00AD4534">
      <w:pPr>
        <w:suppressAutoHyphens/>
        <w:spacing w:after="0" w:line="240" w:lineRule="auto"/>
        <w:ind w:left="360"/>
        <w:jc w:val="both"/>
        <w:rPr>
          <w:rFonts w:eastAsia="Times New Roman" w:cs="Calibri"/>
          <w:sz w:val="18"/>
          <w:szCs w:val="18"/>
          <w:lang w:eastAsia="ar-SA"/>
        </w:rPr>
      </w:pPr>
      <w:r w:rsidRPr="007A58EF">
        <w:rPr>
          <w:rFonts w:eastAsia="Times New Roman" w:cs="Calibri"/>
          <w:sz w:val="18"/>
          <w:szCs w:val="18"/>
          <w:lang w:eastAsia="ar-SA"/>
        </w:rPr>
        <w:t>W przypadkach, gdy ogólne warunki ubezpieczenia przewidują ograniczenie bądź wyłączenie ochrony ubezpieczeniowej w mieniu podczas robót budowlanych z wyłączeniem robót związanych z naruszeniem konstrukcji nośnych budynków lub dachu oraz prac ziemnych, wskazanych w ustawie Prawo budowlane, a także innych prac związanych z remontami i bieżącym utrzymaniem i konserwacją obiektu budowlanego, określa się, że ograniczenie to nie będzie miało zastosowania a ubezpieczyciel będzie ponosił odpowiedzialność za szkody w zakresie, w jakim szkoda powstała bez związku z prowadzonymi pracami lub robotami budowlanymi.</w:t>
      </w:r>
    </w:p>
    <w:p w:rsidR="00A27E5C" w:rsidRPr="007A58EF" w:rsidRDefault="00A27E5C" w:rsidP="00AD4534">
      <w:pPr>
        <w:suppressAutoHyphens/>
        <w:spacing w:after="0" w:line="240" w:lineRule="auto"/>
        <w:ind w:left="360"/>
        <w:jc w:val="both"/>
        <w:rPr>
          <w:rFonts w:eastAsia="Times New Roman" w:cs="Calibri"/>
          <w:b/>
          <w:sz w:val="18"/>
          <w:szCs w:val="18"/>
          <w:lang w:eastAsia="ar-SA"/>
        </w:rPr>
      </w:pPr>
      <w:r w:rsidRPr="007A58EF">
        <w:rPr>
          <w:rFonts w:eastAsia="Times New Roman" w:cs="Calibri"/>
          <w:b/>
          <w:sz w:val="18"/>
          <w:szCs w:val="18"/>
          <w:lang w:eastAsia="ar-SA"/>
        </w:rPr>
        <w:t>- klauzula fakultatywna</w:t>
      </w:r>
    </w:p>
    <w:p w:rsidR="00D37C33" w:rsidRPr="007A58EF" w:rsidRDefault="00D37C33" w:rsidP="00204A3B">
      <w:pPr>
        <w:keepNext/>
        <w:keepLines/>
        <w:numPr>
          <w:ilvl w:val="0"/>
          <w:numId w:val="17"/>
        </w:numPr>
        <w:tabs>
          <w:tab w:val="left" w:pos="360"/>
          <w:tab w:val="left" w:pos="426"/>
        </w:tabs>
        <w:suppressAutoHyphens/>
        <w:spacing w:before="120" w:after="0" w:line="240" w:lineRule="auto"/>
        <w:jc w:val="both"/>
        <w:rPr>
          <w:rFonts w:eastAsia="Times New Roman" w:cs="Calibri"/>
          <w:b/>
          <w:sz w:val="18"/>
          <w:szCs w:val="18"/>
          <w:lang w:eastAsia="ar-SA"/>
        </w:rPr>
      </w:pPr>
      <w:r w:rsidRPr="007A58EF">
        <w:rPr>
          <w:rFonts w:eastAsia="Times New Roman" w:cs="Calibri"/>
          <w:b/>
          <w:sz w:val="18"/>
          <w:szCs w:val="18"/>
          <w:lang w:eastAsia="ar-SA"/>
        </w:rPr>
        <w:t xml:space="preserve">Klauzula robót budowlanych </w:t>
      </w:r>
    </w:p>
    <w:p w:rsidR="00AD4534" w:rsidRPr="007A58EF" w:rsidRDefault="00D37C33" w:rsidP="00AD4534">
      <w:pPr>
        <w:keepNext/>
        <w:keepLines/>
        <w:suppressAutoHyphens/>
        <w:spacing w:after="0" w:line="240" w:lineRule="auto"/>
        <w:ind w:left="360"/>
        <w:jc w:val="both"/>
        <w:rPr>
          <w:rFonts w:eastAsia="Times New Roman" w:cs="Calibri"/>
          <w:sz w:val="18"/>
          <w:szCs w:val="18"/>
          <w:lang w:eastAsia="ar-SA"/>
        </w:rPr>
      </w:pPr>
      <w:r w:rsidRPr="007A58EF">
        <w:rPr>
          <w:rFonts w:eastAsia="Times New Roman" w:cs="Calibri"/>
          <w:sz w:val="18"/>
          <w:szCs w:val="18"/>
          <w:lang w:eastAsia="ar-SA"/>
        </w:rPr>
        <w:t xml:space="preserve">Z zastrzeżeniem pozostałych warunków umowy ustala się, że odpowiedzialność ubezpieczyciela zostaje rozszerzona o szkody lub ich część powstałą lub powiększoną na skutek lub w związku z prowadzonymi w miejscu ubezpieczenia pracami ziemnymi lub robotami budowlanymi, na które </w:t>
      </w:r>
      <w:r w:rsidRPr="007A58EF">
        <w:rPr>
          <w:rFonts w:eastAsia="Times New Roman" w:cs="Calibri"/>
          <w:sz w:val="18"/>
          <w:szCs w:val="18"/>
          <w:u w:val="single"/>
          <w:lang w:eastAsia="ar-SA"/>
        </w:rPr>
        <w:t xml:space="preserve">wymagane jest pozwolenie na budowę </w:t>
      </w:r>
      <w:r w:rsidRPr="007A58EF">
        <w:rPr>
          <w:rFonts w:eastAsia="Times New Roman" w:cs="Calibri"/>
          <w:sz w:val="18"/>
          <w:szCs w:val="18"/>
          <w:lang w:eastAsia="ar-SA"/>
        </w:rPr>
        <w:t>w rozumieniu ustawy Prawo budowlane, z zastrzeżeniem, że roboty te nie są związane z naruszeniem konstrukcji nośnej budynku/budowli lub konstrukcji dachu. Odpowiedzialność ubezpieczyciela ograniczona jest do kwoty:</w:t>
      </w:r>
    </w:p>
    <w:p w:rsidR="005A03AB" w:rsidRPr="007A58EF" w:rsidRDefault="00850186" w:rsidP="005A03AB">
      <w:pPr>
        <w:keepNext/>
        <w:keepLines/>
        <w:numPr>
          <w:ilvl w:val="1"/>
          <w:numId w:val="47"/>
        </w:numPr>
        <w:suppressAutoHyphens/>
        <w:spacing w:after="0" w:line="240" w:lineRule="auto"/>
        <w:ind w:left="709" w:hanging="425"/>
        <w:jc w:val="both"/>
        <w:rPr>
          <w:rFonts w:eastAsia="Times New Roman" w:cs="Calibri"/>
          <w:sz w:val="18"/>
          <w:szCs w:val="18"/>
          <w:lang w:eastAsia="ar-SA"/>
        </w:rPr>
      </w:pPr>
      <w:r>
        <w:rPr>
          <w:rFonts w:eastAsia="Times New Roman" w:cs="Calibri"/>
          <w:sz w:val="18"/>
          <w:szCs w:val="18"/>
          <w:lang w:eastAsia="ar-SA"/>
        </w:rPr>
        <w:t>5</w:t>
      </w:r>
      <w:r w:rsidR="00D37C33" w:rsidRPr="007A58EF">
        <w:rPr>
          <w:rFonts w:eastAsia="Times New Roman" w:cs="Calibri"/>
          <w:sz w:val="18"/>
          <w:szCs w:val="18"/>
          <w:lang w:eastAsia="ar-SA"/>
        </w:rPr>
        <w:t>00 000 zł (</w:t>
      </w:r>
      <w:r>
        <w:rPr>
          <w:rFonts w:eastAsia="Times New Roman" w:cs="Calibri"/>
          <w:sz w:val="18"/>
          <w:szCs w:val="18"/>
          <w:lang w:eastAsia="ar-SA"/>
        </w:rPr>
        <w:t>pięćset tysięcy</w:t>
      </w:r>
      <w:r w:rsidR="00D37C33" w:rsidRPr="007A58EF">
        <w:rPr>
          <w:rFonts w:eastAsia="Times New Roman" w:cs="Calibri"/>
          <w:sz w:val="18"/>
          <w:szCs w:val="18"/>
          <w:lang w:eastAsia="ar-SA"/>
        </w:rPr>
        <w:t xml:space="preserve"> złotych) (limit łączny dla wszystkich jednostek objętych postępowaniem) – dla mienia będącego przedmiotem robót budowlanych,</w:t>
      </w:r>
    </w:p>
    <w:p w:rsidR="00D37C33" w:rsidRPr="007A58EF" w:rsidRDefault="00D37C33" w:rsidP="005A03AB">
      <w:pPr>
        <w:keepNext/>
        <w:keepLines/>
        <w:numPr>
          <w:ilvl w:val="1"/>
          <w:numId w:val="47"/>
        </w:numPr>
        <w:suppressAutoHyphens/>
        <w:spacing w:after="0" w:line="240" w:lineRule="auto"/>
        <w:ind w:left="709" w:hanging="425"/>
        <w:jc w:val="both"/>
        <w:rPr>
          <w:rFonts w:eastAsia="Times New Roman" w:cs="Calibri"/>
          <w:sz w:val="18"/>
          <w:szCs w:val="18"/>
          <w:lang w:eastAsia="ar-SA"/>
        </w:rPr>
      </w:pPr>
      <w:r w:rsidRPr="007A58EF">
        <w:rPr>
          <w:rFonts w:eastAsia="Times New Roman" w:cs="Calibri"/>
          <w:sz w:val="18"/>
          <w:szCs w:val="18"/>
          <w:lang w:eastAsia="ar-SA"/>
        </w:rPr>
        <w:t>Do sumy ubezpieczenia dla danej jednostki – dla pozostałego mienia objętego umową ubezpieczenia.</w:t>
      </w:r>
    </w:p>
    <w:p w:rsidR="009F6217" w:rsidRPr="007A58EF" w:rsidRDefault="009F6217" w:rsidP="009F6217">
      <w:pPr>
        <w:keepNext/>
        <w:keepLines/>
        <w:tabs>
          <w:tab w:val="left" w:pos="426"/>
        </w:tabs>
        <w:suppressAutoHyphens/>
        <w:spacing w:after="0" w:line="240" w:lineRule="auto"/>
        <w:jc w:val="both"/>
        <w:rPr>
          <w:rFonts w:eastAsia="Times New Roman" w:cs="Calibri"/>
          <w:b/>
          <w:sz w:val="18"/>
          <w:szCs w:val="18"/>
          <w:lang w:eastAsia="ar-SA"/>
        </w:rPr>
      </w:pPr>
      <w:r w:rsidRPr="007A58EF">
        <w:rPr>
          <w:rFonts w:eastAsia="Times New Roman" w:cs="Calibri"/>
          <w:sz w:val="18"/>
          <w:szCs w:val="18"/>
          <w:lang w:eastAsia="ar-SA"/>
        </w:rPr>
        <w:t xml:space="preserve"> </w:t>
      </w:r>
      <w:r w:rsidRPr="007A58EF">
        <w:rPr>
          <w:rFonts w:eastAsia="Times New Roman" w:cs="Calibri"/>
          <w:sz w:val="18"/>
          <w:szCs w:val="18"/>
          <w:lang w:eastAsia="ar-SA"/>
        </w:rPr>
        <w:tab/>
      </w:r>
      <w:r w:rsidRPr="007A58EF">
        <w:rPr>
          <w:rFonts w:eastAsia="Times New Roman" w:cs="Calibri"/>
          <w:b/>
          <w:sz w:val="18"/>
          <w:szCs w:val="18"/>
          <w:lang w:eastAsia="ar-SA"/>
        </w:rPr>
        <w:t>- klauzula fakultatywna</w:t>
      </w:r>
    </w:p>
    <w:p w:rsidR="00D37C33" w:rsidRPr="007A58EF" w:rsidRDefault="00D37C33" w:rsidP="00204A3B">
      <w:pPr>
        <w:numPr>
          <w:ilvl w:val="0"/>
          <w:numId w:val="17"/>
        </w:numPr>
        <w:tabs>
          <w:tab w:val="left" w:pos="360"/>
          <w:tab w:val="left" w:pos="426"/>
        </w:tabs>
        <w:suppressAutoHyphens/>
        <w:spacing w:before="120" w:after="0" w:line="240" w:lineRule="auto"/>
        <w:jc w:val="both"/>
        <w:rPr>
          <w:rFonts w:eastAsia="Times New Roman" w:cs="Calibri"/>
          <w:b/>
          <w:sz w:val="18"/>
          <w:szCs w:val="18"/>
          <w:lang w:eastAsia="ar-SA"/>
        </w:rPr>
      </w:pPr>
      <w:r w:rsidRPr="007A58EF">
        <w:rPr>
          <w:rFonts w:eastAsia="Times New Roman" w:cs="Calibri"/>
          <w:b/>
          <w:sz w:val="18"/>
          <w:szCs w:val="18"/>
          <w:lang w:eastAsia="ar-SA"/>
        </w:rPr>
        <w:t>Ubezpieczenie kradzieży elementów budynku i budowli</w:t>
      </w:r>
    </w:p>
    <w:p w:rsidR="00A27E5C" w:rsidRPr="007A58EF" w:rsidRDefault="00D37C33" w:rsidP="00A27E5C">
      <w:pPr>
        <w:suppressAutoHyphens/>
        <w:spacing w:after="0" w:line="240" w:lineRule="auto"/>
        <w:ind w:left="360"/>
        <w:jc w:val="both"/>
        <w:rPr>
          <w:rFonts w:eastAsia="Times New Roman" w:cs="Calibri"/>
          <w:sz w:val="18"/>
          <w:szCs w:val="18"/>
          <w:lang w:eastAsia="ar-SA"/>
        </w:rPr>
      </w:pPr>
      <w:r w:rsidRPr="007A58EF">
        <w:rPr>
          <w:rFonts w:eastAsia="Times New Roman" w:cs="Calibri"/>
          <w:sz w:val="18"/>
          <w:szCs w:val="18"/>
          <w:lang w:eastAsia="ar-SA"/>
        </w:rPr>
        <w:t>Ustala się, że ubezpieczyciel obejmuje ochroną od ryzyka kradzieży urządzenia zewnętrzne zainstalowane na budynkach i budowlach stanowiących własność ubezpieczonego. Urządzenia te powinny być zainstalowane i zabezpieczone w taki sposób, aby ich wymontowanie nie było możliwe bez pozostawienia śladów użycia siły lub narzędzi. Na mocy niniejszej klauzuli ustala się, że ochrona ubezpieczeniowa istnieje w stosunku do elementów trwale związanych z budynkiem lub budowlą takich jak m.in: elementy konstrukcyjne, rynny, zawory, elementy instalacji sieciowych, elementy ogrodzeń, stolarki otworowej, elementy monitoringu zewnętrznego (telewizji przemysłowej) itp., pod warunkiem, że kradzież została dokonana z użyciem siły i/lub narzędzi, na co wskazują ślady pozostawione przez sprawcę. Klauzula dotyczy również innych niż budynki i budowle obiektów trwale związanych z gruntem.</w:t>
      </w:r>
    </w:p>
    <w:p w:rsidR="00A27E5C" w:rsidRPr="007A58EF" w:rsidRDefault="00A27E5C" w:rsidP="00A27E5C">
      <w:pPr>
        <w:suppressAutoHyphens/>
        <w:spacing w:after="0" w:line="240" w:lineRule="auto"/>
        <w:ind w:left="360"/>
        <w:jc w:val="both"/>
        <w:rPr>
          <w:rFonts w:eastAsia="Times New Roman" w:cs="Calibri"/>
          <w:sz w:val="18"/>
          <w:szCs w:val="18"/>
          <w:lang w:eastAsia="ar-SA"/>
        </w:rPr>
      </w:pPr>
      <w:r w:rsidRPr="007A58EF">
        <w:rPr>
          <w:rFonts w:eastAsia="Times New Roman" w:cs="Calibri"/>
          <w:sz w:val="18"/>
          <w:szCs w:val="18"/>
          <w:lang w:eastAsia="ar-SA"/>
        </w:rPr>
        <w:t xml:space="preserve">12.1. </w:t>
      </w:r>
      <w:r w:rsidR="00D37C33" w:rsidRPr="007A58EF">
        <w:rPr>
          <w:rFonts w:cs="Calibri"/>
          <w:sz w:val="18"/>
          <w:szCs w:val="18"/>
          <w:lang w:eastAsia="ar-SA"/>
        </w:rPr>
        <w:t>Limit odpowiedzialności na jedno i wszystkie z</w:t>
      </w:r>
      <w:r w:rsidR="00BF168B" w:rsidRPr="007A58EF">
        <w:rPr>
          <w:rFonts w:cs="Calibri"/>
          <w:sz w:val="18"/>
          <w:szCs w:val="18"/>
          <w:lang w:eastAsia="ar-SA"/>
        </w:rPr>
        <w:t xml:space="preserve">darzenia dla każdej jednostki: </w:t>
      </w:r>
      <w:r w:rsidRPr="007A58EF">
        <w:rPr>
          <w:rFonts w:cs="Calibri"/>
          <w:sz w:val="18"/>
          <w:szCs w:val="18"/>
          <w:lang w:eastAsia="ar-SA"/>
        </w:rPr>
        <w:t xml:space="preserve">10 000 zł </w:t>
      </w:r>
    </w:p>
    <w:p w:rsidR="00A27E5C" w:rsidRPr="007A58EF" w:rsidRDefault="005A03AB" w:rsidP="005A03AB">
      <w:pPr>
        <w:suppressAutoHyphens/>
        <w:spacing w:after="0" w:line="240" w:lineRule="auto"/>
        <w:ind w:left="360"/>
        <w:jc w:val="both"/>
        <w:rPr>
          <w:rFonts w:eastAsia="Times New Roman" w:cs="Calibri"/>
          <w:b/>
          <w:sz w:val="18"/>
          <w:szCs w:val="18"/>
          <w:lang w:eastAsia="ar-SA"/>
        </w:rPr>
      </w:pPr>
      <w:r w:rsidRPr="007A58EF">
        <w:rPr>
          <w:rFonts w:eastAsia="Times New Roman" w:cs="Calibri"/>
          <w:b/>
          <w:sz w:val="18"/>
          <w:szCs w:val="18"/>
          <w:lang w:eastAsia="ar-SA"/>
        </w:rPr>
        <w:t>- klauzula fakultatywna</w:t>
      </w:r>
    </w:p>
    <w:p w:rsidR="00D37C33" w:rsidRPr="007A58EF" w:rsidRDefault="00D37C33" w:rsidP="00204A3B">
      <w:pPr>
        <w:numPr>
          <w:ilvl w:val="0"/>
          <w:numId w:val="17"/>
        </w:numPr>
        <w:tabs>
          <w:tab w:val="left" w:pos="360"/>
          <w:tab w:val="left" w:pos="426"/>
        </w:tabs>
        <w:suppressAutoHyphens/>
        <w:spacing w:before="120" w:after="0" w:line="240" w:lineRule="auto"/>
        <w:jc w:val="both"/>
        <w:rPr>
          <w:rFonts w:eastAsia="Times New Roman" w:cs="Calibri"/>
          <w:b/>
          <w:sz w:val="18"/>
          <w:szCs w:val="18"/>
          <w:lang w:eastAsia="ar-SA"/>
        </w:rPr>
      </w:pPr>
      <w:r w:rsidRPr="007A58EF">
        <w:rPr>
          <w:rFonts w:eastAsia="Times New Roman" w:cs="Calibri"/>
          <w:b/>
          <w:sz w:val="18"/>
          <w:szCs w:val="18"/>
          <w:lang w:eastAsia="ar-SA"/>
        </w:rPr>
        <w:t xml:space="preserve">Klauzula likwidacyjna </w:t>
      </w:r>
    </w:p>
    <w:p w:rsidR="00ED77BE" w:rsidRPr="007A58EF" w:rsidRDefault="00ED77BE" w:rsidP="00ED77BE">
      <w:pPr>
        <w:suppressAutoHyphens/>
        <w:spacing w:after="0" w:line="240" w:lineRule="auto"/>
        <w:ind w:left="851" w:hanging="491"/>
        <w:jc w:val="both"/>
        <w:rPr>
          <w:rFonts w:eastAsia="Times New Roman" w:cs="Calibri"/>
          <w:sz w:val="18"/>
          <w:szCs w:val="18"/>
          <w:lang w:eastAsia="ar-SA"/>
        </w:rPr>
      </w:pPr>
      <w:r w:rsidRPr="007A58EF">
        <w:rPr>
          <w:rFonts w:eastAsia="Times New Roman" w:cs="Calibri"/>
          <w:sz w:val="18"/>
          <w:szCs w:val="18"/>
          <w:lang w:eastAsia="ar-SA"/>
        </w:rPr>
        <w:t xml:space="preserve">13.1. </w:t>
      </w:r>
      <w:r w:rsidR="00D37C33" w:rsidRPr="007A58EF">
        <w:rPr>
          <w:rFonts w:eastAsia="Times New Roman" w:cs="Calibri"/>
          <w:sz w:val="18"/>
          <w:szCs w:val="18"/>
          <w:lang w:eastAsia="ar-SA"/>
        </w:rPr>
        <w:t>Ustala się , że w razie braku innych, korzystniejszych dla ubezpieczającego zapisów umowy ubezpieczenia określa się, że:</w:t>
      </w:r>
    </w:p>
    <w:p w:rsidR="005A03AB" w:rsidRPr="007A58EF" w:rsidRDefault="00ED77BE" w:rsidP="00ED77BE">
      <w:pPr>
        <w:suppressAutoHyphens/>
        <w:spacing w:after="0" w:line="240" w:lineRule="auto"/>
        <w:ind w:left="851" w:hanging="491"/>
        <w:jc w:val="both"/>
        <w:rPr>
          <w:rFonts w:eastAsia="Times New Roman" w:cs="Calibri"/>
          <w:sz w:val="18"/>
          <w:szCs w:val="18"/>
          <w:lang w:eastAsia="ar-SA"/>
        </w:rPr>
      </w:pPr>
      <w:r w:rsidRPr="007A58EF">
        <w:rPr>
          <w:rFonts w:eastAsia="Times New Roman" w:cs="Calibri"/>
          <w:sz w:val="18"/>
          <w:szCs w:val="18"/>
          <w:lang w:eastAsia="ar-SA"/>
        </w:rPr>
        <w:t xml:space="preserve">13.2. </w:t>
      </w:r>
      <w:r w:rsidR="00D37C33" w:rsidRPr="007A58EF">
        <w:rPr>
          <w:rFonts w:eastAsia="Times New Roman" w:cs="Calibri"/>
          <w:sz w:val="18"/>
          <w:szCs w:val="18"/>
          <w:lang w:eastAsia="ar-SA"/>
        </w:rPr>
        <w:t>szkody w środkach trwałych ubezpieczonych wg wartości odtworzeniowej lub wartości księgowej brutto likwidowane będą wg pełnych kosztów naprawy, odtworzenia bądź odbudowy zniszczonego bądź utraconego mienia z uwzględnieniem kosztów opracowania dokumentacji, transportu, demontażu i montażu ponownego oraz innych kosztów, do wysokości sumy ubezpieczenia. W szczególności przy naliczaniu wysokości odszkodowania nie będzie brane pod uwagę zużycie techniczne oraz umorzenie księgowe danego środka trwałego. W przypadku gdy ubezpieczony zrezygnuje z naprawy lub odtwarzania zniszczonego lub utraconego mienia, odszkodowanie zostanie naliczone z uwzględnieniem stopnia technicznego zużycia.</w:t>
      </w:r>
    </w:p>
    <w:p w:rsidR="00ED77BE" w:rsidRPr="007A58EF" w:rsidRDefault="00D37C33" w:rsidP="00ED77BE">
      <w:pPr>
        <w:numPr>
          <w:ilvl w:val="1"/>
          <w:numId w:val="34"/>
        </w:numPr>
        <w:suppressAutoHyphens/>
        <w:spacing w:after="0" w:line="240" w:lineRule="auto"/>
        <w:ind w:left="851" w:hanging="425"/>
        <w:jc w:val="both"/>
        <w:rPr>
          <w:rFonts w:eastAsia="Times New Roman" w:cs="Calibri"/>
          <w:sz w:val="18"/>
          <w:szCs w:val="18"/>
          <w:lang w:eastAsia="ar-SA"/>
        </w:rPr>
      </w:pPr>
      <w:r w:rsidRPr="007A58EF">
        <w:rPr>
          <w:rFonts w:eastAsia="Times New Roman" w:cs="Calibri"/>
          <w:sz w:val="18"/>
          <w:szCs w:val="18"/>
          <w:lang w:eastAsia="ar-SA"/>
        </w:rPr>
        <w:t xml:space="preserve">Górną granicę odszkodowania stanowi suma ubezpieczenia zadeklarowana dla danego środka trwałego, a w przypadku mienia objętego ubezpieczeniem bez wskazywania indywidualnej sumy ubezpieczenia – udokumentowany koszt zakupu </w:t>
      </w:r>
      <w:r w:rsidRPr="007A58EF">
        <w:rPr>
          <w:rFonts w:eastAsia="Times New Roman" w:cs="Calibri"/>
          <w:sz w:val="18"/>
          <w:szCs w:val="18"/>
          <w:lang w:eastAsia="ar-SA"/>
        </w:rPr>
        <w:lastRenderedPageBreak/>
        <w:t xml:space="preserve">lub budowy, z uwzględnieniem kosztów towarzyszących bezpośrednio związanych z odbudową, a także z zachowaniem dotychczasowych funkcji i istotnych elementów obiektu. </w:t>
      </w:r>
    </w:p>
    <w:p w:rsidR="00D37C33" w:rsidRPr="007A58EF" w:rsidRDefault="00D37C33" w:rsidP="00ED77BE">
      <w:pPr>
        <w:numPr>
          <w:ilvl w:val="1"/>
          <w:numId w:val="34"/>
        </w:numPr>
        <w:suppressAutoHyphens/>
        <w:spacing w:after="0" w:line="240" w:lineRule="auto"/>
        <w:ind w:left="851" w:hanging="425"/>
        <w:jc w:val="both"/>
        <w:rPr>
          <w:rFonts w:eastAsia="Times New Roman" w:cs="Calibri"/>
          <w:sz w:val="18"/>
          <w:szCs w:val="18"/>
          <w:lang w:eastAsia="ar-SA"/>
        </w:rPr>
      </w:pPr>
      <w:r w:rsidRPr="007A58EF">
        <w:rPr>
          <w:rFonts w:eastAsia="Times New Roman" w:cs="Calibri"/>
          <w:sz w:val="18"/>
          <w:szCs w:val="18"/>
          <w:lang w:eastAsia="ar-SA"/>
        </w:rPr>
        <w:t xml:space="preserve">W przypadku mienia ubezpieczonego wg wartości księgowej brutto </w:t>
      </w:r>
      <w:r w:rsidR="00A27E5C" w:rsidRPr="007A58EF">
        <w:rPr>
          <w:rFonts w:eastAsia="Times New Roman" w:cs="Calibri"/>
          <w:sz w:val="18"/>
          <w:szCs w:val="18"/>
          <w:lang w:eastAsia="ar-SA"/>
        </w:rPr>
        <w:t xml:space="preserve">zasada </w:t>
      </w:r>
      <w:r w:rsidRPr="007A58EF">
        <w:rPr>
          <w:rFonts w:eastAsia="Times New Roman" w:cs="Calibri"/>
          <w:sz w:val="18"/>
          <w:szCs w:val="18"/>
          <w:lang w:eastAsia="ar-SA"/>
        </w:rPr>
        <w:t xml:space="preserve">niedoubezpieczenia i proporcji nie będzie </w:t>
      </w:r>
      <w:r w:rsidR="00A27E5C" w:rsidRPr="007A58EF">
        <w:rPr>
          <w:rFonts w:eastAsia="Times New Roman" w:cs="Calibri"/>
          <w:sz w:val="18"/>
          <w:szCs w:val="18"/>
          <w:lang w:eastAsia="ar-SA"/>
        </w:rPr>
        <w:t>za</w:t>
      </w:r>
      <w:r w:rsidRPr="007A58EF">
        <w:rPr>
          <w:rFonts w:eastAsia="Times New Roman" w:cs="Calibri"/>
          <w:sz w:val="18"/>
          <w:szCs w:val="18"/>
          <w:lang w:eastAsia="ar-SA"/>
        </w:rPr>
        <w:t xml:space="preserve">stosowana </w:t>
      </w:r>
      <w:r w:rsidR="009D5BA2" w:rsidRPr="007A58EF">
        <w:rPr>
          <w:rFonts w:eastAsia="Times New Roman" w:cs="Calibri"/>
          <w:sz w:val="18"/>
          <w:szCs w:val="18"/>
          <w:lang w:eastAsia="ar-SA"/>
        </w:rPr>
        <w:t>bez względu na</w:t>
      </w:r>
      <w:r w:rsidRPr="007A58EF">
        <w:rPr>
          <w:rFonts w:eastAsia="Times New Roman" w:cs="Calibri"/>
          <w:sz w:val="18"/>
          <w:szCs w:val="18"/>
          <w:lang w:eastAsia="ar-SA"/>
        </w:rPr>
        <w:t xml:space="preserve"> relacj</w:t>
      </w:r>
      <w:r w:rsidR="009D5BA2" w:rsidRPr="007A58EF">
        <w:rPr>
          <w:rFonts w:eastAsia="Times New Roman" w:cs="Calibri"/>
          <w:sz w:val="18"/>
          <w:szCs w:val="18"/>
          <w:lang w:eastAsia="ar-SA"/>
        </w:rPr>
        <w:t>ę</w:t>
      </w:r>
      <w:r w:rsidRPr="007A58EF">
        <w:rPr>
          <w:rFonts w:eastAsia="Times New Roman" w:cs="Calibri"/>
          <w:sz w:val="18"/>
          <w:szCs w:val="18"/>
          <w:lang w:eastAsia="ar-SA"/>
        </w:rPr>
        <w:t xml:space="preserve"> wartości odtworzeniowej </w:t>
      </w:r>
      <w:r w:rsidR="009D5BA2" w:rsidRPr="007A58EF">
        <w:rPr>
          <w:rFonts w:eastAsia="Times New Roman" w:cs="Calibri"/>
          <w:sz w:val="18"/>
          <w:szCs w:val="18"/>
          <w:lang w:eastAsia="ar-SA"/>
        </w:rPr>
        <w:t>do</w:t>
      </w:r>
      <w:r w:rsidRPr="007A58EF">
        <w:rPr>
          <w:rFonts w:eastAsia="Times New Roman" w:cs="Calibri"/>
          <w:sz w:val="18"/>
          <w:szCs w:val="18"/>
          <w:lang w:eastAsia="ar-SA"/>
        </w:rPr>
        <w:t xml:space="preserve"> sumy ubezpieczenia. </w:t>
      </w:r>
    </w:p>
    <w:p w:rsidR="009D5BA2" w:rsidRPr="007A58EF" w:rsidRDefault="009D5BA2" w:rsidP="009E4755">
      <w:pPr>
        <w:suppressAutoHyphens/>
        <w:spacing w:after="0" w:line="240" w:lineRule="auto"/>
        <w:ind w:left="709" w:hanging="425"/>
        <w:jc w:val="both"/>
        <w:rPr>
          <w:rFonts w:eastAsia="Times New Roman" w:cs="Calibri"/>
          <w:b/>
          <w:sz w:val="18"/>
          <w:szCs w:val="18"/>
          <w:lang w:eastAsia="ar-SA"/>
        </w:rPr>
      </w:pPr>
      <w:r w:rsidRPr="007A58EF">
        <w:rPr>
          <w:rFonts w:eastAsia="Times New Roman" w:cs="Calibri"/>
          <w:b/>
          <w:sz w:val="18"/>
          <w:szCs w:val="18"/>
          <w:lang w:eastAsia="ar-SA"/>
        </w:rPr>
        <w:t>- klauzula fakultatywna</w:t>
      </w:r>
    </w:p>
    <w:p w:rsidR="00D37C33" w:rsidRPr="007A58EF" w:rsidRDefault="00D37C33" w:rsidP="009E4755">
      <w:pPr>
        <w:numPr>
          <w:ilvl w:val="0"/>
          <w:numId w:val="17"/>
        </w:numPr>
        <w:tabs>
          <w:tab w:val="left" w:pos="360"/>
          <w:tab w:val="left" w:pos="426"/>
        </w:tabs>
        <w:suppressAutoHyphens/>
        <w:spacing w:before="120" w:after="0" w:line="240" w:lineRule="auto"/>
        <w:jc w:val="both"/>
        <w:rPr>
          <w:rFonts w:eastAsia="Times New Roman" w:cs="Calibri"/>
          <w:b/>
          <w:sz w:val="18"/>
          <w:szCs w:val="18"/>
          <w:lang w:eastAsia="ar-SA"/>
        </w:rPr>
      </w:pPr>
      <w:r w:rsidRPr="007A58EF">
        <w:rPr>
          <w:rFonts w:eastAsia="Times New Roman" w:cs="Calibri"/>
          <w:b/>
          <w:sz w:val="18"/>
          <w:szCs w:val="18"/>
          <w:lang w:eastAsia="ar-SA"/>
        </w:rPr>
        <w:t xml:space="preserve">Klauzula pomijalnego niedoubezpieczenia </w:t>
      </w:r>
    </w:p>
    <w:p w:rsidR="00D37C33" w:rsidRPr="007A58EF" w:rsidRDefault="00D37C33" w:rsidP="00BF168B">
      <w:pPr>
        <w:keepNext/>
        <w:keepLines/>
        <w:suppressAutoHyphens/>
        <w:spacing w:after="0" w:line="240" w:lineRule="auto"/>
        <w:ind w:left="360"/>
        <w:jc w:val="both"/>
        <w:rPr>
          <w:rFonts w:eastAsia="Times New Roman" w:cs="Calibri"/>
          <w:sz w:val="18"/>
          <w:szCs w:val="18"/>
          <w:lang w:eastAsia="ar-SA"/>
        </w:rPr>
      </w:pPr>
      <w:r w:rsidRPr="007A58EF">
        <w:rPr>
          <w:rFonts w:eastAsia="Times New Roman" w:cs="Calibri"/>
          <w:sz w:val="18"/>
          <w:szCs w:val="18"/>
          <w:lang w:eastAsia="ar-SA"/>
        </w:rPr>
        <w:t>Strony postanawiają, że w przypadku gdy pomimo zastosowania innych przewidzianych w umowie zapisów wysokość odszkodowania podlega ograniczeniu w oparciu o zasadę proporcji na skutek stwierdzenia niedoubezpieczenia określa się, że ograniczenie takie będzie miało zastosowanie wyłącznie w przypadku, gdy faktyczna wartość mienia przekracza 1</w:t>
      </w:r>
      <w:r w:rsidR="009D5BA2" w:rsidRPr="007A58EF">
        <w:rPr>
          <w:rFonts w:eastAsia="Times New Roman" w:cs="Calibri"/>
          <w:sz w:val="18"/>
          <w:szCs w:val="18"/>
          <w:lang w:eastAsia="ar-SA"/>
        </w:rPr>
        <w:t>2</w:t>
      </w:r>
      <w:r w:rsidRPr="007A58EF">
        <w:rPr>
          <w:rFonts w:eastAsia="Times New Roman" w:cs="Calibri"/>
          <w:sz w:val="18"/>
          <w:szCs w:val="18"/>
          <w:lang w:eastAsia="ar-SA"/>
        </w:rPr>
        <w:t>0 % zadeklarowanej sumy ubezpieczenia (dotyczy mienia ubezpieczonego wg wartości odtworzeniowej).</w:t>
      </w:r>
    </w:p>
    <w:p w:rsidR="009D5BA2" w:rsidRPr="007A58EF" w:rsidRDefault="009D5BA2" w:rsidP="00BF168B">
      <w:pPr>
        <w:keepNext/>
        <w:keepLines/>
        <w:suppressAutoHyphens/>
        <w:spacing w:after="0" w:line="240" w:lineRule="auto"/>
        <w:ind w:left="360"/>
        <w:jc w:val="both"/>
        <w:rPr>
          <w:rFonts w:eastAsia="Times New Roman" w:cs="Calibri"/>
          <w:b/>
          <w:sz w:val="18"/>
          <w:szCs w:val="18"/>
          <w:lang w:eastAsia="ar-SA"/>
        </w:rPr>
      </w:pPr>
      <w:r w:rsidRPr="007A58EF">
        <w:rPr>
          <w:rFonts w:eastAsia="Times New Roman" w:cs="Calibri"/>
          <w:b/>
          <w:sz w:val="18"/>
          <w:szCs w:val="18"/>
          <w:lang w:eastAsia="ar-SA"/>
        </w:rPr>
        <w:t>- klauzula obligatoryjna</w:t>
      </w:r>
    </w:p>
    <w:p w:rsidR="00D37C33" w:rsidRPr="007A58EF" w:rsidRDefault="00D37C33" w:rsidP="00204A3B">
      <w:pPr>
        <w:numPr>
          <w:ilvl w:val="0"/>
          <w:numId w:val="17"/>
        </w:numPr>
        <w:tabs>
          <w:tab w:val="left" w:pos="360"/>
          <w:tab w:val="left" w:pos="426"/>
        </w:tabs>
        <w:suppressAutoHyphens/>
        <w:spacing w:before="120" w:after="0" w:line="240" w:lineRule="auto"/>
        <w:jc w:val="both"/>
        <w:rPr>
          <w:rFonts w:eastAsia="Times New Roman" w:cs="Calibri"/>
          <w:b/>
          <w:sz w:val="18"/>
          <w:szCs w:val="18"/>
          <w:lang w:eastAsia="ar-SA"/>
        </w:rPr>
      </w:pPr>
      <w:r w:rsidRPr="007A58EF">
        <w:rPr>
          <w:rFonts w:eastAsia="Times New Roman" w:cs="Calibri"/>
          <w:b/>
          <w:sz w:val="18"/>
          <w:szCs w:val="18"/>
          <w:lang w:eastAsia="ar-SA"/>
        </w:rPr>
        <w:t xml:space="preserve">Klauzula samolikwidacji drobnych szkód </w:t>
      </w:r>
    </w:p>
    <w:p w:rsidR="00D37C33" w:rsidRPr="007A58EF" w:rsidRDefault="00D37C33" w:rsidP="00BF168B">
      <w:pPr>
        <w:suppressAutoHyphens/>
        <w:spacing w:after="0" w:line="240" w:lineRule="auto"/>
        <w:ind w:left="360"/>
        <w:jc w:val="both"/>
        <w:rPr>
          <w:rFonts w:eastAsia="Times New Roman" w:cs="Calibri"/>
          <w:sz w:val="18"/>
          <w:szCs w:val="18"/>
          <w:lang w:eastAsia="ar-SA"/>
        </w:rPr>
      </w:pPr>
      <w:r w:rsidRPr="007A58EF">
        <w:rPr>
          <w:rFonts w:eastAsia="Times New Roman" w:cs="Calibri"/>
          <w:sz w:val="18"/>
          <w:szCs w:val="18"/>
          <w:lang w:eastAsia="ar-SA"/>
        </w:rPr>
        <w:t xml:space="preserve">Z zachowaniem pozostałych, nie zmienionych niniejszą klauzulą, postanowień umowy ubezpieczenia określonych we wniosku i ogólnych warunkach ubezpieczenia umożliwia się Ubezpieczonemu samodzielną likwidację drobnych szkód natychmiast po zgłoszeniu Ubezpieczycielowi faktu wystąpienia szkody. </w:t>
      </w:r>
    </w:p>
    <w:p w:rsidR="00D37C33" w:rsidRPr="007A58EF" w:rsidRDefault="00D37C33" w:rsidP="00BF168B">
      <w:pPr>
        <w:suppressAutoHyphens/>
        <w:spacing w:after="0" w:line="240" w:lineRule="auto"/>
        <w:ind w:left="360"/>
        <w:jc w:val="both"/>
        <w:rPr>
          <w:rFonts w:eastAsia="Times New Roman" w:cs="Calibri"/>
          <w:sz w:val="18"/>
          <w:szCs w:val="18"/>
          <w:lang w:eastAsia="ar-SA"/>
        </w:rPr>
      </w:pPr>
      <w:r w:rsidRPr="007A58EF">
        <w:rPr>
          <w:rFonts w:eastAsia="Times New Roman" w:cs="Calibri"/>
          <w:sz w:val="18"/>
          <w:szCs w:val="18"/>
          <w:lang w:eastAsia="ar-SA"/>
        </w:rPr>
        <w:t>Samodzielna likwidacja szkody poprzedzona będzie sporządzeniem pisemnego protokołu zawierającego:</w:t>
      </w:r>
    </w:p>
    <w:p w:rsidR="00BF168B" w:rsidRPr="007A58EF" w:rsidRDefault="00BF168B" w:rsidP="00BF168B">
      <w:pPr>
        <w:suppressAutoHyphens/>
        <w:spacing w:after="0" w:line="240" w:lineRule="auto"/>
        <w:ind w:firstLine="360"/>
        <w:jc w:val="both"/>
        <w:rPr>
          <w:rFonts w:eastAsia="Times New Roman" w:cs="Calibri"/>
          <w:sz w:val="18"/>
          <w:szCs w:val="18"/>
          <w:lang w:eastAsia="ar-SA"/>
        </w:rPr>
      </w:pPr>
      <w:r w:rsidRPr="007A58EF">
        <w:rPr>
          <w:rFonts w:eastAsia="Times New Roman" w:cs="Calibri"/>
          <w:sz w:val="18"/>
          <w:szCs w:val="18"/>
          <w:lang w:eastAsia="ar-SA"/>
        </w:rPr>
        <w:t>15.1. datę sporządzenia protokołu</w:t>
      </w:r>
    </w:p>
    <w:p w:rsidR="00BF168B" w:rsidRPr="007A58EF" w:rsidRDefault="00BF168B" w:rsidP="00BF168B">
      <w:pPr>
        <w:suppressAutoHyphens/>
        <w:spacing w:after="0" w:line="240" w:lineRule="auto"/>
        <w:ind w:firstLine="360"/>
        <w:jc w:val="both"/>
        <w:rPr>
          <w:rFonts w:eastAsia="Times New Roman" w:cs="Calibri"/>
          <w:sz w:val="18"/>
          <w:szCs w:val="18"/>
          <w:lang w:eastAsia="ar-SA"/>
        </w:rPr>
      </w:pPr>
      <w:r w:rsidRPr="007A58EF">
        <w:rPr>
          <w:rFonts w:eastAsia="Times New Roman" w:cs="Calibri"/>
          <w:sz w:val="18"/>
          <w:szCs w:val="18"/>
          <w:lang w:eastAsia="ar-SA"/>
        </w:rPr>
        <w:t xml:space="preserve">15.2. </w:t>
      </w:r>
      <w:r w:rsidR="00D37C33" w:rsidRPr="007A58EF">
        <w:rPr>
          <w:rFonts w:eastAsia="Times New Roman" w:cs="Calibri"/>
          <w:sz w:val="18"/>
          <w:szCs w:val="18"/>
          <w:lang w:eastAsia="ar-SA"/>
        </w:rPr>
        <w:t>skład komisji oraz dane osoby</w:t>
      </w:r>
      <w:r w:rsidRPr="007A58EF">
        <w:rPr>
          <w:rFonts w:eastAsia="Times New Roman" w:cs="Calibri"/>
          <w:sz w:val="18"/>
          <w:szCs w:val="18"/>
          <w:lang w:eastAsia="ar-SA"/>
        </w:rPr>
        <w:t xml:space="preserve"> sporządzającej protokół</w:t>
      </w:r>
    </w:p>
    <w:p w:rsidR="00BF168B" w:rsidRPr="007A58EF" w:rsidRDefault="00BF168B" w:rsidP="00BF168B">
      <w:pPr>
        <w:suppressAutoHyphens/>
        <w:spacing w:after="0" w:line="240" w:lineRule="auto"/>
        <w:ind w:firstLine="360"/>
        <w:jc w:val="both"/>
        <w:rPr>
          <w:rFonts w:eastAsia="Times New Roman" w:cs="Calibri"/>
          <w:sz w:val="18"/>
          <w:szCs w:val="18"/>
          <w:lang w:eastAsia="ar-SA"/>
        </w:rPr>
      </w:pPr>
      <w:r w:rsidRPr="007A58EF">
        <w:rPr>
          <w:rFonts w:eastAsia="Times New Roman" w:cs="Calibri"/>
          <w:sz w:val="18"/>
          <w:szCs w:val="18"/>
          <w:lang w:eastAsia="ar-SA"/>
        </w:rPr>
        <w:t>15.3. datę wystąpienia szkody</w:t>
      </w:r>
    </w:p>
    <w:p w:rsidR="009D5BA2" w:rsidRPr="007A58EF" w:rsidRDefault="00BF168B" w:rsidP="00BF168B">
      <w:pPr>
        <w:suppressAutoHyphens/>
        <w:spacing w:after="0" w:line="240" w:lineRule="auto"/>
        <w:ind w:firstLine="360"/>
        <w:jc w:val="both"/>
        <w:rPr>
          <w:rFonts w:eastAsia="Times New Roman" w:cs="Calibri"/>
          <w:sz w:val="18"/>
          <w:szCs w:val="18"/>
          <w:lang w:eastAsia="ar-SA"/>
        </w:rPr>
      </w:pPr>
      <w:r w:rsidRPr="007A58EF">
        <w:rPr>
          <w:rFonts w:eastAsia="Times New Roman" w:cs="Calibri"/>
          <w:sz w:val="18"/>
          <w:szCs w:val="18"/>
          <w:lang w:eastAsia="ar-SA"/>
        </w:rPr>
        <w:t xml:space="preserve">15.4. </w:t>
      </w:r>
      <w:r w:rsidR="00D37C33" w:rsidRPr="007A58EF">
        <w:rPr>
          <w:rFonts w:eastAsia="Times New Roman" w:cs="Calibri"/>
          <w:sz w:val="18"/>
          <w:szCs w:val="18"/>
          <w:lang w:eastAsia="ar-SA"/>
        </w:rPr>
        <w:t xml:space="preserve">przyczynę powstania szkody </w:t>
      </w:r>
    </w:p>
    <w:p w:rsidR="00BF168B" w:rsidRPr="007A58EF" w:rsidRDefault="00BF168B" w:rsidP="00BF168B">
      <w:pPr>
        <w:suppressAutoHyphens/>
        <w:spacing w:after="0" w:line="240" w:lineRule="auto"/>
        <w:ind w:firstLine="360"/>
        <w:jc w:val="both"/>
        <w:rPr>
          <w:rFonts w:eastAsia="Times New Roman" w:cs="Calibri"/>
          <w:sz w:val="18"/>
          <w:szCs w:val="18"/>
          <w:lang w:eastAsia="ar-SA"/>
        </w:rPr>
      </w:pPr>
      <w:r w:rsidRPr="007A58EF">
        <w:rPr>
          <w:rFonts w:eastAsia="Times New Roman" w:cs="Calibri"/>
          <w:sz w:val="18"/>
          <w:szCs w:val="18"/>
          <w:lang w:eastAsia="ar-SA"/>
        </w:rPr>
        <w:t xml:space="preserve">15.5. wykaz uszkodzonego mienia </w:t>
      </w:r>
    </w:p>
    <w:p w:rsidR="00BF168B" w:rsidRPr="007A58EF" w:rsidRDefault="00BF168B" w:rsidP="00BF168B">
      <w:pPr>
        <w:suppressAutoHyphens/>
        <w:spacing w:after="0" w:line="240" w:lineRule="auto"/>
        <w:ind w:firstLine="360"/>
        <w:jc w:val="both"/>
        <w:rPr>
          <w:rFonts w:eastAsia="Times New Roman" w:cs="Calibri"/>
          <w:sz w:val="18"/>
          <w:szCs w:val="18"/>
          <w:lang w:eastAsia="ar-SA"/>
        </w:rPr>
      </w:pPr>
      <w:r w:rsidRPr="007A58EF">
        <w:rPr>
          <w:rFonts w:eastAsia="Times New Roman" w:cs="Calibri"/>
          <w:sz w:val="18"/>
          <w:szCs w:val="18"/>
          <w:lang w:eastAsia="ar-SA"/>
        </w:rPr>
        <w:t xml:space="preserve">15.6. </w:t>
      </w:r>
      <w:r w:rsidR="00D37C33" w:rsidRPr="007A58EF">
        <w:rPr>
          <w:rFonts w:eastAsia="Times New Roman" w:cs="Calibri"/>
          <w:sz w:val="18"/>
          <w:szCs w:val="18"/>
          <w:lang w:eastAsia="ar-SA"/>
        </w:rPr>
        <w:t xml:space="preserve">krótki opis zdarzenia </w:t>
      </w:r>
      <w:r w:rsidR="009D5BA2" w:rsidRPr="007A58EF">
        <w:rPr>
          <w:rFonts w:eastAsia="Times New Roman" w:cs="Calibri"/>
          <w:sz w:val="18"/>
          <w:szCs w:val="18"/>
          <w:lang w:eastAsia="ar-SA"/>
        </w:rPr>
        <w:t>z</w:t>
      </w:r>
      <w:r w:rsidR="00D37C33" w:rsidRPr="007A58EF">
        <w:rPr>
          <w:rFonts w:eastAsia="Times New Roman" w:cs="Calibri"/>
          <w:sz w:val="18"/>
          <w:szCs w:val="18"/>
          <w:lang w:eastAsia="ar-SA"/>
        </w:rPr>
        <w:t xml:space="preserve"> uwzględnienie</w:t>
      </w:r>
      <w:r w:rsidRPr="007A58EF">
        <w:rPr>
          <w:rFonts w:eastAsia="Times New Roman" w:cs="Calibri"/>
          <w:sz w:val="18"/>
          <w:szCs w:val="18"/>
          <w:lang w:eastAsia="ar-SA"/>
        </w:rPr>
        <w:t>m okoliczności powstania szkody</w:t>
      </w:r>
    </w:p>
    <w:p w:rsidR="00BF168B" w:rsidRPr="007A58EF" w:rsidRDefault="00BF168B" w:rsidP="00BF168B">
      <w:pPr>
        <w:suppressAutoHyphens/>
        <w:spacing w:after="0" w:line="240" w:lineRule="auto"/>
        <w:ind w:firstLine="360"/>
        <w:jc w:val="both"/>
        <w:rPr>
          <w:rFonts w:eastAsia="Times New Roman" w:cs="Calibri"/>
          <w:sz w:val="18"/>
          <w:szCs w:val="18"/>
          <w:lang w:eastAsia="ar-SA"/>
        </w:rPr>
      </w:pPr>
      <w:r w:rsidRPr="007A58EF">
        <w:rPr>
          <w:rFonts w:eastAsia="Times New Roman" w:cs="Calibri"/>
          <w:sz w:val="18"/>
          <w:szCs w:val="18"/>
          <w:lang w:eastAsia="ar-SA"/>
        </w:rPr>
        <w:t xml:space="preserve">15.7. </w:t>
      </w:r>
      <w:r w:rsidR="009D5BA2" w:rsidRPr="007A58EF">
        <w:rPr>
          <w:rFonts w:eastAsia="Times New Roman" w:cs="Calibri"/>
          <w:sz w:val="18"/>
          <w:szCs w:val="18"/>
          <w:lang w:eastAsia="ar-SA"/>
        </w:rPr>
        <w:t xml:space="preserve">przewidywaną, </w:t>
      </w:r>
      <w:r w:rsidR="00D37C33" w:rsidRPr="007A58EF">
        <w:rPr>
          <w:rFonts w:eastAsia="Times New Roman" w:cs="Calibri"/>
          <w:sz w:val="18"/>
          <w:szCs w:val="18"/>
          <w:lang w:eastAsia="ar-SA"/>
        </w:rPr>
        <w:t>szacun</w:t>
      </w:r>
      <w:r w:rsidRPr="007A58EF">
        <w:rPr>
          <w:rFonts w:eastAsia="Times New Roman" w:cs="Calibri"/>
          <w:sz w:val="18"/>
          <w:szCs w:val="18"/>
          <w:lang w:eastAsia="ar-SA"/>
        </w:rPr>
        <w:t xml:space="preserve">kową wartość szkody </w:t>
      </w:r>
    </w:p>
    <w:p w:rsidR="00D37C33" w:rsidRPr="007A58EF" w:rsidRDefault="00BF168B" w:rsidP="00BF168B">
      <w:pPr>
        <w:suppressAutoHyphens/>
        <w:spacing w:after="0" w:line="240" w:lineRule="auto"/>
        <w:ind w:firstLine="360"/>
        <w:jc w:val="both"/>
        <w:rPr>
          <w:rFonts w:eastAsia="Times New Roman" w:cs="Calibri"/>
          <w:sz w:val="18"/>
          <w:szCs w:val="18"/>
          <w:lang w:eastAsia="ar-SA"/>
        </w:rPr>
      </w:pPr>
      <w:r w:rsidRPr="007A58EF">
        <w:rPr>
          <w:rFonts w:eastAsia="Times New Roman" w:cs="Calibri"/>
          <w:sz w:val="18"/>
          <w:szCs w:val="18"/>
          <w:lang w:eastAsia="ar-SA"/>
        </w:rPr>
        <w:t xml:space="preserve">15.8. </w:t>
      </w:r>
      <w:r w:rsidR="00D37C33" w:rsidRPr="007A58EF">
        <w:rPr>
          <w:rFonts w:eastAsia="Times New Roman" w:cs="Calibri"/>
          <w:sz w:val="18"/>
          <w:szCs w:val="18"/>
          <w:lang w:eastAsia="ar-SA"/>
        </w:rPr>
        <w:t>dokumentację fotograficzną.</w:t>
      </w:r>
    </w:p>
    <w:p w:rsidR="00D37C33" w:rsidRPr="007A58EF" w:rsidRDefault="00D37C33" w:rsidP="00BF168B">
      <w:pPr>
        <w:suppressAutoHyphens/>
        <w:spacing w:after="0" w:line="240" w:lineRule="auto"/>
        <w:ind w:left="360"/>
        <w:jc w:val="both"/>
        <w:rPr>
          <w:rFonts w:eastAsia="Times New Roman" w:cs="Calibri"/>
          <w:sz w:val="18"/>
          <w:szCs w:val="18"/>
          <w:lang w:eastAsia="ar-SA"/>
        </w:rPr>
      </w:pPr>
      <w:r w:rsidRPr="007A58EF">
        <w:rPr>
          <w:rFonts w:eastAsia="Times New Roman" w:cs="Calibri"/>
          <w:sz w:val="18"/>
          <w:szCs w:val="18"/>
          <w:lang w:eastAsia="ar-SA"/>
        </w:rPr>
        <w:t xml:space="preserve">Protokół szkodowy powinien zawierać podpisy przedstawicieli Ubezpieczonego, świadka zdarzenia lub osoby, która wykryła szkodę oraz, oświadczenie sprawcy szkody. </w:t>
      </w:r>
    </w:p>
    <w:p w:rsidR="00D37C33" w:rsidRPr="007A58EF" w:rsidRDefault="00D37C33" w:rsidP="00BF168B">
      <w:pPr>
        <w:suppressAutoHyphens/>
        <w:spacing w:after="0" w:line="240" w:lineRule="auto"/>
        <w:ind w:left="360"/>
        <w:jc w:val="both"/>
        <w:rPr>
          <w:rFonts w:eastAsia="Times New Roman" w:cs="Calibri"/>
          <w:sz w:val="18"/>
          <w:szCs w:val="18"/>
          <w:lang w:eastAsia="ar-SA"/>
        </w:rPr>
      </w:pPr>
      <w:r w:rsidRPr="007A58EF">
        <w:rPr>
          <w:rFonts w:eastAsia="Times New Roman" w:cs="Calibri"/>
          <w:sz w:val="18"/>
          <w:szCs w:val="18"/>
          <w:lang w:eastAsia="ar-SA"/>
        </w:rPr>
        <w:t>Po dokonaniu naprawy ubezpieczony lub ubezpieczający dostarczy ubezpieczycielowi dokumenty potwierdzające zakres i koszt naprawy bądź odtworzenia mienia będącego przedmiotem szkody.</w:t>
      </w:r>
    </w:p>
    <w:p w:rsidR="00D37C33" w:rsidRPr="007A58EF" w:rsidRDefault="00D37C33" w:rsidP="00BF168B">
      <w:pPr>
        <w:suppressAutoHyphens/>
        <w:spacing w:after="0" w:line="240" w:lineRule="auto"/>
        <w:ind w:left="360"/>
        <w:jc w:val="both"/>
        <w:rPr>
          <w:rFonts w:eastAsia="Times New Roman" w:cs="Calibri"/>
          <w:sz w:val="18"/>
          <w:szCs w:val="18"/>
          <w:lang w:eastAsia="ar-SA"/>
        </w:rPr>
      </w:pPr>
      <w:r w:rsidRPr="007A58EF">
        <w:rPr>
          <w:rFonts w:eastAsia="Times New Roman" w:cs="Calibri"/>
          <w:sz w:val="18"/>
          <w:szCs w:val="18"/>
          <w:lang w:eastAsia="ar-SA"/>
        </w:rPr>
        <w:t>Ubezpieczający ma obowiązek powiadomić o szkodzie odpowiednie organa Policji w przypadku, kiedy szkoda jest wynikiem lub posiada znamiona przestępstwa.</w:t>
      </w:r>
    </w:p>
    <w:p w:rsidR="00D37C33" w:rsidRPr="007A58EF" w:rsidRDefault="00D37C33" w:rsidP="00D37C33">
      <w:pPr>
        <w:tabs>
          <w:tab w:val="left" w:pos="709"/>
        </w:tabs>
        <w:suppressAutoHyphens/>
        <w:spacing w:after="0" w:line="240" w:lineRule="auto"/>
        <w:ind w:left="426"/>
        <w:jc w:val="both"/>
        <w:rPr>
          <w:rFonts w:eastAsia="Times New Roman" w:cs="Calibri"/>
          <w:sz w:val="18"/>
          <w:szCs w:val="18"/>
          <w:lang w:eastAsia="ar-SA"/>
        </w:rPr>
      </w:pPr>
      <w:r w:rsidRPr="007A58EF">
        <w:rPr>
          <w:rFonts w:eastAsia="Times New Roman" w:cs="Calibri"/>
          <w:sz w:val="18"/>
          <w:szCs w:val="18"/>
          <w:lang w:eastAsia="ar-SA"/>
        </w:rPr>
        <w:t>Lim</w:t>
      </w:r>
      <w:r w:rsidR="009D5BA2" w:rsidRPr="007A58EF">
        <w:rPr>
          <w:rFonts w:eastAsia="Times New Roman" w:cs="Calibri"/>
          <w:sz w:val="18"/>
          <w:szCs w:val="18"/>
          <w:lang w:eastAsia="ar-SA"/>
        </w:rPr>
        <w:t>ity</w:t>
      </w:r>
    </w:p>
    <w:p w:rsidR="00D37C33" w:rsidRPr="007A58EF" w:rsidRDefault="00D37C33" w:rsidP="00204A3B">
      <w:pPr>
        <w:numPr>
          <w:ilvl w:val="0"/>
          <w:numId w:val="18"/>
        </w:numPr>
        <w:tabs>
          <w:tab w:val="clear" w:pos="2145"/>
        </w:tabs>
        <w:suppressAutoHyphens/>
        <w:spacing w:after="0" w:line="240" w:lineRule="auto"/>
        <w:ind w:left="851"/>
        <w:jc w:val="both"/>
        <w:rPr>
          <w:rFonts w:eastAsia="Times New Roman" w:cs="Calibri"/>
          <w:sz w:val="18"/>
          <w:szCs w:val="18"/>
          <w:lang w:eastAsia="ar-SA"/>
        </w:rPr>
      </w:pPr>
      <w:r w:rsidRPr="007A58EF">
        <w:rPr>
          <w:rFonts w:eastAsia="Times New Roman" w:cs="Calibri"/>
          <w:sz w:val="18"/>
          <w:szCs w:val="18"/>
          <w:lang w:eastAsia="ar-SA"/>
        </w:rPr>
        <w:t xml:space="preserve">dla ubezpieczenia mienia - </w:t>
      </w:r>
      <w:r w:rsidR="009D5BA2" w:rsidRPr="007A58EF">
        <w:rPr>
          <w:rFonts w:eastAsia="Times New Roman" w:cs="Calibri"/>
          <w:sz w:val="18"/>
          <w:szCs w:val="18"/>
          <w:lang w:eastAsia="ar-SA"/>
        </w:rPr>
        <w:t>4</w:t>
      </w:r>
      <w:r w:rsidRPr="007A58EF">
        <w:rPr>
          <w:rFonts w:eastAsia="Times New Roman" w:cs="Calibri"/>
          <w:sz w:val="18"/>
          <w:szCs w:val="18"/>
          <w:lang w:eastAsia="ar-SA"/>
        </w:rPr>
        <w:t> 000 zł,</w:t>
      </w:r>
    </w:p>
    <w:p w:rsidR="00D37C33" w:rsidRPr="007A58EF" w:rsidRDefault="00D37C33" w:rsidP="00204A3B">
      <w:pPr>
        <w:numPr>
          <w:ilvl w:val="0"/>
          <w:numId w:val="18"/>
        </w:numPr>
        <w:tabs>
          <w:tab w:val="clear" w:pos="2145"/>
        </w:tabs>
        <w:suppressAutoHyphens/>
        <w:spacing w:after="0" w:line="240" w:lineRule="auto"/>
        <w:ind w:left="851"/>
        <w:jc w:val="both"/>
        <w:rPr>
          <w:rFonts w:eastAsia="Times New Roman" w:cs="Calibri"/>
          <w:sz w:val="18"/>
          <w:szCs w:val="18"/>
          <w:lang w:eastAsia="ar-SA"/>
        </w:rPr>
      </w:pPr>
      <w:r w:rsidRPr="007A58EF">
        <w:rPr>
          <w:rFonts w:eastAsia="Times New Roman" w:cs="Calibri"/>
          <w:sz w:val="18"/>
          <w:szCs w:val="18"/>
          <w:lang w:eastAsia="ar-SA"/>
        </w:rPr>
        <w:t>dla ubezpieczenia sprzętu elektronicznego – 2 000 zł.</w:t>
      </w:r>
    </w:p>
    <w:p w:rsidR="009D5BA2" w:rsidRPr="007A58EF" w:rsidRDefault="009D5BA2" w:rsidP="009D5BA2">
      <w:pPr>
        <w:suppressAutoHyphens/>
        <w:spacing w:after="0" w:line="240" w:lineRule="auto"/>
        <w:jc w:val="both"/>
        <w:rPr>
          <w:rFonts w:eastAsia="Times New Roman" w:cs="Calibri"/>
          <w:b/>
          <w:sz w:val="18"/>
          <w:szCs w:val="18"/>
          <w:lang w:eastAsia="ar-SA"/>
        </w:rPr>
      </w:pPr>
      <w:r w:rsidRPr="007A58EF">
        <w:rPr>
          <w:rFonts w:eastAsia="Times New Roman" w:cs="Calibri"/>
          <w:sz w:val="18"/>
          <w:szCs w:val="18"/>
          <w:lang w:eastAsia="ar-SA"/>
        </w:rPr>
        <w:t xml:space="preserve">       </w:t>
      </w:r>
      <w:r w:rsidRPr="007A58EF">
        <w:rPr>
          <w:rFonts w:eastAsia="Times New Roman" w:cs="Calibri"/>
          <w:b/>
          <w:sz w:val="18"/>
          <w:szCs w:val="18"/>
          <w:lang w:eastAsia="ar-SA"/>
        </w:rPr>
        <w:t>- klauzula fakultatywna</w:t>
      </w:r>
    </w:p>
    <w:p w:rsidR="00D37C33" w:rsidRPr="007A58EF" w:rsidRDefault="00D37C33" w:rsidP="00180CDB">
      <w:pPr>
        <w:numPr>
          <w:ilvl w:val="0"/>
          <w:numId w:val="17"/>
        </w:numPr>
        <w:tabs>
          <w:tab w:val="left" w:pos="360"/>
          <w:tab w:val="left" w:pos="426"/>
        </w:tabs>
        <w:suppressAutoHyphens/>
        <w:spacing w:after="0" w:line="240" w:lineRule="auto"/>
        <w:jc w:val="both"/>
        <w:rPr>
          <w:rFonts w:eastAsia="Times New Roman" w:cs="Calibri"/>
          <w:b/>
          <w:sz w:val="18"/>
          <w:szCs w:val="18"/>
          <w:lang w:eastAsia="ar-SA"/>
        </w:rPr>
      </w:pPr>
      <w:r w:rsidRPr="007A58EF">
        <w:rPr>
          <w:rFonts w:eastAsia="Times New Roman" w:cs="Calibri"/>
          <w:b/>
          <w:sz w:val="18"/>
          <w:szCs w:val="18"/>
          <w:lang w:eastAsia="ar-SA"/>
        </w:rPr>
        <w:t xml:space="preserve">Klauzula likwidacji szkód w sprzęcie elektronicznym </w:t>
      </w:r>
    </w:p>
    <w:p w:rsidR="00ED77BE" w:rsidRPr="007A58EF" w:rsidRDefault="00ED77BE" w:rsidP="00ED77BE">
      <w:pPr>
        <w:suppressAutoHyphens/>
        <w:spacing w:after="0" w:line="240" w:lineRule="auto"/>
        <w:ind w:left="360"/>
        <w:jc w:val="both"/>
        <w:rPr>
          <w:rFonts w:eastAsia="Times New Roman" w:cs="Calibri"/>
          <w:sz w:val="18"/>
          <w:szCs w:val="18"/>
          <w:lang w:eastAsia="ar-SA"/>
        </w:rPr>
      </w:pPr>
      <w:r w:rsidRPr="007A58EF">
        <w:rPr>
          <w:rFonts w:eastAsia="Times New Roman" w:cs="Calibri"/>
          <w:sz w:val="18"/>
          <w:szCs w:val="18"/>
          <w:lang w:eastAsia="ar-SA"/>
        </w:rPr>
        <w:t xml:space="preserve">16.1. </w:t>
      </w:r>
      <w:r w:rsidR="00D37C33" w:rsidRPr="007A58EF">
        <w:rPr>
          <w:rFonts w:eastAsia="Times New Roman" w:cs="Calibri"/>
          <w:sz w:val="18"/>
          <w:szCs w:val="18"/>
          <w:lang w:eastAsia="ar-SA"/>
        </w:rPr>
        <w:t>W razie braku innych, korzystniejszych dla ubezpieczającego/ubezpieczonego zapisów umowy ubezpieczenia określa się, że:</w:t>
      </w:r>
    </w:p>
    <w:p w:rsidR="00ED77BE" w:rsidRPr="007A58EF" w:rsidRDefault="00ED77BE" w:rsidP="00ED77BE">
      <w:pPr>
        <w:suppressAutoHyphens/>
        <w:spacing w:after="0" w:line="240" w:lineRule="auto"/>
        <w:ind w:left="1418" w:hanging="567"/>
        <w:jc w:val="both"/>
        <w:rPr>
          <w:rFonts w:eastAsia="Times New Roman" w:cs="Calibri"/>
          <w:sz w:val="18"/>
          <w:szCs w:val="18"/>
          <w:lang w:eastAsia="ar-SA"/>
        </w:rPr>
      </w:pPr>
      <w:r w:rsidRPr="007A58EF">
        <w:rPr>
          <w:rFonts w:eastAsia="Times New Roman" w:cs="Calibri"/>
          <w:sz w:val="18"/>
          <w:szCs w:val="18"/>
          <w:lang w:eastAsia="ar-SA"/>
        </w:rPr>
        <w:t xml:space="preserve">16.1.1. </w:t>
      </w:r>
      <w:r w:rsidR="00D37C33" w:rsidRPr="007A58EF">
        <w:rPr>
          <w:rFonts w:eastAsia="Times New Roman" w:cs="Calibri"/>
          <w:sz w:val="18"/>
          <w:szCs w:val="18"/>
          <w:lang w:eastAsia="ar-SA"/>
        </w:rPr>
        <w:t xml:space="preserve">szkody w sprzęcie elektronicznym likwidowane będą na postawie kosztów odtworzenia, </w:t>
      </w:r>
      <w:r w:rsidR="009D5BA2" w:rsidRPr="007A58EF">
        <w:rPr>
          <w:rFonts w:eastAsia="Times New Roman" w:cs="Calibri"/>
          <w:sz w:val="18"/>
          <w:szCs w:val="18"/>
          <w:lang w:eastAsia="ar-SA"/>
        </w:rPr>
        <w:t>będących</w:t>
      </w:r>
      <w:r w:rsidR="00D37C33" w:rsidRPr="007A58EF">
        <w:rPr>
          <w:rFonts w:eastAsia="Times New Roman" w:cs="Calibri"/>
          <w:sz w:val="18"/>
          <w:szCs w:val="18"/>
          <w:lang w:eastAsia="ar-SA"/>
        </w:rPr>
        <w:t xml:space="preserve"> koszt</w:t>
      </w:r>
      <w:r w:rsidR="009D5BA2" w:rsidRPr="007A58EF">
        <w:rPr>
          <w:rFonts w:eastAsia="Times New Roman" w:cs="Calibri"/>
          <w:sz w:val="18"/>
          <w:szCs w:val="18"/>
          <w:lang w:eastAsia="ar-SA"/>
        </w:rPr>
        <w:t>ami</w:t>
      </w:r>
      <w:r w:rsidR="00D37C33" w:rsidRPr="007A58EF">
        <w:rPr>
          <w:rFonts w:eastAsia="Times New Roman" w:cs="Calibri"/>
          <w:sz w:val="18"/>
          <w:szCs w:val="18"/>
          <w:lang w:eastAsia="ar-SA"/>
        </w:rPr>
        <w:t xml:space="preserve"> naprawy lub zastąpienia ubezpieczonego sprzętu jego </w:t>
      </w:r>
      <w:r w:rsidR="009D5BA2" w:rsidRPr="007A58EF">
        <w:rPr>
          <w:rFonts w:eastAsia="Times New Roman" w:cs="Calibri"/>
          <w:sz w:val="18"/>
          <w:szCs w:val="18"/>
          <w:lang w:eastAsia="ar-SA"/>
        </w:rPr>
        <w:t>elementów składowych</w:t>
      </w:r>
      <w:r w:rsidR="00D37C33" w:rsidRPr="007A58EF">
        <w:rPr>
          <w:rFonts w:eastAsia="Times New Roman" w:cs="Calibri"/>
          <w:sz w:val="18"/>
          <w:szCs w:val="18"/>
          <w:lang w:eastAsia="ar-SA"/>
        </w:rPr>
        <w:t xml:space="preserve"> przez fabrycznie nowy, dostępny na rynku, jak najbardziej zbliżony parametrami jakości i wydajności do sprzętu zniszczonego lub utraconego, z uwzględnieniem kosztów</w:t>
      </w:r>
      <w:r w:rsidR="009D5BA2" w:rsidRPr="007A58EF">
        <w:rPr>
          <w:rFonts w:eastAsia="Times New Roman" w:cs="Calibri"/>
          <w:sz w:val="18"/>
          <w:szCs w:val="18"/>
          <w:lang w:eastAsia="ar-SA"/>
        </w:rPr>
        <w:t xml:space="preserve"> dodatkowych tzn.</w:t>
      </w:r>
      <w:r w:rsidR="00D37C33" w:rsidRPr="007A58EF">
        <w:rPr>
          <w:rFonts w:eastAsia="Times New Roman" w:cs="Calibri"/>
          <w:sz w:val="18"/>
          <w:szCs w:val="18"/>
          <w:lang w:eastAsia="ar-SA"/>
        </w:rPr>
        <w:t xml:space="preserve"> transportu, demontażu i montażu ponownego oraz opłat celnych i innych tego typu należności, niezależnie od wieku i </w:t>
      </w:r>
      <w:r w:rsidR="009D5BA2" w:rsidRPr="007A58EF">
        <w:rPr>
          <w:rFonts w:eastAsia="Times New Roman" w:cs="Calibri"/>
          <w:sz w:val="18"/>
          <w:szCs w:val="18"/>
          <w:lang w:eastAsia="ar-SA"/>
        </w:rPr>
        <w:t>amortyzacji</w:t>
      </w:r>
      <w:r w:rsidRPr="007A58EF">
        <w:rPr>
          <w:rFonts w:eastAsia="Times New Roman" w:cs="Calibri"/>
          <w:sz w:val="18"/>
          <w:szCs w:val="18"/>
          <w:lang w:eastAsia="ar-SA"/>
        </w:rPr>
        <w:t xml:space="preserve"> sprzętu. </w:t>
      </w:r>
    </w:p>
    <w:p w:rsidR="00ED77BE" w:rsidRPr="007A58EF" w:rsidRDefault="00ED77BE" w:rsidP="00ED77BE">
      <w:pPr>
        <w:suppressAutoHyphens/>
        <w:spacing w:after="0" w:line="240" w:lineRule="auto"/>
        <w:ind w:left="1418" w:hanging="567"/>
        <w:jc w:val="both"/>
        <w:rPr>
          <w:rFonts w:eastAsia="Times New Roman" w:cs="Calibri"/>
          <w:sz w:val="18"/>
          <w:szCs w:val="18"/>
          <w:lang w:eastAsia="ar-SA"/>
        </w:rPr>
      </w:pPr>
      <w:r w:rsidRPr="007A58EF">
        <w:rPr>
          <w:rFonts w:eastAsia="Times New Roman" w:cs="Calibri"/>
          <w:sz w:val="18"/>
          <w:szCs w:val="18"/>
          <w:lang w:eastAsia="ar-SA"/>
        </w:rPr>
        <w:t xml:space="preserve">16.1.2. </w:t>
      </w:r>
      <w:r w:rsidR="00D37C33" w:rsidRPr="007A58EF">
        <w:rPr>
          <w:rFonts w:eastAsia="Times New Roman" w:cs="Calibri"/>
          <w:sz w:val="18"/>
          <w:szCs w:val="18"/>
          <w:lang w:eastAsia="ar-SA"/>
        </w:rPr>
        <w:t>W przypadku mienia ubezpieczonego wg wartości księgowej brutto instytucja niedoubezpieczenia i zasada proporcji nie będzie stosowana niezależnie od wzajemnej relacji wartości odtworzenia i sumy ubezpieczenia.</w:t>
      </w:r>
    </w:p>
    <w:p w:rsidR="00D37C33" w:rsidRPr="009E4755" w:rsidRDefault="00ED77BE" w:rsidP="009E4755">
      <w:pPr>
        <w:suppressAutoHyphens/>
        <w:spacing w:after="0" w:line="240" w:lineRule="auto"/>
        <w:ind w:left="1418" w:hanging="567"/>
        <w:jc w:val="both"/>
        <w:rPr>
          <w:rFonts w:eastAsia="Times New Roman" w:cs="Calibri"/>
          <w:sz w:val="18"/>
          <w:szCs w:val="18"/>
          <w:lang w:eastAsia="ar-SA"/>
        </w:rPr>
      </w:pPr>
      <w:r w:rsidRPr="007A58EF">
        <w:rPr>
          <w:rFonts w:eastAsia="Times New Roman" w:cs="Calibri"/>
          <w:sz w:val="18"/>
          <w:szCs w:val="18"/>
          <w:lang w:eastAsia="ar-SA"/>
        </w:rPr>
        <w:t xml:space="preserve">16.1.3. </w:t>
      </w:r>
      <w:r w:rsidR="00D37C33" w:rsidRPr="007A58EF">
        <w:rPr>
          <w:rFonts w:eastAsia="Times New Roman" w:cs="Calibri"/>
          <w:sz w:val="18"/>
          <w:szCs w:val="18"/>
          <w:lang w:eastAsia="ar-SA"/>
        </w:rPr>
        <w:t>W przypadku gdy naprawa uszkodzonego przedmiotu albo jego wymiana nie jest możliwa przyjmuje się jako wysokość szkody – wartość kosztów, które byłyby poniesione w związku z naprawą lub wymianą, nie wyższą jednak niż rzeczywista wartość przedmiotu na dzień powstania szkody.</w:t>
      </w:r>
      <w:r w:rsidR="009E4755">
        <w:rPr>
          <w:rFonts w:eastAsia="Times New Roman" w:cs="Calibri"/>
          <w:sz w:val="18"/>
          <w:szCs w:val="18"/>
          <w:lang w:eastAsia="ar-SA"/>
        </w:rPr>
        <w:t xml:space="preserve"> </w:t>
      </w:r>
      <w:r w:rsidR="00850186">
        <w:rPr>
          <w:rFonts w:eastAsia="Times New Roman" w:cs="Calibri"/>
          <w:b/>
          <w:sz w:val="18"/>
          <w:szCs w:val="18"/>
          <w:lang w:eastAsia="ar-SA"/>
        </w:rPr>
        <w:t>- klauzula fakultatywna</w:t>
      </w:r>
    </w:p>
    <w:p w:rsidR="00D37C33" w:rsidRPr="007A58EF" w:rsidRDefault="00D37C33" w:rsidP="00204A3B">
      <w:pPr>
        <w:numPr>
          <w:ilvl w:val="0"/>
          <w:numId w:val="17"/>
        </w:numPr>
        <w:tabs>
          <w:tab w:val="left" w:pos="360"/>
          <w:tab w:val="left" w:pos="426"/>
        </w:tabs>
        <w:suppressAutoHyphens/>
        <w:spacing w:after="0" w:line="240" w:lineRule="auto"/>
        <w:jc w:val="both"/>
        <w:rPr>
          <w:rFonts w:eastAsia="Times New Roman" w:cs="Calibri"/>
          <w:b/>
          <w:sz w:val="18"/>
          <w:szCs w:val="18"/>
          <w:lang w:eastAsia="ar-SA"/>
        </w:rPr>
      </w:pPr>
      <w:r w:rsidRPr="007A58EF">
        <w:rPr>
          <w:rFonts w:eastAsia="Times New Roman" w:cs="Calibri"/>
          <w:b/>
          <w:sz w:val="18"/>
          <w:szCs w:val="18"/>
          <w:lang w:eastAsia="ar-SA"/>
        </w:rPr>
        <w:t xml:space="preserve">Klauzula terminu zawiadomienia ubezpieczyciela o szkodzie. </w:t>
      </w:r>
    </w:p>
    <w:p w:rsidR="00D37C33" w:rsidRPr="007A58EF" w:rsidRDefault="00D37C33" w:rsidP="00D37C33">
      <w:pPr>
        <w:suppressAutoHyphens/>
        <w:spacing w:after="0" w:line="240" w:lineRule="auto"/>
        <w:ind w:left="360"/>
        <w:jc w:val="both"/>
        <w:rPr>
          <w:rFonts w:eastAsia="Arial Unicode MS" w:cs="Calibri"/>
          <w:sz w:val="18"/>
          <w:szCs w:val="18"/>
          <w:lang w:eastAsia="pl-PL"/>
        </w:rPr>
      </w:pPr>
      <w:r w:rsidRPr="007A58EF">
        <w:rPr>
          <w:rFonts w:eastAsia="Arial Unicode MS" w:cs="Calibri"/>
          <w:sz w:val="18"/>
          <w:szCs w:val="18"/>
          <w:lang w:eastAsia="pl-PL"/>
        </w:rPr>
        <w:t>zawiadomienie zakładu ubezpieczeń o szkodzie winno nastąpić nie później niż w ciągu 7 dni od daty powstania szkody lub uzyskania o niej wiadomości. W przypadku dni ustawowo wolnych od pracy termin przedłuża się do pierwszego dnia roboczego jaki następne po terminie określonym w warunkach. Niedopełnienie tego obowiązku nie może być przyczyną odmowy lub zmniejszenia wypłaty odszkodowania, jeśli nie miało wpływu na ustalenie odpowiedzialności Zakładu Ubezpieczeń lub ustalenie rozmiaru szkody.</w:t>
      </w:r>
    </w:p>
    <w:p w:rsidR="00D37C33" w:rsidRPr="00850186" w:rsidRDefault="00640DC3" w:rsidP="00850186">
      <w:pPr>
        <w:suppressAutoHyphens/>
        <w:spacing w:after="0" w:line="240" w:lineRule="auto"/>
        <w:ind w:left="360"/>
        <w:jc w:val="both"/>
        <w:rPr>
          <w:rFonts w:eastAsia="Times New Roman" w:cs="Calibri"/>
          <w:b/>
          <w:sz w:val="18"/>
          <w:szCs w:val="18"/>
          <w:lang w:eastAsia="ar-SA"/>
        </w:rPr>
      </w:pPr>
      <w:r w:rsidRPr="007A58EF">
        <w:rPr>
          <w:rFonts w:eastAsia="Arial Unicode MS" w:cs="Calibri"/>
          <w:b/>
          <w:sz w:val="18"/>
          <w:szCs w:val="18"/>
          <w:lang w:eastAsia="pl-PL"/>
        </w:rPr>
        <w:t>- klauzula obligatoryjna</w:t>
      </w:r>
    </w:p>
    <w:p w:rsidR="00D37C33" w:rsidRPr="007A58EF" w:rsidRDefault="00D37C33" w:rsidP="00204A3B">
      <w:pPr>
        <w:numPr>
          <w:ilvl w:val="0"/>
          <w:numId w:val="17"/>
        </w:numPr>
        <w:tabs>
          <w:tab w:val="left" w:pos="426"/>
        </w:tabs>
        <w:spacing w:after="0" w:line="240" w:lineRule="auto"/>
        <w:jc w:val="both"/>
        <w:rPr>
          <w:rFonts w:eastAsia="Times New Roman" w:cs="Calibri"/>
          <w:b/>
          <w:sz w:val="18"/>
          <w:szCs w:val="18"/>
          <w:lang w:eastAsia="ar-SA"/>
        </w:rPr>
      </w:pPr>
      <w:r w:rsidRPr="007A58EF">
        <w:rPr>
          <w:rFonts w:eastAsia="Times New Roman" w:cs="Calibri"/>
          <w:b/>
          <w:sz w:val="18"/>
          <w:szCs w:val="18"/>
          <w:lang w:eastAsia="ar-SA"/>
        </w:rPr>
        <w:t xml:space="preserve">Klauzula ubezpieczonych kosztów dodatkowych. </w:t>
      </w:r>
    </w:p>
    <w:p w:rsidR="00D37C33" w:rsidRPr="007A58EF" w:rsidRDefault="00D37C33" w:rsidP="00357CD4">
      <w:pPr>
        <w:spacing w:after="0" w:line="240" w:lineRule="auto"/>
        <w:ind w:left="360"/>
        <w:jc w:val="both"/>
        <w:rPr>
          <w:rFonts w:eastAsia="Times New Roman" w:cs="Calibri"/>
          <w:sz w:val="18"/>
          <w:szCs w:val="18"/>
          <w:lang w:eastAsia="pl-PL"/>
        </w:rPr>
      </w:pPr>
      <w:r w:rsidRPr="007A58EF">
        <w:rPr>
          <w:rFonts w:eastAsia="Times New Roman" w:cs="Calibri"/>
          <w:sz w:val="18"/>
          <w:szCs w:val="18"/>
          <w:lang w:eastAsia="pl-PL"/>
        </w:rPr>
        <w:t>Z zachowaniem pozostałych, nie zmienionych niniejszą klauzulą, postanowi</w:t>
      </w:r>
      <w:r w:rsidR="00E26FD3" w:rsidRPr="007A58EF">
        <w:rPr>
          <w:rFonts w:eastAsia="Times New Roman" w:cs="Calibri"/>
          <w:sz w:val="18"/>
          <w:szCs w:val="18"/>
          <w:lang w:eastAsia="pl-PL"/>
        </w:rPr>
        <w:t xml:space="preserve">eń umowy ubezpieczenia, w tym </w:t>
      </w:r>
      <w:r w:rsidRPr="007A58EF">
        <w:rPr>
          <w:rFonts w:eastAsia="Times New Roman" w:cs="Calibri"/>
          <w:sz w:val="18"/>
          <w:szCs w:val="18"/>
          <w:lang w:eastAsia="pl-PL"/>
        </w:rPr>
        <w:t>określonych we wniosku i ogólnych, szczególnych</w:t>
      </w:r>
      <w:r w:rsidR="00E26FD3" w:rsidRPr="007A58EF">
        <w:rPr>
          <w:rFonts w:eastAsia="Times New Roman" w:cs="Calibri"/>
          <w:sz w:val="18"/>
          <w:szCs w:val="18"/>
          <w:lang w:eastAsia="pl-PL"/>
        </w:rPr>
        <w:t xml:space="preserve"> warunkach ubezpieczenia strony </w:t>
      </w:r>
      <w:r w:rsidRPr="007A58EF">
        <w:rPr>
          <w:rFonts w:eastAsia="Times New Roman" w:cs="Calibri"/>
          <w:sz w:val="18"/>
          <w:szCs w:val="18"/>
          <w:lang w:eastAsia="pl-PL"/>
        </w:rPr>
        <w:t>uzgodniły, że;</w:t>
      </w:r>
    </w:p>
    <w:p w:rsidR="00D37C33" w:rsidRPr="007A58EF" w:rsidRDefault="00D37C33" w:rsidP="00357CD4">
      <w:pPr>
        <w:spacing w:after="0" w:line="240" w:lineRule="auto"/>
        <w:ind w:firstLine="360"/>
        <w:jc w:val="both"/>
        <w:rPr>
          <w:rFonts w:eastAsia="Times New Roman" w:cs="Calibri"/>
          <w:sz w:val="18"/>
          <w:szCs w:val="18"/>
          <w:lang w:eastAsia="pl-PL"/>
        </w:rPr>
      </w:pPr>
      <w:r w:rsidRPr="007A58EF">
        <w:rPr>
          <w:rFonts w:eastAsia="Times New Roman" w:cs="Calibri"/>
          <w:sz w:val="18"/>
          <w:szCs w:val="18"/>
          <w:lang w:eastAsia="pl-PL"/>
        </w:rPr>
        <w:t>ochrona ubezpieczeniowa obejmuje dodatkowo wymienione poniżej koszty:</w:t>
      </w:r>
    </w:p>
    <w:p w:rsidR="00D37C33" w:rsidRPr="007A58EF" w:rsidRDefault="00D37C33" w:rsidP="00357CD4">
      <w:pPr>
        <w:spacing w:after="0" w:line="240" w:lineRule="auto"/>
        <w:ind w:left="360"/>
        <w:jc w:val="both"/>
        <w:rPr>
          <w:rFonts w:eastAsia="Times New Roman" w:cs="Calibri"/>
          <w:sz w:val="18"/>
          <w:szCs w:val="18"/>
          <w:lang w:eastAsia="pl-PL"/>
        </w:rPr>
      </w:pPr>
      <w:r w:rsidRPr="007A58EF">
        <w:rPr>
          <w:rFonts w:eastAsia="Times New Roman" w:cs="Calibri"/>
          <w:b/>
          <w:sz w:val="18"/>
          <w:szCs w:val="18"/>
          <w:lang w:eastAsia="pl-PL"/>
        </w:rPr>
        <w:t>18.1.</w:t>
      </w:r>
      <w:r w:rsidRPr="007A58EF">
        <w:rPr>
          <w:rFonts w:eastAsia="Times New Roman" w:cs="Calibri"/>
          <w:sz w:val="18"/>
          <w:szCs w:val="18"/>
          <w:lang w:eastAsia="pl-PL"/>
        </w:rPr>
        <w:t xml:space="preserve"> koszty związane z akcją ratowniczą ubezpieczonego mienia, w tym także wynagrodzenie straży pożarnej, ale tylko na podstawie otrzymanych i opłaconych przez Ubezpieczającego rachunków, limit 500 000zł. na jedno i wszystkie zdarzenia w rocznym okresie ubezpieczenia</w:t>
      </w:r>
    </w:p>
    <w:p w:rsidR="00D37C33" w:rsidRPr="007A58EF" w:rsidRDefault="00D37C33" w:rsidP="00357CD4">
      <w:pPr>
        <w:spacing w:after="0" w:line="240" w:lineRule="auto"/>
        <w:ind w:left="360"/>
        <w:jc w:val="both"/>
        <w:rPr>
          <w:rFonts w:eastAsia="Times New Roman" w:cs="Calibri"/>
          <w:sz w:val="18"/>
          <w:szCs w:val="18"/>
          <w:lang w:eastAsia="pl-PL"/>
        </w:rPr>
      </w:pPr>
      <w:r w:rsidRPr="007A58EF">
        <w:rPr>
          <w:rFonts w:eastAsia="Times New Roman" w:cs="Calibri"/>
          <w:b/>
          <w:sz w:val="18"/>
          <w:szCs w:val="18"/>
          <w:lang w:eastAsia="pl-PL"/>
        </w:rPr>
        <w:t>18.2.</w:t>
      </w:r>
      <w:r w:rsidRPr="007A58EF">
        <w:rPr>
          <w:rFonts w:eastAsia="Times New Roman" w:cs="Calibri"/>
          <w:sz w:val="18"/>
          <w:szCs w:val="18"/>
          <w:lang w:eastAsia="pl-PL"/>
        </w:rPr>
        <w:t xml:space="preserve"> koszty uprzątnięcia pozostałości po szkodzie w ubezpieczonym mieniu łącznie z kosztami usunięcia zanieczyszczeń z wody i gruntu, kosztami rozbiórki, demontażu części niezdatnych do użytku. W ramach niniejsze</w:t>
      </w:r>
      <w:r w:rsidR="00640DC3" w:rsidRPr="007A58EF">
        <w:rPr>
          <w:rFonts w:eastAsia="Times New Roman" w:cs="Calibri"/>
          <w:sz w:val="18"/>
          <w:szCs w:val="18"/>
          <w:lang w:eastAsia="pl-PL"/>
        </w:rPr>
        <w:t>j</w:t>
      </w:r>
      <w:r w:rsidRPr="007A58EF">
        <w:rPr>
          <w:rFonts w:eastAsia="Times New Roman" w:cs="Calibri"/>
          <w:sz w:val="18"/>
          <w:szCs w:val="18"/>
          <w:lang w:eastAsia="pl-PL"/>
        </w:rPr>
        <w:t xml:space="preserve"> </w:t>
      </w:r>
      <w:r w:rsidR="00640DC3" w:rsidRPr="007A58EF">
        <w:rPr>
          <w:rFonts w:eastAsia="Times New Roman" w:cs="Calibri"/>
          <w:sz w:val="18"/>
          <w:szCs w:val="18"/>
          <w:lang w:eastAsia="pl-PL"/>
        </w:rPr>
        <w:t>klauzuli</w:t>
      </w:r>
      <w:r w:rsidRPr="007A58EF">
        <w:rPr>
          <w:rFonts w:eastAsia="Times New Roman" w:cs="Calibri"/>
          <w:sz w:val="18"/>
          <w:szCs w:val="18"/>
          <w:lang w:eastAsia="pl-PL"/>
        </w:rPr>
        <w:t xml:space="preserve"> zakład ubezpieczeń pokrywa konieczne i uzasadnione koszty poniesione przez ubezpieczającego w związku z powstałą szkodą rzeczową w celu usunięcia z ubezpieczonej posesji pozostałości po szkodzie w ubezpieczonym mieniu łącznie z kosztami rozbiórki i demontażu części niezdatnych do użytku (w tym koszty usunięcia fundamentów, poza tymi które muszą być usunięte w celu odbudowy lub </w:t>
      </w:r>
      <w:r w:rsidRPr="007A58EF">
        <w:rPr>
          <w:rFonts w:eastAsia="Times New Roman" w:cs="Calibri"/>
          <w:sz w:val="18"/>
          <w:szCs w:val="18"/>
          <w:lang w:eastAsia="pl-PL"/>
        </w:rPr>
        <w:lastRenderedPageBreak/>
        <w:t>naprawy dotkniętych szkodą ubezpieczonych obiektów, koszty usunięcia mienia lub jego części, którego usunięcie jest wymagane przez prawo lub na mocy zarządzenia wydanego przez uprawnione urzędy, koszty usunięcia zanieczyszczeń z gleby i wody włącznie z kosztami ich rekultywacji lub wymiany), l</w:t>
      </w:r>
      <w:r w:rsidR="00640DC3" w:rsidRPr="007A58EF">
        <w:rPr>
          <w:rFonts w:eastAsia="Times New Roman" w:cs="Calibri"/>
          <w:sz w:val="18"/>
          <w:szCs w:val="18"/>
          <w:lang w:eastAsia="pl-PL"/>
        </w:rPr>
        <w:t>i</w:t>
      </w:r>
      <w:r w:rsidRPr="007A58EF">
        <w:rPr>
          <w:rFonts w:eastAsia="Times New Roman" w:cs="Calibri"/>
          <w:sz w:val="18"/>
          <w:szCs w:val="18"/>
          <w:lang w:eastAsia="pl-PL"/>
        </w:rPr>
        <w:t>mit 500 000zł. na jedno i wszystkie zdarzenia w rocznym okresie ubezpieczenia</w:t>
      </w:r>
    </w:p>
    <w:p w:rsidR="00D37C33" w:rsidRPr="007A58EF" w:rsidRDefault="00D37C33" w:rsidP="00357CD4">
      <w:pPr>
        <w:spacing w:after="0" w:line="240" w:lineRule="auto"/>
        <w:ind w:left="360"/>
        <w:jc w:val="both"/>
        <w:rPr>
          <w:rFonts w:eastAsia="Times New Roman" w:cs="Calibri"/>
          <w:sz w:val="18"/>
          <w:szCs w:val="18"/>
          <w:lang w:eastAsia="pl-PL"/>
        </w:rPr>
      </w:pPr>
      <w:r w:rsidRPr="007A58EF">
        <w:rPr>
          <w:rFonts w:eastAsia="Times New Roman" w:cs="Calibri"/>
          <w:b/>
          <w:sz w:val="18"/>
          <w:szCs w:val="18"/>
          <w:lang w:eastAsia="pl-PL"/>
        </w:rPr>
        <w:t>18.3</w:t>
      </w:r>
      <w:r w:rsidRPr="007A58EF">
        <w:rPr>
          <w:rFonts w:eastAsia="Times New Roman" w:cs="Calibri"/>
          <w:sz w:val="18"/>
          <w:szCs w:val="18"/>
          <w:lang w:eastAsia="pl-PL"/>
        </w:rPr>
        <w:t xml:space="preserve"> koszty choćby bezskuteczne zabezpieczenia przed szkodą ubezpieczonego mienia w przypadku jego bezpośredniego zagrożenia działaniem zaistniałego zdarzenia losowego bez względu na to, czy szkoda w ubezpieczonym mieniu zaistniała,</w:t>
      </w:r>
    </w:p>
    <w:p w:rsidR="00640DC3" w:rsidRPr="007A58EF" w:rsidRDefault="00D37C33" w:rsidP="00640DC3">
      <w:pPr>
        <w:spacing w:after="0" w:line="240" w:lineRule="auto"/>
        <w:ind w:firstLine="360"/>
        <w:jc w:val="both"/>
        <w:rPr>
          <w:rFonts w:eastAsia="Times New Roman" w:cs="Calibri"/>
          <w:sz w:val="18"/>
          <w:szCs w:val="18"/>
          <w:lang w:eastAsia="pl-PL"/>
        </w:rPr>
      </w:pPr>
      <w:r w:rsidRPr="007A58EF">
        <w:rPr>
          <w:rFonts w:eastAsia="Times New Roman" w:cs="Calibri"/>
          <w:b/>
          <w:sz w:val="18"/>
          <w:szCs w:val="18"/>
          <w:lang w:eastAsia="pl-PL"/>
        </w:rPr>
        <w:t>18.4.</w:t>
      </w:r>
      <w:r w:rsidRPr="007A58EF">
        <w:rPr>
          <w:rFonts w:eastAsia="Times New Roman" w:cs="Calibri"/>
          <w:sz w:val="18"/>
          <w:szCs w:val="18"/>
          <w:lang w:eastAsia="pl-PL"/>
        </w:rPr>
        <w:t xml:space="preserve"> koszty demontażu oraz koszty transportu, montażu</w:t>
      </w:r>
      <w:r w:rsidR="00640DC3" w:rsidRPr="007A58EF">
        <w:rPr>
          <w:rFonts w:eastAsia="Times New Roman" w:cs="Calibri"/>
          <w:sz w:val="18"/>
          <w:szCs w:val="18"/>
          <w:lang w:eastAsia="pl-PL"/>
        </w:rPr>
        <w:t>, cła i innych tego typu opłat,</w:t>
      </w:r>
    </w:p>
    <w:p w:rsidR="00D37C33" w:rsidRPr="007A58EF" w:rsidRDefault="00D37C33" w:rsidP="00640DC3">
      <w:pPr>
        <w:spacing w:after="0" w:line="240" w:lineRule="auto"/>
        <w:ind w:left="426" w:hanging="66"/>
        <w:jc w:val="both"/>
        <w:rPr>
          <w:rFonts w:eastAsia="Times New Roman" w:cs="Calibri"/>
          <w:sz w:val="18"/>
          <w:szCs w:val="18"/>
          <w:lang w:eastAsia="pl-PL"/>
        </w:rPr>
      </w:pPr>
      <w:r w:rsidRPr="007A58EF">
        <w:rPr>
          <w:rFonts w:eastAsia="Times New Roman" w:cs="Calibri"/>
          <w:b/>
          <w:sz w:val="18"/>
          <w:szCs w:val="18"/>
          <w:lang w:eastAsia="pl-PL"/>
        </w:rPr>
        <w:t>18.5.</w:t>
      </w:r>
      <w:r w:rsidRPr="007A58EF">
        <w:rPr>
          <w:rFonts w:eastAsia="Times New Roman" w:cs="Calibri"/>
          <w:sz w:val="18"/>
          <w:szCs w:val="18"/>
          <w:lang w:eastAsia="pl-PL"/>
        </w:rPr>
        <w:t xml:space="preserve"> zwiększone koszty odtworzenia maszyn wykonanych na specjalne z</w:t>
      </w:r>
      <w:r w:rsidR="00357CD4" w:rsidRPr="007A58EF">
        <w:rPr>
          <w:rFonts w:eastAsia="Times New Roman" w:cs="Calibri"/>
          <w:sz w:val="18"/>
          <w:szCs w:val="18"/>
          <w:lang w:eastAsia="pl-PL"/>
        </w:rPr>
        <w:t xml:space="preserve">amówienie, powstałe </w:t>
      </w:r>
      <w:r w:rsidRPr="007A58EF">
        <w:rPr>
          <w:rFonts w:eastAsia="Times New Roman" w:cs="Calibri"/>
          <w:sz w:val="18"/>
          <w:szCs w:val="18"/>
          <w:lang w:eastAsia="pl-PL"/>
        </w:rPr>
        <w:t>w wyniku trudności z ich ponownym zakupem, odbudową, naprawą lub montażem, oraz wszelkie tego typu inne wydatki,</w:t>
      </w:r>
    </w:p>
    <w:p w:rsidR="00D37C33" w:rsidRPr="007A58EF" w:rsidRDefault="00D37C33" w:rsidP="00640DC3">
      <w:pPr>
        <w:spacing w:after="0" w:line="240" w:lineRule="auto"/>
        <w:ind w:firstLine="360"/>
        <w:jc w:val="both"/>
        <w:rPr>
          <w:rFonts w:eastAsia="Times New Roman" w:cs="Calibri"/>
          <w:sz w:val="18"/>
          <w:szCs w:val="18"/>
          <w:lang w:eastAsia="pl-PL"/>
        </w:rPr>
      </w:pPr>
      <w:r w:rsidRPr="007A58EF">
        <w:rPr>
          <w:rFonts w:eastAsia="Times New Roman" w:cs="Calibri"/>
          <w:b/>
          <w:sz w:val="18"/>
          <w:szCs w:val="18"/>
          <w:lang w:eastAsia="pl-PL"/>
        </w:rPr>
        <w:t>18.6.</w:t>
      </w:r>
      <w:r w:rsidRPr="007A58EF">
        <w:rPr>
          <w:rFonts w:eastAsia="Times New Roman" w:cs="Calibri"/>
          <w:sz w:val="18"/>
          <w:szCs w:val="18"/>
          <w:lang w:eastAsia="pl-PL"/>
        </w:rPr>
        <w:t xml:space="preserve"> koszty wynikające ze zniszczenia i utraty mienia, powstałe na skutek akcji ratowniczej,</w:t>
      </w:r>
    </w:p>
    <w:p w:rsidR="00D37C33" w:rsidRPr="007A58EF" w:rsidRDefault="00D37C33" w:rsidP="00640DC3">
      <w:pPr>
        <w:spacing w:after="0" w:line="240" w:lineRule="auto"/>
        <w:ind w:left="426" w:hanging="66"/>
        <w:jc w:val="both"/>
        <w:rPr>
          <w:rFonts w:eastAsia="Times New Roman" w:cs="Calibri"/>
          <w:sz w:val="18"/>
          <w:szCs w:val="18"/>
          <w:lang w:eastAsia="pl-PL"/>
        </w:rPr>
      </w:pPr>
      <w:r w:rsidRPr="007A58EF">
        <w:rPr>
          <w:rFonts w:eastAsia="Times New Roman" w:cs="Calibri"/>
          <w:b/>
          <w:sz w:val="18"/>
          <w:szCs w:val="18"/>
          <w:lang w:eastAsia="pl-PL"/>
        </w:rPr>
        <w:t>18.7.</w:t>
      </w:r>
      <w:r w:rsidRPr="007A58EF">
        <w:rPr>
          <w:rFonts w:eastAsia="Times New Roman" w:cs="Calibri"/>
          <w:sz w:val="18"/>
          <w:szCs w:val="18"/>
          <w:lang w:eastAsia="pl-PL"/>
        </w:rPr>
        <w:t xml:space="preserve"> koszty wynagrodzenia należne ekspertom zewnętrznym: architektom, inspektorom, inżynierom, konsultantom, które Ubezpieczający zobowiązany jest zapłacić, a których zatrudnienie jest konieczne w celu odtworzenia maszyn dotkniętych szkodą, za którą ZU zobowiązał się wypłacić odszkodowanie na mocy powyższych warunków; z zakresu ubezpieczenia na warunkach niniejszej klauzuli wyłączone są koszty poniesione na wyliczenie i przygotowanie roszczenia przez Ubezpieczającego; z tytułu ubezpieczenia powyższych kosztów Z.U. ponosi odpowiedzialność do wysokości normalnie obowiązujących stawek rynkowych. Limit 200 000zł. na jedno i wszystkie zdarzenia w rocznym okresie ubezpieczenia </w:t>
      </w:r>
    </w:p>
    <w:p w:rsidR="00D37C33" w:rsidRPr="007A58EF" w:rsidRDefault="00D37C33" w:rsidP="00017DE2">
      <w:pPr>
        <w:spacing w:after="0" w:line="240" w:lineRule="auto"/>
        <w:ind w:left="426"/>
        <w:jc w:val="both"/>
        <w:rPr>
          <w:rFonts w:eastAsia="Times New Roman" w:cs="Calibri"/>
          <w:sz w:val="18"/>
          <w:szCs w:val="18"/>
          <w:lang w:eastAsia="pl-PL"/>
        </w:rPr>
      </w:pPr>
      <w:r w:rsidRPr="007A58EF">
        <w:rPr>
          <w:rFonts w:eastAsia="Times New Roman" w:cs="Calibri"/>
          <w:b/>
          <w:sz w:val="18"/>
          <w:szCs w:val="18"/>
          <w:lang w:eastAsia="pl-PL"/>
        </w:rPr>
        <w:t>18.8</w:t>
      </w:r>
      <w:r w:rsidRPr="007A58EF">
        <w:rPr>
          <w:rFonts w:eastAsia="Times New Roman" w:cs="Calibri"/>
          <w:sz w:val="18"/>
          <w:szCs w:val="18"/>
          <w:lang w:eastAsia="pl-PL"/>
        </w:rPr>
        <w:t>. koszty napraw ekspresowych - wszelkie uzasadnione i udokumentowane koszty pracy w celu likwidacji skutków szkody wynikłe z zatrudnienia osób w godzinach nadliczbowych, nocnych i w dniach wolnych od pracy oraz koszty frachtu ekspresowego (z włączeniem frachtu lotniczego).</w:t>
      </w:r>
    </w:p>
    <w:p w:rsidR="00D37C33" w:rsidRPr="007A58EF" w:rsidRDefault="00D37C33" w:rsidP="00017DE2">
      <w:pPr>
        <w:spacing w:after="0" w:line="240" w:lineRule="auto"/>
        <w:ind w:left="709" w:hanging="283"/>
        <w:jc w:val="both"/>
        <w:rPr>
          <w:rFonts w:eastAsia="Times New Roman" w:cs="Calibri"/>
          <w:sz w:val="18"/>
          <w:szCs w:val="18"/>
          <w:lang w:eastAsia="pl-PL"/>
        </w:rPr>
      </w:pPr>
      <w:r w:rsidRPr="007A58EF">
        <w:rPr>
          <w:rFonts w:eastAsia="Times New Roman" w:cs="Calibri"/>
          <w:sz w:val="18"/>
          <w:szCs w:val="18"/>
          <w:lang w:eastAsia="pl-PL"/>
        </w:rPr>
        <w:t>Limit 100.000 zł na jedno i wszystkie zdarzenia w rocznym okresie ubezpieczenia.</w:t>
      </w:r>
    </w:p>
    <w:p w:rsidR="00017DE2" w:rsidRPr="007A58EF" w:rsidRDefault="00017DE2" w:rsidP="00017DE2">
      <w:pPr>
        <w:spacing w:after="0" w:line="240" w:lineRule="auto"/>
        <w:ind w:left="709" w:hanging="283"/>
        <w:jc w:val="both"/>
        <w:rPr>
          <w:rFonts w:eastAsia="Times New Roman" w:cs="Calibri"/>
          <w:b/>
          <w:sz w:val="18"/>
          <w:szCs w:val="18"/>
          <w:lang w:eastAsia="pl-PL"/>
        </w:rPr>
      </w:pPr>
      <w:r w:rsidRPr="007A58EF">
        <w:rPr>
          <w:rFonts w:eastAsia="Times New Roman" w:cs="Calibri"/>
          <w:b/>
          <w:sz w:val="18"/>
          <w:szCs w:val="18"/>
          <w:lang w:eastAsia="pl-PL"/>
        </w:rPr>
        <w:t>- klauzula obligatoryjna</w:t>
      </w:r>
    </w:p>
    <w:p w:rsidR="00D37C33" w:rsidRPr="007A58EF" w:rsidRDefault="00D37C33" w:rsidP="00204A3B">
      <w:pPr>
        <w:numPr>
          <w:ilvl w:val="0"/>
          <w:numId w:val="17"/>
        </w:numPr>
        <w:tabs>
          <w:tab w:val="left" w:pos="426"/>
        </w:tabs>
        <w:suppressAutoHyphens/>
        <w:spacing w:before="120" w:after="0" w:line="240" w:lineRule="auto"/>
        <w:ind w:left="426"/>
        <w:jc w:val="both"/>
        <w:rPr>
          <w:rFonts w:eastAsia="Times New Roman" w:cs="Calibri"/>
          <w:b/>
          <w:sz w:val="18"/>
          <w:szCs w:val="18"/>
          <w:lang w:eastAsia="ar-SA"/>
        </w:rPr>
      </w:pPr>
      <w:r w:rsidRPr="007A58EF">
        <w:rPr>
          <w:rFonts w:eastAsia="Times New Roman" w:cs="Calibri"/>
          <w:b/>
          <w:sz w:val="18"/>
          <w:szCs w:val="18"/>
          <w:lang w:eastAsia="ar-SA"/>
        </w:rPr>
        <w:t xml:space="preserve">Klauzula kosztów poszukiwania miejsca uszkodzenia oraz napraw </w:t>
      </w:r>
    </w:p>
    <w:p w:rsidR="00D37C33" w:rsidRPr="007A58EF" w:rsidRDefault="00D37C33" w:rsidP="00D37C33">
      <w:pPr>
        <w:tabs>
          <w:tab w:val="left" w:pos="709"/>
        </w:tabs>
        <w:suppressAutoHyphens/>
        <w:spacing w:after="0" w:line="240" w:lineRule="auto"/>
        <w:ind w:left="709" w:hanging="283"/>
        <w:jc w:val="both"/>
        <w:rPr>
          <w:rFonts w:eastAsia="Times New Roman" w:cs="Calibri"/>
          <w:sz w:val="18"/>
          <w:szCs w:val="18"/>
          <w:lang w:eastAsia="ar-SA"/>
        </w:rPr>
      </w:pPr>
      <w:r w:rsidRPr="007A58EF">
        <w:rPr>
          <w:rFonts w:eastAsia="Times New Roman" w:cs="Calibri"/>
          <w:sz w:val="18"/>
          <w:szCs w:val="18"/>
          <w:lang w:eastAsia="ar-SA"/>
        </w:rPr>
        <w:t>Do ubezpieczonych kosztów związanych z likwidacją szkody dodaje się następujące koszty:</w:t>
      </w:r>
    </w:p>
    <w:p w:rsidR="00D37C33" w:rsidRPr="007A58EF" w:rsidRDefault="00D37C33" w:rsidP="00017DE2">
      <w:pPr>
        <w:suppressAutoHyphens/>
        <w:spacing w:after="0" w:line="240" w:lineRule="auto"/>
        <w:ind w:left="426"/>
        <w:jc w:val="both"/>
        <w:rPr>
          <w:rFonts w:eastAsia="Times New Roman" w:cs="Calibri"/>
          <w:sz w:val="18"/>
          <w:szCs w:val="18"/>
          <w:lang w:eastAsia="ar-SA"/>
        </w:rPr>
      </w:pPr>
      <w:r w:rsidRPr="007A58EF">
        <w:rPr>
          <w:rFonts w:eastAsia="Times New Roman" w:cs="Calibri"/>
          <w:b/>
          <w:sz w:val="18"/>
          <w:szCs w:val="18"/>
          <w:lang w:eastAsia="ar-SA"/>
        </w:rPr>
        <w:t>19.1.</w:t>
      </w:r>
      <w:r w:rsidRPr="007A58EF">
        <w:rPr>
          <w:rFonts w:eastAsia="Times New Roman" w:cs="Calibri"/>
          <w:sz w:val="18"/>
          <w:szCs w:val="18"/>
          <w:lang w:eastAsia="ar-SA"/>
        </w:rPr>
        <w:t xml:space="preserve"> poszukiwanie miejsca uszkodzenia - limit 10 000,00 zł na jedno i wszystkie zdarzenia w okresie ubezpieczenia dla każdej jednostki, jednak nie więcej niż łączny limit 50 000,00 zł na jedno i wszystkie zdarzenia w okresie ubezpieczenia; dotyczy łącznie wszystkich jednostek</w:t>
      </w:r>
    </w:p>
    <w:p w:rsidR="00D37C33" w:rsidRPr="007A58EF" w:rsidRDefault="00D37C33" w:rsidP="00017DE2">
      <w:pPr>
        <w:suppressAutoHyphens/>
        <w:spacing w:after="0" w:line="240" w:lineRule="auto"/>
        <w:ind w:left="426"/>
        <w:jc w:val="both"/>
        <w:rPr>
          <w:rFonts w:eastAsia="Times New Roman" w:cs="Calibri"/>
          <w:sz w:val="18"/>
          <w:szCs w:val="18"/>
          <w:lang w:eastAsia="ar-SA"/>
        </w:rPr>
      </w:pPr>
      <w:r w:rsidRPr="007A58EF">
        <w:rPr>
          <w:rFonts w:eastAsia="Times New Roman" w:cs="Calibri"/>
          <w:b/>
          <w:sz w:val="18"/>
          <w:szCs w:val="18"/>
          <w:lang w:eastAsia="ar-SA"/>
        </w:rPr>
        <w:t>19.2</w:t>
      </w:r>
      <w:r w:rsidRPr="007A58EF">
        <w:rPr>
          <w:rFonts w:eastAsia="Times New Roman" w:cs="Calibri"/>
          <w:sz w:val="18"/>
          <w:szCs w:val="18"/>
          <w:lang w:eastAsia="ar-SA"/>
        </w:rPr>
        <w:t>. pokrycie koniecznych do poniesienia kosztów w celu umożliwienia dokonania naprawy lub wymiany uszkodzonego mienia (np. demontaż, rozbiórkę elementów środka trwałego nieuszkodzonych w tym środków obcych) limit 10 000,00 zł na jedno i wszystkie zdarzenia w okresie ubezpieczenia dla każdej jednostki, jednak nie więcej niż łączny limit 20 000,00 zł na jedno i wszystkie zdarzenia w okresie ubezpieczenia; dotyczy łącznie wszystkich jednostek</w:t>
      </w:r>
      <w:r w:rsidR="00017DE2" w:rsidRPr="007A58EF">
        <w:rPr>
          <w:rFonts w:eastAsia="Times New Roman" w:cs="Calibri"/>
          <w:sz w:val="18"/>
          <w:szCs w:val="18"/>
          <w:lang w:eastAsia="ar-SA"/>
        </w:rPr>
        <w:t>.</w:t>
      </w:r>
    </w:p>
    <w:p w:rsidR="00017DE2" w:rsidRPr="007A58EF" w:rsidRDefault="00017DE2" w:rsidP="00017DE2">
      <w:pPr>
        <w:suppressAutoHyphens/>
        <w:spacing w:after="0" w:line="240" w:lineRule="auto"/>
        <w:ind w:left="426"/>
        <w:jc w:val="both"/>
        <w:rPr>
          <w:rFonts w:eastAsia="Times New Roman" w:cs="Calibri"/>
          <w:b/>
          <w:sz w:val="18"/>
          <w:szCs w:val="18"/>
          <w:lang w:eastAsia="ar-SA"/>
        </w:rPr>
      </w:pPr>
      <w:r w:rsidRPr="007A58EF">
        <w:rPr>
          <w:rFonts w:eastAsia="Times New Roman" w:cs="Calibri"/>
          <w:b/>
          <w:sz w:val="18"/>
          <w:szCs w:val="18"/>
          <w:lang w:eastAsia="ar-SA"/>
        </w:rPr>
        <w:t>- klauzula fakultatywna</w:t>
      </w:r>
    </w:p>
    <w:p w:rsidR="00D37C33" w:rsidRPr="007A58EF" w:rsidRDefault="00D37C33" w:rsidP="00204A3B">
      <w:pPr>
        <w:numPr>
          <w:ilvl w:val="0"/>
          <w:numId w:val="17"/>
        </w:numPr>
        <w:tabs>
          <w:tab w:val="left" w:pos="426"/>
        </w:tabs>
        <w:suppressAutoHyphens/>
        <w:spacing w:before="120" w:after="0" w:line="240" w:lineRule="auto"/>
        <w:ind w:left="426"/>
        <w:jc w:val="both"/>
        <w:rPr>
          <w:rFonts w:eastAsia="Times New Roman" w:cs="Calibri"/>
          <w:b/>
          <w:sz w:val="18"/>
          <w:szCs w:val="18"/>
          <w:lang w:eastAsia="ar-SA"/>
        </w:rPr>
      </w:pPr>
      <w:r w:rsidRPr="007A58EF">
        <w:rPr>
          <w:rFonts w:eastAsia="Times New Roman" w:cs="Calibri"/>
          <w:b/>
          <w:sz w:val="18"/>
          <w:szCs w:val="18"/>
          <w:lang w:eastAsia="ar-SA"/>
        </w:rPr>
        <w:t xml:space="preserve">Klauzula </w:t>
      </w:r>
      <w:r w:rsidR="002F3701">
        <w:rPr>
          <w:rFonts w:eastAsia="Times New Roman" w:cs="Calibri"/>
          <w:b/>
          <w:sz w:val="18"/>
          <w:szCs w:val="18"/>
          <w:lang w:eastAsia="ar-SA"/>
        </w:rPr>
        <w:t>72</w:t>
      </w:r>
      <w:r w:rsidRPr="007A58EF">
        <w:rPr>
          <w:rFonts w:eastAsia="Times New Roman" w:cs="Calibri"/>
          <w:b/>
          <w:sz w:val="18"/>
          <w:szCs w:val="18"/>
          <w:lang w:eastAsia="ar-SA"/>
        </w:rPr>
        <w:t xml:space="preserve"> godzin </w:t>
      </w:r>
    </w:p>
    <w:p w:rsidR="00D37C33" w:rsidRPr="007A58EF" w:rsidRDefault="00D37C33" w:rsidP="00AF5529">
      <w:pPr>
        <w:suppressAutoHyphens/>
        <w:spacing w:after="0" w:line="240" w:lineRule="auto"/>
        <w:ind w:left="426"/>
        <w:jc w:val="both"/>
        <w:rPr>
          <w:rFonts w:eastAsia="Times New Roman" w:cs="Calibri"/>
          <w:bCs/>
          <w:sz w:val="18"/>
          <w:szCs w:val="18"/>
          <w:lang w:eastAsia="ar-SA"/>
        </w:rPr>
      </w:pPr>
      <w:r w:rsidRPr="007A58EF">
        <w:rPr>
          <w:rFonts w:eastAsia="Times New Roman" w:cs="Calibri"/>
          <w:bCs/>
          <w:sz w:val="18"/>
          <w:szCs w:val="18"/>
          <w:lang w:eastAsia="ar-SA"/>
        </w:rPr>
        <w:t xml:space="preserve">Ustala się, że wszystkie zdarzenia szkodowe powstałe w czasie następujących po sobie </w:t>
      </w:r>
      <w:r w:rsidR="002F3701">
        <w:rPr>
          <w:rFonts w:eastAsia="Times New Roman" w:cs="Calibri"/>
          <w:bCs/>
          <w:sz w:val="18"/>
          <w:szCs w:val="18"/>
          <w:lang w:eastAsia="ar-SA"/>
        </w:rPr>
        <w:t>72</w:t>
      </w:r>
      <w:r w:rsidRPr="007A58EF">
        <w:rPr>
          <w:rFonts w:eastAsia="Times New Roman" w:cs="Calibri"/>
          <w:bCs/>
          <w:sz w:val="18"/>
          <w:szCs w:val="18"/>
          <w:lang w:eastAsia="ar-SA"/>
        </w:rPr>
        <w:t> godzin na skutek jednego zdarzenia traktowane są jako pojedyncza szkoda w odniesieniu do sumy ubezpieczenia, limitów odpowiedzialności oraz udziału własnego, franszyzy redukcyjnej, franszyzy integralnej określonych w niniejszej umowie.</w:t>
      </w:r>
    </w:p>
    <w:p w:rsidR="00D37C33" w:rsidRPr="00850186" w:rsidRDefault="00017DE2" w:rsidP="00017DE2">
      <w:pPr>
        <w:suppressAutoHyphens/>
        <w:spacing w:after="0" w:line="240" w:lineRule="auto"/>
        <w:jc w:val="both"/>
        <w:rPr>
          <w:rFonts w:eastAsia="Times New Roman" w:cs="Calibri"/>
          <w:b/>
          <w:sz w:val="18"/>
          <w:szCs w:val="18"/>
          <w:lang w:eastAsia="ar-SA"/>
        </w:rPr>
      </w:pPr>
      <w:r w:rsidRPr="007A58EF">
        <w:rPr>
          <w:rFonts w:eastAsia="Times New Roman" w:cs="Calibri"/>
          <w:b/>
          <w:sz w:val="18"/>
          <w:szCs w:val="18"/>
          <w:lang w:eastAsia="ar-SA"/>
        </w:rPr>
        <w:t xml:space="preserve">     </w:t>
      </w:r>
      <w:r w:rsidR="003B0F5A" w:rsidRPr="007A58EF">
        <w:rPr>
          <w:rFonts w:eastAsia="Times New Roman" w:cs="Calibri"/>
          <w:b/>
          <w:sz w:val="18"/>
          <w:szCs w:val="18"/>
          <w:lang w:eastAsia="ar-SA"/>
        </w:rPr>
        <w:t xml:space="preserve">   </w:t>
      </w:r>
      <w:r w:rsidR="00850186">
        <w:rPr>
          <w:rFonts w:eastAsia="Times New Roman" w:cs="Calibri"/>
          <w:b/>
          <w:sz w:val="18"/>
          <w:szCs w:val="18"/>
          <w:lang w:eastAsia="ar-SA"/>
        </w:rPr>
        <w:t>- klauzula fakultatywna</w:t>
      </w:r>
    </w:p>
    <w:p w:rsidR="00D37C33" w:rsidRPr="007A58EF" w:rsidRDefault="00D37C33" w:rsidP="00204A3B">
      <w:pPr>
        <w:numPr>
          <w:ilvl w:val="0"/>
          <w:numId w:val="17"/>
        </w:numPr>
        <w:tabs>
          <w:tab w:val="left" w:pos="426"/>
        </w:tabs>
        <w:spacing w:after="0" w:line="240" w:lineRule="auto"/>
        <w:jc w:val="both"/>
        <w:rPr>
          <w:rFonts w:eastAsia="Arial Unicode MS" w:cs="Calibri"/>
          <w:b/>
          <w:sz w:val="18"/>
          <w:szCs w:val="18"/>
          <w:lang w:eastAsia="pl-PL"/>
        </w:rPr>
      </w:pPr>
      <w:r w:rsidRPr="007A58EF">
        <w:rPr>
          <w:rFonts w:eastAsia="Arial Unicode MS" w:cs="Calibri"/>
          <w:b/>
          <w:sz w:val="18"/>
          <w:szCs w:val="18"/>
          <w:lang w:eastAsia="pl-PL"/>
        </w:rPr>
        <w:t>Klauzula przepięć.</w:t>
      </w:r>
    </w:p>
    <w:p w:rsidR="00D37C33" w:rsidRPr="007A58EF" w:rsidRDefault="00D37C33" w:rsidP="00AF5529">
      <w:pPr>
        <w:spacing w:after="0" w:line="240" w:lineRule="auto"/>
        <w:ind w:left="426"/>
        <w:jc w:val="both"/>
        <w:rPr>
          <w:rFonts w:eastAsia="Arial Unicode MS" w:cs="Calibri"/>
          <w:sz w:val="18"/>
          <w:szCs w:val="18"/>
          <w:lang w:eastAsia="pl-PL"/>
        </w:rPr>
      </w:pPr>
      <w:r w:rsidRPr="007A58EF">
        <w:rPr>
          <w:rFonts w:eastAsia="Arial Unicode MS" w:cs="Calibri"/>
          <w:sz w:val="18"/>
          <w:szCs w:val="18"/>
          <w:lang w:eastAsia="pl-PL"/>
        </w:rPr>
        <w:t>rozszerza się ochronę ubezpieczeniową o szkody powstałe w ubezpieczanym mieniu ruchomym oraz w instalacjach elektrycznych i energetycznych powstałe na skutek przepięć (będące skutkiem powstania niewłaściwych parametrów prądu elektrycznego powodujących zmiany natężenia spowodowanych wyładowaniami atmosferycznymi lub innymi zjawiskami elektrycznymi uwarunkowanymi zjawiskami atmosferycznymi.</w:t>
      </w:r>
    </w:p>
    <w:p w:rsidR="00D37C33" w:rsidRPr="007A58EF" w:rsidRDefault="00D37C33" w:rsidP="00AF5529">
      <w:pPr>
        <w:spacing w:after="0" w:line="240" w:lineRule="auto"/>
        <w:ind w:left="426"/>
        <w:jc w:val="both"/>
        <w:rPr>
          <w:rFonts w:eastAsia="Arial Unicode MS" w:cs="Calibri"/>
          <w:sz w:val="18"/>
          <w:szCs w:val="18"/>
          <w:lang w:eastAsia="pl-PL"/>
        </w:rPr>
      </w:pPr>
      <w:r w:rsidRPr="007A58EF">
        <w:rPr>
          <w:rFonts w:eastAsia="Arial Unicode MS" w:cs="Calibri"/>
          <w:sz w:val="18"/>
          <w:szCs w:val="18"/>
          <w:lang w:eastAsia="pl-PL"/>
        </w:rPr>
        <w:t xml:space="preserve">Limit odpowiedzialności w systemie na pierwsze ryzyko: </w:t>
      </w:r>
      <w:r w:rsidR="00850186">
        <w:rPr>
          <w:rFonts w:eastAsia="Arial Unicode MS" w:cs="Calibri"/>
          <w:sz w:val="18"/>
          <w:szCs w:val="18"/>
          <w:lang w:eastAsia="pl-PL"/>
        </w:rPr>
        <w:t>1</w:t>
      </w:r>
      <w:r w:rsidRPr="007A58EF">
        <w:rPr>
          <w:rFonts w:eastAsia="Arial Unicode MS" w:cs="Calibri"/>
          <w:sz w:val="18"/>
          <w:szCs w:val="18"/>
          <w:lang w:eastAsia="pl-PL"/>
        </w:rPr>
        <w:t>00 000 zł.</w:t>
      </w:r>
    </w:p>
    <w:p w:rsidR="00D37C33" w:rsidRPr="00850186" w:rsidRDefault="003B0F5A" w:rsidP="00850186">
      <w:pPr>
        <w:spacing w:after="0" w:line="240" w:lineRule="auto"/>
        <w:ind w:left="284"/>
        <w:jc w:val="both"/>
        <w:rPr>
          <w:rFonts w:eastAsia="Arial Unicode MS" w:cs="Calibri"/>
          <w:b/>
          <w:sz w:val="18"/>
          <w:szCs w:val="18"/>
          <w:lang w:eastAsia="pl-PL"/>
        </w:rPr>
      </w:pPr>
      <w:r w:rsidRPr="007A58EF">
        <w:rPr>
          <w:rFonts w:eastAsia="Arial Unicode MS" w:cs="Calibri"/>
          <w:b/>
          <w:sz w:val="18"/>
          <w:szCs w:val="18"/>
          <w:lang w:eastAsia="pl-PL"/>
        </w:rPr>
        <w:t xml:space="preserve">   </w:t>
      </w:r>
      <w:r w:rsidR="00850186">
        <w:rPr>
          <w:rFonts w:eastAsia="Arial Unicode MS" w:cs="Calibri"/>
          <w:b/>
          <w:sz w:val="18"/>
          <w:szCs w:val="18"/>
          <w:lang w:eastAsia="pl-PL"/>
        </w:rPr>
        <w:t>- klauzula obligatoryjna</w:t>
      </w:r>
    </w:p>
    <w:p w:rsidR="00D37C33" w:rsidRPr="002F3701" w:rsidRDefault="00D37C33" w:rsidP="002F3701">
      <w:pPr>
        <w:pStyle w:val="Akapitzlist"/>
        <w:numPr>
          <w:ilvl w:val="0"/>
          <w:numId w:val="54"/>
        </w:numPr>
        <w:suppressAutoHyphens/>
        <w:ind w:left="426" w:hanging="426"/>
        <w:jc w:val="both"/>
        <w:rPr>
          <w:rFonts w:ascii="Calibri" w:hAnsi="Calibri" w:cs="Calibri"/>
          <w:b/>
          <w:bCs/>
          <w:sz w:val="18"/>
          <w:szCs w:val="18"/>
          <w:lang w:eastAsia="ar-SA"/>
        </w:rPr>
      </w:pPr>
      <w:r w:rsidRPr="002F3701">
        <w:rPr>
          <w:rFonts w:ascii="Calibri" w:hAnsi="Calibri" w:cs="Calibri"/>
          <w:b/>
          <w:sz w:val="18"/>
          <w:szCs w:val="18"/>
        </w:rPr>
        <w:t>Klauzula warunków i taryf</w:t>
      </w:r>
    </w:p>
    <w:p w:rsidR="00D37C33" w:rsidRPr="002F3701" w:rsidRDefault="00D37C33" w:rsidP="002F3701">
      <w:pPr>
        <w:spacing w:after="0" w:line="240" w:lineRule="auto"/>
        <w:ind w:left="426"/>
        <w:jc w:val="both"/>
        <w:rPr>
          <w:rFonts w:cs="Calibri"/>
          <w:sz w:val="18"/>
          <w:szCs w:val="18"/>
        </w:rPr>
      </w:pPr>
      <w:r w:rsidRPr="002F3701">
        <w:rPr>
          <w:rFonts w:cs="Calibri"/>
          <w:sz w:val="18"/>
          <w:szCs w:val="18"/>
        </w:rPr>
        <w:t>W przypadku doubezpieczenia, wznawiania, uzupełniania lub podwyższania sumy ubezpieczenia (gwarancyjnej), zastosowanie będą miały warunki umowy oraz taryfa składek obowiązująca dla polisy zasadniczej.</w:t>
      </w:r>
    </w:p>
    <w:p w:rsidR="00017DE2" w:rsidRPr="007A58EF" w:rsidRDefault="00017DE2" w:rsidP="002F3701">
      <w:pPr>
        <w:spacing w:after="0" w:line="240" w:lineRule="auto"/>
        <w:ind w:left="426"/>
        <w:jc w:val="both"/>
        <w:rPr>
          <w:rFonts w:cs="Calibri"/>
          <w:b/>
          <w:sz w:val="18"/>
          <w:szCs w:val="18"/>
        </w:rPr>
      </w:pPr>
      <w:r w:rsidRPr="007A58EF">
        <w:rPr>
          <w:rFonts w:cs="Calibri"/>
          <w:b/>
          <w:sz w:val="18"/>
          <w:szCs w:val="18"/>
        </w:rPr>
        <w:t>- klauzula obligatoryjna</w:t>
      </w:r>
    </w:p>
    <w:p w:rsidR="00D37C33" w:rsidRPr="007A58EF" w:rsidRDefault="00D37C33" w:rsidP="002F3701">
      <w:pPr>
        <w:numPr>
          <w:ilvl w:val="0"/>
          <w:numId w:val="54"/>
        </w:numPr>
        <w:spacing w:after="0" w:line="240" w:lineRule="auto"/>
        <w:ind w:left="426" w:hanging="426"/>
        <w:jc w:val="both"/>
        <w:rPr>
          <w:rFonts w:cs="Calibri"/>
          <w:b/>
          <w:sz w:val="18"/>
          <w:szCs w:val="18"/>
        </w:rPr>
      </w:pPr>
      <w:r w:rsidRPr="007A58EF">
        <w:rPr>
          <w:rFonts w:cs="Calibri"/>
          <w:b/>
          <w:sz w:val="18"/>
          <w:szCs w:val="18"/>
        </w:rPr>
        <w:t xml:space="preserve">Klauzula szybkiej likwidacji szkód w sprzęcie elektronicznym </w:t>
      </w:r>
    </w:p>
    <w:p w:rsidR="00D37C33" w:rsidRPr="007A58EF" w:rsidRDefault="00D37C33" w:rsidP="002F3701">
      <w:pPr>
        <w:spacing w:after="0" w:line="240" w:lineRule="auto"/>
        <w:ind w:left="426"/>
        <w:jc w:val="both"/>
        <w:rPr>
          <w:rFonts w:cs="Calibri"/>
          <w:sz w:val="18"/>
          <w:szCs w:val="18"/>
        </w:rPr>
      </w:pPr>
      <w:r w:rsidRPr="007A58EF">
        <w:rPr>
          <w:rFonts w:cs="Calibri"/>
          <w:sz w:val="18"/>
          <w:szCs w:val="18"/>
        </w:rPr>
        <w:t xml:space="preserve">W przypadku awarii sprzętu elektronicznego, którego przywrócenie do pracy ( w ciągu 24 godzin) jest konieczne dla normalnego działania zakładu (np. centrala telefoniczna, serwer, itp.) ubezpieczający zawiadamiając o szkodzie Ubezpieczyciela może przystąpić natychmiast do samodzielnej likwidacji sporządzając stosowny protokół opisujący przyczynę zdarzenia i rozmiary szkody potwierdzone opinią serwisanta, sposób naprawy oraz wyliczenie wartości szkody; protokół (faktura za naprawę) będzie podstawą do wyliczenia odszkodowania przez Ubezpieczyciela; w przypadku awarii sprzętu elektronicznego, którego przywrócenie do pracy nie jest konieczne dla normalnego funkcjonowania zakładu, ubezpieczający po zgłoszeniu szkody może przystąpić do samodzielnej likwidacji szkody na powyższych zasadach jedynie w przypadku, gdy Ubezpieczyciel nie dokona oględzin przedmiotu szkody w ciągu </w:t>
      </w:r>
      <w:r w:rsidR="00017DE2" w:rsidRPr="007A58EF">
        <w:rPr>
          <w:rFonts w:cs="Calibri"/>
          <w:sz w:val="18"/>
          <w:szCs w:val="18"/>
        </w:rPr>
        <w:t>3</w:t>
      </w:r>
      <w:r w:rsidRPr="007A58EF">
        <w:rPr>
          <w:rFonts w:cs="Calibri"/>
          <w:sz w:val="18"/>
          <w:szCs w:val="18"/>
        </w:rPr>
        <w:t xml:space="preserve"> dni od daty otrzymania zgłoszenia szkody.</w:t>
      </w:r>
    </w:p>
    <w:p w:rsidR="00D37C33" w:rsidRPr="007A58EF" w:rsidRDefault="00ED77BE" w:rsidP="002F3701">
      <w:pPr>
        <w:spacing w:after="0" w:line="240" w:lineRule="auto"/>
        <w:ind w:left="426"/>
        <w:jc w:val="both"/>
        <w:rPr>
          <w:rFonts w:cs="Calibri"/>
          <w:b/>
          <w:sz w:val="18"/>
          <w:szCs w:val="18"/>
        </w:rPr>
      </w:pPr>
      <w:r w:rsidRPr="007A58EF">
        <w:rPr>
          <w:rFonts w:cs="Calibri"/>
          <w:b/>
          <w:sz w:val="18"/>
          <w:szCs w:val="18"/>
        </w:rPr>
        <w:t>- klauzula obligatoryjna</w:t>
      </w:r>
    </w:p>
    <w:p w:rsidR="00D37C33" w:rsidRPr="007A58EF" w:rsidRDefault="00D37C33" w:rsidP="002F3701">
      <w:pPr>
        <w:numPr>
          <w:ilvl w:val="0"/>
          <w:numId w:val="54"/>
        </w:numPr>
        <w:suppressAutoHyphens/>
        <w:spacing w:after="0" w:line="240" w:lineRule="auto"/>
        <w:ind w:left="426" w:hanging="426"/>
        <w:jc w:val="both"/>
        <w:rPr>
          <w:rFonts w:eastAsia="Times New Roman" w:cs="Calibri"/>
          <w:b/>
          <w:sz w:val="18"/>
          <w:szCs w:val="18"/>
          <w:lang w:eastAsia="ar-SA"/>
        </w:rPr>
      </w:pPr>
      <w:r w:rsidRPr="007A58EF">
        <w:rPr>
          <w:rFonts w:eastAsia="Times New Roman" w:cs="Calibri"/>
          <w:b/>
          <w:sz w:val="18"/>
          <w:szCs w:val="18"/>
          <w:lang w:eastAsia="ar-SA"/>
        </w:rPr>
        <w:t>Klauzula okolicznościowa</w:t>
      </w:r>
    </w:p>
    <w:p w:rsidR="00D37C33" w:rsidRPr="007A58EF" w:rsidRDefault="00D37C33" w:rsidP="002F3701">
      <w:pPr>
        <w:overflowPunct w:val="0"/>
        <w:autoSpaceDE w:val="0"/>
        <w:autoSpaceDN w:val="0"/>
        <w:adjustRightInd w:val="0"/>
        <w:spacing w:after="0" w:line="240" w:lineRule="auto"/>
        <w:ind w:left="426"/>
        <w:jc w:val="both"/>
        <w:textAlignment w:val="baseline"/>
        <w:rPr>
          <w:rFonts w:eastAsia="Times New Roman" w:cs="Calibri"/>
          <w:sz w:val="18"/>
          <w:szCs w:val="18"/>
          <w:lang w:eastAsia="pl-PL"/>
        </w:rPr>
      </w:pPr>
      <w:r w:rsidRPr="007A58EF">
        <w:rPr>
          <w:rFonts w:eastAsia="Times New Roman" w:cs="Calibri"/>
          <w:sz w:val="18"/>
          <w:szCs w:val="18"/>
          <w:lang w:eastAsia="pl-PL"/>
        </w:rPr>
        <w:t xml:space="preserve">Ubezpieczyciel jest zobowiązany do ustalenia i wyjaśnienia okoliczności szkody i wypłacić należne odszkodowanie, zgodnie z ogólnie przyjętymi zasadami, bez konieczności oczekiwania na prawomocne postanowienie kończące postępowanie w sprawie dotyczącej szkody (nie dotyczy OC). </w:t>
      </w:r>
    </w:p>
    <w:p w:rsidR="00017DE2" w:rsidRPr="007A58EF" w:rsidRDefault="00017DE2" w:rsidP="002F3701">
      <w:pPr>
        <w:overflowPunct w:val="0"/>
        <w:autoSpaceDE w:val="0"/>
        <w:autoSpaceDN w:val="0"/>
        <w:adjustRightInd w:val="0"/>
        <w:spacing w:after="0" w:line="240" w:lineRule="auto"/>
        <w:ind w:left="426"/>
        <w:jc w:val="both"/>
        <w:textAlignment w:val="baseline"/>
        <w:rPr>
          <w:rFonts w:eastAsia="Times New Roman" w:cs="Calibri"/>
          <w:b/>
          <w:sz w:val="18"/>
          <w:szCs w:val="18"/>
          <w:lang w:eastAsia="pl-PL"/>
        </w:rPr>
      </w:pPr>
      <w:r w:rsidRPr="007A58EF">
        <w:rPr>
          <w:rFonts w:eastAsia="Times New Roman" w:cs="Calibri"/>
          <w:b/>
          <w:sz w:val="18"/>
          <w:szCs w:val="18"/>
          <w:lang w:eastAsia="pl-PL"/>
        </w:rPr>
        <w:t>- klauzula obligatoryjna</w:t>
      </w:r>
    </w:p>
    <w:p w:rsidR="00D37C33" w:rsidRPr="007A58EF" w:rsidRDefault="00D37C33" w:rsidP="002F3701">
      <w:pPr>
        <w:numPr>
          <w:ilvl w:val="0"/>
          <w:numId w:val="54"/>
        </w:numPr>
        <w:overflowPunct w:val="0"/>
        <w:autoSpaceDE w:val="0"/>
        <w:autoSpaceDN w:val="0"/>
        <w:adjustRightInd w:val="0"/>
        <w:spacing w:after="0" w:line="240" w:lineRule="auto"/>
        <w:ind w:left="426" w:hanging="426"/>
        <w:jc w:val="both"/>
        <w:textAlignment w:val="baseline"/>
        <w:rPr>
          <w:rFonts w:eastAsia="Times New Roman" w:cs="Calibri"/>
          <w:b/>
          <w:sz w:val="18"/>
          <w:szCs w:val="18"/>
          <w:lang w:eastAsia="pl-PL"/>
        </w:rPr>
      </w:pPr>
      <w:r w:rsidRPr="007A58EF">
        <w:rPr>
          <w:rFonts w:eastAsia="Times New Roman" w:cs="Calibri"/>
          <w:sz w:val="18"/>
          <w:szCs w:val="18"/>
          <w:lang w:eastAsia="pl-PL"/>
        </w:rPr>
        <w:t xml:space="preserve"> </w:t>
      </w:r>
      <w:r w:rsidRPr="007A58EF">
        <w:rPr>
          <w:rFonts w:eastAsia="Times New Roman" w:cs="Calibri"/>
          <w:b/>
          <w:sz w:val="18"/>
          <w:szCs w:val="18"/>
          <w:lang w:eastAsia="pl-PL"/>
        </w:rPr>
        <w:t>Klauzula automatycznego ubezpieczenia nowych miejsc</w:t>
      </w:r>
    </w:p>
    <w:p w:rsidR="00D37C33" w:rsidRPr="00387FEE" w:rsidRDefault="00D37C33" w:rsidP="002F3701">
      <w:pPr>
        <w:overflowPunct w:val="0"/>
        <w:autoSpaceDE w:val="0"/>
        <w:autoSpaceDN w:val="0"/>
        <w:adjustRightInd w:val="0"/>
        <w:spacing w:after="0" w:line="240" w:lineRule="auto"/>
        <w:ind w:left="426"/>
        <w:jc w:val="both"/>
        <w:textAlignment w:val="baseline"/>
        <w:rPr>
          <w:rFonts w:eastAsia="Times New Roman" w:cs="Calibri"/>
          <w:sz w:val="18"/>
          <w:szCs w:val="18"/>
          <w:lang w:eastAsia="pl-PL"/>
        </w:rPr>
      </w:pPr>
      <w:r w:rsidRPr="007A58EF">
        <w:rPr>
          <w:rFonts w:eastAsia="Times New Roman" w:cs="Calibri"/>
          <w:sz w:val="18"/>
          <w:szCs w:val="18"/>
          <w:lang w:eastAsia="pl-PL"/>
        </w:rPr>
        <w:t xml:space="preserve">Ustala się, iż uruchamiane przez Zamawiającego nowe miejsca prowadzenia działalności gospodarczej lub statutowej będą automatycznie pokryte ochroną ubezpieczeniową z chwilą ich utworzenia. Składka naliczona wg stawek obowiązujących w </w:t>
      </w:r>
      <w:r w:rsidRPr="007A58EF">
        <w:rPr>
          <w:rFonts w:eastAsia="Times New Roman" w:cs="Calibri"/>
          <w:sz w:val="18"/>
          <w:szCs w:val="18"/>
          <w:lang w:eastAsia="pl-PL"/>
        </w:rPr>
        <w:lastRenderedPageBreak/>
        <w:t>umowie ubezpieczenia, w systemie pro-rata. Termin zgłaszania: w ciągu 90 dni od daty utworzenia placówki.</w:t>
      </w:r>
      <w:r w:rsidR="00387FEE" w:rsidRPr="00387FEE">
        <w:rPr>
          <w:rFonts w:ascii="Arial" w:hAnsi="Arial" w:cs="Arial"/>
          <w:i/>
          <w:iCs/>
          <w:color w:val="0000FF"/>
          <w:sz w:val="20"/>
          <w:szCs w:val="20"/>
        </w:rPr>
        <w:t xml:space="preserve"> </w:t>
      </w:r>
      <w:r w:rsidR="00387FEE" w:rsidRPr="00387FEE">
        <w:rPr>
          <w:rFonts w:cs="Calibri"/>
          <w:iCs/>
          <w:sz w:val="18"/>
          <w:szCs w:val="18"/>
        </w:rPr>
        <w:t>Ochrona w stosunku do nowych jednostek obowiązuje pod warunkiem, iż spełniają one minimalne wymogi dotyczące zabezpieczeń przeciw pożarowych i kradzieżowych zgodnie z obowiązującymi przepisami / stosownymi OWU</w:t>
      </w:r>
    </w:p>
    <w:p w:rsidR="00D37C33" w:rsidRPr="007A58EF" w:rsidRDefault="00ED77BE" w:rsidP="002F3701">
      <w:pPr>
        <w:overflowPunct w:val="0"/>
        <w:autoSpaceDE w:val="0"/>
        <w:autoSpaceDN w:val="0"/>
        <w:adjustRightInd w:val="0"/>
        <w:spacing w:after="0" w:line="240" w:lineRule="auto"/>
        <w:ind w:left="426"/>
        <w:jc w:val="both"/>
        <w:textAlignment w:val="baseline"/>
        <w:rPr>
          <w:rFonts w:eastAsia="Times New Roman" w:cs="Calibri"/>
          <w:b/>
          <w:sz w:val="18"/>
          <w:szCs w:val="18"/>
          <w:lang w:eastAsia="pl-PL"/>
        </w:rPr>
      </w:pPr>
      <w:r w:rsidRPr="007A58EF">
        <w:rPr>
          <w:rFonts w:eastAsia="Times New Roman" w:cs="Calibri"/>
          <w:b/>
          <w:sz w:val="18"/>
          <w:szCs w:val="18"/>
          <w:lang w:eastAsia="pl-PL"/>
        </w:rPr>
        <w:t>- klauzula obligatoryjna</w:t>
      </w:r>
    </w:p>
    <w:p w:rsidR="00D37C33" w:rsidRPr="007A58EF" w:rsidRDefault="00D37C33" w:rsidP="002F3701">
      <w:pPr>
        <w:numPr>
          <w:ilvl w:val="0"/>
          <w:numId w:val="54"/>
        </w:numPr>
        <w:overflowPunct w:val="0"/>
        <w:autoSpaceDE w:val="0"/>
        <w:autoSpaceDN w:val="0"/>
        <w:adjustRightInd w:val="0"/>
        <w:spacing w:after="0" w:line="240" w:lineRule="auto"/>
        <w:ind w:left="284" w:hanging="284"/>
        <w:jc w:val="both"/>
        <w:textAlignment w:val="baseline"/>
        <w:rPr>
          <w:rFonts w:eastAsia="Times New Roman" w:cs="Calibri"/>
          <w:b/>
          <w:sz w:val="18"/>
          <w:szCs w:val="18"/>
          <w:lang w:eastAsia="pl-PL"/>
        </w:rPr>
      </w:pPr>
      <w:r w:rsidRPr="007A58EF">
        <w:rPr>
          <w:rFonts w:eastAsia="Times New Roman" w:cs="Calibri"/>
          <w:b/>
          <w:sz w:val="18"/>
          <w:szCs w:val="18"/>
          <w:lang w:eastAsia="pl-PL"/>
        </w:rPr>
        <w:t>Klauzula przezornej sumy ubezpieczenia</w:t>
      </w:r>
    </w:p>
    <w:p w:rsidR="00D37C33" w:rsidRPr="007A58EF" w:rsidRDefault="00D37C33" w:rsidP="002F3701">
      <w:pPr>
        <w:overflowPunct w:val="0"/>
        <w:autoSpaceDE w:val="0"/>
        <w:autoSpaceDN w:val="0"/>
        <w:adjustRightInd w:val="0"/>
        <w:spacing w:after="0" w:line="240" w:lineRule="auto"/>
        <w:ind w:left="284"/>
        <w:jc w:val="both"/>
        <w:textAlignment w:val="baseline"/>
        <w:rPr>
          <w:rFonts w:eastAsia="Times New Roman" w:cs="Calibri"/>
          <w:b/>
          <w:sz w:val="18"/>
          <w:szCs w:val="18"/>
          <w:lang w:eastAsia="pl-PL"/>
        </w:rPr>
      </w:pPr>
      <w:r w:rsidRPr="007A58EF">
        <w:rPr>
          <w:rFonts w:eastAsia="Times New Roman" w:cs="Calibri"/>
          <w:sz w:val="18"/>
          <w:szCs w:val="18"/>
          <w:lang w:eastAsia="pl-PL"/>
        </w:rPr>
        <w:t>obejmuje  tzw. przezorną sumę ubezpieczenia, którą rozdziela się na sumy ubezpieczenia tych kategorii ubezpieczanego mienia lub nakładów adaptacyjnych, dla których wystąpiło niedoubezpieczenie lub w odniesieniu do których suma ubezpieczenia jest niewystarczająca ze względu na poniesione koszty związane z uniknięciem lub ograniczeniem rozmiaru szkody.</w:t>
      </w:r>
    </w:p>
    <w:p w:rsidR="00D37C33" w:rsidRPr="007A58EF" w:rsidRDefault="00D37C33" w:rsidP="002F3701">
      <w:pPr>
        <w:overflowPunct w:val="0"/>
        <w:autoSpaceDE w:val="0"/>
        <w:autoSpaceDN w:val="0"/>
        <w:adjustRightInd w:val="0"/>
        <w:spacing w:after="0" w:line="240" w:lineRule="auto"/>
        <w:ind w:left="284"/>
        <w:jc w:val="both"/>
        <w:textAlignment w:val="baseline"/>
        <w:rPr>
          <w:rFonts w:eastAsia="Times New Roman" w:cs="Calibri"/>
          <w:sz w:val="18"/>
          <w:szCs w:val="18"/>
          <w:lang w:eastAsia="pl-PL"/>
        </w:rPr>
      </w:pPr>
      <w:r w:rsidRPr="007A58EF">
        <w:rPr>
          <w:rFonts w:eastAsia="Times New Roman" w:cs="Calibri"/>
          <w:sz w:val="18"/>
          <w:szCs w:val="18"/>
          <w:lang w:eastAsia="pl-PL"/>
        </w:rPr>
        <w:t xml:space="preserve">Limit odpowiedzialności 1 000 000 zł </w:t>
      </w:r>
    </w:p>
    <w:p w:rsidR="00D37C33" w:rsidRPr="007A58EF" w:rsidRDefault="00ED77BE" w:rsidP="002F3701">
      <w:pPr>
        <w:overflowPunct w:val="0"/>
        <w:autoSpaceDE w:val="0"/>
        <w:autoSpaceDN w:val="0"/>
        <w:adjustRightInd w:val="0"/>
        <w:spacing w:after="0" w:line="240" w:lineRule="auto"/>
        <w:ind w:left="284"/>
        <w:jc w:val="both"/>
        <w:textAlignment w:val="baseline"/>
        <w:rPr>
          <w:rFonts w:eastAsia="Times New Roman" w:cs="Calibri"/>
          <w:b/>
          <w:sz w:val="18"/>
          <w:szCs w:val="18"/>
          <w:lang w:eastAsia="pl-PL"/>
        </w:rPr>
      </w:pPr>
      <w:r w:rsidRPr="007A58EF">
        <w:rPr>
          <w:rFonts w:eastAsia="Times New Roman" w:cs="Calibri"/>
          <w:b/>
          <w:sz w:val="18"/>
          <w:szCs w:val="18"/>
          <w:lang w:eastAsia="pl-PL"/>
        </w:rPr>
        <w:t>- klauzula fakultatywna</w:t>
      </w:r>
    </w:p>
    <w:p w:rsidR="00D37C33" w:rsidRPr="007A58EF" w:rsidRDefault="00D37C33" w:rsidP="002F3701">
      <w:pPr>
        <w:numPr>
          <w:ilvl w:val="0"/>
          <w:numId w:val="54"/>
        </w:numPr>
        <w:spacing w:after="0" w:line="240" w:lineRule="auto"/>
        <w:ind w:left="284" w:hanging="284"/>
        <w:jc w:val="both"/>
        <w:rPr>
          <w:rFonts w:eastAsia="Times New Roman" w:cs="Calibri"/>
          <w:b/>
          <w:sz w:val="18"/>
          <w:szCs w:val="18"/>
          <w:lang w:eastAsia="pl-PL"/>
        </w:rPr>
      </w:pPr>
      <w:r w:rsidRPr="007A58EF">
        <w:rPr>
          <w:rFonts w:eastAsia="Times New Roman" w:cs="Calibri"/>
          <w:b/>
          <w:sz w:val="18"/>
          <w:szCs w:val="18"/>
          <w:lang w:eastAsia="pl-PL"/>
        </w:rPr>
        <w:t xml:space="preserve">Klauzula pro rata temporis: </w:t>
      </w:r>
    </w:p>
    <w:p w:rsidR="00D37C33" w:rsidRPr="007A58EF" w:rsidRDefault="00D37C33" w:rsidP="002F3701">
      <w:pPr>
        <w:spacing w:after="0" w:line="240" w:lineRule="auto"/>
        <w:ind w:left="284"/>
        <w:jc w:val="both"/>
        <w:rPr>
          <w:rFonts w:eastAsia="Times New Roman" w:cs="Calibri"/>
          <w:sz w:val="18"/>
          <w:szCs w:val="18"/>
          <w:lang w:eastAsia="pl-PL"/>
        </w:rPr>
      </w:pPr>
      <w:r w:rsidRPr="007A58EF">
        <w:rPr>
          <w:rFonts w:eastAsia="Times New Roman" w:cs="Calibri"/>
          <w:sz w:val="18"/>
          <w:szCs w:val="18"/>
          <w:lang w:eastAsia="pl-PL"/>
        </w:rPr>
        <w:t>wszelkie rozliczenia finansowe wynikające z niniejszej umowy ubezpieczenia, w szczególności związane z dopłatą oraz zwrotem składek, dokonywane będą w systemie pro rata za każdy dzień udzielanej ochrony ubezpieczeniowej.</w:t>
      </w:r>
    </w:p>
    <w:p w:rsidR="00D37C33" w:rsidRPr="007A58EF" w:rsidRDefault="00ED77BE" w:rsidP="002F3701">
      <w:pPr>
        <w:spacing w:after="0" w:line="240" w:lineRule="auto"/>
        <w:ind w:left="284"/>
        <w:jc w:val="both"/>
        <w:rPr>
          <w:rFonts w:eastAsia="Times New Roman" w:cs="Calibri"/>
          <w:b/>
          <w:sz w:val="18"/>
          <w:szCs w:val="18"/>
          <w:lang w:eastAsia="pl-PL"/>
        </w:rPr>
      </w:pPr>
      <w:r w:rsidRPr="007A58EF">
        <w:rPr>
          <w:rFonts w:eastAsia="Times New Roman" w:cs="Calibri"/>
          <w:b/>
          <w:sz w:val="18"/>
          <w:szCs w:val="18"/>
          <w:lang w:eastAsia="pl-PL"/>
        </w:rPr>
        <w:t>- klauzula fakultatywna</w:t>
      </w:r>
    </w:p>
    <w:p w:rsidR="00D37C33" w:rsidRPr="007A58EF" w:rsidRDefault="00D37C33" w:rsidP="002F3701">
      <w:pPr>
        <w:numPr>
          <w:ilvl w:val="0"/>
          <w:numId w:val="54"/>
        </w:numPr>
        <w:overflowPunct w:val="0"/>
        <w:autoSpaceDE w:val="0"/>
        <w:autoSpaceDN w:val="0"/>
        <w:adjustRightInd w:val="0"/>
        <w:spacing w:after="0" w:line="240" w:lineRule="auto"/>
        <w:ind w:left="284" w:hanging="284"/>
        <w:jc w:val="both"/>
        <w:textAlignment w:val="baseline"/>
        <w:rPr>
          <w:rFonts w:eastAsia="Times New Roman" w:cs="Calibri"/>
          <w:b/>
          <w:sz w:val="18"/>
          <w:szCs w:val="18"/>
          <w:lang w:eastAsia="pl-PL"/>
        </w:rPr>
      </w:pPr>
      <w:r w:rsidRPr="007A58EF">
        <w:rPr>
          <w:rFonts w:eastAsia="Times New Roman" w:cs="Calibri"/>
          <w:b/>
          <w:sz w:val="18"/>
          <w:szCs w:val="18"/>
          <w:lang w:eastAsia="pl-PL"/>
        </w:rPr>
        <w:t>Klauzula przewłaszczenia.</w:t>
      </w:r>
    </w:p>
    <w:p w:rsidR="00D37C33" w:rsidRPr="007A58EF" w:rsidRDefault="00D37C33" w:rsidP="002F3701">
      <w:pPr>
        <w:overflowPunct w:val="0"/>
        <w:autoSpaceDE w:val="0"/>
        <w:autoSpaceDN w:val="0"/>
        <w:adjustRightInd w:val="0"/>
        <w:spacing w:after="0" w:line="240" w:lineRule="auto"/>
        <w:ind w:left="284"/>
        <w:jc w:val="both"/>
        <w:textAlignment w:val="baseline"/>
        <w:rPr>
          <w:rFonts w:eastAsia="Times New Roman" w:cs="Calibri"/>
          <w:sz w:val="18"/>
          <w:szCs w:val="18"/>
          <w:lang w:eastAsia="pl-PL"/>
        </w:rPr>
      </w:pPr>
      <w:r w:rsidRPr="007A58EF">
        <w:rPr>
          <w:rFonts w:eastAsia="Times New Roman" w:cs="Calibri"/>
          <w:sz w:val="18"/>
          <w:szCs w:val="18"/>
          <w:lang w:eastAsia="pl-PL"/>
        </w:rPr>
        <w:t>Umowa ubezpieczenia nieruchomości, a także mienia ruchomego należącego do ubezpieczającego, nie ulega rozwiązaniu w związku z przejściem własności na instytucję finansującą (np. bank, leasingodawca, dostawca, gwarant), chyba, że własność zostanie trwale przeniesiona na nowego właściciela.</w:t>
      </w:r>
    </w:p>
    <w:p w:rsidR="00D37C33" w:rsidRPr="007A58EF" w:rsidRDefault="00ED77BE" w:rsidP="002F3701">
      <w:pPr>
        <w:overflowPunct w:val="0"/>
        <w:autoSpaceDE w:val="0"/>
        <w:autoSpaceDN w:val="0"/>
        <w:adjustRightInd w:val="0"/>
        <w:spacing w:after="0" w:line="240" w:lineRule="auto"/>
        <w:ind w:left="284"/>
        <w:jc w:val="both"/>
        <w:textAlignment w:val="baseline"/>
        <w:rPr>
          <w:rFonts w:eastAsia="Times New Roman" w:cs="Calibri"/>
          <w:b/>
          <w:sz w:val="18"/>
          <w:szCs w:val="18"/>
          <w:lang w:eastAsia="pl-PL"/>
        </w:rPr>
      </w:pPr>
      <w:r w:rsidRPr="007A58EF">
        <w:rPr>
          <w:rFonts w:eastAsia="Times New Roman" w:cs="Calibri"/>
          <w:b/>
          <w:sz w:val="18"/>
          <w:szCs w:val="18"/>
          <w:lang w:eastAsia="pl-PL"/>
        </w:rPr>
        <w:t>- klauzula fakultatywna</w:t>
      </w:r>
    </w:p>
    <w:p w:rsidR="00D37C33" w:rsidRPr="007A58EF" w:rsidRDefault="00D37C33" w:rsidP="002F3701">
      <w:pPr>
        <w:numPr>
          <w:ilvl w:val="0"/>
          <w:numId w:val="54"/>
        </w:numPr>
        <w:overflowPunct w:val="0"/>
        <w:autoSpaceDE w:val="0"/>
        <w:autoSpaceDN w:val="0"/>
        <w:adjustRightInd w:val="0"/>
        <w:spacing w:after="0" w:line="240" w:lineRule="auto"/>
        <w:ind w:left="284" w:hanging="284"/>
        <w:jc w:val="both"/>
        <w:textAlignment w:val="baseline"/>
        <w:rPr>
          <w:rFonts w:eastAsia="Times New Roman" w:cs="Calibri"/>
          <w:b/>
          <w:sz w:val="18"/>
          <w:szCs w:val="18"/>
          <w:lang w:eastAsia="pl-PL"/>
        </w:rPr>
      </w:pPr>
      <w:r w:rsidRPr="007A58EF">
        <w:rPr>
          <w:rFonts w:eastAsia="Times New Roman" w:cs="Calibri"/>
          <w:b/>
          <w:sz w:val="18"/>
          <w:szCs w:val="18"/>
          <w:lang w:eastAsia="pl-PL"/>
        </w:rPr>
        <w:t>Klauzula wypłaty zaliczek</w:t>
      </w:r>
    </w:p>
    <w:p w:rsidR="00D37C33" w:rsidRPr="007A58EF" w:rsidRDefault="00D37C33" w:rsidP="002F3701">
      <w:pPr>
        <w:overflowPunct w:val="0"/>
        <w:autoSpaceDE w:val="0"/>
        <w:autoSpaceDN w:val="0"/>
        <w:adjustRightInd w:val="0"/>
        <w:spacing w:after="0" w:line="240" w:lineRule="auto"/>
        <w:ind w:left="284"/>
        <w:jc w:val="both"/>
        <w:textAlignment w:val="baseline"/>
        <w:rPr>
          <w:rFonts w:eastAsia="Times New Roman" w:cs="Calibri"/>
          <w:sz w:val="18"/>
          <w:szCs w:val="18"/>
          <w:lang w:eastAsia="pl-PL"/>
        </w:rPr>
      </w:pPr>
      <w:r w:rsidRPr="007A58EF">
        <w:rPr>
          <w:rFonts w:eastAsia="Times New Roman" w:cs="Calibri"/>
          <w:sz w:val="18"/>
          <w:szCs w:val="18"/>
          <w:lang w:eastAsia="pl-PL"/>
        </w:rPr>
        <w:t>Pomimo trwania szkody, Ubezpieczyciel wypłaci Ubezpieczającemu zaliczki na poczet odszkodowania, każdorazowo maksymalnie do wysokości odpowiadającej bezspornej wielkości już powstałej szkody, pod warunkiem, że odpowiedzialność odszkodowawcza Ubezpieczyciela została bezspornie stwierdzona.</w:t>
      </w:r>
    </w:p>
    <w:p w:rsidR="00AF5529" w:rsidRPr="007A58EF" w:rsidRDefault="00ED77BE" w:rsidP="002F3701">
      <w:pPr>
        <w:overflowPunct w:val="0"/>
        <w:autoSpaceDE w:val="0"/>
        <w:autoSpaceDN w:val="0"/>
        <w:adjustRightInd w:val="0"/>
        <w:spacing w:after="0" w:line="240" w:lineRule="auto"/>
        <w:ind w:left="284"/>
        <w:jc w:val="both"/>
        <w:textAlignment w:val="baseline"/>
        <w:rPr>
          <w:rFonts w:eastAsia="Times New Roman" w:cs="Calibri"/>
          <w:b/>
          <w:sz w:val="18"/>
          <w:szCs w:val="18"/>
          <w:lang w:eastAsia="pl-PL"/>
        </w:rPr>
      </w:pPr>
      <w:r w:rsidRPr="007A58EF">
        <w:rPr>
          <w:rFonts w:eastAsia="Times New Roman" w:cs="Calibri"/>
          <w:b/>
          <w:sz w:val="18"/>
          <w:szCs w:val="18"/>
          <w:lang w:eastAsia="pl-PL"/>
        </w:rPr>
        <w:t>- klauzula fakultatywna</w:t>
      </w:r>
    </w:p>
    <w:p w:rsidR="00AF5529" w:rsidRPr="007A58EF" w:rsidRDefault="00AF5529" w:rsidP="00AF5529">
      <w:pPr>
        <w:tabs>
          <w:tab w:val="left" w:pos="426"/>
        </w:tabs>
        <w:spacing w:after="0" w:line="200" w:lineRule="exact"/>
        <w:rPr>
          <w:rFonts w:eastAsia="Arial Unicode MS" w:cs="Calibri"/>
          <w:b/>
          <w:bCs/>
          <w:sz w:val="18"/>
          <w:szCs w:val="18"/>
          <w:lang w:eastAsia="pl-PL"/>
        </w:rPr>
      </w:pPr>
      <w:r w:rsidRPr="007A58EF">
        <w:rPr>
          <w:rFonts w:eastAsia="Times New Roman" w:cs="Calibri"/>
          <w:b/>
          <w:sz w:val="18"/>
          <w:szCs w:val="18"/>
          <w:lang w:eastAsia="pl-PL"/>
        </w:rPr>
        <w:t>31.</w:t>
      </w:r>
      <w:r w:rsidRPr="007A58EF">
        <w:rPr>
          <w:rFonts w:eastAsia="Times New Roman" w:cs="Calibri"/>
          <w:sz w:val="18"/>
          <w:szCs w:val="18"/>
          <w:lang w:eastAsia="pl-PL"/>
        </w:rPr>
        <w:t xml:space="preserve"> </w:t>
      </w:r>
      <w:r w:rsidRPr="007A58EF">
        <w:rPr>
          <w:rFonts w:eastAsia="Arial Unicode MS" w:cs="Calibri"/>
          <w:b/>
          <w:bCs/>
          <w:sz w:val="18"/>
          <w:szCs w:val="18"/>
          <w:lang w:eastAsia="pl-PL"/>
        </w:rPr>
        <w:t>Klauzula ubezpieczenia od dewastacji/wandalizmu</w:t>
      </w:r>
    </w:p>
    <w:p w:rsidR="00AF5529" w:rsidRPr="007A58EF" w:rsidRDefault="00AF5529" w:rsidP="002F3701">
      <w:pPr>
        <w:spacing w:after="0" w:line="240" w:lineRule="auto"/>
        <w:ind w:left="284"/>
        <w:jc w:val="both"/>
        <w:rPr>
          <w:rFonts w:eastAsia="Times New Roman" w:cs="Calibri"/>
          <w:b/>
          <w:sz w:val="18"/>
          <w:szCs w:val="18"/>
          <w:lang w:eastAsia="pl-PL"/>
        </w:rPr>
      </w:pPr>
      <w:r w:rsidRPr="007A58EF">
        <w:rPr>
          <w:rFonts w:eastAsia="Times New Roman" w:cs="Calibri"/>
          <w:sz w:val="18"/>
          <w:szCs w:val="18"/>
          <w:lang w:eastAsia="pl-PL"/>
        </w:rPr>
        <w:t>Z zachowaniem pozostałych, nie zmienionych niniejszą klauzulą, postanowień umowy ubezpieczenia, w tym określonych we wniosku i ogólnych, szczególnych warunkach ubezpieczenia strony uzgodniły, że;</w:t>
      </w:r>
    </w:p>
    <w:p w:rsidR="00AF5529" w:rsidRPr="007A58EF" w:rsidRDefault="00AF5529" w:rsidP="002F3701">
      <w:pPr>
        <w:spacing w:after="0" w:line="240" w:lineRule="auto"/>
        <w:ind w:left="284"/>
        <w:jc w:val="both"/>
        <w:rPr>
          <w:rFonts w:eastAsia="Arial Unicode MS" w:cs="Calibri"/>
          <w:bCs/>
          <w:sz w:val="18"/>
          <w:szCs w:val="18"/>
          <w:lang w:eastAsia="pl-PL"/>
        </w:rPr>
      </w:pPr>
      <w:r w:rsidRPr="007A58EF">
        <w:rPr>
          <w:rFonts w:eastAsia="Arial Unicode MS" w:cs="Calibri"/>
          <w:bCs/>
          <w:sz w:val="18"/>
          <w:szCs w:val="18"/>
          <w:lang w:eastAsia="pl-PL"/>
        </w:rPr>
        <w:t>Na podstawie niniejszej klauzuli ochroną ubezpieczeniową objęte jest mienie ruchome i nieruchome Ubezpieczającego (z wyłączeniem wartości pieniężnych) od zniszczenia lub uszkodzenia wskutek dewastacji/wandalizmu. Przez dewastację/wandalizm rozumie się rozmyślne zniszczenie lub uszkodzenie ubezpieczonego mienia przez osoby trzecie bez względu na związek z dokonaniem lub usiłowaniem dokonania kradzieży z włamaniem lub rabunku.</w:t>
      </w:r>
    </w:p>
    <w:p w:rsidR="00AF5529" w:rsidRPr="007A58EF" w:rsidRDefault="00AF5529" w:rsidP="002F3701">
      <w:pPr>
        <w:spacing w:after="0" w:line="240" w:lineRule="auto"/>
        <w:ind w:left="284"/>
        <w:jc w:val="both"/>
        <w:rPr>
          <w:rFonts w:eastAsia="Arial Unicode MS" w:cs="Calibri"/>
          <w:bCs/>
          <w:sz w:val="18"/>
          <w:szCs w:val="18"/>
          <w:lang w:eastAsia="pl-PL"/>
        </w:rPr>
      </w:pPr>
      <w:r w:rsidRPr="007A58EF">
        <w:rPr>
          <w:rFonts w:eastAsia="Arial Unicode MS" w:cs="Calibri"/>
          <w:bCs/>
          <w:sz w:val="18"/>
          <w:szCs w:val="18"/>
          <w:lang w:eastAsia="pl-PL"/>
        </w:rPr>
        <w:t xml:space="preserve">Limit odpowiedzialności 50 000 zł. na jedno i wszystkie zdarzenia w okresie </w:t>
      </w:r>
      <w:proofErr w:type="spellStart"/>
      <w:r w:rsidRPr="007A58EF">
        <w:rPr>
          <w:rFonts w:eastAsia="Arial Unicode MS" w:cs="Calibri"/>
          <w:bCs/>
          <w:sz w:val="18"/>
          <w:szCs w:val="18"/>
          <w:lang w:eastAsia="pl-PL"/>
        </w:rPr>
        <w:t>ubezpieczenia</w:t>
      </w:r>
      <w:proofErr w:type="spellEnd"/>
      <w:r w:rsidRPr="007A58EF">
        <w:rPr>
          <w:rFonts w:eastAsia="Arial Unicode MS" w:cs="Calibri"/>
          <w:bCs/>
          <w:sz w:val="18"/>
          <w:szCs w:val="18"/>
          <w:lang w:eastAsia="pl-PL"/>
        </w:rPr>
        <w:t xml:space="preserve">, z </w:t>
      </w:r>
      <w:proofErr w:type="spellStart"/>
      <w:r w:rsidRPr="007A58EF">
        <w:rPr>
          <w:rFonts w:eastAsia="Arial Unicode MS" w:cs="Calibri"/>
          <w:bCs/>
          <w:sz w:val="18"/>
          <w:szCs w:val="18"/>
          <w:lang w:eastAsia="pl-PL"/>
        </w:rPr>
        <w:t>podlimitem</w:t>
      </w:r>
      <w:proofErr w:type="spellEnd"/>
      <w:r w:rsidRPr="007A58EF">
        <w:rPr>
          <w:rFonts w:eastAsia="Arial Unicode MS" w:cs="Calibri"/>
          <w:bCs/>
          <w:sz w:val="18"/>
          <w:szCs w:val="18"/>
          <w:lang w:eastAsia="pl-PL"/>
        </w:rPr>
        <w:t xml:space="preserve"> 5000zł dla szkód powstałych wskutek pomalowania (w tym graffiti).</w:t>
      </w:r>
    </w:p>
    <w:p w:rsidR="00AA7A6F" w:rsidRPr="007A58EF" w:rsidRDefault="00BF17C1" w:rsidP="002F3701">
      <w:pPr>
        <w:spacing w:after="0" w:line="240" w:lineRule="auto"/>
        <w:ind w:left="284"/>
        <w:jc w:val="both"/>
        <w:rPr>
          <w:rFonts w:eastAsia="Arial Unicode MS" w:cs="Calibri"/>
          <w:b/>
          <w:bCs/>
          <w:sz w:val="18"/>
          <w:szCs w:val="18"/>
          <w:lang w:eastAsia="pl-PL"/>
        </w:rPr>
      </w:pPr>
      <w:r w:rsidRPr="007A58EF">
        <w:rPr>
          <w:rFonts w:eastAsia="Arial Unicode MS" w:cs="Calibri"/>
          <w:b/>
          <w:bCs/>
          <w:sz w:val="18"/>
          <w:szCs w:val="18"/>
          <w:lang w:eastAsia="pl-PL"/>
        </w:rPr>
        <w:t>- Klauzula obligatoryjna</w:t>
      </w:r>
    </w:p>
    <w:p w:rsidR="00AA7A6F" w:rsidRPr="007A58EF" w:rsidRDefault="00AA7A6F" w:rsidP="002F3701">
      <w:pPr>
        <w:widowControl w:val="0"/>
        <w:numPr>
          <w:ilvl w:val="0"/>
          <w:numId w:val="33"/>
        </w:numPr>
        <w:tabs>
          <w:tab w:val="clear" w:pos="360"/>
        </w:tabs>
        <w:overflowPunct w:val="0"/>
        <w:autoSpaceDE w:val="0"/>
        <w:autoSpaceDN w:val="0"/>
        <w:adjustRightInd w:val="0"/>
        <w:spacing w:after="0" w:line="240" w:lineRule="auto"/>
        <w:ind w:left="284" w:hanging="284"/>
        <w:jc w:val="both"/>
        <w:textAlignment w:val="baseline"/>
        <w:rPr>
          <w:rFonts w:eastAsia="Times New Roman" w:cs="Calibri"/>
          <w:sz w:val="18"/>
          <w:szCs w:val="18"/>
          <w:lang w:eastAsia="pl-PL"/>
        </w:rPr>
      </w:pPr>
      <w:r w:rsidRPr="007A58EF">
        <w:rPr>
          <w:rFonts w:eastAsia="Times New Roman" w:cs="Calibri"/>
          <w:b/>
          <w:sz w:val="18"/>
          <w:szCs w:val="18"/>
          <w:lang w:eastAsia="pl-PL"/>
        </w:rPr>
        <w:t>Klauzula funduszu prewencyjnego</w:t>
      </w:r>
      <w:r w:rsidRPr="007A58EF">
        <w:rPr>
          <w:rFonts w:eastAsia="Times New Roman" w:cs="Calibri"/>
          <w:sz w:val="18"/>
          <w:szCs w:val="18"/>
          <w:lang w:eastAsia="pl-PL"/>
        </w:rPr>
        <w:t xml:space="preserve"> – z zachowaniem pozostałych, nie zmienionych niniejszą klauzulą, postanowień umowy ubezpieczenia określonych we wniosku i ogólnych warunkach ubezpieczenia strony uzgodniły, że:</w:t>
      </w:r>
    </w:p>
    <w:p w:rsidR="00AA7A6F" w:rsidRPr="007A58EF" w:rsidRDefault="00AA7A6F" w:rsidP="002F3701">
      <w:pPr>
        <w:numPr>
          <w:ilvl w:val="12"/>
          <w:numId w:val="0"/>
        </w:numPr>
        <w:spacing w:after="0" w:line="240" w:lineRule="auto"/>
        <w:ind w:left="284"/>
        <w:jc w:val="both"/>
        <w:rPr>
          <w:rFonts w:eastAsia="Times New Roman" w:cs="Calibri"/>
          <w:sz w:val="18"/>
          <w:szCs w:val="18"/>
          <w:lang w:eastAsia="pl-PL"/>
        </w:rPr>
      </w:pPr>
      <w:r w:rsidRPr="007A58EF">
        <w:rPr>
          <w:rFonts w:eastAsia="Times New Roman" w:cs="Calibri"/>
          <w:sz w:val="18"/>
          <w:szCs w:val="18"/>
          <w:lang w:eastAsia="pl-PL"/>
        </w:rPr>
        <w:t xml:space="preserve">Ubezpieczyciel przekazuje do dyspozycji Ubezpieczającego środki prewencyjne </w:t>
      </w:r>
      <w:r w:rsidRPr="007A58EF">
        <w:rPr>
          <w:rFonts w:eastAsia="Times New Roman" w:cs="Calibri"/>
          <w:sz w:val="18"/>
          <w:szCs w:val="18"/>
          <w:lang w:eastAsia="pl-PL"/>
        </w:rPr>
        <w:br/>
        <w:t>w minimalnej wysokości 5% zainkasowanych składek z wszystkich rodzajów ubezpieczeń, począwszy od otrzymania I raty, w transzach odpowiadających ilości ustalonych rat. Ubezpieczający rozliczy środki rachunkami lub na podstawie kosztorysu potwierdzającego wydatki.</w:t>
      </w:r>
    </w:p>
    <w:p w:rsidR="00AA7A6F" w:rsidRPr="007A58EF" w:rsidRDefault="00AA7A6F" w:rsidP="002F3701">
      <w:pPr>
        <w:numPr>
          <w:ilvl w:val="12"/>
          <w:numId w:val="0"/>
        </w:numPr>
        <w:spacing w:after="0" w:line="240" w:lineRule="auto"/>
        <w:ind w:left="284"/>
        <w:jc w:val="both"/>
        <w:rPr>
          <w:rFonts w:eastAsia="Times New Roman" w:cs="Calibri"/>
          <w:sz w:val="18"/>
          <w:szCs w:val="18"/>
          <w:lang w:eastAsia="pl-PL"/>
        </w:rPr>
      </w:pPr>
      <w:r w:rsidRPr="007A58EF">
        <w:rPr>
          <w:rFonts w:eastAsia="Times New Roman" w:cs="Calibri"/>
          <w:sz w:val="18"/>
          <w:szCs w:val="18"/>
          <w:lang w:eastAsia="pl-PL"/>
        </w:rPr>
        <w:t>(dotyczy wszystkich rodzajów ubezpieczeń)</w:t>
      </w:r>
    </w:p>
    <w:p w:rsidR="00D37C33" w:rsidRPr="007A58EF" w:rsidRDefault="00BF17C1" w:rsidP="002F3701">
      <w:pPr>
        <w:spacing w:after="0" w:line="260" w:lineRule="atLeast"/>
        <w:ind w:left="284"/>
        <w:jc w:val="both"/>
        <w:rPr>
          <w:rFonts w:eastAsia="Times New Roman" w:cs="Calibri"/>
          <w:b/>
          <w:sz w:val="18"/>
          <w:szCs w:val="18"/>
          <w:lang w:eastAsia="pl-PL"/>
        </w:rPr>
      </w:pPr>
      <w:r w:rsidRPr="007A58EF">
        <w:rPr>
          <w:rFonts w:eastAsia="Times New Roman" w:cs="Calibri"/>
          <w:b/>
          <w:sz w:val="18"/>
          <w:szCs w:val="18"/>
          <w:lang w:eastAsia="pl-PL"/>
        </w:rPr>
        <w:t>- Klauzula fakultatywna</w:t>
      </w:r>
    </w:p>
    <w:p w:rsidR="009E4755" w:rsidRPr="007A58EF" w:rsidRDefault="009E4755" w:rsidP="002F3701">
      <w:pPr>
        <w:spacing w:after="0" w:line="260" w:lineRule="atLeast"/>
        <w:jc w:val="both"/>
        <w:rPr>
          <w:rFonts w:eastAsia="Times New Roman" w:cs="Calibri"/>
          <w:b/>
          <w:sz w:val="18"/>
          <w:szCs w:val="18"/>
          <w:lang w:eastAsia="pl-PL"/>
        </w:rPr>
      </w:pPr>
    </w:p>
    <w:p w:rsidR="00D37C33" w:rsidRPr="007A58EF" w:rsidRDefault="00D37C33" w:rsidP="00D37C33">
      <w:pPr>
        <w:tabs>
          <w:tab w:val="left" w:pos="708"/>
        </w:tabs>
        <w:overflowPunct w:val="0"/>
        <w:autoSpaceDE w:val="0"/>
        <w:autoSpaceDN w:val="0"/>
        <w:adjustRightInd w:val="0"/>
        <w:spacing w:after="0" w:line="240" w:lineRule="auto"/>
        <w:ind w:left="284"/>
        <w:jc w:val="both"/>
        <w:textAlignment w:val="baseline"/>
        <w:rPr>
          <w:rFonts w:eastAsia="Times New Roman" w:cs="Calibri"/>
          <w:b/>
          <w:sz w:val="18"/>
          <w:szCs w:val="18"/>
          <w:lang w:eastAsia="pl-PL"/>
        </w:rPr>
      </w:pPr>
      <w:r w:rsidRPr="007A58EF">
        <w:rPr>
          <w:rFonts w:eastAsia="Times New Roman" w:cs="Calibri"/>
          <w:b/>
          <w:sz w:val="18"/>
          <w:szCs w:val="18"/>
          <w:lang w:eastAsia="pl-PL"/>
        </w:rPr>
        <w:t>Definicje wybranych ryzyk</w:t>
      </w:r>
    </w:p>
    <w:p w:rsidR="00357CD4" w:rsidRPr="007A58EF" w:rsidRDefault="00D37C33" w:rsidP="00204A3B">
      <w:pPr>
        <w:widowControl w:val="0"/>
        <w:numPr>
          <w:ilvl w:val="0"/>
          <w:numId w:val="19"/>
        </w:numPr>
        <w:autoSpaceDE w:val="0"/>
        <w:autoSpaceDN w:val="0"/>
        <w:adjustRightInd w:val="0"/>
        <w:spacing w:after="0" w:line="240" w:lineRule="exact"/>
        <w:ind w:left="284" w:hanging="284"/>
        <w:jc w:val="both"/>
        <w:rPr>
          <w:rFonts w:eastAsia="Times New Roman" w:cs="Calibri"/>
          <w:sz w:val="18"/>
          <w:szCs w:val="18"/>
          <w:lang w:eastAsia="pl-PL"/>
        </w:rPr>
      </w:pPr>
      <w:r w:rsidRPr="007A58EF">
        <w:rPr>
          <w:rFonts w:eastAsia="Times New Roman" w:cs="Calibri"/>
          <w:b/>
          <w:bCs/>
          <w:sz w:val="18"/>
          <w:szCs w:val="18"/>
          <w:lang w:eastAsia="pl-PL"/>
        </w:rPr>
        <w:t xml:space="preserve">bezpośrednie uderzenie pioruna </w:t>
      </w:r>
      <w:r w:rsidRPr="007A58EF">
        <w:rPr>
          <w:rFonts w:eastAsia="Times New Roman" w:cs="Calibri"/>
          <w:sz w:val="18"/>
          <w:szCs w:val="18"/>
          <w:lang w:eastAsia="pl-PL"/>
        </w:rPr>
        <w:t>- gwałtowne wyładowa</w:t>
      </w:r>
      <w:r w:rsidRPr="007A58EF">
        <w:rPr>
          <w:rFonts w:eastAsia="Times New Roman" w:cs="Calibri"/>
          <w:sz w:val="18"/>
          <w:szCs w:val="18"/>
          <w:lang w:eastAsia="pl-PL"/>
        </w:rPr>
        <w:softHyphen/>
        <w:t>nie elektryczne w atmosferze działające bezpośrednio na ubezpieczony przedmiot,</w:t>
      </w:r>
    </w:p>
    <w:p w:rsidR="00357CD4" w:rsidRPr="007A58EF" w:rsidRDefault="00D37C33" w:rsidP="00204A3B">
      <w:pPr>
        <w:widowControl w:val="0"/>
        <w:numPr>
          <w:ilvl w:val="0"/>
          <w:numId w:val="19"/>
        </w:numPr>
        <w:autoSpaceDE w:val="0"/>
        <w:autoSpaceDN w:val="0"/>
        <w:adjustRightInd w:val="0"/>
        <w:spacing w:after="0" w:line="240" w:lineRule="exact"/>
        <w:ind w:left="284" w:hanging="284"/>
        <w:jc w:val="both"/>
        <w:rPr>
          <w:rFonts w:eastAsia="Times New Roman" w:cs="Calibri"/>
          <w:sz w:val="18"/>
          <w:szCs w:val="18"/>
          <w:lang w:eastAsia="pl-PL"/>
        </w:rPr>
      </w:pPr>
      <w:r w:rsidRPr="007A58EF">
        <w:rPr>
          <w:rFonts w:eastAsia="Times New Roman" w:cs="Calibri"/>
          <w:b/>
          <w:bCs/>
          <w:sz w:val="18"/>
          <w:szCs w:val="18"/>
          <w:lang w:eastAsia="pl-PL"/>
        </w:rPr>
        <w:t xml:space="preserve">deszcz nawalny </w:t>
      </w:r>
      <w:r w:rsidRPr="007A58EF">
        <w:rPr>
          <w:rFonts w:eastAsia="Times New Roman" w:cs="Calibri"/>
          <w:sz w:val="18"/>
          <w:szCs w:val="18"/>
          <w:lang w:eastAsia="pl-PL"/>
        </w:rPr>
        <w:t>- opad deszczu o współczynniku wydaj</w:t>
      </w:r>
      <w:r w:rsidRPr="007A58EF">
        <w:rPr>
          <w:rFonts w:eastAsia="Times New Roman" w:cs="Calibri"/>
          <w:sz w:val="18"/>
          <w:szCs w:val="18"/>
          <w:lang w:eastAsia="pl-PL"/>
        </w:rPr>
        <w:softHyphen/>
        <w:t>ności co najmniej 4, ustalonym przez Instytut Meteorologii i Gospodarki Wodnej, przy braku możli</w:t>
      </w:r>
      <w:r w:rsidRPr="007A58EF">
        <w:rPr>
          <w:rFonts w:eastAsia="Times New Roman" w:cs="Calibri"/>
          <w:sz w:val="18"/>
          <w:szCs w:val="18"/>
          <w:lang w:eastAsia="pl-PL"/>
        </w:rPr>
        <w:softHyphen/>
        <w:t xml:space="preserve">wości uzyskania odpowiednich informacji z </w:t>
      </w:r>
      <w:proofErr w:type="spellStart"/>
      <w:r w:rsidRPr="007A58EF">
        <w:rPr>
          <w:rFonts w:eastAsia="Times New Roman" w:cs="Calibri"/>
          <w:sz w:val="18"/>
          <w:szCs w:val="18"/>
          <w:lang w:eastAsia="pl-PL"/>
        </w:rPr>
        <w:t>IMiGW</w:t>
      </w:r>
      <w:proofErr w:type="spellEnd"/>
      <w:r w:rsidRPr="007A58EF">
        <w:rPr>
          <w:rFonts w:eastAsia="Times New Roman" w:cs="Calibri"/>
          <w:sz w:val="18"/>
          <w:szCs w:val="18"/>
          <w:lang w:eastAsia="pl-PL"/>
        </w:rPr>
        <w:t xml:space="preserve"> wystą</w:t>
      </w:r>
      <w:r w:rsidRPr="007A58EF">
        <w:rPr>
          <w:rFonts w:eastAsia="Times New Roman" w:cs="Calibri"/>
          <w:sz w:val="18"/>
          <w:szCs w:val="18"/>
          <w:lang w:eastAsia="pl-PL"/>
        </w:rPr>
        <w:softHyphen/>
        <w:t>pienie deszczu nawalnego stwierdza się na podstawie sta</w:t>
      </w:r>
      <w:r w:rsidRPr="007A58EF">
        <w:rPr>
          <w:rFonts w:eastAsia="Times New Roman" w:cs="Calibri"/>
          <w:sz w:val="18"/>
          <w:szCs w:val="18"/>
          <w:lang w:eastAsia="pl-PL"/>
        </w:rPr>
        <w:softHyphen/>
        <w:t xml:space="preserve">nu faktycznego i rozmiaru szkód w miejscu ich powstania </w:t>
      </w:r>
      <w:r w:rsidR="00357CD4" w:rsidRPr="007A58EF">
        <w:rPr>
          <w:rFonts w:eastAsia="Times New Roman" w:cs="Calibri"/>
          <w:sz w:val="18"/>
          <w:szCs w:val="18"/>
          <w:lang w:eastAsia="pl-PL"/>
        </w:rPr>
        <w:t>bądź w bezpośrednim sąsiedztwie</w:t>
      </w:r>
      <w:r w:rsidR="00357CD4" w:rsidRPr="007A58EF">
        <w:rPr>
          <w:rFonts w:eastAsia="Times New Roman" w:cs="Calibri"/>
          <w:b/>
          <w:bCs/>
          <w:sz w:val="18"/>
          <w:szCs w:val="18"/>
          <w:lang w:eastAsia="pl-PL"/>
        </w:rPr>
        <w:t>.</w:t>
      </w:r>
    </w:p>
    <w:p w:rsidR="00357CD4" w:rsidRPr="007A58EF" w:rsidRDefault="00D37C33" w:rsidP="00204A3B">
      <w:pPr>
        <w:widowControl w:val="0"/>
        <w:numPr>
          <w:ilvl w:val="0"/>
          <w:numId w:val="19"/>
        </w:numPr>
        <w:autoSpaceDE w:val="0"/>
        <w:autoSpaceDN w:val="0"/>
        <w:adjustRightInd w:val="0"/>
        <w:spacing w:after="0" w:line="240" w:lineRule="exact"/>
        <w:ind w:left="284" w:hanging="284"/>
        <w:jc w:val="both"/>
        <w:rPr>
          <w:rFonts w:eastAsia="Times New Roman" w:cs="Calibri"/>
          <w:sz w:val="18"/>
          <w:szCs w:val="18"/>
          <w:lang w:eastAsia="pl-PL"/>
        </w:rPr>
      </w:pPr>
      <w:r w:rsidRPr="007A58EF">
        <w:rPr>
          <w:rFonts w:eastAsia="Times New Roman" w:cs="Calibri"/>
          <w:b/>
          <w:bCs/>
          <w:sz w:val="18"/>
          <w:szCs w:val="18"/>
          <w:lang w:eastAsia="pl-PL"/>
        </w:rPr>
        <w:t xml:space="preserve">dym i sadza </w:t>
      </w:r>
      <w:r w:rsidRPr="007A58EF">
        <w:rPr>
          <w:rFonts w:eastAsia="Times New Roman" w:cs="Calibri"/>
          <w:sz w:val="18"/>
          <w:szCs w:val="18"/>
          <w:lang w:eastAsia="pl-PL"/>
        </w:rPr>
        <w:t>- zawiesina cząsteczek w powietrzu będąca bezpośrednim skutkiem spalania;</w:t>
      </w:r>
    </w:p>
    <w:p w:rsidR="00357CD4" w:rsidRPr="007A58EF" w:rsidRDefault="00D37C33" w:rsidP="00204A3B">
      <w:pPr>
        <w:widowControl w:val="0"/>
        <w:numPr>
          <w:ilvl w:val="0"/>
          <w:numId w:val="19"/>
        </w:numPr>
        <w:autoSpaceDE w:val="0"/>
        <w:autoSpaceDN w:val="0"/>
        <w:adjustRightInd w:val="0"/>
        <w:spacing w:after="0" w:line="240" w:lineRule="exact"/>
        <w:ind w:left="284" w:hanging="284"/>
        <w:jc w:val="both"/>
        <w:rPr>
          <w:rFonts w:eastAsia="Times New Roman" w:cs="Calibri"/>
          <w:sz w:val="18"/>
          <w:szCs w:val="18"/>
          <w:lang w:eastAsia="pl-PL"/>
        </w:rPr>
      </w:pPr>
      <w:r w:rsidRPr="007A58EF">
        <w:rPr>
          <w:rFonts w:eastAsia="Times New Roman" w:cs="Calibri"/>
          <w:b/>
          <w:bCs/>
          <w:sz w:val="18"/>
          <w:szCs w:val="18"/>
          <w:lang w:eastAsia="pl-PL"/>
        </w:rPr>
        <w:t xml:space="preserve">eksplozja </w:t>
      </w:r>
      <w:r w:rsidRPr="007A58EF">
        <w:rPr>
          <w:rFonts w:eastAsia="Times New Roman" w:cs="Calibri"/>
          <w:sz w:val="18"/>
          <w:szCs w:val="18"/>
          <w:lang w:eastAsia="pl-PL"/>
        </w:rPr>
        <w:t>- gwałtowna zmiana stanu równowagi układu z jednoczesnym wyzwoleniem się gazów, pyłów lub pary, wywołanym ich właściwością rozprzestrzeniania się; w odnie</w:t>
      </w:r>
      <w:r w:rsidRPr="007A58EF">
        <w:rPr>
          <w:rFonts w:eastAsia="Times New Roman" w:cs="Calibri"/>
          <w:sz w:val="18"/>
          <w:szCs w:val="18"/>
          <w:lang w:eastAsia="pl-PL"/>
        </w:rPr>
        <w:softHyphen/>
        <w:t>sieniu do naczyń ciśnieniowych i innych tego rodzaju zbior</w:t>
      </w:r>
      <w:r w:rsidRPr="007A58EF">
        <w:rPr>
          <w:rFonts w:eastAsia="Times New Roman" w:cs="Calibri"/>
          <w:sz w:val="18"/>
          <w:szCs w:val="18"/>
          <w:lang w:eastAsia="pl-PL"/>
        </w:rPr>
        <w:softHyphen/>
        <w:t>ników, warunkiem uznania szkody za spowodowaną eksploz</w:t>
      </w:r>
      <w:r w:rsidRPr="007A58EF">
        <w:rPr>
          <w:rFonts w:eastAsia="Times New Roman" w:cs="Calibri"/>
          <w:sz w:val="18"/>
          <w:szCs w:val="18"/>
          <w:lang w:eastAsia="pl-PL"/>
        </w:rPr>
        <w:softHyphen/>
        <w:t>ją jest, aby w jej wyniku ściany tych naczyń lub zbiorników uległy rozdarciu w takich rozmiarach, iż wskutek ujścia ga</w:t>
      </w:r>
      <w:r w:rsidRPr="007A58EF">
        <w:rPr>
          <w:rFonts w:eastAsia="Times New Roman" w:cs="Calibri"/>
          <w:sz w:val="18"/>
          <w:szCs w:val="18"/>
          <w:lang w:eastAsia="pl-PL"/>
        </w:rPr>
        <w:softHyphen/>
        <w:t>zów, pyłów, pary lub cieczy nastąpiło nagłe wyrównanie ciśnień; jeżeli wewnątrz zbiornika zachodzi eksplozja wywołana reakcją (przemianą) chemiczną, za eksplozję uznaje się także sytuację, kiedy ściany zbiornika nie uległy rozerwa</w:t>
      </w:r>
      <w:r w:rsidRPr="007A58EF">
        <w:rPr>
          <w:rFonts w:eastAsia="Times New Roman" w:cs="Calibri"/>
          <w:sz w:val="18"/>
          <w:szCs w:val="18"/>
          <w:lang w:eastAsia="pl-PL"/>
        </w:rPr>
        <w:softHyphen/>
        <w:t>niu; za spowodowane eksplozją uważa się również szkody powstałe wskutek implozji polegającej na uszkodzeniu zbior</w:t>
      </w:r>
      <w:r w:rsidRPr="007A58EF">
        <w:rPr>
          <w:rFonts w:eastAsia="Times New Roman" w:cs="Calibri"/>
          <w:sz w:val="18"/>
          <w:szCs w:val="18"/>
          <w:lang w:eastAsia="pl-PL"/>
        </w:rPr>
        <w:softHyphen/>
        <w:t>nika lub aparatu próżniowego ciśnieniem zewnętrznym;</w:t>
      </w:r>
    </w:p>
    <w:p w:rsidR="00357CD4" w:rsidRPr="007A58EF" w:rsidRDefault="00D37C33" w:rsidP="00204A3B">
      <w:pPr>
        <w:widowControl w:val="0"/>
        <w:numPr>
          <w:ilvl w:val="0"/>
          <w:numId w:val="19"/>
        </w:numPr>
        <w:autoSpaceDE w:val="0"/>
        <w:autoSpaceDN w:val="0"/>
        <w:adjustRightInd w:val="0"/>
        <w:spacing w:after="0" w:line="240" w:lineRule="exact"/>
        <w:ind w:left="284" w:hanging="284"/>
        <w:jc w:val="both"/>
        <w:rPr>
          <w:rFonts w:eastAsia="Times New Roman" w:cs="Calibri"/>
          <w:sz w:val="18"/>
          <w:szCs w:val="18"/>
          <w:lang w:eastAsia="pl-PL"/>
        </w:rPr>
      </w:pPr>
      <w:r w:rsidRPr="007A58EF">
        <w:rPr>
          <w:rFonts w:eastAsia="Times New Roman" w:cs="Calibri"/>
          <w:b/>
          <w:bCs/>
          <w:sz w:val="18"/>
          <w:szCs w:val="18"/>
          <w:lang w:eastAsia="pl-PL"/>
        </w:rPr>
        <w:t xml:space="preserve">grad </w:t>
      </w:r>
      <w:r w:rsidRPr="007A58EF">
        <w:rPr>
          <w:rFonts w:eastAsia="Times New Roman" w:cs="Calibri"/>
          <w:sz w:val="18"/>
          <w:szCs w:val="18"/>
          <w:lang w:eastAsia="pl-PL"/>
        </w:rPr>
        <w:t>- opad atmosferyczny składający się z bryłek lodu;</w:t>
      </w:r>
    </w:p>
    <w:p w:rsidR="00357CD4" w:rsidRPr="007A58EF" w:rsidRDefault="00D37C33" w:rsidP="00204A3B">
      <w:pPr>
        <w:widowControl w:val="0"/>
        <w:numPr>
          <w:ilvl w:val="0"/>
          <w:numId w:val="19"/>
        </w:numPr>
        <w:autoSpaceDE w:val="0"/>
        <w:autoSpaceDN w:val="0"/>
        <w:adjustRightInd w:val="0"/>
        <w:spacing w:after="0" w:line="240" w:lineRule="exact"/>
        <w:ind w:left="284" w:hanging="284"/>
        <w:jc w:val="both"/>
        <w:rPr>
          <w:rFonts w:eastAsia="Times New Roman" w:cs="Calibri"/>
          <w:sz w:val="18"/>
          <w:szCs w:val="18"/>
          <w:lang w:eastAsia="pl-PL"/>
        </w:rPr>
      </w:pPr>
      <w:r w:rsidRPr="007A58EF">
        <w:rPr>
          <w:rFonts w:eastAsia="Times New Roman" w:cs="Calibri"/>
          <w:b/>
          <w:bCs/>
          <w:sz w:val="18"/>
          <w:szCs w:val="18"/>
          <w:lang w:eastAsia="pl-PL"/>
        </w:rPr>
        <w:t xml:space="preserve">huk ponaddźwiękowy </w:t>
      </w:r>
      <w:r w:rsidRPr="007A58EF">
        <w:rPr>
          <w:rFonts w:eastAsia="Times New Roman" w:cs="Calibri"/>
          <w:sz w:val="18"/>
          <w:szCs w:val="18"/>
          <w:lang w:eastAsia="pl-PL"/>
        </w:rPr>
        <w:t>- fala uderzeniowa (ciśnieniowa) wy</w:t>
      </w:r>
      <w:r w:rsidRPr="007A58EF">
        <w:rPr>
          <w:rFonts w:eastAsia="Times New Roman" w:cs="Calibri"/>
          <w:sz w:val="18"/>
          <w:szCs w:val="18"/>
          <w:lang w:eastAsia="pl-PL"/>
        </w:rPr>
        <w:softHyphen/>
        <w:t>tworzona przez statek powietrzny podczas przekraczania bariery dźwięku lub podczas poruszania się z prędkością większą od prędkości dźwięku;</w:t>
      </w:r>
    </w:p>
    <w:p w:rsidR="00357CD4" w:rsidRPr="007A58EF" w:rsidRDefault="00D37C33" w:rsidP="00204A3B">
      <w:pPr>
        <w:widowControl w:val="0"/>
        <w:numPr>
          <w:ilvl w:val="0"/>
          <w:numId w:val="19"/>
        </w:numPr>
        <w:autoSpaceDE w:val="0"/>
        <w:autoSpaceDN w:val="0"/>
        <w:adjustRightInd w:val="0"/>
        <w:spacing w:after="0" w:line="240" w:lineRule="exact"/>
        <w:ind w:left="284" w:hanging="284"/>
        <w:jc w:val="both"/>
        <w:rPr>
          <w:rFonts w:eastAsia="Times New Roman" w:cs="Calibri"/>
          <w:sz w:val="18"/>
          <w:szCs w:val="18"/>
          <w:lang w:eastAsia="pl-PL"/>
        </w:rPr>
      </w:pPr>
      <w:r w:rsidRPr="007A58EF">
        <w:rPr>
          <w:rFonts w:eastAsia="Times New Roman" w:cs="Calibri"/>
          <w:b/>
          <w:bCs/>
          <w:sz w:val="18"/>
          <w:szCs w:val="18"/>
          <w:lang w:eastAsia="pl-PL"/>
        </w:rPr>
        <w:t xml:space="preserve">huragan </w:t>
      </w:r>
      <w:r w:rsidRPr="007A58EF">
        <w:rPr>
          <w:rFonts w:eastAsia="Times New Roman" w:cs="Calibri"/>
          <w:sz w:val="18"/>
          <w:szCs w:val="18"/>
          <w:lang w:eastAsia="pl-PL"/>
        </w:rPr>
        <w:t>- wiatr o prędkości nie mniejszej niż 17,1 m/</w:t>
      </w:r>
      <w:proofErr w:type="spellStart"/>
      <w:r w:rsidRPr="007A58EF">
        <w:rPr>
          <w:rFonts w:eastAsia="Times New Roman" w:cs="Calibri"/>
          <w:sz w:val="18"/>
          <w:szCs w:val="18"/>
          <w:lang w:eastAsia="pl-PL"/>
        </w:rPr>
        <w:t>sek</w:t>
      </w:r>
      <w:proofErr w:type="spellEnd"/>
      <w:r w:rsidRPr="007A58EF">
        <w:rPr>
          <w:rFonts w:eastAsia="Times New Roman" w:cs="Calibri"/>
          <w:sz w:val="18"/>
          <w:szCs w:val="18"/>
          <w:lang w:eastAsia="pl-PL"/>
        </w:rPr>
        <w:t xml:space="preserve">, ustalonej przez </w:t>
      </w:r>
      <w:proofErr w:type="spellStart"/>
      <w:r w:rsidRPr="007A58EF">
        <w:rPr>
          <w:rFonts w:eastAsia="Times New Roman" w:cs="Calibri"/>
          <w:sz w:val="18"/>
          <w:szCs w:val="18"/>
          <w:lang w:eastAsia="pl-PL"/>
        </w:rPr>
        <w:t>IMiGW</w:t>
      </w:r>
      <w:proofErr w:type="spellEnd"/>
      <w:r w:rsidRPr="007A58EF">
        <w:rPr>
          <w:rFonts w:eastAsia="Times New Roman" w:cs="Calibri"/>
          <w:sz w:val="18"/>
          <w:szCs w:val="18"/>
          <w:lang w:eastAsia="pl-PL"/>
        </w:rPr>
        <w:t xml:space="preserve">; przy braku możliwości uzyskania odpowiednich informacji z </w:t>
      </w:r>
      <w:proofErr w:type="spellStart"/>
      <w:r w:rsidRPr="007A58EF">
        <w:rPr>
          <w:rFonts w:eastAsia="Times New Roman" w:cs="Calibri"/>
          <w:sz w:val="18"/>
          <w:szCs w:val="18"/>
          <w:lang w:eastAsia="pl-PL"/>
        </w:rPr>
        <w:t>IMiGW</w:t>
      </w:r>
      <w:proofErr w:type="spellEnd"/>
      <w:r w:rsidRPr="007A58EF">
        <w:rPr>
          <w:rFonts w:eastAsia="Times New Roman" w:cs="Calibri"/>
          <w:sz w:val="18"/>
          <w:szCs w:val="18"/>
          <w:lang w:eastAsia="pl-PL"/>
        </w:rPr>
        <w:t xml:space="preserve"> wystąpienie huraganu stwierdza się na podstawie stanu faktycznego i rozmiaru szkód w miejscu ich powstania bądź w bezpośrednim są</w:t>
      </w:r>
      <w:r w:rsidRPr="007A58EF">
        <w:rPr>
          <w:rFonts w:eastAsia="Times New Roman" w:cs="Calibri"/>
          <w:sz w:val="18"/>
          <w:szCs w:val="18"/>
          <w:lang w:eastAsia="pl-PL"/>
        </w:rPr>
        <w:softHyphen/>
        <w:t>siedztwie; za spowodowane huraganem uważa się również szkody powstałe wskutek uderzenia przedmiotu przeno</w:t>
      </w:r>
      <w:r w:rsidRPr="007A58EF">
        <w:rPr>
          <w:rFonts w:eastAsia="Times New Roman" w:cs="Calibri"/>
          <w:sz w:val="18"/>
          <w:szCs w:val="18"/>
          <w:lang w:eastAsia="pl-PL"/>
        </w:rPr>
        <w:softHyphen/>
        <w:t>szonego przez huragan w ubezpieczone mienie;</w:t>
      </w:r>
    </w:p>
    <w:p w:rsidR="00357CD4" w:rsidRPr="007A58EF" w:rsidRDefault="00D37C33" w:rsidP="00204A3B">
      <w:pPr>
        <w:widowControl w:val="0"/>
        <w:numPr>
          <w:ilvl w:val="0"/>
          <w:numId w:val="19"/>
        </w:numPr>
        <w:autoSpaceDE w:val="0"/>
        <w:autoSpaceDN w:val="0"/>
        <w:adjustRightInd w:val="0"/>
        <w:spacing w:after="0" w:line="240" w:lineRule="exact"/>
        <w:ind w:left="284" w:hanging="284"/>
        <w:jc w:val="both"/>
        <w:rPr>
          <w:rFonts w:eastAsia="Times New Roman" w:cs="Calibri"/>
          <w:sz w:val="18"/>
          <w:szCs w:val="18"/>
          <w:lang w:eastAsia="pl-PL"/>
        </w:rPr>
      </w:pPr>
      <w:r w:rsidRPr="007A58EF">
        <w:rPr>
          <w:rFonts w:eastAsia="Times New Roman" w:cs="Calibri"/>
          <w:b/>
          <w:bCs/>
          <w:sz w:val="18"/>
          <w:szCs w:val="18"/>
          <w:lang w:eastAsia="pl-PL"/>
        </w:rPr>
        <w:lastRenderedPageBreak/>
        <w:t xml:space="preserve">lawina </w:t>
      </w:r>
      <w:r w:rsidRPr="007A58EF">
        <w:rPr>
          <w:rFonts w:eastAsia="Times New Roman" w:cs="Calibri"/>
          <w:sz w:val="18"/>
          <w:szCs w:val="18"/>
          <w:lang w:eastAsia="pl-PL"/>
        </w:rPr>
        <w:t>- gwałtowne osuwanie się lub staczanie mas śnie</w:t>
      </w:r>
      <w:r w:rsidRPr="007A58EF">
        <w:rPr>
          <w:rFonts w:eastAsia="Times New Roman" w:cs="Calibri"/>
          <w:sz w:val="18"/>
          <w:szCs w:val="18"/>
          <w:lang w:eastAsia="pl-PL"/>
        </w:rPr>
        <w:softHyphen/>
        <w:t>gu, lodu, skał, kamieni lub błota z naturalnych zboczy;</w:t>
      </w:r>
    </w:p>
    <w:p w:rsidR="00357CD4" w:rsidRPr="007A58EF" w:rsidRDefault="00D37C33" w:rsidP="00204A3B">
      <w:pPr>
        <w:widowControl w:val="0"/>
        <w:numPr>
          <w:ilvl w:val="0"/>
          <w:numId w:val="19"/>
        </w:numPr>
        <w:autoSpaceDE w:val="0"/>
        <w:autoSpaceDN w:val="0"/>
        <w:adjustRightInd w:val="0"/>
        <w:spacing w:after="0" w:line="240" w:lineRule="exact"/>
        <w:ind w:left="284" w:hanging="284"/>
        <w:jc w:val="both"/>
        <w:rPr>
          <w:rFonts w:eastAsia="Times New Roman" w:cs="Calibri"/>
          <w:sz w:val="18"/>
          <w:szCs w:val="18"/>
          <w:lang w:eastAsia="pl-PL"/>
        </w:rPr>
      </w:pPr>
      <w:r w:rsidRPr="007A58EF">
        <w:rPr>
          <w:rFonts w:eastAsia="Times New Roman" w:cs="Calibri"/>
          <w:b/>
          <w:bCs/>
          <w:sz w:val="18"/>
          <w:szCs w:val="18"/>
          <w:lang w:eastAsia="pl-PL"/>
        </w:rPr>
        <w:t xml:space="preserve">napór śniegu lub lodu </w:t>
      </w:r>
      <w:r w:rsidRPr="007A58EF">
        <w:rPr>
          <w:rFonts w:eastAsia="Times New Roman" w:cs="Calibri"/>
          <w:sz w:val="18"/>
          <w:szCs w:val="18"/>
          <w:lang w:eastAsia="pl-PL"/>
        </w:rPr>
        <w:t>- bezpośrednie działanie ciężaru śniegu lub lodu na przedmiot ubezpieczenia albo prze</w:t>
      </w:r>
      <w:r w:rsidRPr="007A58EF">
        <w:rPr>
          <w:rFonts w:eastAsia="Times New Roman" w:cs="Calibri"/>
          <w:sz w:val="18"/>
          <w:szCs w:val="18"/>
          <w:lang w:eastAsia="pl-PL"/>
        </w:rPr>
        <w:softHyphen/>
        <w:t>wrócenie się pod wpływem ciężaru śniegu lub lodu mienia sąsiedniego na mienie ubezpieczone;</w:t>
      </w:r>
    </w:p>
    <w:p w:rsidR="00357CD4" w:rsidRPr="007A58EF" w:rsidRDefault="00D37C33" w:rsidP="00204A3B">
      <w:pPr>
        <w:widowControl w:val="0"/>
        <w:numPr>
          <w:ilvl w:val="0"/>
          <w:numId w:val="19"/>
        </w:numPr>
        <w:autoSpaceDE w:val="0"/>
        <w:autoSpaceDN w:val="0"/>
        <w:adjustRightInd w:val="0"/>
        <w:spacing w:after="0" w:line="240" w:lineRule="exact"/>
        <w:ind w:left="284" w:hanging="284"/>
        <w:jc w:val="both"/>
        <w:rPr>
          <w:rFonts w:eastAsia="Times New Roman" w:cs="Calibri"/>
          <w:sz w:val="18"/>
          <w:szCs w:val="18"/>
          <w:lang w:eastAsia="pl-PL"/>
        </w:rPr>
      </w:pPr>
      <w:r w:rsidRPr="007A58EF">
        <w:rPr>
          <w:rFonts w:eastAsia="Times New Roman" w:cs="Calibri"/>
          <w:b/>
          <w:bCs/>
          <w:sz w:val="18"/>
          <w:szCs w:val="18"/>
          <w:lang w:eastAsia="pl-PL"/>
        </w:rPr>
        <w:t xml:space="preserve">osuwanie się ziemi </w:t>
      </w:r>
      <w:r w:rsidRPr="007A58EF">
        <w:rPr>
          <w:rFonts w:eastAsia="Times New Roman" w:cs="Calibri"/>
          <w:sz w:val="18"/>
          <w:szCs w:val="18"/>
          <w:lang w:eastAsia="pl-PL"/>
        </w:rPr>
        <w:t>- nie spowodowany działalności</w:t>
      </w:r>
      <w:r w:rsidR="00357CD4" w:rsidRPr="007A58EF">
        <w:rPr>
          <w:rFonts w:eastAsia="Times New Roman" w:cs="Calibri"/>
          <w:sz w:val="18"/>
          <w:szCs w:val="18"/>
          <w:lang w:eastAsia="pl-PL"/>
        </w:rPr>
        <w:t>ą lu</w:t>
      </w:r>
      <w:r w:rsidR="00357CD4" w:rsidRPr="007A58EF">
        <w:rPr>
          <w:rFonts w:eastAsia="Times New Roman" w:cs="Calibri"/>
          <w:sz w:val="18"/>
          <w:szCs w:val="18"/>
          <w:lang w:eastAsia="pl-PL"/>
        </w:rPr>
        <w:softHyphen/>
        <w:t>dzką ruch ziemi na stokach</w:t>
      </w:r>
    </w:p>
    <w:p w:rsidR="00357CD4" w:rsidRPr="007A58EF" w:rsidRDefault="00D37C33" w:rsidP="00204A3B">
      <w:pPr>
        <w:widowControl w:val="0"/>
        <w:numPr>
          <w:ilvl w:val="0"/>
          <w:numId w:val="19"/>
        </w:numPr>
        <w:autoSpaceDE w:val="0"/>
        <w:autoSpaceDN w:val="0"/>
        <w:adjustRightInd w:val="0"/>
        <w:spacing w:after="0" w:line="240" w:lineRule="exact"/>
        <w:ind w:left="284" w:hanging="284"/>
        <w:jc w:val="both"/>
        <w:rPr>
          <w:rFonts w:eastAsia="Times New Roman" w:cs="Calibri"/>
          <w:sz w:val="18"/>
          <w:szCs w:val="18"/>
          <w:lang w:eastAsia="pl-PL"/>
        </w:rPr>
      </w:pPr>
      <w:r w:rsidRPr="007A58EF">
        <w:rPr>
          <w:rFonts w:eastAsia="Times New Roman" w:cs="Calibri"/>
          <w:b/>
          <w:bCs/>
          <w:sz w:val="18"/>
          <w:szCs w:val="18"/>
          <w:lang w:eastAsia="pl-PL"/>
        </w:rPr>
        <w:t xml:space="preserve">powódź </w:t>
      </w:r>
      <w:r w:rsidRPr="007A58EF">
        <w:rPr>
          <w:rFonts w:eastAsia="Times New Roman" w:cs="Calibri"/>
          <w:sz w:val="18"/>
          <w:szCs w:val="18"/>
          <w:lang w:eastAsia="pl-PL"/>
        </w:rPr>
        <w:t>- zalanie terenów w następstwie podniesienia się wody w korytach wód płynących lub stojących np. wskutek nadmiernych opadów atmosferycznych, topnienia kry lodo</w:t>
      </w:r>
      <w:r w:rsidRPr="007A58EF">
        <w:rPr>
          <w:rFonts w:eastAsia="Times New Roman" w:cs="Calibri"/>
          <w:sz w:val="18"/>
          <w:szCs w:val="18"/>
          <w:lang w:eastAsia="pl-PL"/>
        </w:rPr>
        <w:softHyphen/>
        <w:t>wej, tworzenia się zatorów lodowych, sztormu i podnie</w:t>
      </w:r>
      <w:r w:rsidRPr="007A58EF">
        <w:rPr>
          <w:rFonts w:eastAsia="Times New Roman" w:cs="Calibri"/>
          <w:sz w:val="18"/>
          <w:szCs w:val="18"/>
          <w:lang w:eastAsia="pl-PL"/>
        </w:rPr>
        <w:softHyphen/>
        <w:t>sienia się poziomu morskich wód przybrzeżnych; za powódź uważa się również zalanie terenu w następstwie spływu wód po zboczach i stokach na terenach górskich i falistych;</w:t>
      </w:r>
    </w:p>
    <w:p w:rsidR="00357CD4" w:rsidRPr="007A58EF" w:rsidRDefault="00D37C33" w:rsidP="00204A3B">
      <w:pPr>
        <w:widowControl w:val="0"/>
        <w:numPr>
          <w:ilvl w:val="0"/>
          <w:numId w:val="19"/>
        </w:numPr>
        <w:autoSpaceDE w:val="0"/>
        <w:autoSpaceDN w:val="0"/>
        <w:adjustRightInd w:val="0"/>
        <w:spacing w:after="0" w:line="240" w:lineRule="exact"/>
        <w:ind w:left="284" w:hanging="284"/>
        <w:jc w:val="both"/>
        <w:rPr>
          <w:rFonts w:eastAsia="Times New Roman" w:cs="Calibri"/>
          <w:sz w:val="18"/>
          <w:szCs w:val="18"/>
          <w:lang w:eastAsia="pl-PL"/>
        </w:rPr>
      </w:pPr>
      <w:r w:rsidRPr="007A58EF">
        <w:rPr>
          <w:rFonts w:eastAsia="Times New Roman" w:cs="Calibri"/>
          <w:b/>
          <w:bCs/>
          <w:sz w:val="18"/>
          <w:szCs w:val="18"/>
          <w:lang w:eastAsia="pl-PL"/>
        </w:rPr>
        <w:t xml:space="preserve">pożar </w:t>
      </w:r>
      <w:r w:rsidRPr="007A58EF">
        <w:rPr>
          <w:rFonts w:eastAsia="Times New Roman" w:cs="Calibri"/>
          <w:sz w:val="18"/>
          <w:szCs w:val="18"/>
          <w:lang w:eastAsia="pl-PL"/>
        </w:rPr>
        <w:t>- działanie ognia, który przedostał się poza palenisko albo powstał bez paleniska i roz</w:t>
      </w:r>
      <w:r w:rsidR="00357CD4" w:rsidRPr="007A58EF">
        <w:rPr>
          <w:rFonts w:eastAsia="Times New Roman" w:cs="Calibri"/>
          <w:sz w:val="18"/>
          <w:szCs w:val="18"/>
          <w:lang w:eastAsia="pl-PL"/>
        </w:rPr>
        <w:t>przestrzenił się o własnej sile</w:t>
      </w:r>
    </w:p>
    <w:p w:rsidR="00357CD4" w:rsidRPr="007A58EF" w:rsidRDefault="00D37C33" w:rsidP="00204A3B">
      <w:pPr>
        <w:widowControl w:val="0"/>
        <w:numPr>
          <w:ilvl w:val="0"/>
          <w:numId w:val="19"/>
        </w:numPr>
        <w:autoSpaceDE w:val="0"/>
        <w:autoSpaceDN w:val="0"/>
        <w:adjustRightInd w:val="0"/>
        <w:spacing w:after="0" w:line="240" w:lineRule="exact"/>
        <w:ind w:left="284" w:hanging="284"/>
        <w:jc w:val="both"/>
        <w:rPr>
          <w:rFonts w:eastAsia="Times New Roman" w:cs="Calibri"/>
          <w:sz w:val="18"/>
          <w:szCs w:val="18"/>
          <w:lang w:eastAsia="pl-PL"/>
        </w:rPr>
      </w:pPr>
      <w:r w:rsidRPr="007A58EF">
        <w:rPr>
          <w:rFonts w:eastAsia="Times New Roman" w:cs="Calibri"/>
          <w:b/>
          <w:bCs/>
          <w:sz w:val="18"/>
          <w:szCs w:val="18"/>
          <w:lang w:eastAsia="pl-PL"/>
        </w:rPr>
        <w:t xml:space="preserve">przepięcie spowodowane wyładowaniem atmosferycznym </w:t>
      </w:r>
      <w:r w:rsidRPr="007A58EF">
        <w:rPr>
          <w:rFonts w:eastAsia="Times New Roman" w:cs="Calibri"/>
          <w:sz w:val="18"/>
          <w:szCs w:val="18"/>
          <w:lang w:eastAsia="pl-PL"/>
        </w:rPr>
        <w:t>- krótkotrwały wzrost napięcia przekraczający maksymalne dopuszczalne napięcie robocze lub wzbudzenie się niszczą</w:t>
      </w:r>
      <w:r w:rsidRPr="007A58EF">
        <w:rPr>
          <w:rFonts w:eastAsia="Times New Roman" w:cs="Calibri"/>
          <w:sz w:val="18"/>
          <w:szCs w:val="18"/>
          <w:lang w:eastAsia="pl-PL"/>
        </w:rPr>
        <w:softHyphen/>
        <w:t>cych sił elektromagnetycznych w obwodach elektrycznych odbiorników w wyniku bezpośredniego uderzenia pioruna w sieć zasilającą lub linię przesyłającą energię elektryczną;</w:t>
      </w:r>
    </w:p>
    <w:p w:rsidR="00357CD4" w:rsidRPr="007A58EF" w:rsidRDefault="00D37C33" w:rsidP="00204A3B">
      <w:pPr>
        <w:widowControl w:val="0"/>
        <w:numPr>
          <w:ilvl w:val="0"/>
          <w:numId w:val="19"/>
        </w:numPr>
        <w:autoSpaceDE w:val="0"/>
        <w:autoSpaceDN w:val="0"/>
        <w:adjustRightInd w:val="0"/>
        <w:spacing w:after="0" w:line="240" w:lineRule="exact"/>
        <w:ind w:left="284" w:hanging="284"/>
        <w:jc w:val="both"/>
        <w:rPr>
          <w:rFonts w:eastAsia="Times New Roman" w:cs="Calibri"/>
          <w:sz w:val="18"/>
          <w:szCs w:val="18"/>
          <w:lang w:eastAsia="pl-PL"/>
        </w:rPr>
      </w:pPr>
      <w:r w:rsidRPr="007A58EF">
        <w:rPr>
          <w:rFonts w:eastAsia="Times New Roman" w:cs="Calibri"/>
          <w:b/>
          <w:bCs/>
          <w:sz w:val="18"/>
          <w:szCs w:val="18"/>
          <w:lang w:eastAsia="pl-PL"/>
        </w:rPr>
        <w:t xml:space="preserve">szkoda </w:t>
      </w:r>
      <w:r w:rsidRPr="007A58EF">
        <w:rPr>
          <w:rFonts w:eastAsia="Times New Roman" w:cs="Calibri"/>
          <w:sz w:val="18"/>
          <w:szCs w:val="18"/>
          <w:lang w:eastAsia="pl-PL"/>
        </w:rPr>
        <w:t>- uszczerbek majątkowy polegający na utracie, uszkodzeniu lub zniszczeniu ubezpieczonego mienia, spo</w:t>
      </w:r>
      <w:r w:rsidRPr="007A58EF">
        <w:rPr>
          <w:rFonts w:eastAsia="Times New Roman" w:cs="Calibri"/>
          <w:sz w:val="18"/>
          <w:szCs w:val="18"/>
          <w:lang w:eastAsia="pl-PL"/>
        </w:rPr>
        <w:softHyphen/>
        <w:t>wodowany przez co najmniej jedno zdarzenie losowe; nie obejmuje następstw szkody, między innymi takich jak utra</w:t>
      </w:r>
      <w:r w:rsidRPr="007A58EF">
        <w:rPr>
          <w:rFonts w:eastAsia="Times New Roman" w:cs="Calibri"/>
          <w:sz w:val="18"/>
          <w:szCs w:val="18"/>
          <w:lang w:eastAsia="pl-PL"/>
        </w:rPr>
        <w:softHyphen/>
        <w:t>cone korzyści lub zwiększone koszty działalności powstałe w wyniku szkody, utrata wartości rynkowej, kary umowne, sądowe lub administracyjne, grzywny oraz jakiekolwiek inne kary lub środki karne o charakterze odszkodowaw</w:t>
      </w:r>
      <w:r w:rsidRPr="007A58EF">
        <w:rPr>
          <w:rFonts w:eastAsia="Times New Roman" w:cs="Calibri"/>
          <w:sz w:val="18"/>
          <w:szCs w:val="18"/>
          <w:lang w:eastAsia="pl-PL"/>
        </w:rPr>
        <w:softHyphen/>
        <w:t>czym przewidziane przez stosowne przepisy prawa, koszty procesu, koszty administracyjne;</w:t>
      </w:r>
    </w:p>
    <w:p w:rsidR="00357CD4" w:rsidRPr="007A58EF" w:rsidRDefault="00D37C33" w:rsidP="00204A3B">
      <w:pPr>
        <w:widowControl w:val="0"/>
        <w:numPr>
          <w:ilvl w:val="0"/>
          <w:numId w:val="19"/>
        </w:numPr>
        <w:autoSpaceDE w:val="0"/>
        <w:autoSpaceDN w:val="0"/>
        <w:adjustRightInd w:val="0"/>
        <w:spacing w:after="0" w:line="240" w:lineRule="exact"/>
        <w:ind w:left="284" w:hanging="284"/>
        <w:jc w:val="both"/>
        <w:rPr>
          <w:rFonts w:eastAsia="Times New Roman" w:cs="Calibri"/>
          <w:sz w:val="18"/>
          <w:szCs w:val="18"/>
          <w:lang w:eastAsia="pl-PL"/>
        </w:rPr>
      </w:pPr>
      <w:r w:rsidRPr="007A58EF">
        <w:rPr>
          <w:rFonts w:eastAsia="Times New Roman" w:cs="Calibri"/>
          <w:b/>
          <w:sz w:val="18"/>
          <w:szCs w:val="18"/>
          <w:lang w:eastAsia="pl-PL"/>
        </w:rPr>
        <w:t>Szkoda osobowa</w:t>
      </w:r>
      <w:r w:rsidRPr="007A58EF">
        <w:rPr>
          <w:rFonts w:eastAsia="Times New Roman" w:cs="Calibri"/>
          <w:sz w:val="18"/>
          <w:szCs w:val="18"/>
          <w:lang w:eastAsia="pl-PL"/>
        </w:rPr>
        <w:t xml:space="preserve"> rozumiana będzie jako straty powstałe wskutek śmierci, uszkodzenia ciała lub rozstroju zdrowia, a także utracone korzyści poniesione przez poszkodowanego, które mógłby osiągnąć, gdyby nie doznał uszkodzenia ciała lub rozstroju zdrowia.</w:t>
      </w:r>
    </w:p>
    <w:p w:rsidR="00357CD4" w:rsidRPr="007A58EF" w:rsidRDefault="00D37C33" w:rsidP="00204A3B">
      <w:pPr>
        <w:widowControl w:val="0"/>
        <w:numPr>
          <w:ilvl w:val="0"/>
          <w:numId w:val="19"/>
        </w:numPr>
        <w:autoSpaceDE w:val="0"/>
        <w:autoSpaceDN w:val="0"/>
        <w:adjustRightInd w:val="0"/>
        <w:spacing w:after="0" w:line="240" w:lineRule="exact"/>
        <w:ind w:left="284" w:hanging="284"/>
        <w:jc w:val="both"/>
        <w:rPr>
          <w:rFonts w:eastAsia="Times New Roman" w:cs="Calibri"/>
          <w:sz w:val="18"/>
          <w:szCs w:val="18"/>
          <w:lang w:eastAsia="pl-PL"/>
        </w:rPr>
      </w:pPr>
      <w:r w:rsidRPr="007A58EF">
        <w:rPr>
          <w:rFonts w:eastAsia="Times New Roman" w:cs="Calibri"/>
          <w:b/>
          <w:sz w:val="18"/>
          <w:szCs w:val="18"/>
          <w:lang w:eastAsia="pl-PL"/>
        </w:rPr>
        <w:t>Szkoda rzeczowa</w:t>
      </w:r>
      <w:r w:rsidRPr="007A58EF">
        <w:rPr>
          <w:rFonts w:eastAsia="Times New Roman" w:cs="Calibri"/>
          <w:sz w:val="18"/>
          <w:szCs w:val="18"/>
          <w:lang w:eastAsia="pl-PL"/>
        </w:rPr>
        <w:t xml:space="preserve"> – to straty powstałe wskutek zniszczenia lub uszkodzenia rzeczy ruchomej albo nieruchomości poszkodowanego a także utracone korzyści, które mógłby osiągnąć gdyby mienie nie zostało uszkodzone lub zni</w:t>
      </w:r>
      <w:r w:rsidR="00357CD4" w:rsidRPr="007A58EF">
        <w:rPr>
          <w:rFonts w:eastAsia="Times New Roman" w:cs="Calibri"/>
          <w:sz w:val="18"/>
          <w:szCs w:val="18"/>
          <w:lang w:eastAsia="pl-PL"/>
        </w:rPr>
        <w:t>szczone</w:t>
      </w:r>
    </w:p>
    <w:p w:rsidR="00D37C33" w:rsidRPr="007A58EF" w:rsidRDefault="00D37C33" w:rsidP="00204A3B">
      <w:pPr>
        <w:widowControl w:val="0"/>
        <w:numPr>
          <w:ilvl w:val="0"/>
          <w:numId w:val="19"/>
        </w:numPr>
        <w:autoSpaceDE w:val="0"/>
        <w:autoSpaceDN w:val="0"/>
        <w:adjustRightInd w:val="0"/>
        <w:spacing w:after="0" w:line="240" w:lineRule="exact"/>
        <w:ind w:left="284" w:hanging="284"/>
        <w:jc w:val="both"/>
        <w:rPr>
          <w:rFonts w:eastAsia="Times New Roman" w:cs="Calibri"/>
          <w:sz w:val="18"/>
          <w:szCs w:val="18"/>
          <w:lang w:eastAsia="pl-PL"/>
        </w:rPr>
      </w:pPr>
      <w:r w:rsidRPr="007A58EF">
        <w:rPr>
          <w:rFonts w:eastAsia="Times New Roman" w:cs="Calibri"/>
          <w:b/>
          <w:bCs/>
          <w:sz w:val="18"/>
          <w:szCs w:val="18"/>
          <w:lang w:eastAsia="pl-PL"/>
        </w:rPr>
        <w:t xml:space="preserve">szkoda wodociągowa </w:t>
      </w:r>
      <w:r w:rsidRPr="007A58EF">
        <w:rPr>
          <w:rFonts w:eastAsia="Times New Roman" w:cs="Calibri"/>
          <w:sz w:val="18"/>
          <w:szCs w:val="18"/>
          <w:lang w:eastAsia="pl-PL"/>
        </w:rPr>
        <w:t>- bezpośrednie działanie wody, pa</w:t>
      </w:r>
      <w:r w:rsidRPr="007A58EF">
        <w:rPr>
          <w:rFonts w:eastAsia="Times New Roman" w:cs="Calibri"/>
          <w:sz w:val="18"/>
          <w:szCs w:val="18"/>
          <w:lang w:eastAsia="pl-PL"/>
        </w:rPr>
        <w:softHyphen/>
        <w:t>ry lub innych cieczy, spowodowanych</w:t>
      </w:r>
    </w:p>
    <w:p w:rsidR="00357CD4" w:rsidRPr="007A58EF" w:rsidRDefault="00D37C33" w:rsidP="00357CD4">
      <w:pPr>
        <w:widowControl w:val="0"/>
        <w:autoSpaceDE w:val="0"/>
        <w:autoSpaceDN w:val="0"/>
        <w:adjustRightInd w:val="0"/>
        <w:spacing w:after="0" w:line="240" w:lineRule="exact"/>
        <w:ind w:left="993" w:hanging="587"/>
        <w:jc w:val="both"/>
        <w:rPr>
          <w:rFonts w:eastAsia="Times New Roman" w:cs="Calibri"/>
          <w:sz w:val="18"/>
          <w:szCs w:val="18"/>
          <w:lang w:eastAsia="pl-PL"/>
        </w:rPr>
      </w:pPr>
      <w:r w:rsidRPr="007A58EF">
        <w:rPr>
          <w:rFonts w:eastAsia="Times New Roman" w:cs="Calibri"/>
          <w:b/>
          <w:sz w:val="18"/>
          <w:szCs w:val="18"/>
          <w:lang w:eastAsia="pl-PL"/>
        </w:rPr>
        <w:t>1</w:t>
      </w:r>
      <w:r w:rsidR="00357CD4" w:rsidRPr="007A58EF">
        <w:rPr>
          <w:rFonts w:eastAsia="Times New Roman" w:cs="Calibri"/>
          <w:b/>
          <w:sz w:val="18"/>
          <w:szCs w:val="18"/>
          <w:lang w:eastAsia="pl-PL"/>
        </w:rPr>
        <w:t>7</w:t>
      </w:r>
      <w:r w:rsidRPr="007A58EF">
        <w:rPr>
          <w:rFonts w:eastAsia="Times New Roman" w:cs="Calibri"/>
          <w:b/>
          <w:sz w:val="18"/>
          <w:szCs w:val="18"/>
          <w:lang w:eastAsia="pl-PL"/>
        </w:rPr>
        <w:t>.1.</w:t>
      </w:r>
      <w:r w:rsidR="00357CD4" w:rsidRPr="007A58EF">
        <w:rPr>
          <w:rFonts w:eastAsia="Times New Roman" w:cs="Calibri"/>
          <w:sz w:val="18"/>
          <w:szCs w:val="18"/>
          <w:lang w:eastAsia="pl-PL"/>
        </w:rPr>
        <w:tab/>
      </w:r>
      <w:r w:rsidRPr="007A58EF">
        <w:rPr>
          <w:rFonts w:eastAsia="Times New Roman" w:cs="Calibri"/>
          <w:sz w:val="18"/>
          <w:szCs w:val="18"/>
          <w:lang w:eastAsia="pl-PL"/>
        </w:rPr>
        <w:t>awarią przewodów, zbiorników lub urządzeń wodociągo</w:t>
      </w:r>
      <w:r w:rsidRPr="007A58EF">
        <w:rPr>
          <w:rFonts w:eastAsia="Times New Roman" w:cs="Calibri"/>
          <w:sz w:val="18"/>
          <w:szCs w:val="18"/>
          <w:lang w:eastAsia="pl-PL"/>
        </w:rPr>
        <w:softHyphen/>
        <w:t>wych, kanalizacyjnych, centralnego ogrzewania lub innych instalacji (w tym powstałą wskutek ich zamarznięcia),</w:t>
      </w:r>
    </w:p>
    <w:p w:rsidR="00357CD4" w:rsidRPr="007A58EF" w:rsidRDefault="00357CD4" w:rsidP="00357CD4">
      <w:pPr>
        <w:widowControl w:val="0"/>
        <w:autoSpaceDE w:val="0"/>
        <w:autoSpaceDN w:val="0"/>
        <w:adjustRightInd w:val="0"/>
        <w:spacing w:after="0" w:line="240" w:lineRule="exact"/>
        <w:ind w:left="993" w:hanging="587"/>
        <w:jc w:val="both"/>
        <w:rPr>
          <w:rFonts w:eastAsia="Times New Roman" w:cs="Calibri"/>
          <w:sz w:val="18"/>
          <w:szCs w:val="18"/>
          <w:lang w:eastAsia="pl-PL"/>
        </w:rPr>
      </w:pPr>
      <w:r w:rsidRPr="007A58EF">
        <w:rPr>
          <w:rFonts w:eastAsia="Times New Roman" w:cs="Calibri"/>
          <w:b/>
          <w:sz w:val="18"/>
          <w:szCs w:val="18"/>
          <w:lang w:eastAsia="pl-PL"/>
        </w:rPr>
        <w:t>17.2.</w:t>
      </w:r>
      <w:r w:rsidRPr="007A58EF">
        <w:rPr>
          <w:rFonts w:eastAsia="Times New Roman" w:cs="Calibri"/>
          <w:sz w:val="18"/>
          <w:szCs w:val="18"/>
          <w:lang w:eastAsia="pl-PL"/>
        </w:rPr>
        <w:t xml:space="preserve">  </w:t>
      </w:r>
      <w:r w:rsidR="00D37C33" w:rsidRPr="007A58EF">
        <w:rPr>
          <w:rFonts w:eastAsia="Times New Roman" w:cs="Calibri"/>
          <w:sz w:val="18"/>
          <w:szCs w:val="18"/>
          <w:lang w:eastAsia="pl-PL"/>
        </w:rPr>
        <w:t>pozostawieniem otwartych kranów lub innych zaworów w urządzeniach określonych w pkt. 1</w:t>
      </w:r>
      <w:r w:rsidRPr="007A58EF">
        <w:rPr>
          <w:rFonts w:eastAsia="Times New Roman" w:cs="Calibri"/>
          <w:sz w:val="18"/>
          <w:szCs w:val="18"/>
          <w:lang w:eastAsia="pl-PL"/>
        </w:rPr>
        <w:t>7.1.</w:t>
      </w:r>
    </w:p>
    <w:p w:rsidR="00357CD4" w:rsidRPr="007A58EF" w:rsidRDefault="00357CD4" w:rsidP="00357CD4">
      <w:pPr>
        <w:widowControl w:val="0"/>
        <w:autoSpaceDE w:val="0"/>
        <w:autoSpaceDN w:val="0"/>
        <w:adjustRightInd w:val="0"/>
        <w:spacing w:after="0" w:line="240" w:lineRule="exact"/>
        <w:ind w:left="993" w:hanging="587"/>
        <w:jc w:val="both"/>
        <w:rPr>
          <w:rFonts w:eastAsia="Times New Roman" w:cs="Calibri"/>
          <w:sz w:val="18"/>
          <w:szCs w:val="18"/>
          <w:lang w:eastAsia="pl-PL"/>
        </w:rPr>
      </w:pPr>
      <w:r w:rsidRPr="007A58EF">
        <w:rPr>
          <w:rFonts w:eastAsia="Times New Roman" w:cs="Calibri"/>
          <w:b/>
          <w:sz w:val="18"/>
          <w:szCs w:val="18"/>
          <w:lang w:eastAsia="pl-PL"/>
        </w:rPr>
        <w:t>17.3</w:t>
      </w:r>
      <w:r w:rsidRPr="007A58EF">
        <w:rPr>
          <w:rFonts w:eastAsia="Times New Roman" w:cs="Calibri"/>
          <w:sz w:val="18"/>
          <w:szCs w:val="18"/>
          <w:lang w:eastAsia="pl-PL"/>
        </w:rPr>
        <w:t xml:space="preserve">. </w:t>
      </w:r>
      <w:r w:rsidR="00D37C33" w:rsidRPr="007A58EF">
        <w:rPr>
          <w:rFonts w:eastAsia="Times New Roman" w:cs="Calibri"/>
          <w:sz w:val="18"/>
          <w:szCs w:val="18"/>
          <w:lang w:eastAsia="pl-PL"/>
        </w:rPr>
        <w:t xml:space="preserve">cofnięciem się wody lub ścieków z </w:t>
      </w:r>
      <w:r w:rsidRPr="007A58EF">
        <w:rPr>
          <w:rFonts w:eastAsia="Times New Roman" w:cs="Calibri"/>
          <w:sz w:val="18"/>
          <w:szCs w:val="18"/>
          <w:lang w:eastAsia="pl-PL"/>
        </w:rPr>
        <w:t>urządzeń sieci ka</w:t>
      </w:r>
      <w:r w:rsidRPr="007A58EF">
        <w:rPr>
          <w:rFonts w:eastAsia="Times New Roman" w:cs="Calibri"/>
          <w:sz w:val="18"/>
          <w:szCs w:val="18"/>
          <w:lang w:eastAsia="pl-PL"/>
        </w:rPr>
        <w:softHyphen/>
        <w:t>nalizacyjnej,</w:t>
      </w:r>
    </w:p>
    <w:p w:rsidR="00D37C33" w:rsidRPr="007A58EF" w:rsidRDefault="00357CD4" w:rsidP="00BA70DF">
      <w:pPr>
        <w:widowControl w:val="0"/>
        <w:autoSpaceDE w:val="0"/>
        <w:autoSpaceDN w:val="0"/>
        <w:adjustRightInd w:val="0"/>
        <w:spacing w:after="0" w:line="240" w:lineRule="exact"/>
        <w:ind w:left="360" w:firstLine="46"/>
        <w:jc w:val="both"/>
        <w:rPr>
          <w:rFonts w:eastAsia="Times New Roman" w:cs="Calibri"/>
          <w:sz w:val="18"/>
          <w:szCs w:val="18"/>
          <w:lang w:eastAsia="pl-PL"/>
        </w:rPr>
      </w:pPr>
      <w:r w:rsidRPr="007A58EF">
        <w:rPr>
          <w:rFonts w:eastAsia="Times New Roman" w:cs="Calibri"/>
          <w:b/>
          <w:sz w:val="18"/>
          <w:szCs w:val="18"/>
          <w:lang w:eastAsia="pl-PL"/>
        </w:rPr>
        <w:t>17</w:t>
      </w:r>
      <w:r w:rsidRPr="007A58EF">
        <w:rPr>
          <w:rFonts w:eastAsia="Times New Roman" w:cs="Calibri"/>
          <w:sz w:val="18"/>
          <w:szCs w:val="18"/>
          <w:lang w:eastAsia="pl-PL"/>
        </w:rPr>
        <w:t>.</w:t>
      </w:r>
      <w:r w:rsidRPr="007A58EF">
        <w:rPr>
          <w:rFonts w:eastAsia="Times New Roman" w:cs="Calibri"/>
          <w:b/>
          <w:sz w:val="18"/>
          <w:szCs w:val="18"/>
          <w:lang w:eastAsia="pl-PL"/>
        </w:rPr>
        <w:t>4</w:t>
      </w:r>
      <w:r w:rsidRPr="007A58EF">
        <w:rPr>
          <w:rFonts w:eastAsia="Times New Roman" w:cs="Calibri"/>
          <w:sz w:val="18"/>
          <w:szCs w:val="18"/>
          <w:lang w:eastAsia="pl-PL"/>
        </w:rPr>
        <w:t xml:space="preserve">. </w:t>
      </w:r>
      <w:r w:rsidR="00D37C33" w:rsidRPr="007A58EF">
        <w:rPr>
          <w:rFonts w:eastAsia="Times New Roman" w:cs="Calibri"/>
          <w:sz w:val="18"/>
          <w:szCs w:val="18"/>
          <w:lang w:eastAsia="pl-PL"/>
        </w:rPr>
        <w:t xml:space="preserve">samoczynnym uruchomieniem się instalacji tryskaczowych, </w:t>
      </w:r>
      <w:proofErr w:type="spellStart"/>
      <w:r w:rsidR="00D37C33" w:rsidRPr="007A58EF">
        <w:rPr>
          <w:rFonts w:eastAsia="Times New Roman" w:cs="Calibri"/>
          <w:sz w:val="18"/>
          <w:szCs w:val="18"/>
          <w:lang w:eastAsia="pl-PL"/>
        </w:rPr>
        <w:t>zraszaczowych</w:t>
      </w:r>
      <w:proofErr w:type="spellEnd"/>
      <w:r w:rsidR="00D37C33" w:rsidRPr="007A58EF">
        <w:rPr>
          <w:rFonts w:eastAsia="Times New Roman" w:cs="Calibri"/>
          <w:sz w:val="18"/>
          <w:szCs w:val="18"/>
          <w:lang w:eastAsia="pl-PL"/>
        </w:rPr>
        <w:t xml:space="preserve"> lub </w:t>
      </w:r>
      <w:r w:rsidR="00BA70DF" w:rsidRPr="007A58EF">
        <w:rPr>
          <w:rFonts w:eastAsia="Times New Roman" w:cs="Calibri"/>
          <w:sz w:val="18"/>
          <w:szCs w:val="18"/>
          <w:lang w:eastAsia="pl-PL"/>
        </w:rPr>
        <w:t xml:space="preserve">innej </w:t>
      </w:r>
      <w:r w:rsidR="00D37C33" w:rsidRPr="007A58EF">
        <w:rPr>
          <w:rFonts w:eastAsia="Times New Roman" w:cs="Calibri"/>
          <w:sz w:val="18"/>
          <w:szCs w:val="18"/>
          <w:lang w:eastAsia="pl-PL"/>
        </w:rPr>
        <w:t>instalacji gaśniczej z innych przyczyn niż wskutek pożaru;</w:t>
      </w:r>
    </w:p>
    <w:p w:rsidR="00D37C33" w:rsidRPr="007A58EF" w:rsidRDefault="00D37C33" w:rsidP="00204A3B">
      <w:pPr>
        <w:numPr>
          <w:ilvl w:val="0"/>
          <w:numId w:val="19"/>
        </w:numPr>
        <w:autoSpaceDE w:val="0"/>
        <w:autoSpaceDN w:val="0"/>
        <w:adjustRightInd w:val="0"/>
        <w:spacing w:after="0" w:line="240" w:lineRule="exact"/>
        <w:ind w:left="360" w:hanging="360"/>
        <w:jc w:val="both"/>
        <w:rPr>
          <w:rFonts w:eastAsia="Times New Roman" w:cs="Calibri"/>
          <w:sz w:val="18"/>
          <w:szCs w:val="18"/>
          <w:lang w:eastAsia="pl-PL"/>
        </w:rPr>
      </w:pPr>
      <w:r w:rsidRPr="007A58EF">
        <w:rPr>
          <w:rFonts w:eastAsia="Times New Roman" w:cs="Calibri"/>
          <w:b/>
          <w:bCs/>
          <w:sz w:val="18"/>
          <w:szCs w:val="18"/>
          <w:lang w:eastAsia="pl-PL"/>
        </w:rPr>
        <w:t xml:space="preserve">trzęsienie ziemi </w:t>
      </w:r>
      <w:r w:rsidRPr="007A58EF">
        <w:rPr>
          <w:rFonts w:eastAsia="Times New Roman" w:cs="Calibri"/>
          <w:sz w:val="18"/>
          <w:szCs w:val="18"/>
          <w:lang w:eastAsia="pl-PL"/>
        </w:rPr>
        <w:t>- gwałtowne, nie spowodowane dzia</w:t>
      </w:r>
      <w:r w:rsidRPr="007A58EF">
        <w:rPr>
          <w:rFonts w:eastAsia="Times New Roman" w:cs="Calibri"/>
          <w:sz w:val="18"/>
          <w:szCs w:val="18"/>
          <w:lang w:eastAsia="pl-PL"/>
        </w:rPr>
        <w:softHyphen/>
        <w:t>łalnością człowieka, zaburzenie systemu równowagi we wnętrzu ziemi, któremu towarzyszą wstrząsy i drgania gruntu;</w:t>
      </w:r>
    </w:p>
    <w:p w:rsidR="00D37C33" w:rsidRPr="007A58EF" w:rsidRDefault="00D37C33" w:rsidP="00204A3B">
      <w:pPr>
        <w:numPr>
          <w:ilvl w:val="0"/>
          <w:numId w:val="19"/>
        </w:numPr>
        <w:autoSpaceDE w:val="0"/>
        <w:autoSpaceDN w:val="0"/>
        <w:adjustRightInd w:val="0"/>
        <w:spacing w:after="0" w:line="240" w:lineRule="exact"/>
        <w:ind w:left="360" w:hanging="360"/>
        <w:jc w:val="both"/>
        <w:rPr>
          <w:rFonts w:eastAsia="Times New Roman" w:cs="Calibri"/>
          <w:sz w:val="18"/>
          <w:szCs w:val="18"/>
          <w:lang w:eastAsia="pl-PL"/>
        </w:rPr>
      </w:pPr>
      <w:r w:rsidRPr="007A58EF">
        <w:rPr>
          <w:rFonts w:eastAsia="Times New Roman" w:cs="Calibri"/>
          <w:b/>
          <w:bCs/>
          <w:sz w:val="18"/>
          <w:szCs w:val="18"/>
          <w:lang w:eastAsia="pl-PL"/>
        </w:rPr>
        <w:t xml:space="preserve">uderzenie pojazdu </w:t>
      </w:r>
      <w:r w:rsidRPr="007A58EF">
        <w:rPr>
          <w:rFonts w:eastAsia="Times New Roman" w:cs="Calibri"/>
          <w:sz w:val="18"/>
          <w:szCs w:val="18"/>
          <w:lang w:eastAsia="pl-PL"/>
        </w:rPr>
        <w:t>- bezpośrednie uderzenie w ubezpie</w:t>
      </w:r>
      <w:r w:rsidRPr="007A58EF">
        <w:rPr>
          <w:rFonts w:eastAsia="Times New Roman" w:cs="Calibri"/>
          <w:sz w:val="18"/>
          <w:szCs w:val="18"/>
          <w:lang w:eastAsia="pl-PL"/>
        </w:rPr>
        <w:softHyphen/>
        <w:t>czone mienie pojazdu drogowego lub szynowego, jego części lub przewożonego nim ładunku;</w:t>
      </w:r>
    </w:p>
    <w:p w:rsidR="00D37C33" w:rsidRPr="007A58EF" w:rsidRDefault="00D37C33" w:rsidP="00204A3B">
      <w:pPr>
        <w:numPr>
          <w:ilvl w:val="0"/>
          <w:numId w:val="19"/>
        </w:numPr>
        <w:autoSpaceDE w:val="0"/>
        <w:autoSpaceDN w:val="0"/>
        <w:adjustRightInd w:val="0"/>
        <w:spacing w:after="0" w:line="240" w:lineRule="exact"/>
        <w:ind w:left="360" w:hanging="360"/>
        <w:jc w:val="both"/>
        <w:rPr>
          <w:rFonts w:eastAsia="Times New Roman" w:cs="Calibri"/>
          <w:sz w:val="18"/>
          <w:szCs w:val="18"/>
          <w:lang w:eastAsia="pl-PL"/>
        </w:rPr>
      </w:pPr>
      <w:r w:rsidRPr="007A58EF">
        <w:rPr>
          <w:rFonts w:eastAsia="Times New Roman" w:cs="Calibri"/>
          <w:b/>
          <w:bCs/>
          <w:sz w:val="18"/>
          <w:szCs w:val="18"/>
          <w:lang w:eastAsia="pl-PL"/>
        </w:rPr>
        <w:t xml:space="preserve">upadek drzew, budynków lub budowli </w:t>
      </w:r>
      <w:r w:rsidRPr="007A58EF">
        <w:rPr>
          <w:rFonts w:eastAsia="Times New Roman" w:cs="Calibri"/>
          <w:sz w:val="18"/>
          <w:szCs w:val="18"/>
          <w:lang w:eastAsia="pl-PL"/>
        </w:rPr>
        <w:t>- szkody spowo</w:t>
      </w:r>
      <w:r w:rsidRPr="007A58EF">
        <w:rPr>
          <w:rFonts w:eastAsia="Times New Roman" w:cs="Calibri"/>
          <w:sz w:val="18"/>
          <w:szCs w:val="18"/>
          <w:lang w:eastAsia="pl-PL"/>
        </w:rPr>
        <w:softHyphen/>
        <w:t>dowane przez przewrócenie się na przedmiot ubezpie</w:t>
      </w:r>
      <w:r w:rsidRPr="007A58EF">
        <w:rPr>
          <w:rFonts w:eastAsia="Times New Roman" w:cs="Calibri"/>
          <w:sz w:val="18"/>
          <w:szCs w:val="18"/>
          <w:lang w:eastAsia="pl-PL"/>
        </w:rPr>
        <w:softHyphen/>
        <w:t>czenia rosnących drzew, ich fragmentów lub niebędących we władaniu Ubezpieczającego lub Ubezpieczonego budyn</w:t>
      </w:r>
      <w:r w:rsidRPr="007A58EF">
        <w:rPr>
          <w:rFonts w:eastAsia="Times New Roman" w:cs="Calibri"/>
          <w:sz w:val="18"/>
          <w:szCs w:val="18"/>
          <w:lang w:eastAsia="pl-PL"/>
        </w:rPr>
        <w:softHyphen/>
        <w:t>ków, budowli lub ich części lub elementów;</w:t>
      </w:r>
    </w:p>
    <w:p w:rsidR="00D37C33" w:rsidRPr="007A58EF" w:rsidRDefault="00D37C33" w:rsidP="00204A3B">
      <w:pPr>
        <w:numPr>
          <w:ilvl w:val="0"/>
          <w:numId w:val="19"/>
        </w:numPr>
        <w:autoSpaceDE w:val="0"/>
        <w:autoSpaceDN w:val="0"/>
        <w:adjustRightInd w:val="0"/>
        <w:spacing w:after="0" w:line="240" w:lineRule="exact"/>
        <w:ind w:left="360" w:hanging="360"/>
        <w:jc w:val="both"/>
        <w:rPr>
          <w:rFonts w:eastAsia="Times New Roman" w:cs="Calibri"/>
          <w:sz w:val="18"/>
          <w:szCs w:val="18"/>
          <w:lang w:eastAsia="pl-PL"/>
        </w:rPr>
      </w:pPr>
      <w:r w:rsidRPr="007A58EF">
        <w:rPr>
          <w:rFonts w:eastAsia="Times New Roman" w:cs="Calibri"/>
          <w:b/>
          <w:bCs/>
          <w:sz w:val="18"/>
          <w:szCs w:val="18"/>
          <w:lang w:eastAsia="pl-PL"/>
        </w:rPr>
        <w:t xml:space="preserve">upadek statku powietrznego </w:t>
      </w:r>
      <w:r w:rsidRPr="007A58EF">
        <w:rPr>
          <w:rFonts w:eastAsia="Times New Roman" w:cs="Calibri"/>
          <w:sz w:val="18"/>
          <w:szCs w:val="18"/>
          <w:lang w:eastAsia="pl-PL"/>
        </w:rPr>
        <w:t>- katastrofa albo przymuso</w:t>
      </w:r>
      <w:r w:rsidRPr="007A58EF">
        <w:rPr>
          <w:rFonts w:eastAsia="Times New Roman" w:cs="Calibri"/>
          <w:sz w:val="18"/>
          <w:szCs w:val="18"/>
          <w:lang w:eastAsia="pl-PL"/>
        </w:rPr>
        <w:softHyphen/>
        <w:t>we lądowanie samolotu silnikowego, bezsilnikowego lub innego obiektu latającego, a także upadek ich części lub przewożonego ładunku;</w:t>
      </w:r>
    </w:p>
    <w:p w:rsidR="00D37C33" w:rsidRPr="007A58EF" w:rsidRDefault="00D37C33" w:rsidP="00204A3B">
      <w:pPr>
        <w:numPr>
          <w:ilvl w:val="0"/>
          <w:numId w:val="19"/>
        </w:numPr>
        <w:autoSpaceDE w:val="0"/>
        <w:autoSpaceDN w:val="0"/>
        <w:adjustRightInd w:val="0"/>
        <w:spacing w:after="0" w:line="240" w:lineRule="exact"/>
        <w:ind w:left="360" w:hanging="360"/>
        <w:jc w:val="both"/>
        <w:rPr>
          <w:rFonts w:eastAsia="Times New Roman" w:cs="Calibri"/>
          <w:sz w:val="18"/>
          <w:szCs w:val="18"/>
          <w:lang w:eastAsia="pl-PL"/>
        </w:rPr>
      </w:pPr>
      <w:r w:rsidRPr="007A58EF">
        <w:rPr>
          <w:rFonts w:eastAsia="Times New Roman" w:cs="Calibri"/>
          <w:b/>
          <w:bCs/>
          <w:sz w:val="18"/>
          <w:szCs w:val="18"/>
          <w:lang w:eastAsia="pl-PL"/>
        </w:rPr>
        <w:t xml:space="preserve">zapadanie się ziemi </w:t>
      </w:r>
      <w:r w:rsidRPr="007A58EF">
        <w:rPr>
          <w:rFonts w:eastAsia="Times New Roman" w:cs="Calibri"/>
          <w:sz w:val="18"/>
          <w:szCs w:val="18"/>
          <w:lang w:eastAsia="pl-PL"/>
        </w:rPr>
        <w:t>- obniżenie się terenu z powodu za</w:t>
      </w:r>
      <w:r w:rsidRPr="007A58EF">
        <w:rPr>
          <w:rFonts w:eastAsia="Times New Roman" w:cs="Calibri"/>
          <w:sz w:val="18"/>
          <w:szCs w:val="18"/>
          <w:lang w:eastAsia="pl-PL"/>
        </w:rPr>
        <w:softHyphen/>
        <w:t>walenia się naturalnych podziemnych pustych przestrzeni w gruncie;</w:t>
      </w:r>
    </w:p>
    <w:p w:rsidR="00D37C33" w:rsidRPr="007A58EF" w:rsidRDefault="00D37C33" w:rsidP="00204A3B">
      <w:pPr>
        <w:numPr>
          <w:ilvl w:val="0"/>
          <w:numId w:val="19"/>
        </w:numPr>
        <w:overflowPunct w:val="0"/>
        <w:autoSpaceDE w:val="0"/>
        <w:autoSpaceDN w:val="0"/>
        <w:adjustRightInd w:val="0"/>
        <w:spacing w:after="0" w:line="240" w:lineRule="auto"/>
        <w:ind w:left="360" w:hanging="360"/>
        <w:jc w:val="both"/>
        <w:textAlignment w:val="baseline"/>
        <w:rPr>
          <w:rFonts w:eastAsia="Times New Roman" w:cs="Calibri"/>
          <w:sz w:val="18"/>
          <w:szCs w:val="18"/>
          <w:lang w:eastAsia="pl-PL"/>
        </w:rPr>
      </w:pPr>
      <w:r w:rsidRPr="007A58EF">
        <w:rPr>
          <w:rFonts w:eastAsia="Times New Roman" w:cs="Calibri"/>
          <w:b/>
          <w:sz w:val="18"/>
          <w:szCs w:val="18"/>
          <w:lang w:eastAsia="pl-PL"/>
        </w:rPr>
        <w:t xml:space="preserve">Akty terrorystyczne - </w:t>
      </w:r>
      <w:r w:rsidRPr="007A58EF">
        <w:rPr>
          <w:rFonts w:eastAsia="Times New Roman" w:cs="Calibri"/>
          <w:sz w:val="18"/>
          <w:szCs w:val="18"/>
          <w:lang w:eastAsia="pl-PL"/>
        </w:rPr>
        <w:t>Za szkody spowodowane przez akty terrorystyczne rozumie się szkody powstałe w wyniku przeprowadzanych akcji organizowanych indywidualnie lub zbiorowo z pobudek ideologicznych, politycznych, ekonomicznych lub socjalnych, skierowanych przeciwko interesom politycznym i gospodarczym kraju albo życiu i zdrowiu osób, instytucji i podmiotów gospodarczych oraz bezpieczeństwu publicznemu w celu wprowadzenia chaosu, zastraszenia ludności i dezorganizacji życia publicznego, bądź zorganizowania pracy instytucji i zakładów oraz w celu pozbawienia życia lub zdrowia.</w:t>
      </w:r>
    </w:p>
    <w:p w:rsidR="00D37C33" w:rsidRPr="007A58EF" w:rsidRDefault="00D37C33" w:rsidP="00204A3B">
      <w:pPr>
        <w:numPr>
          <w:ilvl w:val="0"/>
          <w:numId w:val="19"/>
        </w:numPr>
        <w:overflowPunct w:val="0"/>
        <w:autoSpaceDE w:val="0"/>
        <w:autoSpaceDN w:val="0"/>
        <w:adjustRightInd w:val="0"/>
        <w:spacing w:after="0" w:line="240" w:lineRule="auto"/>
        <w:ind w:left="360" w:hanging="360"/>
        <w:jc w:val="both"/>
        <w:textAlignment w:val="baseline"/>
        <w:rPr>
          <w:rFonts w:eastAsia="Times New Roman" w:cs="Calibri"/>
          <w:sz w:val="18"/>
          <w:szCs w:val="18"/>
          <w:lang w:eastAsia="pl-PL"/>
        </w:rPr>
      </w:pPr>
      <w:r w:rsidRPr="007A58EF">
        <w:rPr>
          <w:rFonts w:eastAsia="Times New Roman" w:cs="Calibri"/>
          <w:b/>
          <w:sz w:val="18"/>
          <w:szCs w:val="18"/>
          <w:lang w:eastAsia="pl-PL"/>
        </w:rPr>
        <w:t xml:space="preserve">Dewastacja - </w:t>
      </w:r>
      <w:r w:rsidRPr="007A58EF">
        <w:rPr>
          <w:rFonts w:eastAsia="Times New Roman" w:cs="Calibri"/>
          <w:sz w:val="18"/>
          <w:szCs w:val="18"/>
          <w:lang w:eastAsia="pl-PL"/>
        </w:rPr>
        <w:t>Za dewastacje uważa się rozmyślne zniszczenie lub uszkodzenie ubezpieczonego mienia przez osoby trzecie w związku z kradzieżą lub bez takiego związku ( bez konieczności pokonania zabezpieczeń),</w:t>
      </w:r>
    </w:p>
    <w:p w:rsidR="00D37C33" w:rsidRPr="007A58EF" w:rsidRDefault="00AF5529" w:rsidP="00D37C33">
      <w:pPr>
        <w:overflowPunct w:val="0"/>
        <w:autoSpaceDE w:val="0"/>
        <w:autoSpaceDN w:val="0"/>
        <w:adjustRightInd w:val="0"/>
        <w:spacing w:after="0" w:line="240" w:lineRule="auto"/>
        <w:jc w:val="both"/>
        <w:textAlignment w:val="baseline"/>
        <w:rPr>
          <w:rFonts w:eastAsia="Times New Roman" w:cs="Calibri"/>
          <w:sz w:val="18"/>
          <w:szCs w:val="18"/>
          <w:lang w:eastAsia="pl-PL"/>
        </w:rPr>
      </w:pPr>
      <w:r w:rsidRPr="007A58EF">
        <w:rPr>
          <w:rFonts w:eastAsia="Times New Roman" w:cs="Calibri"/>
          <w:b/>
          <w:sz w:val="18"/>
          <w:szCs w:val="18"/>
          <w:lang w:eastAsia="pl-PL"/>
        </w:rPr>
        <w:t xml:space="preserve">25. </w:t>
      </w:r>
      <w:r w:rsidR="00D37C33" w:rsidRPr="007A58EF">
        <w:rPr>
          <w:rFonts w:eastAsia="Times New Roman" w:cs="Calibri"/>
          <w:b/>
          <w:sz w:val="18"/>
          <w:szCs w:val="18"/>
          <w:lang w:eastAsia="pl-PL"/>
        </w:rPr>
        <w:t xml:space="preserve">Kradzież z włamaniem - </w:t>
      </w:r>
      <w:r w:rsidR="00D37C33" w:rsidRPr="007A58EF">
        <w:rPr>
          <w:rFonts w:eastAsia="Times New Roman" w:cs="Calibri"/>
          <w:sz w:val="18"/>
          <w:szCs w:val="18"/>
          <w:lang w:eastAsia="pl-PL"/>
        </w:rPr>
        <w:t>Za kradzież z włamaniem rozumie się:</w:t>
      </w:r>
    </w:p>
    <w:p w:rsidR="00D37C33" w:rsidRPr="007A58EF" w:rsidRDefault="00D37C33" w:rsidP="00D37C33">
      <w:pPr>
        <w:overflowPunct w:val="0"/>
        <w:autoSpaceDE w:val="0"/>
        <w:autoSpaceDN w:val="0"/>
        <w:adjustRightInd w:val="0"/>
        <w:spacing w:after="0" w:line="240" w:lineRule="auto"/>
        <w:ind w:left="360"/>
        <w:jc w:val="both"/>
        <w:textAlignment w:val="baseline"/>
        <w:rPr>
          <w:rFonts w:eastAsia="Times New Roman" w:cs="Calibri"/>
          <w:sz w:val="18"/>
          <w:szCs w:val="18"/>
          <w:lang w:eastAsia="pl-PL"/>
        </w:rPr>
      </w:pPr>
      <w:r w:rsidRPr="007A58EF">
        <w:rPr>
          <w:rFonts w:eastAsia="Times New Roman" w:cs="Calibri"/>
          <w:sz w:val="18"/>
          <w:szCs w:val="18"/>
          <w:lang w:eastAsia="pl-PL"/>
        </w:rPr>
        <w:t>- zabór mienia, którego sprawca dokonał lub usiłował dokonać z zamkniętego lokalu po usunięciu przy użyciu siły lub narzędzi istniejących zabezpieczeń lub otworzeniu zabezpieczenia kluczem oryginalnym, który zdobył przez kradzież z włamaniem z innego lokalu lub w wyniku rabunku,</w:t>
      </w:r>
    </w:p>
    <w:p w:rsidR="00D37C33" w:rsidRPr="007A58EF" w:rsidRDefault="00D37C33" w:rsidP="00D37C33">
      <w:pPr>
        <w:overflowPunct w:val="0"/>
        <w:autoSpaceDE w:val="0"/>
        <w:autoSpaceDN w:val="0"/>
        <w:adjustRightInd w:val="0"/>
        <w:spacing w:after="0" w:line="240" w:lineRule="auto"/>
        <w:ind w:left="360"/>
        <w:jc w:val="both"/>
        <w:textAlignment w:val="baseline"/>
        <w:rPr>
          <w:rFonts w:eastAsia="Times New Roman" w:cs="Calibri"/>
          <w:sz w:val="18"/>
          <w:szCs w:val="18"/>
          <w:lang w:eastAsia="pl-PL"/>
        </w:rPr>
      </w:pPr>
      <w:r w:rsidRPr="007A58EF">
        <w:rPr>
          <w:rFonts w:eastAsia="Times New Roman" w:cs="Calibri"/>
          <w:sz w:val="18"/>
          <w:szCs w:val="18"/>
          <w:lang w:eastAsia="pl-PL"/>
        </w:rPr>
        <w:t>- zabór mienia usiłowany lub dokonany przez sprawcę, który ukrył się w lokalu przed jego zamknięciem, jeżeli pozostawił ślady, które mogą być użyte, jako dowód potajemnego ukrycia.</w:t>
      </w:r>
    </w:p>
    <w:p w:rsidR="00D37C33" w:rsidRPr="007A58EF" w:rsidRDefault="00AF5529" w:rsidP="00D37C33">
      <w:pPr>
        <w:overflowPunct w:val="0"/>
        <w:autoSpaceDE w:val="0"/>
        <w:autoSpaceDN w:val="0"/>
        <w:adjustRightInd w:val="0"/>
        <w:spacing w:after="0" w:line="240" w:lineRule="auto"/>
        <w:jc w:val="both"/>
        <w:textAlignment w:val="baseline"/>
        <w:rPr>
          <w:rFonts w:eastAsia="Times New Roman" w:cs="Calibri"/>
          <w:sz w:val="18"/>
          <w:szCs w:val="18"/>
          <w:lang w:eastAsia="pl-PL"/>
        </w:rPr>
      </w:pPr>
      <w:r w:rsidRPr="007A58EF">
        <w:rPr>
          <w:rFonts w:eastAsia="Times New Roman" w:cs="Calibri"/>
          <w:b/>
          <w:sz w:val="18"/>
          <w:szCs w:val="18"/>
          <w:lang w:eastAsia="pl-PL"/>
        </w:rPr>
        <w:t>26</w:t>
      </w:r>
      <w:r w:rsidR="00D37C33" w:rsidRPr="007A58EF">
        <w:rPr>
          <w:rFonts w:eastAsia="Times New Roman" w:cs="Calibri"/>
          <w:b/>
          <w:sz w:val="18"/>
          <w:szCs w:val="18"/>
          <w:lang w:eastAsia="pl-PL"/>
        </w:rPr>
        <w:t xml:space="preserve">.  Rabunek - </w:t>
      </w:r>
      <w:r w:rsidR="00D37C33" w:rsidRPr="007A58EF">
        <w:rPr>
          <w:rFonts w:eastAsia="Times New Roman" w:cs="Calibri"/>
          <w:sz w:val="18"/>
          <w:szCs w:val="18"/>
          <w:lang w:eastAsia="pl-PL"/>
        </w:rPr>
        <w:t>Za rabunek uważa się zabór ubezpieczonego mienia, gdy:</w:t>
      </w:r>
    </w:p>
    <w:p w:rsidR="00D37C33" w:rsidRPr="007A58EF" w:rsidRDefault="00D37C33" w:rsidP="00D37C33">
      <w:pPr>
        <w:overflowPunct w:val="0"/>
        <w:autoSpaceDE w:val="0"/>
        <w:autoSpaceDN w:val="0"/>
        <w:adjustRightInd w:val="0"/>
        <w:spacing w:after="0" w:line="240" w:lineRule="auto"/>
        <w:ind w:left="360"/>
        <w:jc w:val="both"/>
        <w:textAlignment w:val="baseline"/>
        <w:rPr>
          <w:rFonts w:eastAsia="Times New Roman" w:cs="Calibri"/>
          <w:sz w:val="18"/>
          <w:szCs w:val="18"/>
          <w:lang w:eastAsia="pl-PL"/>
        </w:rPr>
      </w:pPr>
      <w:r w:rsidRPr="007A58EF">
        <w:rPr>
          <w:rFonts w:eastAsia="Times New Roman" w:cs="Calibri"/>
          <w:sz w:val="18"/>
          <w:szCs w:val="18"/>
          <w:lang w:eastAsia="pl-PL"/>
        </w:rPr>
        <w:t>- sprawca dokonał zaboru mienia z zastosowaniem przemocy fizycznej lub groźby jej użycia albo z doprowadzeniem lub wykorzystaniem stanu nieprzytomności lub bezbronności ubezpieczającego lub osób działających w jego imieniu lub u niego zatrudnionych, albo</w:t>
      </w:r>
    </w:p>
    <w:p w:rsidR="001A7FC0" w:rsidRPr="007A58EF" w:rsidRDefault="00D37C33" w:rsidP="001A7FC0">
      <w:pPr>
        <w:overflowPunct w:val="0"/>
        <w:autoSpaceDE w:val="0"/>
        <w:autoSpaceDN w:val="0"/>
        <w:adjustRightInd w:val="0"/>
        <w:spacing w:after="0" w:line="240" w:lineRule="auto"/>
        <w:ind w:left="360"/>
        <w:jc w:val="both"/>
        <w:textAlignment w:val="baseline"/>
        <w:rPr>
          <w:rFonts w:eastAsia="Times New Roman" w:cs="Calibri"/>
          <w:sz w:val="18"/>
          <w:szCs w:val="18"/>
          <w:lang w:eastAsia="pl-PL"/>
        </w:rPr>
      </w:pPr>
      <w:r w:rsidRPr="007A58EF">
        <w:rPr>
          <w:rFonts w:eastAsia="Times New Roman" w:cs="Calibri"/>
          <w:sz w:val="18"/>
          <w:szCs w:val="18"/>
          <w:lang w:eastAsia="pl-PL"/>
        </w:rPr>
        <w:t>- sprawca przy zastosowaniu przemocy fizycznej lub groźbą doprowadził do lokalu lub schowka objętego ubezpieczeniem osobę posiadającą klucze i zmusił ją do otworzenia albo sam je</w:t>
      </w:r>
      <w:r w:rsidR="001A7FC0" w:rsidRPr="007A58EF">
        <w:rPr>
          <w:rFonts w:eastAsia="Times New Roman" w:cs="Calibri"/>
          <w:sz w:val="18"/>
          <w:szCs w:val="18"/>
          <w:lang w:eastAsia="pl-PL"/>
        </w:rPr>
        <w:t xml:space="preserve"> otworzył kluczami zrabowanymi. </w:t>
      </w:r>
    </w:p>
    <w:p w:rsidR="001A7FC0" w:rsidRPr="007A58EF" w:rsidRDefault="001A7FC0" w:rsidP="00204A3B">
      <w:pPr>
        <w:numPr>
          <w:ilvl w:val="0"/>
          <w:numId w:val="25"/>
        </w:numPr>
        <w:overflowPunct w:val="0"/>
        <w:autoSpaceDE w:val="0"/>
        <w:autoSpaceDN w:val="0"/>
        <w:adjustRightInd w:val="0"/>
        <w:spacing w:after="0" w:line="240" w:lineRule="auto"/>
        <w:ind w:left="426" w:hanging="426"/>
        <w:jc w:val="both"/>
        <w:textAlignment w:val="baseline"/>
        <w:rPr>
          <w:rFonts w:eastAsia="Times New Roman" w:cs="Calibri"/>
          <w:sz w:val="18"/>
          <w:szCs w:val="18"/>
          <w:lang w:eastAsia="pl-PL"/>
        </w:rPr>
      </w:pPr>
      <w:r w:rsidRPr="007A58EF">
        <w:rPr>
          <w:rFonts w:eastAsia="Times New Roman" w:cs="Calibri"/>
          <w:b/>
          <w:bCs/>
          <w:color w:val="365F91"/>
          <w:sz w:val="18"/>
          <w:szCs w:val="18"/>
          <w:lang w:eastAsia="pl-PL"/>
        </w:rPr>
        <w:t xml:space="preserve">  </w:t>
      </w:r>
      <w:r w:rsidRPr="007A58EF">
        <w:rPr>
          <w:rFonts w:eastAsia="Times New Roman" w:cs="Calibri"/>
          <w:b/>
          <w:bCs/>
          <w:sz w:val="18"/>
          <w:szCs w:val="18"/>
          <w:lang w:eastAsia="pl-PL"/>
        </w:rPr>
        <w:t xml:space="preserve">Władze Gminy - ubezpieczone osoby </w:t>
      </w:r>
      <w:r w:rsidRPr="007A58EF">
        <w:rPr>
          <w:rFonts w:eastAsia="Times New Roman" w:cs="Calibri"/>
          <w:sz w:val="18"/>
          <w:szCs w:val="18"/>
          <w:lang w:eastAsia="pl-PL"/>
        </w:rPr>
        <w:t xml:space="preserve">rozumie się każdą byłą, obecną lub przyszłą osobę zatrudnioną zgodnie z prawem na stanowisku: Wójta, Zastępców Wójta, Skarbnika, Sekretarza, i innych osób upoważnionych do wydawania decyzji administracyjnych; </w:t>
      </w:r>
    </w:p>
    <w:p w:rsidR="001A7FC0" w:rsidRPr="007A58EF" w:rsidRDefault="004B5A31" w:rsidP="00FE5569">
      <w:pPr>
        <w:autoSpaceDE w:val="0"/>
        <w:autoSpaceDN w:val="0"/>
        <w:adjustRightInd w:val="0"/>
        <w:spacing w:after="0" w:line="250" w:lineRule="exact"/>
        <w:ind w:left="426" w:hanging="426"/>
        <w:contextualSpacing/>
        <w:jc w:val="both"/>
        <w:rPr>
          <w:rFonts w:eastAsia="Times New Roman" w:cs="Calibri"/>
          <w:sz w:val="18"/>
          <w:szCs w:val="18"/>
          <w:lang w:eastAsia="pl-PL"/>
        </w:rPr>
      </w:pPr>
      <w:r w:rsidRPr="007A58EF">
        <w:rPr>
          <w:rFonts w:eastAsia="Times New Roman" w:cs="Calibri"/>
          <w:b/>
          <w:bCs/>
          <w:sz w:val="18"/>
          <w:szCs w:val="18"/>
          <w:lang w:eastAsia="pl-PL"/>
        </w:rPr>
        <w:lastRenderedPageBreak/>
        <w:t xml:space="preserve">28. </w:t>
      </w:r>
      <w:r w:rsidR="001A7FC0" w:rsidRPr="007A58EF">
        <w:rPr>
          <w:rFonts w:eastAsia="Times New Roman" w:cs="Calibri"/>
          <w:b/>
          <w:bCs/>
          <w:sz w:val="18"/>
          <w:szCs w:val="18"/>
          <w:lang w:eastAsia="pl-PL"/>
        </w:rPr>
        <w:t xml:space="preserve">Koszty obrony sądowej </w:t>
      </w:r>
      <w:r w:rsidR="001A7FC0" w:rsidRPr="007A58EF">
        <w:rPr>
          <w:rFonts w:eastAsia="Times New Roman" w:cs="Calibri"/>
          <w:sz w:val="18"/>
          <w:szCs w:val="18"/>
          <w:lang w:eastAsia="pl-PL"/>
        </w:rPr>
        <w:t>- uważa się niezbędne i rozsądnie poniesione koszty obejmujące wynagrodzenie adwokatów, rzeczoznawców i inne koszty poniesione w imieniu ubezpieczonego, w celu jego obrony przed zarzutami;</w:t>
      </w:r>
    </w:p>
    <w:p w:rsidR="00C6412A" w:rsidRPr="007A58EF" w:rsidRDefault="004B5A31" w:rsidP="00FE5569">
      <w:pPr>
        <w:autoSpaceDE w:val="0"/>
        <w:autoSpaceDN w:val="0"/>
        <w:adjustRightInd w:val="0"/>
        <w:spacing w:after="0" w:line="250" w:lineRule="exact"/>
        <w:ind w:left="426" w:hanging="426"/>
        <w:contextualSpacing/>
        <w:jc w:val="both"/>
        <w:rPr>
          <w:rFonts w:cs="Calibri"/>
          <w:b/>
          <w:bCs/>
          <w:iCs/>
          <w:sz w:val="18"/>
          <w:szCs w:val="18"/>
        </w:rPr>
      </w:pPr>
      <w:r w:rsidRPr="007A58EF">
        <w:rPr>
          <w:rFonts w:eastAsia="Times New Roman" w:cs="Calibri"/>
          <w:b/>
          <w:sz w:val="18"/>
          <w:szCs w:val="18"/>
          <w:lang w:eastAsia="pl-PL"/>
        </w:rPr>
        <w:t xml:space="preserve">29. </w:t>
      </w:r>
      <w:r w:rsidR="001A7FC0" w:rsidRPr="007A58EF">
        <w:rPr>
          <w:rFonts w:eastAsia="Times New Roman" w:cs="Calibri"/>
          <w:b/>
          <w:sz w:val="18"/>
          <w:szCs w:val="18"/>
          <w:lang w:eastAsia="pl-PL"/>
        </w:rPr>
        <w:t>U</w:t>
      </w:r>
      <w:r w:rsidR="001A7FC0" w:rsidRPr="007A58EF">
        <w:rPr>
          <w:rFonts w:eastAsia="Times New Roman" w:cs="Calibri"/>
          <w:b/>
          <w:bCs/>
          <w:sz w:val="18"/>
          <w:szCs w:val="18"/>
          <w:lang w:eastAsia="pl-PL"/>
        </w:rPr>
        <w:t xml:space="preserve">chybienie </w:t>
      </w:r>
      <w:r w:rsidR="001A7FC0" w:rsidRPr="007A58EF">
        <w:rPr>
          <w:rFonts w:eastAsia="Times New Roman" w:cs="Calibri"/>
          <w:sz w:val="18"/>
          <w:szCs w:val="18"/>
          <w:lang w:eastAsia="pl-PL"/>
        </w:rPr>
        <w:t>oznacza naruszenie obowiązków, błąd, pomyłkę, wprowadzające w błąd oświadczenie bądź zaniechanie popełnione przez ubezpieczonego w zakresie piastowanego stanowiska, albo jakkolwiek określoną odpowiedzialność stanowiącą podstawę roszczenia osoby trzeciej lub ubezpieczającego z tytułu sprawowanej przez ubezpieczonego funkcji;</w:t>
      </w:r>
      <w:r w:rsidR="00070562" w:rsidRPr="007A58EF">
        <w:rPr>
          <w:rFonts w:cs="Calibri"/>
          <w:b/>
          <w:bCs/>
          <w:iCs/>
          <w:sz w:val="18"/>
          <w:szCs w:val="18"/>
        </w:rPr>
        <w:t xml:space="preserve"> </w:t>
      </w:r>
    </w:p>
    <w:p w:rsidR="00C6412A" w:rsidRPr="007A58EF" w:rsidRDefault="00C6412A" w:rsidP="00C6412A">
      <w:pPr>
        <w:autoSpaceDE w:val="0"/>
        <w:autoSpaceDN w:val="0"/>
        <w:adjustRightInd w:val="0"/>
        <w:spacing w:after="0" w:line="250" w:lineRule="exact"/>
        <w:contextualSpacing/>
        <w:jc w:val="both"/>
        <w:rPr>
          <w:rFonts w:cs="Calibri"/>
          <w:b/>
          <w:bCs/>
          <w:iCs/>
        </w:rPr>
      </w:pPr>
    </w:p>
    <w:p w:rsidR="00F75116" w:rsidRPr="007A58EF" w:rsidRDefault="00F75116" w:rsidP="006E207F">
      <w:pPr>
        <w:autoSpaceDE w:val="0"/>
        <w:autoSpaceDN w:val="0"/>
        <w:adjustRightInd w:val="0"/>
        <w:spacing w:after="0" w:line="250" w:lineRule="exact"/>
        <w:contextualSpacing/>
        <w:jc w:val="both"/>
        <w:rPr>
          <w:rFonts w:cs="Calibri"/>
          <w:b/>
          <w:bCs/>
          <w:iCs/>
        </w:rPr>
      </w:pPr>
    </w:p>
    <w:p w:rsidR="00F75116" w:rsidRPr="007A58EF" w:rsidRDefault="00F75116" w:rsidP="006E207F">
      <w:pPr>
        <w:autoSpaceDE w:val="0"/>
        <w:autoSpaceDN w:val="0"/>
        <w:adjustRightInd w:val="0"/>
        <w:spacing w:after="0" w:line="250" w:lineRule="exact"/>
        <w:contextualSpacing/>
        <w:jc w:val="both"/>
        <w:rPr>
          <w:rFonts w:cs="Calibri"/>
          <w:b/>
          <w:bCs/>
          <w:iCs/>
        </w:rPr>
      </w:pPr>
    </w:p>
    <w:p w:rsidR="0098093C" w:rsidRDefault="0098093C" w:rsidP="006E207F">
      <w:pPr>
        <w:autoSpaceDE w:val="0"/>
        <w:autoSpaceDN w:val="0"/>
        <w:adjustRightInd w:val="0"/>
        <w:spacing w:after="0" w:line="250" w:lineRule="exact"/>
        <w:contextualSpacing/>
        <w:jc w:val="both"/>
        <w:rPr>
          <w:rFonts w:cs="Calibri"/>
          <w:b/>
          <w:bCs/>
          <w:iCs/>
        </w:rPr>
      </w:pPr>
    </w:p>
    <w:p w:rsidR="00850186" w:rsidRDefault="00850186" w:rsidP="006E207F">
      <w:pPr>
        <w:autoSpaceDE w:val="0"/>
        <w:autoSpaceDN w:val="0"/>
        <w:adjustRightInd w:val="0"/>
        <w:spacing w:after="0" w:line="250" w:lineRule="exact"/>
        <w:contextualSpacing/>
        <w:jc w:val="both"/>
        <w:rPr>
          <w:rFonts w:cs="Calibri"/>
          <w:b/>
          <w:bCs/>
          <w:iCs/>
        </w:rPr>
      </w:pPr>
    </w:p>
    <w:p w:rsidR="00850186" w:rsidRDefault="00850186" w:rsidP="006E207F">
      <w:pPr>
        <w:autoSpaceDE w:val="0"/>
        <w:autoSpaceDN w:val="0"/>
        <w:adjustRightInd w:val="0"/>
        <w:spacing w:after="0" w:line="250" w:lineRule="exact"/>
        <w:contextualSpacing/>
        <w:jc w:val="both"/>
        <w:rPr>
          <w:rFonts w:cs="Calibri"/>
          <w:b/>
          <w:bCs/>
          <w:iCs/>
        </w:rPr>
      </w:pPr>
    </w:p>
    <w:p w:rsidR="00850186" w:rsidRDefault="00850186" w:rsidP="006E207F">
      <w:pPr>
        <w:autoSpaceDE w:val="0"/>
        <w:autoSpaceDN w:val="0"/>
        <w:adjustRightInd w:val="0"/>
        <w:spacing w:after="0" w:line="250" w:lineRule="exact"/>
        <w:contextualSpacing/>
        <w:jc w:val="both"/>
        <w:rPr>
          <w:rFonts w:cs="Calibri"/>
          <w:b/>
          <w:bCs/>
          <w:iCs/>
        </w:rPr>
      </w:pPr>
    </w:p>
    <w:p w:rsidR="00850186" w:rsidRDefault="00850186" w:rsidP="006E207F">
      <w:pPr>
        <w:autoSpaceDE w:val="0"/>
        <w:autoSpaceDN w:val="0"/>
        <w:adjustRightInd w:val="0"/>
        <w:spacing w:after="0" w:line="250" w:lineRule="exact"/>
        <w:contextualSpacing/>
        <w:jc w:val="both"/>
        <w:rPr>
          <w:rFonts w:cs="Calibri"/>
          <w:b/>
          <w:bCs/>
          <w:iCs/>
        </w:rPr>
      </w:pPr>
    </w:p>
    <w:p w:rsidR="00850186" w:rsidRDefault="00850186" w:rsidP="006E207F">
      <w:pPr>
        <w:autoSpaceDE w:val="0"/>
        <w:autoSpaceDN w:val="0"/>
        <w:adjustRightInd w:val="0"/>
        <w:spacing w:after="0" w:line="250" w:lineRule="exact"/>
        <w:contextualSpacing/>
        <w:jc w:val="both"/>
        <w:rPr>
          <w:rFonts w:cs="Calibri"/>
          <w:b/>
          <w:bCs/>
          <w:iCs/>
        </w:rPr>
      </w:pPr>
    </w:p>
    <w:p w:rsidR="00850186" w:rsidRDefault="00850186" w:rsidP="006E207F">
      <w:pPr>
        <w:autoSpaceDE w:val="0"/>
        <w:autoSpaceDN w:val="0"/>
        <w:adjustRightInd w:val="0"/>
        <w:spacing w:after="0" w:line="250" w:lineRule="exact"/>
        <w:contextualSpacing/>
        <w:jc w:val="both"/>
        <w:rPr>
          <w:rFonts w:cs="Calibri"/>
          <w:b/>
          <w:bCs/>
          <w:iCs/>
        </w:rPr>
      </w:pPr>
    </w:p>
    <w:p w:rsidR="00850186" w:rsidRDefault="00850186" w:rsidP="006E207F">
      <w:pPr>
        <w:autoSpaceDE w:val="0"/>
        <w:autoSpaceDN w:val="0"/>
        <w:adjustRightInd w:val="0"/>
        <w:spacing w:after="0" w:line="250" w:lineRule="exact"/>
        <w:contextualSpacing/>
        <w:jc w:val="both"/>
        <w:rPr>
          <w:rFonts w:cs="Calibri"/>
          <w:b/>
          <w:bCs/>
          <w:iCs/>
        </w:rPr>
      </w:pPr>
    </w:p>
    <w:p w:rsidR="00850186" w:rsidRDefault="00850186" w:rsidP="006E207F">
      <w:pPr>
        <w:autoSpaceDE w:val="0"/>
        <w:autoSpaceDN w:val="0"/>
        <w:adjustRightInd w:val="0"/>
        <w:spacing w:after="0" w:line="250" w:lineRule="exact"/>
        <w:contextualSpacing/>
        <w:jc w:val="both"/>
        <w:rPr>
          <w:rFonts w:cs="Calibri"/>
          <w:b/>
          <w:bCs/>
          <w:iCs/>
        </w:rPr>
      </w:pPr>
    </w:p>
    <w:p w:rsidR="00850186" w:rsidRDefault="00850186" w:rsidP="006E207F">
      <w:pPr>
        <w:autoSpaceDE w:val="0"/>
        <w:autoSpaceDN w:val="0"/>
        <w:adjustRightInd w:val="0"/>
        <w:spacing w:after="0" w:line="250" w:lineRule="exact"/>
        <w:contextualSpacing/>
        <w:jc w:val="both"/>
        <w:rPr>
          <w:rFonts w:cs="Calibri"/>
          <w:b/>
          <w:bCs/>
          <w:iCs/>
        </w:rPr>
      </w:pPr>
    </w:p>
    <w:p w:rsidR="00850186" w:rsidRDefault="00850186" w:rsidP="006E207F">
      <w:pPr>
        <w:autoSpaceDE w:val="0"/>
        <w:autoSpaceDN w:val="0"/>
        <w:adjustRightInd w:val="0"/>
        <w:spacing w:after="0" w:line="250" w:lineRule="exact"/>
        <w:contextualSpacing/>
        <w:jc w:val="both"/>
        <w:rPr>
          <w:rFonts w:cs="Calibri"/>
          <w:b/>
          <w:bCs/>
          <w:iCs/>
        </w:rPr>
      </w:pPr>
    </w:p>
    <w:p w:rsidR="00850186" w:rsidRDefault="00850186" w:rsidP="006E207F">
      <w:pPr>
        <w:autoSpaceDE w:val="0"/>
        <w:autoSpaceDN w:val="0"/>
        <w:adjustRightInd w:val="0"/>
        <w:spacing w:after="0" w:line="250" w:lineRule="exact"/>
        <w:contextualSpacing/>
        <w:jc w:val="both"/>
        <w:rPr>
          <w:rFonts w:cs="Calibri"/>
          <w:b/>
          <w:bCs/>
          <w:iCs/>
        </w:rPr>
      </w:pPr>
    </w:p>
    <w:p w:rsidR="00850186" w:rsidRDefault="00850186" w:rsidP="006E207F">
      <w:pPr>
        <w:autoSpaceDE w:val="0"/>
        <w:autoSpaceDN w:val="0"/>
        <w:adjustRightInd w:val="0"/>
        <w:spacing w:after="0" w:line="250" w:lineRule="exact"/>
        <w:contextualSpacing/>
        <w:jc w:val="both"/>
        <w:rPr>
          <w:rFonts w:cs="Calibri"/>
          <w:b/>
          <w:bCs/>
          <w:iCs/>
        </w:rPr>
      </w:pPr>
    </w:p>
    <w:p w:rsidR="00850186" w:rsidRDefault="00850186" w:rsidP="006E207F">
      <w:pPr>
        <w:autoSpaceDE w:val="0"/>
        <w:autoSpaceDN w:val="0"/>
        <w:adjustRightInd w:val="0"/>
        <w:spacing w:after="0" w:line="250" w:lineRule="exact"/>
        <w:contextualSpacing/>
        <w:jc w:val="both"/>
        <w:rPr>
          <w:rFonts w:cs="Calibri"/>
          <w:b/>
          <w:bCs/>
          <w:iCs/>
        </w:rPr>
      </w:pPr>
    </w:p>
    <w:p w:rsidR="00850186" w:rsidRDefault="00850186" w:rsidP="006E207F">
      <w:pPr>
        <w:autoSpaceDE w:val="0"/>
        <w:autoSpaceDN w:val="0"/>
        <w:adjustRightInd w:val="0"/>
        <w:spacing w:after="0" w:line="250" w:lineRule="exact"/>
        <w:contextualSpacing/>
        <w:jc w:val="both"/>
        <w:rPr>
          <w:rFonts w:cs="Calibri"/>
          <w:b/>
          <w:bCs/>
          <w:iCs/>
        </w:rPr>
      </w:pPr>
    </w:p>
    <w:p w:rsidR="00850186" w:rsidRDefault="00850186" w:rsidP="006E207F">
      <w:pPr>
        <w:autoSpaceDE w:val="0"/>
        <w:autoSpaceDN w:val="0"/>
        <w:adjustRightInd w:val="0"/>
        <w:spacing w:after="0" w:line="250" w:lineRule="exact"/>
        <w:contextualSpacing/>
        <w:jc w:val="both"/>
        <w:rPr>
          <w:rFonts w:cs="Calibri"/>
          <w:b/>
          <w:bCs/>
          <w:iCs/>
        </w:rPr>
      </w:pPr>
    </w:p>
    <w:p w:rsidR="00850186" w:rsidRDefault="00850186" w:rsidP="006E207F">
      <w:pPr>
        <w:autoSpaceDE w:val="0"/>
        <w:autoSpaceDN w:val="0"/>
        <w:adjustRightInd w:val="0"/>
        <w:spacing w:after="0" w:line="250" w:lineRule="exact"/>
        <w:contextualSpacing/>
        <w:jc w:val="both"/>
        <w:rPr>
          <w:rFonts w:cs="Calibri"/>
          <w:b/>
          <w:bCs/>
          <w:iCs/>
        </w:rPr>
      </w:pPr>
    </w:p>
    <w:p w:rsidR="00850186" w:rsidRDefault="00850186" w:rsidP="006E207F">
      <w:pPr>
        <w:autoSpaceDE w:val="0"/>
        <w:autoSpaceDN w:val="0"/>
        <w:adjustRightInd w:val="0"/>
        <w:spacing w:after="0" w:line="250" w:lineRule="exact"/>
        <w:contextualSpacing/>
        <w:jc w:val="both"/>
        <w:rPr>
          <w:rFonts w:cs="Calibri"/>
          <w:b/>
          <w:bCs/>
          <w:iCs/>
        </w:rPr>
      </w:pPr>
    </w:p>
    <w:p w:rsidR="00850186" w:rsidRDefault="00850186" w:rsidP="006E207F">
      <w:pPr>
        <w:autoSpaceDE w:val="0"/>
        <w:autoSpaceDN w:val="0"/>
        <w:adjustRightInd w:val="0"/>
        <w:spacing w:after="0" w:line="250" w:lineRule="exact"/>
        <w:contextualSpacing/>
        <w:jc w:val="both"/>
        <w:rPr>
          <w:rFonts w:cs="Calibri"/>
          <w:b/>
          <w:bCs/>
          <w:iCs/>
        </w:rPr>
      </w:pPr>
    </w:p>
    <w:p w:rsidR="009E4755" w:rsidRDefault="009E4755" w:rsidP="006E207F">
      <w:pPr>
        <w:autoSpaceDE w:val="0"/>
        <w:autoSpaceDN w:val="0"/>
        <w:adjustRightInd w:val="0"/>
        <w:spacing w:after="0" w:line="250" w:lineRule="exact"/>
        <w:contextualSpacing/>
        <w:jc w:val="both"/>
        <w:rPr>
          <w:rFonts w:cs="Calibri"/>
          <w:b/>
          <w:bCs/>
          <w:iCs/>
        </w:rPr>
      </w:pPr>
    </w:p>
    <w:p w:rsidR="009E4755" w:rsidRDefault="009E4755" w:rsidP="006E207F">
      <w:pPr>
        <w:autoSpaceDE w:val="0"/>
        <w:autoSpaceDN w:val="0"/>
        <w:adjustRightInd w:val="0"/>
        <w:spacing w:after="0" w:line="250" w:lineRule="exact"/>
        <w:contextualSpacing/>
        <w:jc w:val="both"/>
        <w:rPr>
          <w:rFonts w:cs="Calibri"/>
          <w:b/>
          <w:bCs/>
          <w:iCs/>
        </w:rPr>
      </w:pPr>
    </w:p>
    <w:p w:rsidR="009E4755" w:rsidRDefault="009E4755" w:rsidP="006E207F">
      <w:pPr>
        <w:autoSpaceDE w:val="0"/>
        <w:autoSpaceDN w:val="0"/>
        <w:adjustRightInd w:val="0"/>
        <w:spacing w:after="0" w:line="250" w:lineRule="exact"/>
        <w:contextualSpacing/>
        <w:jc w:val="both"/>
        <w:rPr>
          <w:rFonts w:cs="Calibri"/>
          <w:b/>
          <w:bCs/>
          <w:iCs/>
        </w:rPr>
      </w:pPr>
    </w:p>
    <w:p w:rsidR="009E4755" w:rsidRDefault="009E4755" w:rsidP="006E207F">
      <w:pPr>
        <w:autoSpaceDE w:val="0"/>
        <w:autoSpaceDN w:val="0"/>
        <w:adjustRightInd w:val="0"/>
        <w:spacing w:after="0" w:line="250" w:lineRule="exact"/>
        <w:contextualSpacing/>
        <w:jc w:val="both"/>
        <w:rPr>
          <w:rFonts w:cs="Calibri"/>
          <w:b/>
          <w:bCs/>
          <w:iCs/>
        </w:rPr>
      </w:pPr>
    </w:p>
    <w:p w:rsidR="009E4755" w:rsidRDefault="009E4755" w:rsidP="006E207F">
      <w:pPr>
        <w:autoSpaceDE w:val="0"/>
        <w:autoSpaceDN w:val="0"/>
        <w:adjustRightInd w:val="0"/>
        <w:spacing w:after="0" w:line="250" w:lineRule="exact"/>
        <w:contextualSpacing/>
        <w:jc w:val="both"/>
        <w:rPr>
          <w:rFonts w:cs="Calibri"/>
          <w:b/>
          <w:bCs/>
          <w:iCs/>
        </w:rPr>
      </w:pPr>
    </w:p>
    <w:p w:rsidR="009E4755" w:rsidRDefault="009E4755" w:rsidP="006E207F">
      <w:pPr>
        <w:autoSpaceDE w:val="0"/>
        <w:autoSpaceDN w:val="0"/>
        <w:adjustRightInd w:val="0"/>
        <w:spacing w:after="0" w:line="250" w:lineRule="exact"/>
        <w:contextualSpacing/>
        <w:jc w:val="both"/>
        <w:rPr>
          <w:rFonts w:cs="Calibri"/>
          <w:b/>
          <w:bCs/>
          <w:iCs/>
        </w:rPr>
      </w:pPr>
    </w:p>
    <w:p w:rsidR="009E4755" w:rsidRDefault="009E4755" w:rsidP="006E207F">
      <w:pPr>
        <w:autoSpaceDE w:val="0"/>
        <w:autoSpaceDN w:val="0"/>
        <w:adjustRightInd w:val="0"/>
        <w:spacing w:after="0" w:line="250" w:lineRule="exact"/>
        <w:contextualSpacing/>
        <w:jc w:val="both"/>
        <w:rPr>
          <w:rFonts w:cs="Calibri"/>
          <w:b/>
          <w:bCs/>
          <w:iCs/>
        </w:rPr>
      </w:pPr>
    </w:p>
    <w:p w:rsidR="009E4755" w:rsidRDefault="009E4755" w:rsidP="006E207F">
      <w:pPr>
        <w:autoSpaceDE w:val="0"/>
        <w:autoSpaceDN w:val="0"/>
        <w:adjustRightInd w:val="0"/>
        <w:spacing w:after="0" w:line="250" w:lineRule="exact"/>
        <w:contextualSpacing/>
        <w:jc w:val="both"/>
        <w:rPr>
          <w:rFonts w:cs="Calibri"/>
          <w:b/>
          <w:bCs/>
          <w:iCs/>
        </w:rPr>
      </w:pPr>
    </w:p>
    <w:p w:rsidR="009E4755" w:rsidRDefault="009E4755" w:rsidP="006E207F">
      <w:pPr>
        <w:autoSpaceDE w:val="0"/>
        <w:autoSpaceDN w:val="0"/>
        <w:adjustRightInd w:val="0"/>
        <w:spacing w:after="0" w:line="250" w:lineRule="exact"/>
        <w:contextualSpacing/>
        <w:jc w:val="both"/>
        <w:rPr>
          <w:rFonts w:cs="Calibri"/>
          <w:b/>
          <w:bCs/>
          <w:iCs/>
        </w:rPr>
      </w:pPr>
    </w:p>
    <w:p w:rsidR="009E4755" w:rsidRDefault="009E4755" w:rsidP="006E207F">
      <w:pPr>
        <w:autoSpaceDE w:val="0"/>
        <w:autoSpaceDN w:val="0"/>
        <w:adjustRightInd w:val="0"/>
        <w:spacing w:after="0" w:line="250" w:lineRule="exact"/>
        <w:contextualSpacing/>
        <w:jc w:val="both"/>
        <w:rPr>
          <w:rFonts w:cs="Calibri"/>
          <w:b/>
          <w:bCs/>
          <w:iCs/>
        </w:rPr>
      </w:pPr>
    </w:p>
    <w:p w:rsidR="004B1E07" w:rsidRDefault="004B1E07" w:rsidP="006E207F">
      <w:pPr>
        <w:autoSpaceDE w:val="0"/>
        <w:autoSpaceDN w:val="0"/>
        <w:adjustRightInd w:val="0"/>
        <w:spacing w:after="0" w:line="250" w:lineRule="exact"/>
        <w:contextualSpacing/>
        <w:jc w:val="both"/>
        <w:rPr>
          <w:rFonts w:cs="Calibri"/>
          <w:b/>
          <w:bCs/>
          <w:iCs/>
        </w:rPr>
      </w:pPr>
    </w:p>
    <w:p w:rsidR="004B1E07" w:rsidRDefault="004B1E07" w:rsidP="006E207F">
      <w:pPr>
        <w:autoSpaceDE w:val="0"/>
        <w:autoSpaceDN w:val="0"/>
        <w:adjustRightInd w:val="0"/>
        <w:spacing w:after="0" w:line="250" w:lineRule="exact"/>
        <w:contextualSpacing/>
        <w:jc w:val="both"/>
        <w:rPr>
          <w:rFonts w:cs="Calibri"/>
          <w:b/>
          <w:bCs/>
          <w:iCs/>
        </w:rPr>
      </w:pPr>
    </w:p>
    <w:p w:rsidR="004B1E07" w:rsidRDefault="004B1E07" w:rsidP="006E207F">
      <w:pPr>
        <w:autoSpaceDE w:val="0"/>
        <w:autoSpaceDN w:val="0"/>
        <w:adjustRightInd w:val="0"/>
        <w:spacing w:after="0" w:line="250" w:lineRule="exact"/>
        <w:contextualSpacing/>
        <w:jc w:val="both"/>
        <w:rPr>
          <w:rFonts w:cs="Calibri"/>
          <w:b/>
          <w:bCs/>
          <w:iCs/>
        </w:rPr>
      </w:pPr>
    </w:p>
    <w:p w:rsidR="004B1E07" w:rsidRDefault="004B1E07" w:rsidP="006E207F">
      <w:pPr>
        <w:autoSpaceDE w:val="0"/>
        <w:autoSpaceDN w:val="0"/>
        <w:adjustRightInd w:val="0"/>
        <w:spacing w:after="0" w:line="250" w:lineRule="exact"/>
        <w:contextualSpacing/>
        <w:jc w:val="both"/>
        <w:rPr>
          <w:rFonts w:cs="Calibri"/>
          <w:b/>
          <w:bCs/>
          <w:iCs/>
        </w:rPr>
      </w:pPr>
    </w:p>
    <w:p w:rsidR="004B1E07" w:rsidRDefault="004B1E07" w:rsidP="006E207F">
      <w:pPr>
        <w:autoSpaceDE w:val="0"/>
        <w:autoSpaceDN w:val="0"/>
        <w:adjustRightInd w:val="0"/>
        <w:spacing w:after="0" w:line="250" w:lineRule="exact"/>
        <w:contextualSpacing/>
        <w:jc w:val="both"/>
        <w:rPr>
          <w:rFonts w:cs="Calibri"/>
          <w:b/>
          <w:bCs/>
          <w:iCs/>
        </w:rPr>
      </w:pPr>
    </w:p>
    <w:p w:rsidR="004B1E07" w:rsidRDefault="004B1E07" w:rsidP="006E207F">
      <w:pPr>
        <w:autoSpaceDE w:val="0"/>
        <w:autoSpaceDN w:val="0"/>
        <w:adjustRightInd w:val="0"/>
        <w:spacing w:after="0" w:line="250" w:lineRule="exact"/>
        <w:contextualSpacing/>
        <w:jc w:val="both"/>
        <w:rPr>
          <w:rFonts w:cs="Calibri"/>
          <w:b/>
          <w:bCs/>
          <w:iCs/>
        </w:rPr>
      </w:pPr>
    </w:p>
    <w:p w:rsidR="004B1E07" w:rsidRDefault="004B1E07" w:rsidP="006E207F">
      <w:pPr>
        <w:autoSpaceDE w:val="0"/>
        <w:autoSpaceDN w:val="0"/>
        <w:adjustRightInd w:val="0"/>
        <w:spacing w:after="0" w:line="250" w:lineRule="exact"/>
        <w:contextualSpacing/>
        <w:jc w:val="both"/>
        <w:rPr>
          <w:rFonts w:cs="Calibri"/>
          <w:b/>
          <w:bCs/>
          <w:iCs/>
        </w:rPr>
      </w:pPr>
    </w:p>
    <w:p w:rsidR="004B1E07" w:rsidRDefault="004B1E07" w:rsidP="006E207F">
      <w:pPr>
        <w:autoSpaceDE w:val="0"/>
        <w:autoSpaceDN w:val="0"/>
        <w:adjustRightInd w:val="0"/>
        <w:spacing w:after="0" w:line="250" w:lineRule="exact"/>
        <w:contextualSpacing/>
        <w:jc w:val="both"/>
        <w:rPr>
          <w:rFonts w:cs="Calibri"/>
          <w:b/>
          <w:bCs/>
          <w:iCs/>
        </w:rPr>
      </w:pPr>
    </w:p>
    <w:p w:rsidR="004B1E07" w:rsidRDefault="004B1E07" w:rsidP="006E207F">
      <w:pPr>
        <w:autoSpaceDE w:val="0"/>
        <w:autoSpaceDN w:val="0"/>
        <w:adjustRightInd w:val="0"/>
        <w:spacing w:after="0" w:line="250" w:lineRule="exact"/>
        <w:contextualSpacing/>
        <w:jc w:val="both"/>
        <w:rPr>
          <w:rFonts w:cs="Calibri"/>
          <w:b/>
          <w:bCs/>
          <w:iCs/>
        </w:rPr>
      </w:pPr>
    </w:p>
    <w:p w:rsidR="004B1E07" w:rsidRDefault="004B1E07" w:rsidP="006E207F">
      <w:pPr>
        <w:autoSpaceDE w:val="0"/>
        <w:autoSpaceDN w:val="0"/>
        <w:adjustRightInd w:val="0"/>
        <w:spacing w:after="0" w:line="250" w:lineRule="exact"/>
        <w:contextualSpacing/>
        <w:jc w:val="both"/>
        <w:rPr>
          <w:rFonts w:cs="Calibri"/>
          <w:b/>
          <w:bCs/>
          <w:iCs/>
        </w:rPr>
      </w:pPr>
    </w:p>
    <w:p w:rsidR="004B1E07" w:rsidRDefault="004B1E07" w:rsidP="006E207F">
      <w:pPr>
        <w:autoSpaceDE w:val="0"/>
        <w:autoSpaceDN w:val="0"/>
        <w:adjustRightInd w:val="0"/>
        <w:spacing w:after="0" w:line="250" w:lineRule="exact"/>
        <w:contextualSpacing/>
        <w:jc w:val="both"/>
        <w:rPr>
          <w:rFonts w:cs="Calibri"/>
          <w:b/>
          <w:bCs/>
          <w:iCs/>
        </w:rPr>
      </w:pPr>
    </w:p>
    <w:p w:rsidR="004B1E07" w:rsidRDefault="004B1E07" w:rsidP="006E207F">
      <w:pPr>
        <w:autoSpaceDE w:val="0"/>
        <w:autoSpaceDN w:val="0"/>
        <w:adjustRightInd w:val="0"/>
        <w:spacing w:after="0" w:line="250" w:lineRule="exact"/>
        <w:contextualSpacing/>
        <w:jc w:val="both"/>
        <w:rPr>
          <w:rFonts w:cs="Calibri"/>
          <w:b/>
          <w:bCs/>
          <w:iCs/>
        </w:rPr>
      </w:pPr>
    </w:p>
    <w:p w:rsidR="004B1E07" w:rsidRDefault="004B1E07" w:rsidP="006E207F">
      <w:pPr>
        <w:autoSpaceDE w:val="0"/>
        <w:autoSpaceDN w:val="0"/>
        <w:adjustRightInd w:val="0"/>
        <w:spacing w:after="0" w:line="250" w:lineRule="exact"/>
        <w:contextualSpacing/>
        <w:jc w:val="both"/>
        <w:rPr>
          <w:rFonts w:cs="Calibri"/>
          <w:b/>
          <w:bCs/>
          <w:iCs/>
        </w:rPr>
      </w:pPr>
    </w:p>
    <w:p w:rsidR="004B1E07" w:rsidRDefault="004B1E07" w:rsidP="006E207F">
      <w:pPr>
        <w:autoSpaceDE w:val="0"/>
        <w:autoSpaceDN w:val="0"/>
        <w:adjustRightInd w:val="0"/>
        <w:spacing w:after="0" w:line="250" w:lineRule="exact"/>
        <w:contextualSpacing/>
        <w:jc w:val="both"/>
        <w:rPr>
          <w:rFonts w:cs="Calibri"/>
          <w:b/>
          <w:bCs/>
          <w:iCs/>
        </w:rPr>
      </w:pPr>
    </w:p>
    <w:p w:rsidR="004B1E07" w:rsidRDefault="004B1E07" w:rsidP="006E207F">
      <w:pPr>
        <w:autoSpaceDE w:val="0"/>
        <w:autoSpaceDN w:val="0"/>
        <w:adjustRightInd w:val="0"/>
        <w:spacing w:after="0" w:line="250" w:lineRule="exact"/>
        <w:contextualSpacing/>
        <w:jc w:val="both"/>
        <w:rPr>
          <w:rFonts w:cs="Calibri"/>
          <w:b/>
          <w:bCs/>
          <w:iCs/>
        </w:rPr>
      </w:pPr>
    </w:p>
    <w:p w:rsidR="009E4755" w:rsidRDefault="009E4755" w:rsidP="006E207F">
      <w:pPr>
        <w:autoSpaceDE w:val="0"/>
        <w:autoSpaceDN w:val="0"/>
        <w:adjustRightInd w:val="0"/>
        <w:spacing w:after="0" w:line="250" w:lineRule="exact"/>
        <w:contextualSpacing/>
        <w:jc w:val="both"/>
        <w:rPr>
          <w:rFonts w:cs="Calibri"/>
          <w:b/>
          <w:bCs/>
          <w:iCs/>
        </w:rPr>
      </w:pPr>
    </w:p>
    <w:p w:rsidR="00116598" w:rsidRDefault="00116598" w:rsidP="006E207F">
      <w:pPr>
        <w:autoSpaceDE w:val="0"/>
        <w:autoSpaceDN w:val="0"/>
        <w:adjustRightInd w:val="0"/>
        <w:spacing w:after="0" w:line="250" w:lineRule="exact"/>
        <w:contextualSpacing/>
        <w:jc w:val="both"/>
        <w:rPr>
          <w:rFonts w:cs="Calibri"/>
          <w:b/>
          <w:bCs/>
          <w:iCs/>
        </w:rPr>
      </w:pPr>
    </w:p>
    <w:p w:rsidR="00C66B7B" w:rsidRDefault="00C66B7B" w:rsidP="006E207F">
      <w:pPr>
        <w:autoSpaceDE w:val="0"/>
        <w:autoSpaceDN w:val="0"/>
        <w:adjustRightInd w:val="0"/>
        <w:spacing w:after="0" w:line="250" w:lineRule="exact"/>
        <w:contextualSpacing/>
        <w:jc w:val="both"/>
        <w:rPr>
          <w:rFonts w:cs="Calibri"/>
          <w:b/>
          <w:bCs/>
          <w:iCs/>
        </w:rPr>
      </w:pPr>
    </w:p>
    <w:p w:rsidR="00C66B7B" w:rsidRDefault="00C66B7B" w:rsidP="006E207F">
      <w:pPr>
        <w:autoSpaceDE w:val="0"/>
        <w:autoSpaceDN w:val="0"/>
        <w:adjustRightInd w:val="0"/>
        <w:spacing w:after="0" w:line="250" w:lineRule="exact"/>
        <w:contextualSpacing/>
        <w:jc w:val="both"/>
        <w:rPr>
          <w:rFonts w:cs="Calibri"/>
          <w:b/>
          <w:bCs/>
          <w:iCs/>
        </w:rPr>
      </w:pPr>
    </w:p>
    <w:p w:rsidR="00C66B7B" w:rsidRDefault="00C66B7B" w:rsidP="006E207F">
      <w:pPr>
        <w:autoSpaceDE w:val="0"/>
        <w:autoSpaceDN w:val="0"/>
        <w:adjustRightInd w:val="0"/>
        <w:spacing w:after="0" w:line="250" w:lineRule="exact"/>
        <w:contextualSpacing/>
        <w:jc w:val="both"/>
        <w:rPr>
          <w:rFonts w:cs="Calibri"/>
          <w:b/>
          <w:bCs/>
          <w:iCs/>
        </w:rPr>
      </w:pPr>
    </w:p>
    <w:p w:rsidR="00C66B7B" w:rsidRDefault="00C66B7B" w:rsidP="006E207F">
      <w:pPr>
        <w:autoSpaceDE w:val="0"/>
        <w:autoSpaceDN w:val="0"/>
        <w:adjustRightInd w:val="0"/>
        <w:spacing w:after="0" w:line="250" w:lineRule="exact"/>
        <w:contextualSpacing/>
        <w:jc w:val="both"/>
        <w:rPr>
          <w:rFonts w:cs="Calibri"/>
          <w:b/>
          <w:bCs/>
          <w:iCs/>
        </w:rPr>
      </w:pPr>
    </w:p>
    <w:p w:rsidR="006E207F" w:rsidRPr="007A58EF" w:rsidRDefault="006E207F" w:rsidP="006E207F">
      <w:pPr>
        <w:autoSpaceDE w:val="0"/>
        <w:autoSpaceDN w:val="0"/>
        <w:adjustRightInd w:val="0"/>
        <w:spacing w:after="0" w:line="250" w:lineRule="exact"/>
        <w:contextualSpacing/>
        <w:jc w:val="both"/>
        <w:rPr>
          <w:rFonts w:cs="Calibri"/>
          <w:b/>
          <w:bCs/>
          <w:iCs/>
          <w:sz w:val="20"/>
          <w:szCs w:val="20"/>
        </w:rPr>
      </w:pPr>
      <w:r w:rsidRPr="007A58EF">
        <w:rPr>
          <w:rFonts w:cs="Calibri"/>
          <w:b/>
          <w:bCs/>
          <w:iCs/>
          <w:sz w:val="20"/>
          <w:szCs w:val="20"/>
        </w:rPr>
        <w:lastRenderedPageBreak/>
        <w:t>Załącznik nr 7</w:t>
      </w:r>
      <w:r w:rsidR="00F75116" w:rsidRPr="007A58EF">
        <w:rPr>
          <w:rFonts w:cs="Calibri"/>
          <w:b/>
          <w:bCs/>
          <w:iCs/>
          <w:sz w:val="20"/>
          <w:szCs w:val="20"/>
        </w:rPr>
        <w:t xml:space="preserve"> do SIWZ</w:t>
      </w:r>
    </w:p>
    <w:p w:rsidR="006E207F" w:rsidRPr="007A58EF" w:rsidRDefault="006E207F" w:rsidP="006E207F">
      <w:pPr>
        <w:keepNext/>
        <w:overflowPunct w:val="0"/>
        <w:autoSpaceDE w:val="0"/>
        <w:autoSpaceDN w:val="0"/>
        <w:adjustRightInd w:val="0"/>
        <w:spacing w:before="240" w:after="60" w:line="240" w:lineRule="auto"/>
        <w:ind w:left="360"/>
        <w:jc w:val="center"/>
        <w:textAlignment w:val="baseline"/>
        <w:outlineLvl w:val="1"/>
        <w:rPr>
          <w:rFonts w:cs="Calibri"/>
          <w:bCs/>
          <w:iCs/>
          <w:color w:val="FF0000"/>
          <w:sz w:val="20"/>
          <w:szCs w:val="20"/>
        </w:rPr>
      </w:pPr>
      <w:r w:rsidRPr="007A58EF">
        <w:rPr>
          <w:rFonts w:cs="Calibri"/>
          <w:bCs/>
          <w:iCs/>
          <w:sz w:val="20"/>
          <w:szCs w:val="20"/>
        </w:rPr>
        <w:t xml:space="preserve">Umowa </w:t>
      </w:r>
      <w:r w:rsidR="002D4D16" w:rsidRPr="007A58EF">
        <w:rPr>
          <w:rFonts w:cs="Calibri"/>
          <w:bCs/>
          <w:iCs/>
          <w:sz w:val="20"/>
          <w:szCs w:val="20"/>
        </w:rPr>
        <w:t>–</w:t>
      </w:r>
      <w:r w:rsidRPr="007A58EF">
        <w:rPr>
          <w:rFonts w:cs="Calibri"/>
          <w:bCs/>
          <w:iCs/>
          <w:sz w:val="20"/>
          <w:szCs w:val="20"/>
        </w:rPr>
        <w:t xml:space="preserve"> projekt</w:t>
      </w:r>
      <w:r w:rsidR="002D4D16" w:rsidRPr="007A58EF">
        <w:rPr>
          <w:rFonts w:cs="Calibri"/>
          <w:bCs/>
          <w:iCs/>
          <w:sz w:val="20"/>
          <w:szCs w:val="20"/>
        </w:rPr>
        <w:t xml:space="preserve">  </w:t>
      </w:r>
      <w:r w:rsidR="0098093C" w:rsidRPr="007A58EF">
        <w:rPr>
          <w:rFonts w:eastAsia="Times New Roman" w:cs="Calibri"/>
          <w:bCs/>
          <w:color w:val="FF0000"/>
          <w:sz w:val="20"/>
          <w:szCs w:val="20"/>
          <w:lang w:eastAsia="pl-PL"/>
        </w:rPr>
        <w:t>……………………………………</w:t>
      </w:r>
    </w:p>
    <w:p w:rsidR="0098093C" w:rsidRPr="007A58EF" w:rsidRDefault="0098093C" w:rsidP="0098093C">
      <w:pPr>
        <w:overflowPunct w:val="0"/>
        <w:autoSpaceDE w:val="0"/>
        <w:autoSpaceDN w:val="0"/>
        <w:adjustRightInd w:val="0"/>
        <w:spacing w:after="0" w:line="240" w:lineRule="auto"/>
        <w:jc w:val="both"/>
        <w:textAlignment w:val="baseline"/>
        <w:rPr>
          <w:rFonts w:cs="Calibri"/>
          <w:snapToGrid w:val="0"/>
          <w:sz w:val="20"/>
          <w:szCs w:val="20"/>
        </w:rPr>
      </w:pPr>
      <w:r w:rsidRPr="007A58EF">
        <w:rPr>
          <w:rFonts w:cs="Calibri"/>
          <w:snapToGrid w:val="0"/>
          <w:sz w:val="20"/>
          <w:szCs w:val="20"/>
        </w:rPr>
        <w:t>zawarta w dniu ………………………..2012 r. w Kołobrzegu, pomiędzy GMINĄ Kołobrzeg z siedzibą w Kołobrzegu przy ul.</w:t>
      </w:r>
      <w:r w:rsidRPr="007A58EF">
        <w:rPr>
          <w:rFonts w:cs="Calibri"/>
          <w:sz w:val="20"/>
          <w:szCs w:val="20"/>
        </w:rPr>
        <w:t xml:space="preserve"> </w:t>
      </w:r>
      <w:r w:rsidRPr="007A58EF">
        <w:rPr>
          <w:rFonts w:cs="Calibri"/>
          <w:snapToGrid w:val="0"/>
          <w:sz w:val="20"/>
          <w:szCs w:val="20"/>
        </w:rPr>
        <w:t xml:space="preserve">Trzebiatowskiej 48a 78-100 Kołobrzeg, </w:t>
      </w:r>
    </w:p>
    <w:p w:rsidR="0098093C" w:rsidRPr="007A58EF" w:rsidRDefault="0098093C" w:rsidP="0098093C">
      <w:pPr>
        <w:overflowPunct w:val="0"/>
        <w:autoSpaceDE w:val="0"/>
        <w:autoSpaceDN w:val="0"/>
        <w:adjustRightInd w:val="0"/>
        <w:spacing w:after="0" w:line="240" w:lineRule="auto"/>
        <w:jc w:val="both"/>
        <w:textAlignment w:val="baseline"/>
        <w:rPr>
          <w:rFonts w:cs="Calibri"/>
          <w:snapToGrid w:val="0"/>
          <w:sz w:val="20"/>
          <w:szCs w:val="20"/>
        </w:rPr>
      </w:pPr>
      <w:r w:rsidRPr="007A58EF">
        <w:rPr>
          <w:rFonts w:cs="Calibri"/>
          <w:snapToGrid w:val="0"/>
          <w:sz w:val="20"/>
          <w:szCs w:val="20"/>
        </w:rPr>
        <w:t xml:space="preserve">reprezentowaną przez: </w:t>
      </w:r>
    </w:p>
    <w:p w:rsidR="0098093C" w:rsidRPr="007A58EF" w:rsidRDefault="0098093C" w:rsidP="00204A3B">
      <w:pPr>
        <w:numPr>
          <w:ilvl w:val="0"/>
          <w:numId w:val="42"/>
        </w:numPr>
        <w:overflowPunct w:val="0"/>
        <w:autoSpaceDE w:val="0"/>
        <w:autoSpaceDN w:val="0"/>
        <w:adjustRightInd w:val="0"/>
        <w:spacing w:after="0" w:line="240" w:lineRule="auto"/>
        <w:jc w:val="both"/>
        <w:textAlignment w:val="baseline"/>
        <w:rPr>
          <w:rFonts w:cs="Calibri"/>
          <w:snapToGrid w:val="0"/>
          <w:sz w:val="20"/>
          <w:szCs w:val="20"/>
        </w:rPr>
      </w:pPr>
      <w:r w:rsidRPr="007A58EF">
        <w:rPr>
          <w:rFonts w:cs="Calibri"/>
          <w:snapToGrid w:val="0"/>
          <w:sz w:val="20"/>
          <w:szCs w:val="20"/>
        </w:rPr>
        <w:t>Pana Tadeusza Kowalskiego – Wójta Gminy Kołobrzeg</w:t>
      </w:r>
    </w:p>
    <w:p w:rsidR="0098093C" w:rsidRPr="007A58EF" w:rsidRDefault="0098093C" w:rsidP="00204A3B">
      <w:pPr>
        <w:numPr>
          <w:ilvl w:val="0"/>
          <w:numId w:val="42"/>
        </w:numPr>
        <w:overflowPunct w:val="0"/>
        <w:autoSpaceDE w:val="0"/>
        <w:autoSpaceDN w:val="0"/>
        <w:adjustRightInd w:val="0"/>
        <w:spacing w:after="0" w:line="240" w:lineRule="auto"/>
        <w:jc w:val="both"/>
        <w:textAlignment w:val="baseline"/>
        <w:rPr>
          <w:rFonts w:cs="Calibri"/>
          <w:snapToGrid w:val="0"/>
          <w:sz w:val="20"/>
          <w:szCs w:val="20"/>
        </w:rPr>
      </w:pPr>
      <w:r w:rsidRPr="007A58EF">
        <w:rPr>
          <w:rFonts w:cs="Calibri"/>
          <w:snapToGrid w:val="0"/>
          <w:sz w:val="20"/>
          <w:szCs w:val="20"/>
        </w:rPr>
        <w:t xml:space="preserve">przy kontrasygnacie …………………….. – Skarbnika/Sekretarza Gminy  </w:t>
      </w:r>
    </w:p>
    <w:p w:rsidR="0098093C" w:rsidRPr="007A58EF" w:rsidRDefault="0098093C" w:rsidP="0098093C">
      <w:pPr>
        <w:overflowPunct w:val="0"/>
        <w:autoSpaceDE w:val="0"/>
        <w:autoSpaceDN w:val="0"/>
        <w:adjustRightInd w:val="0"/>
        <w:spacing w:after="0" w:line="240" w:lineRule="auto"/>
        <w:jc w:val="both"/>
        <w:textAlignment w:val="baseline"/>
        <w:rPr>
          <w:rFonts w:cs="Calibri"/>
          <w:sz w:val="20"/>
          <w:szCs w:val="20"/>
        </w:rPr>
      </w:pPr>
      <w:r w:rsidRPr="007A58EF">
        <w:rPr>
          <w:rFonts w:cs="Calibri"/>
          <w:sz w:val="20"/>
          <w:szCs w:val="20"/>
        </w:rPr>
        <w:t xml:space="preserve">zwaną w dalszej części umowy „ Zamawiającym „ </w:t>
      </w:r>
    </w:p>
    <w:p w:rsidR="0098093C" w:rsidRPr="007A58EF" w:rsidRDefault="0098093C" w:rsidP="0098093C">
      <w:pPr>
        <w:overflowPunct w:val="0"/>
        <w:autoSpaceDE w:val="0"/>
        <w:autoSpaceDN w:val="0"/>
        <w:adjustRightInd w:val="0"/>
        <w:spacing w:after="0" w:line="240" w:lineRule="auto"/>
        <w:jc w:val="both"/>
        <w:textAlignment w:val="baseline"/>
        <w:rPr>
          <w:rFonts w:cs="Calibri"/>
          <w:sz w:val="20"/>
          <w:szCs w:val="20"/>
        </w:rPr>
      </w:pPr>
      <w:r w:rsidRPr="007A58EF">
        <w:rPr>
          <w:rFonts w:cs="Calibri"/>
          <w:sz w:val="20"/>
          <w:szCs w:val="20"/>
        </w:rPr>
        <w:t>oraz przy udziale brokera ubezpieczeniowego Kancelaria Brokerska PROFIT sp. z o.o. z siedzibą w Szczecinie przy Al. Wyzwolenia 12/29, wpisanego do rejestru przedsiębiorców Krajowego Rejestru Sądowego pod nr KRS 0000387396 przez Sąd Rejonowy w Szczecinie, NIP 8513149042, działającego na podstawie pełnomocnictwa Zamawiającego z jednej strony</w:t>
      </w:r>
    </w:p>
    <w:p w:rsidR="0098093C" w:rsidRPr="007A58EF" w:rsidRDefault="0098093C" w:rsidP="0098093C">
      <w:pPr>
        <w:overflowPunct w:val="0"/>
        <w:autoSpaceDE w:val="0"/>
        <w:autoSpaceDN w:val="0"/>
        <w:adjustRightInd w:val="0"/>
        <w:spacing w:after="0" w:line="240" w:lineRule="auto"/>
        <w:jc w:val="both"/>
        <w:textAlignment w:val="baseline"/>
        <w:rPr>
          <w:rFonts w:cs="Calibri"/>
          <w:snapToGrid w:val="0"/>
          <w:sz w:val="20"/>
          <w:szCs w:val="20"/>
        </w:rPr>
      </w:pPr>
      <w:r w:rsidRPr="007A58EF">
        <w:rPr>
          <w:rFonts w:cs="Calibri"/>
          <w:snapToGrid w:val="0"/>
          <w:sz w:val="20"/>
          <w:szCs w:val="20"/>
        </w:rPr>
        <w:t xml:space="preserve">a </w:t>
      </w:r>
    </w:p>
    <w:p w:rsidR="0098093C" w:rsidRPr="007A58EF" w:rsidRDefault="0098093C" w:rsidP="0098093C">
      <w:pPr>
        <w:overflowPunct w:val="0"/>
        <w:autoSpaceDE w:val="0"/>
        <w:autoSpaceDN w:val="0"/>
        <w:adjustRightInd w:val="0"/>
        <w:spacing w:after="0" w:line="240" w:lineRule="auto"/>
        <w:jc w:val="both"/>
        <w:textAlignment w:val="baseline"/>
        <w:rPr>
          <w:rFonts w:cs="Calibri"/>
          <w:snapToGrid w:val="0"/>
          <w:sz w:val="20"/>
          <w:szCs w:val="20"/>
        </w:rPr>
      </w:pPr>
      <w:r w:rsidRPr="007A58EF">
        <w:rPr>
          <w:rFonts w:cs="Calibri"/>
          <w:snapToGrid w:val="0"/>
          <w:sz w:val="20"/>
          <w:szCs w:val="20"/>
        </w:rPr>
        <w:t>…………………………………………………………………………………………………………………………………………………………….</w:t>
      </w:r>
    </w:p>
    <w:p w:rsidR="0098093C" w:rsidRPr="007A58EF" w:rsidRDefault="0098093C" w:rsidP="0098093C">
      <w:pPr>
        <w:overflowPunct w:val="0"/>
        <w:autoSpaceDE w:val="0"/>
        <w:autoSpaceDN w:val="0"/>
        <w:adjustRightInd w:val="0"/>
        <w:spacing w:after="0" w:line="240" w:lineRule="auto"/>
        <w:jc w:val="both"/>
        <w:textAlignment w:val="baseline"/>
        <w:rPr>
          <w:rFonts w:cs="Calibri"/>
          <w:snapToGrid w:val="0"/>
          <w:sz w:val="20"/>
          <w:szCs w:val="20"/>
        </w:rPr>
      </w:pPr>
    </w:p>
    <w:p w:rsidR="0098093C" w:rsidRPr="007A58EF" w:rsidRDefault="0098093C" w:rsidP="0098093C">
      <w:pPr>
        <w:overflowPunct w:val="0"/>
        <w:autoSpaceDE w:val="0"/>
        <w:autoSpaceDN w:val="0"/>
        <w:adjustRightInd w:val="0"/>
        <w:spacing w:after="0" w:line="240" w:lineRule="auto"/>
        <w:jc w:val="both"/>
        <w:textAlignment w:val="baseline"/>
        <w:rPr>
          <w:rFonts w:cs="Calibri"/>
          <w:snapToGrid w:val="0"/>
          <w:sz w:val="20"/>
          <w:szCs w:val="20"/>
        </w:rPr>
      </w:pPr>
      <w:r w:rsidRPr="007A58EF">
        <w:rPr>
          <w:rFonts w:cs="Calibri"/>
          <w:snapToGrid w:val="0"/>
          <w:sz w:val="20"/>
          <w:szCs w:val="20"/>
        </w:rPr>
        <w:t xml:space="preserve"> reprezentowana  przez:</w:t>
      </w:r>
    </w:p>
    <w:p w:rsidR="0098093C" w:rsidRPr="007A58EF" w:rsidRDefault="0098093C" w:rsidP="00204A3B">
      <w:pPr>
        <w:numPr>
          <w:ilvl w:val="0"/>
          <w:numId w:val="44"/>
        </w:numPr>
        <w:overflowPunct w:val="0"/>
        <w:autoSpaceDE w:val="0"/>
        <w:autoSpaceDN w:val="0"/>
        <w:adjustRightInd w:val="0"/>
        <w:spacing w:after="0" w:line="240" w:lineRule="auto"/>
        <w:jc w:val="both"/>
        <w:textAlignment w:val="baseline"/>
        <w:rPr>
          <w:rFonts w:cs="Calibri"/>
          <w:snapToGrid w:val="0"/>
          <w:sz w:val="20"/>
          <w:szCs w:val="20"/>
        </w:rPr>
      </w:pPr>
      <w:r w:rsidRPr="007A58EF">
        <w:rPr>
          <w:rFonts w:cs="Calibri"/>
          <w:snapToGrid w:val="0"/>
          <w:sz w:val="20"/>
          <w:szCs w:val="20"/>
        </w:rPr>
        <w:t>……………………</w:t>
      </w:r>
    </w:p>
    <w:p w:rsidR="0098093C" w:rsidRPr="007A58EF" w:rsidRDefault="0098093C" w:rsidP="00204A3B">
      <w:pPr>
        <w:numPr>
          <w:ilvl w:val="0"/>
          <w:numId w:val="44"/>
        </w:numPr>
        <w:overflowPunct w:val="0"/>
        <w:autoSpaceDE w:val="0"/>
        <w:autoSpaceDN w:val="0"/>
        <w:adjustRightInd w:val="0"/>
        <w:spacing w:after="0" w:line="240" w:lineRule="auto"/>
        <w:jc w:val="both"/>
        <w:textAlignment w:val="baseline"/>
        <w:rPr>
          <w:rFonts w:cs="Calibri"/>
          <w:snapToGrid w:val="0"/>
          <w:sz w:val="20"/>
          <w:szCs w:val="20"/>
        </w:rPr>
      </w:pPr>
      <w:r w:rsidRPr="007A58EF">
        <w:rPr>
          <w:rFonts w:cs="Calibri"/>
          <w:snapToGrid w:val="0"/>
          <w:sz w:val="20"/>
          <w:szCs w:val="20"/>
        </w:rPr>
        <w:t>……………………</w:t>
      </w:r>
    </w:p>
    <w:p w:rsidR="0098093C" w:rsidRPr="007A58EF" w:rsidRDefault="0098093C" w:rsidP="0098093C">
      <w:pPr>
        <w:overflowPunct w:val="0"/>
        <w:autoSpaceDE w:val="0"/>
        <w:autoSpaceDN w:val="0"/>
        <w:adjustRightInd w:val="0"/>
        <w:spacing w:line="240" w:lineRule="auto"/>
        <w:jc w:val="both"/>
        <w:textAlignment w:val="baseline"/>
        <w:rPr>
          <w:rFonts w:cs="Calibri"/>
          <w:snapToGrid w:val="0"/>
          <w:sz w:val="20"/>
          <w:szCs w:val="20"/>
        </w:rPr>
      </w:pPr>
      <w:r w:rsidRPr="007A58EF">
        <w:rPr>
          <w:rFonts w:cs="Calibri"/>
          <w:snapToGrid w:val="0"/>
          <w:sz w:val="20"/>
          <w:szCs w:val="20"/>
        </w:rPr>
        <w:t>zwanym w dalszej części umowy „ Wykonawcą „</w:t>
      </w:r>
    </w:p>
    <w:p w:rsidR="0098093C" w:rsidRPr="007A58EF" w:rsidRDefault="0098093C" w:rsidP="0098093C">
      <w:pPr>
        <w:keepNext/>
        <w:overflowPunct w:val="0"/>
        <w:autoSpaceDE w:val="0"/>
        <w:autoSpaceDN w:val="0"/>
        <w:adjustRightInd w:val="0"/>
        <w:spacing w:before="240" w:after="60" w:line="240" w:lineRule="auto"/>
        <w:jc w:val="center"/>
        <w:textAlignment w:val="baseline"/>
        <w:outlineLvl w:val="0"/>
        <w:rPr>
          <w:rFonts w:cs="Calibri"/>
          <w:b/>
          <w:bCs/>
          <w:kern w:val="32"/>
          <w:sz w:val="20"/>
          <w:szCs w:val="20"/>
        </w:rPr>
      </w:pPr>
      <w:r w:rsidRPr="007A58EF">
        <w:rPr>
          <w:rFonts w:cs="Calibri"/>
          <w:b/>
          <w:bCs/>
          <w:snapToGrid w:val="0"/>
          <w:kern w:val="32"/>
          <w:sz w:val="20"/>
          <w:szCs w:val="20"/>
        </w:rPr>
        <w:t>§1</w:t>
      </w:r>
      <w:r w:rsidRPr="007A58EF">
        <w:rPr>
          <w:rFonts w:cs="Calibri"/>
          <w:b/>
          <w:bCs/>
          <w:kern w:val="32"/>
          <w:sz w:val="20"/>
          <w:szCs w:val="20"/>
        </w:rPr>
        <w:t>. Postanowienia ogólne</w:t>
      </w:r>
    </w:p>
    <w:p w:rsidR="0098093C" w:rsidRPr="007A58EF" w:rsidRDefault="0098093C" w:rsidP="0098093C">
      <w:pPr>
        <w:overflowPunct w:val="0"/>
        <w:autoSpaceDE w:val="0"/>
        <w:autoSpaceDN w:val="0"/>
        <w:adjustRightInd w:val="0"/>
        <w:spacing w:line="240" w:lineRule="auto"/>
        <w:jc w:val="both"/>
        <w:textAlignment w:val="baseline"/>
        <w:rPr>
          <w:rFonts w:cs="Calibri"/>
          <w:sz w:val="20"/>
          <w:szCs w:val="20"/>
        </w:rPr>
      </w:pPr>
      <w:r w:rsidRPr="007A58EF">
        <w:rPr>
          <w:rFonts w:cs="Calibri"/>
          <w:sz w:val="20"/>
          <w:szCs w:val="20"/>
        </w:rPr>
        <w:t xml:space="preserve">W wyniku przeprowadzonego na podstawie ustawy z dnia 29 stycznia 2004r. Prawo zamówień publicznych (Dz. U. z 2010r. nr 113, poz. 759, z </w:t>
      </w:r>
      <w:proofErr w:type="spellStart"/>
      <w:r w:rsidRPr="007A58EF">
        <w:rPr>
          <w:rFonts w:cs="Calibri"/>
          <w:sz w:val="20"/>
          <w:szCs w:val="20"/>
        </w:rPr>
        <w:t>późn</w:t>
      </w:r>
      <w:proofErr w:type="spellEnd"/>
      <w:r w:rsidRPr="007A58EF">
        <w:rPr>
          <w:rFonts w:cs="Calibri"/>
          <w:sz w:val="20"/>
          <w:szCs w:val="20"/>
        </w:rPr>
        <w:t xml:space="preserve">. zm.) postępowania o udzielenie zamówienia na usługi ubezpieczenia (sygnatura postępowania ID.271.26.2011) strony zgodnie ustalają co następuje w treści zawartej niniejszej umowy: </w:t>
      </w:r>
    </w:p>
    <w:p w:rsidR="0098093C" w:rsidRPr="007A58EF" w:rsidRDefault="0098093C" w:rsidP="0098093C">
      <w:pPr>
        <w:overflowPunct w:val="0"/>
        <w:autoSpaceDE w:val="0"/>
        <w:autoSpaceDN w:val="0"/>
        <w:adjustRightInd w:val="0"/>
        <w:spacing w:after="0" w:line="240" w:lineRule="auto"/>
        <w:jc w:val="center"/>
        <w:textAlignment w:val="baseline"/>
        <w:rPr>
          <w:rFonts w:cs="Calibri"/>
          <w:b/>
          <w:snapToGrid w:val="0"/>
          <w:sz w:val="20"/>
          <w:szCs w:val="20"/>
        </w:rPr>
      </w:pPr>
      <w:r w:rsidRPr="007A58EF">
        <w:rPr>
          <w:rFonts w:cs="Calibri"/>
          <w:b/>
          <w:snapToGrid w:val="0"/>
          <w:sz w:val="20"/>
          <w:szCs w:val="20"/>
        </w:rPr>
        <w:t xml:space="preserve">§ 2. </w:t>
      </w:r>
      <w:r w:rsidRPr="007A58EF">
        <w:rPr>
          <w:rFonts w:cs="Calibri"/>
          <w:b/>
          <w:bCs/>
          <w:sz w:val="20"/>
          <w:szCs w:val="20"/>
        </w:rPr>
        <w:t>Przedmiot umowy</w:t>
      </w:r>
    </w:p>
    <w:p w:rsidR="0098093C" w:rsidRPr="007A58EF" w:rsidRDefault="0098093C" w:rsidP="00204A3B">
      <w:pPr>
        <w:numPr>
          <w:ilvl w:val="0"/>
          <w:numId w:val="27"/>
        </w:numPr>
        <w:tabs>
          <w:tab w:val="right" w:pos="9072"/>
        </w:tabs>
        <w:overflowPunct w:val="0"/>
        <w:autoSpaceDE w:val="0"/>
        <w:autoSpaceDN w:val="0"/>
        <w:adjustRightInd w:val="0"/>
        <w:spacing w:after="0" w:line="240" w:lineRule="auto"/>
        <w:jc w:val="both"/>
        <w:textAlignment w:val="baseline"/>
        <w:rPr>
          <w:rFonts w:cs="Calibri"/>
          <w:sz w:val="20"/>
          <w:szCs w:val="20"/>
        </w:rPr>
      </w:pPr>
      <w:r w:rsidRPr="007A58EF">
        <w:rPr>
          <w:rFonts w:cs="Calibri"/>
          <w:snapToGrid w:val="0"/>
          <w:sz w:val="20"/>
          <w:szCs w:val="20"/>
        </w:rPr>
        <w:t>Przedmiotem niniejszej umowy jest „Kompleksowe Ubezpieczenie Gminy Kołobrzeg” – Zam</w:t>
      </w:r>
      <w:r w:rsidR="00284204">
        <w:rPr>
          <w:rFonts w:cs="Calibri"/>
          <w:snapToGrid w:val="0"/>
          <w:sz w:val="20"/>
          <w:szCs w:val="20"/>
        </w:rPr>
        <w:t>awiającego – ……….. część 1/2</w:t>
      </w:r>
    </w:p>
    <w:p w:rsidR="0098093C" w:rsidRPr="007A58EF" w:rsidRDefault="0098093C" w:rsidP="00204A3B">
      <w:pPr>
        <w:numPr>
          <w:ilvl w:val="0"/>
          <w:numId w:val="27"/>
        </w:numPr>
        <w:tabs>
          <w:tab w:val="right" w:pos="9072"/>
        </w:tabs>
        <w:overflowPunct w:val="0"/>
        <w:autoSpaceDE w:val="0"/>
        <w:autoSpaceDN w:val="0"/>
        <w:adjustRightInd w:val="0"/>
        <w:spacing w:after="0" w:line="240" w:lineRule="auto"/>
        <w:jc w:val="both"/>
        <w:textAlignment w:val="baseline"/>
        <w:rPr>
          <w:rFonts w:cs="Calibri"/>
          <w:sz w:val="20"/>
          <w:szCs w:val="20"/>
        </w:rPr>
      </w:pPr>
      <w:r w:rsidRPr="007A58EF">
        <w:rPr>
          <w:rFonts w:cs="Calibri"/>
          <w:snapToGrid w:val="0"/>
          <w:sz w:val="20"/>
          <w:szCs w:val="20"/>
        </w:rPr>
        <w:t xml:space="preserve">Szczegółowy zakres ochrony ubezpieczeniowej reguluje </w:t>
      </w:r>
      <w:r w:rsidRPr="007A58EF">
        <w:rPr>
          <w:rFonts w:cs="Calibri"/>
          <w:sz w:val="20"/>
          <w:szCs w:val="20"/>
        </w:rPr>
        <w:t>Specyfikacja Istotnych Warunków Zamówienia wraz z załącznikami, stanowiącymi integralną część niniejszej Umowy.</w:t>
      </w:r>
    </w:p>
    <w:p w:rsidR="0098093C" w:rsidRPr="007A58EF" w:rsidRDefault="0098093C" w:rsidP="00204A3B">
      <w:pPr>
        <w:numPr>
          <w:ilvl w:val="0"/>
          <w:numId w:val="27"/>
        </w:numPr>
        <w:tabs>
          <w:tab w:val="right" w:pos="9072"/>
        </w:tabs>
        <w:overflowPunct w:val="0"/>
        <w:autoSpaceDE w:val="0"/>
        <w:autoSpaceDN w:val="0"/>
        <w:adjustRightInd w:val="0"/>
        <w:spacing w:after="0" w:line="240" w:lineRule="auto"/>
        <w:jc w:val="both"/>
        <w:textAlignment w:val="baseline"/>
        <w:rPr>
          <w:rFonts w:cs="Calibri"/>
          <w:sz w:val="20"/>
          <w:szCs w:val="20"/>
        </w:rPr>
      </w:pPr>
      <w:r w:rsidRPr="007A58EF">
        <w:rPr>
          <w:rFonts w:cs="Calibri"/>
          <w:sz w:val="20"/>
          <w:szCs w:val="20"/>
        </w:rPr>
        <w:t>Dla poszczególnych podmiotów wymienionych w załączniku nr …………. do SIWZ Wykonawca wystawi indywidualne polisy ubezpieczeniowe będące potwierdzeniem zawarcia umów</w:t>
      </w:r>
      <w:r w:rsidRPr="007A58EF">
        <w:rPr>
          <w:rFonts w:cs="Calibri"/>
          <w:color w:val="0000FF"/>
          <w:sz w:val="20"/>
          <w:szCs w:val="20"/>
        </w:rPr>
        <w:t xml:space="preserve"> </w:t>
      </w:r>
      <w:r w:rsidRPr="007A58EF">
        <w:rPr>
          <w:rFonts w:cs="Calibri"/>
          <w:sz w:val="20"/>
          <w:szCs w:val="20"/>
        </w:rPr>
        <w:t>ubezpieczeniowych zgodnych z ofertą złożona przez Zamawiającego i niniejsza umową generalną.</w:t>
      </w:r>
    </w:p>
    <w:p w:rsidR="0098093C" w:rsidRPr="007A58EF" w:rsidRDefault="0098093C" w:rsidP="0098093C">
      <w:pPr>
        <w:tabs>
          <w:tab w:val="right" w:pos="9072"/>
        </w:tabs>
        <w:overflowPunct w:val="0"/>
        <w:autoSpaceDE w:val="0"/>
        <w:autoSpaceDN w:val="0"/>
        <w:adjustRightInd w:val="0"/>
        <w:spacing w:after="0" w:line="240" w:lineRule="auto"/>
        <w:jc w:val="both"/>
        <w:textAlignment w:val="baseline"/>
        <w:rPr>
          <w:rFonts w:cs="Calibri"/>
          <w:color w:val="0000FF"/>
          <w:sz w:val="20"/>
          <w:szCs w:val="20"/>
        </w:rPr>
      </w:pPr>
    </w:p>
    <w:p w:rsidR="0098093C" w:rsidRPr="007A58EF" w:rsidRDefault="0098093C" w:rsidP="0098093C">
      <w:pPr>
        <w:overflowPunct w:val="0"/>
        <w:autoSpaceDE w:val="0"/>
        <w:autoSpaceDN w:val="0"/>
        <w:adjustRightInd w:val="0"/>
        <w:spacing w:after="0" w:line="240" w:lineRule="auto"/>
        <w:jc w:val="center"/>
        <w:textAlignment w:val="baseline"/>
        <w:rPr>
          <w:rFonts w:cs="Calibri"/>
          <w:b/>
          <w:snapToGrid w:val="0"/>
          <w:sz w:val="20"/>
          <w:szCs w:val="20"/>
        </w:rPr>
      </w:pPr>
      <w:r w:rsidRPr="007A58EF">
        <w:rPr>
          <w:rFonts w:cs="Calibri"/>
          <w:b/>
          <w:snapToGrid w:val="0"/>
          <w:sz w:val="20"/>
          <w:szCs w:val="20"/>
        </w:rPr>
        <w:t>§ 3. Termin realizacji umowy</w:t>
      </w:r>
    </w:p>
    <w:p w:rsidR="0098093C" w:rsidRPr="007A58EF" w:rsidRDefault="0098093C" w:rsidP="00204A3B">
      <w:pPr>
        <w:pStyle w:val="Akapitzlist"/>
        <w:widowControl/>
        <w:numPr>
          <w:ilvl w:val="0"/>
          <w:numId w:val="28"/>
        </w:numPr>
        <w:overflowPunct w:val="0"/>
        <w:spacing w:after="120"/>
        <w:contextualSpacing/>
        <w:jc w:val="both"/>
        <w:textAlignment w:val="baseline"/>
        <w:rPr>
          <w:rFonts w:ascii="Calibri" w:hAnsi="Calibri" w:cs="Calibri"/>
          <w:snapToGrid w:val="0"/>
          <w:sz w:val="20"/>
          <w:szCs w:val="20"/>
        </w:rPr>
      </w:pPr>
      <w:r w:rsidRPr="007A58EF">
        <w:rPr>
          <w:rFonts w:ascii="Calibri" w:hAnsi="Calibri" w:cs="Calibri"/>
          <w:sz w:val="20"/>
          <w:szCs w:val="20"/>
        </w:rPr>
        <w:t>Umowa generalna zostaje zawarta na okres od dnia 0</w:t>
      </w:r>
      <w:r w:rsidR="00553E68" w:rsidRPr="007A58EF">
        <w:rPr>
          <w:rFonts w:ascii="Calibri" w:hAnsi="Calibri" w:cs="Calibri"/>
          <w:sz w:val="20"/>
          <w:szCs w:val="20"/>
        </w:rPr>
        <w:t>3</w:t>
      </w:r>
      <w:r w:rsidRPr="007A58EF">
        <w:rPr>
          <w:rFonts w:ascii="Calibri" w:hAnsi="Calibri" w:cs="Calibri"/>
          <w:sz w:val="20"/>
          <w:szCs w:val="20"/>
        </w:rPr>
        <w:t xml:space="preserve">.02.2012 r. do dn. </w:t>
      </w:r>
      <w:r w:rsidR="00553E68" w:rsidRPr="007A58EF">
        <w:rPr>
          <w:rFonts w:ascii="Calibri" w:hAnsi="Calibri" w:cs="Calibri"/>
          <w:sz w:val="20"/>
          <w:szCs w:val="20"/>
        </w:rPr>
        <w:t>02</w:t>
      </w:r>
      <w:r w:rsidRPr="007A58EF">
        <w:rPr>
          <w:rFonts w:ascii="Calibri" w:hAnsi="Calibri" w:cs="Calibri"/>
          <w:sz w:val="20"/>
          <w:szCs w:val="20"/>
        </w:rPr>
        <w:t>.</w:t>
      </w:r>
      <w:r w:rsidR="00553E68" w:rsidRPr="007A58EF">
        <w:rPr>
          <w:rFonts w:ascii="Calibri" w:hAnsi="Calibri" w:cs="Calibri"/>
          <w:sz w:val="20"/>
          <w:szCs w:val="20"/>
        </w:rPr>
        <w:t>02</w:t>
      </w:r>
      <w:r w:rsidRPr="007A58EF">
        <w:rPr>
          <w:rFonts w:ascii="Calibri" w:hAnsi="Calibri" w:cs="Calibri"/>
          <w:sz w:val="20"/>
          <w:szCs w:val="20"/>
        </w:rPr>
        <w:t xml:space="preserve">.2014 r., </w:t>
      </w:r>
    </w:p>
    <w:p w:rsidR="0098093C" w:rsidRPr="007A58EF" w:rsidRDefault="0098093C" w:rsidP="00204A3B">
      <w:pPr>
        <w:pStyle w:val="Akapitzlist"/>
        <w:widowControl/>
        <w:numPr>
          <w:ilvl w:val="0"/>
          <w:numId w:val="28"/>
        </w:numPr>
        <w:overflowPunct w:val="0"/>
        <w:spacing w:after="120"/>
        <w:contextualSpacing/>
        <w:jc w:val="both"/>
        <w:textAlignment w:val="baseline"/>
        <w:rPr>
          <w:rFonts w:ascii="Calibri" w:hAnsi="Calibri" w:cs="Calibri"/>
          <w:snapToGrid w:val="0"/>
          <w:sz w:val="20"/>
          <w:szCs w:val="20"/>
        </w:rPr>
      </w:pPr>
      <w:r w:rsidRPr="007A58EF">
        <w:rPr>
          <w:rFonts w:ascii="Calibri" w:hAnsi="Calibri" w:cs="Calibri"/>
          <w:sz w:val="20"/>
          <w:szCs w:val="20"/>
        </w:rPr>
        <w:t xml:space="preserve">Umowy ubezpieczenia, których zawarcie nastąpi w trakcie okresu realizacji niniejszej umowy objęte będą ochroną ubezpieczeniową do czasu ich ukończenia na warunkach niniejszej umowy generalnej. </w:t>
      </w:r>
    </w:p>
    <w:p w:rsidR="0098093C" w:rsidRPr="007A58EF" w:rsidRDefault="0098093C" w:rsidP="0098093C">
      <w:pPr>
        <w:overflowPunct w:val="0"/>
        <w:autoSpaceDE w:val="0"/>
        <w:autoSpaceDN w:val="0"/>
        <w:adjustRightInd w:val="0"/>
        <w:spacing w:after="0" w:line="240" w:lineRule="auto"/>
        <w:jc w:val="center"/>
        <w:textAlignment w:val="baseline"/>
        <w:rPr>
          <w:rFonts w:cs="Calibri"/>
          <w:b/>
          <w:snapToGrid w:val="0"/>
          <w:sz w:val="20"/>
          <w:szCs w:val="20"/>
        </w:rPr>
      </w:pPr>
      <w:r w:rsidRPr="007A58EF">
        <w:rPr>
          <w:rFonts w:cs="Calibri"/>
          <w:b/>
          <w:snapToGrid w:val="0"/>
          <w:sz w:val="20"/>
          <w:szCs w:val="20"/>
        </w:rPr>
        <w:t xml:space="preserve">§ 4. </w:t>
      </w:r>
      <w:r w:rsidRPr="007A58EF">
        <w:rPr>
          <w:rFonts w:cs="Calibri"/>
          <w:b/>
          <w:bCs/>
          <w:sz w:val="20"/>
          <w:szCs w:val="20"/>
        </w:rPr>
        <w:t>Zasady umowy generalnej</w:t>
      </w:r>
    </w:p>
    <w:p w:rsidR="0098093C" w:rsidRPr="007A58EF" w:rsidRDefault="0098093C" w:rsidP="00204A3B">
      <w:pPr>
        <w:numPr>
          <w:ilvl w:val="4"/>
          <w:numId w:val="29"/>
        </w:numPr>
        <w:tabs>
          <w:tab w:val="clear" w:pos="360"/>
        </w:tabs>
        <w:overflowPunct w:val="0"/>
        <w:autoSpaceDE w:val="0"/>
        <w:autoSpaceDN w:val="0"/>
        <w:adjustRightInd w:val="0"/>
        <w:spacing w:after="0" w:line="240" w:lineRule="auto"/>
        <w:ind w:left="284" w:hanging="284"/>
        <w:jc w:val="both"/>
        <w:textAlignment w:val="baseline"/>
        <w:rPr>
          <w:rFonts w:cs="Calibri"/>
          <w:snapToGrid w:val="0"/>
          <w:sz w:val="20"/>
          <w:szCs w:val="20"/>
        </w:rPr>
      </w:pPr>
      <w:r w:rsidRPr="007A58EF">
        <w:rPr>
          <w:rFonts w:cs="Calibri"/>
          <w:snapToGrid w:val="0"/>
          <w:sz w:val="20"/>
          <w:szCs w:val="20"/>
        </w:rPr>
        <w:t>Specyfikacja Istotnych Warunków Zamówienia oraz oferta Wykonawcy stanową integralną część niniejszej Umowy.</w:t>
      </w:r>
    </w:p>
    <w:p w:rsidR="002808E7" w:rsidRPr="00284204" w:rsidRDefault="0098093C" w:rsidP="00284204">
      <w:pPr>
        <w:numPr>
          <w:ilvl w:val="3"/>
          <w:numId w:val="29"/>
        </w:numPr>
        <w:tabs>
          <w:tab w:val="clear" w:pos="360"/>
        </w:tabs>
        <w:overflowPunct w:val="0"/>
        <w:autoSpaceDE w:val="0"/>
        <w:autoSpaceDN w:val="0"/>
        <w:adjustRightInd w:val="0"/>
        <w:spacing w:after="0" w:line="240" w:lineRule="auto"/>
        <w:ind w:left="284" w:hanging="284"/>
        <w:jc w:val="both"/>
        <w:textAlignment w:val="baseline"/>
        <w:rPr>
          <w:rFonts w:cs="Calibri"/>
          <w:snapToGrid w:val="0"/>
          <w:sz w:val="20"/>
          <w:szCs w:val="20"/>
        </w:rPr>
      </w:pPr>
      <w:r w:rsidRPr="007A58EF">
        <w:rPr>
          <w:rFonts w:cs="Calibri"/>
          <w:sz w:val="20"/>
          <w:szCs w:val="20"/>
        </w:rPr>
        <w:t>W przypadku sprzeczności pomiędzy treścią niniejszej Um</w:t>
      </w:r>
      <w:r w:rsidR="00284204">
        <w:rPr>
          <w:rFonts w:cs="Calibri"/>
          <w:sz w:val="20"/>
          <w:szCs w:val="20"/>
        </w:rPr>
        <w:t>owy ubezpieczenia generalnego, a</w:t>
      </w:r>
      <w:r w:rsidRPr="00284204">
        <w:rPr>
          <w:rFonts w:cs="Calibri"/>
          <w:sz w:val="20"/>
          <w:szCs w:val="20"/>
        </w:rPr>
        <w:t xml:space="preserve"> treścią umów indywidualnych lub ogólnych warunków ubezpieczenia, decyduje treść Umowy Ubezpieczenia Generalnego.</w:t>
      </w:r>
    </w:p>
    <w:p w:rsidR="0098093C" w:rsidRPr="007A58EF" w:rsidRDefault="0098093C" w:rsidP="0098093C">
      <w:pPr>
        <w:overflowPunct w:val="0"/>
        <w:autoSpaceDE w:val="0"/>
        <w:autoSpaceDN w:val="0"/>
        <w:adjustRightInd w:val="0"/>
        <w:spacing w:after="0" w:line="240" w:lineRule="auto"/>
        <w:jc w:val="center"/>
        <w:textAlignment w:val="baseline"/>
        <w:rPr>
          <w:rFonts w:cs="Calibri"/>
          <w:b/>
          <w:snapToGrid w:val="0"/>
          <w:sz w:val="20"/>
          <w:szCs w:val="20"/>
        </w:rPr>
      </w:pPr>
      <w:r w:rsidRPr="007A58EF">
        <w:rPr>
          <w:rFonts w:cs="Calibri"/>
          <w:b/>
          <w:snapToGrid w:val="0"/>
          <w:sz w:val="20"/>
          <w:szCs w:val="20"/>
        </w:rPr>
        <w:t xml:space="preserve">§ 5. </w:t>
      </w:r>
      <w:r w:rsidRPr="007A58EF">
        <w:rPr>
          <w:rFonts w:cs="Calibri"/>
          <w:b/>
          <w:bCs/>
          <w:sz w:val="20"/>
          <w:szCs w:val="20"/>
        </w:rPr>
        <w:t>Niezmienność umowy</w:t>
      </w:r>
    </w:p>
    <w:p w:rsidR="0098093C" w:rsidRPr="007A58EF" w:rsidRDefault="0098093C" w:rsidP="00204A3B">
      <w:pPr>
        <w:numPr>
          <w:ilvl w:val="4"/>
          <w:numId w:val="29"/>
        </w:numPr>
        <w:tabs>
          <w:tab w:val="num" w:pos="567"/>
          <w:tab w:val="num" w:pos="3600"/>
        </w:tabs>
        <w:overflowPunct w:val="0"/>
        <w:autoSpaceDE w:val="0"/>
        <w:autoSpaceDN w:val="0"/>
        <w:adjustRightInd w:val="0"/>
        <w:spacing w:after="0" w:line="240" w:lineRule="auto"/>
        <w:ind w:left="567" w:hanging="283"/>
        <w:jc w:val="both"/>
        <w:textAlignment w:val="baseline"/>
        <w:rPr>
          <w:rFonts w:cs="Calibri"/>
          <w:sz w:val="20"/>
          <w:szCs w:val="20"/>
        </w:rPr>
      </w:pPr>
      <w:r w:rsidRPr="007A58EF">
        <w:rPr>
          <w:rFonts w:cs="Calibri"/>
          <w:sz w:val="20"/>
          <w:szCs w:val="20"/>
        </w:rPr>
        <w:t>W okresie obowiązywania Umowy warunki ubezpieczenia, w tym określo</w:t>
      </w:r>
      <w:r w:rsidR="00116598">
        <w:rPr>
          <w:rFonts w:cs="Calibri"/>
          <w:sz w:val="20"/>
          <w:szCs w:val="20"/>
        </w:rPr>
        <w:t xml:space="preserve">ne </w:t>
      </w:r>
      <w:r w:rsidRPr="007A58EF">
        <w:rPr>
          <w:rFonts w:cs="Calibri"/>
          <w:sz w:val="20"/>
          <w:szCs w:val="20"/>
        </w:rPr>
        <w:t>w Ogólnych Warunkach Ubezpieczenia, nie mogą zostać zmienione w stosunku do treści oferty, chyba że zmiana będzie korzystna dla Zamawiającego i wyrazi on zgodę na jej wprowadzenie do treści umowy. Wszelkie zmiany umowy wymagają sporządzenia pisemnego aneksu pod rygorem nieważności.</w:t>
      </w:r>
    </w:p>
    <w:p w:rsidR="0098093C" w:rsidRPr="007A58EF" w:rsidRDefault="0098093C" w:rsidP="00204A3B">
      <w:pPr>
        <w:numPr>
          <w:ilvl w:val="4"/>
          <w:numId w:val="29"/>
        </w:numPr>
        <w:tabs>
          <w:tab w:val="num" w:pos="567"/>
          <w:tab w:val="num" w:pos="3600"/>
        </w:tabs>
        <w:overflowPunct w:val="0"/>
        <w:autoSpaceDE w:val="0"/>
        <w:autoSpaceDN w:val="0"/>
        <w:adjustRightInd w:val="0"/>
        <w:spacing w:after="0" w:line="240" w:lineRule="auto"/>
        <w:ind w:left="567" w:hanging="283"/>
        <w:jc w:val="both"/>
        <w:textAlignment w:val="baseline"/>
        <w:rPr>
          <w:rFonts w:cs="Calibri"/>
          <w:sz w:val="20"/>
          <w:szCs w:val="20"/>
        </w:rPr>
      </w:pPr>
      <w:r w:rsidRPr="007A58EF">
        <w:rPr>
          <w:rFonts w:cs="Calibri"/>
          <w:sz w:val="20"/>
          <w:szCs w:val="20"/>
        </w:rPr>
        <w:t>Zamawiający przewiduje możliwość zmiany umowy, która polegać może, w szczególności na:</w:t>
      </w:r>
    </w:p>
    <w:p w:rsidR="0098093C" w:rsidRPr="007A58EF" w:rsidRDefault="0098093C" w:rsidP="00204A3B">
      <w:pPr>
        <w:pStyle w:val="Akapitzlist"/>
        <w:widowControl/>
        <w:numPr>
          <w:ilvl w:val="1"/>
          <w:numId w:val="28"/>
        </w:numPr>
        <w:overflowPunct w:val="0"/>
        <w:ind w:left="993" w:hanging="426"/>
        <w:contextualSpacing/>
        <w:jc w:val="both"/>
        <w:textAlignment w:val="baseline"/>
        <w:rPr>
          <w:rFonts w:ascii="Calibri" w:hAnsi="Calibri" w:cs="Calibri"/>
          <w:sz w:val="20"/>
          <w:szCs w:val="20"/>
        </w:rPr>
      </w:pPr>
      <w:r w:rsidRPr="007A58EF">
        <w:rPr>
          <w:rFonts w:ascii="Calibri" w:hAnsi="Calibri" w:cs="Calibri"/>
          <w:sz w:val="20"/>
          <w:szCs w:val="20"/>
        </w:rPr>
        <w:t xml:space="preserve">zmianie ilości nabywanych przez Zamawiającego środków trwałych,  modernizacji i ulepszeniu środków trwałych, wdrażaniu nowych inwestycji -  w tym przekraczających wysokości rozliczane zgodnie z klauzulą automatycznego pokrycia; </w:t>
      </w:r>
    </w:p>
    <w:p w:rsidR="0098093C" w:rsidRPr="007A58EF" w:rsidRDefault="0098093C" w:rsidP="00204A3B">
      <w:pPr>
        <w:pStyle w:val="Akapitzlist"/>
        <w:widowControl/>
        <w:numPr>
          <w:ilvl w:val="1"/>
          <w:numId w:val="28"/>
        </w:numPr>
        <w:overflowPunct w:val="0"/>
        <w:ind w:left="993" w:hanging="426"/>
        <w:contextualSpacing/>
        <w:jc w:val="both"/>
        <w:textAlignment w:val="baseline"/>
        <w:rPr>
          <w:rFonts w:ascii="Calibri" w:hAnsi="Calibri" w:cs="Calibri"/>
          <w:sz w:val="20"/>
          <w:szCs w:val="20"/>
        </w:rPr>
      </w:pPr>
      <w:r w:rsidRPr="007A58EF">
        <w:rPr>
          <w:rFonts w:ascii="Calibri" w:hAnsi="Calibri" w:cs="Calibri"/>
          <w:sz w:val="20"/>
          <w:szCs w:val="20"/>
        </w:rPr>
        <w:t>zmianie wysokości sumy ubezpieczenia/ sumy gwarancyjnej</w:t>
      </w:r>
      <w:r w:rsidR="0085025B">
        <w:rPr>
          <w:rFonts w:ascii="Calibri" w:hAnsi="Calibri" w:cs="Calibri"/>
          <w:sz w:val="20"/>
          <w:szCs w:val="20"/>
        </w:rPr>
        <w:t xml:space="preserve"> (za zgodą wykonawcy)</w:t>
      </w:r>
      <w:r w:rsidRPr="007A58EF">
        <w:rPr>
          <w:rFonts w:ascii="Calibri" w:hAnsi="Calibri" w:cs="Calibri"/>
          <w:sz w:val="20"/>
          <w:szCs w:val="20"/>
        </w:rPr>
        <w:t>;</w:t>
      </w:r>
    </w:p>
    <w:p w:rsidR="0098093C" w:rsidRPr="007A58EF" w:rsidRDefault="0098093C" w:rsidP="00204A3B">
      <w:pPr>
        <w:pStyle w:val="Akapitzlist"/>
        <w:widowControl/>
        <w:numPr>
          <w:ilvl w:val="1"/>
          <w:numId w:val="28"/>
        </w:numPr>
        <w:overflowPunct w:val="0"/>
        <w:ind w:left="993" w:hanging="426"/>
        <w:contextualSpacing/>
        <w:jc w:val="both"/>
        <w:textAlignment w:val="baseline"/>
        <w:rPr>
          <w:rFonts w:ascii="Calibri" w:hAnsi="Calibri" w:cs="Calibri"/>
          <w:sz w:val="20"/>
          <w:szCs w:val="20"/>
        </w:rPr>
      </w:pPr>
      <w:r w:rsidRPr="007A58EF">
        <w:rPr>
          <w:rFonts w:ascii="Calibri" w:hAnsi="Calibri" w:cs="Calibri"/>
          <w:sz w:val="20"/>
          <w:szCs w:val="20"/>
        </w:rPr>
        <w:t>likwidacji środków trwałych, czy też inwestycji;</w:t>
      </w:r>
    </w:p>
    <w:p w:rsidR="0098093C" w:rsidRPr="007A58EF" w:rsidRDefault="0098093C" w:rsidP="00204A3B">
      <w:pPr>
        <w:pStyle w:val="Akapitzlist"/>
        <w:widowControl/>
        <w:numPr>
          <w:ilvl w:val="1"/>
          <w:numId w:val="28"/>
        </w:numPr>
        <w:overflowPunct w:val="0"/>
        <w:ind w:left="993" w:hanging="426"/>
        <w:contextualSpacing/>
        <w:jc w:val="both"/>
        <w:textAlignment w:val="baseline"/>
        <w:rPr>
          <w:rFonts w:ascii="Calibri" w:hAnsi="Calibri" w:cs="Calibri"/>
          <w:sz w:val="20"/>
          <w:szCs w:val="20"/>
        </w:rPr>
      </w:pPr>
      <w:r w:rsidRPr="007A58EF">
        <w:rPr>
          <w:rFonts w:ascii="Calibri" w:hAnsi="Calibri" w:cs="Calibri"/>
          <w:sz w:val="20"/>
          <w:szCs w:val="20"/>
        </w:rPr>
        <w:t>zmianie zakresu wykonywanej działalności, w szczególności rodzaju miejsca działalności;</w:t>
      </w:r>
    </w:p>
    <w:p w:rsidR="0098093C" w:rsidRPr="007A58EF" w:rsidRDefault="0098093C" w:rsidP="00204A3B">
      <w:pPr>
        <w:pStyle w:val="Akapitzlist"/>
        <w:widowControl/>
        <w:numPr>
          <w:ilvl w:val="1"/>
          <w:numId w:val="28"/>
        </w:numPr>
        <w:overflowPunct w:val="0"/>
        <w:ind w:left="993" w:right="-1" w:hanging="426"/>
        <w:contextualSpacing/>
        <w:jc w:val="both"/>
        <w:textAlignment w:val="baseline"/>
        <w:rPr>
          <w:rFonts w:ascii="Calibri" w:hAnsi="Calibri" w:cs="Calibri"/>
          <w:sz w:val="20"/>
          <w:szCs w:val="20"/>
        </w:rPr>
      </w:pPr>
      <w:r w:rsidRPr="007A58EF">
        <w:rPr>
          <w:rFonts w:ascii="Calibri" w:hAnsi="Calibri" w:cs="Calibri"/>
          <w:sz w:val="20"/>
          <w:szCs w:val="20"/>
        </w:rPr>
        <w:t>korzystne dla Zamawiającego zmiany zakresu ubezpieczenia wynikające ze zmian ogólnych warunków ubezpieczenia Wykonawcy za zgodą Zamawiającego i Wykonawcy;</w:t>
      </w:r>
    </w:p>
    <w:p w:rsidR="0098093C" w:rsidRPr="007A58EF" w:rsidRDefault="0098093C" w:rsidP="00204A3B">
      <w:pPr>
        <w:pStyle w:val="Akapitzlist"/>
        <w:widowControl/>
        <w:numPr>
          <w:ilvl w:val="1"/>
          <w:numId w:val="28"/>
        </w:numPr>
        <w:overflowPunct w:val="0"/>
        <w:ind w:left="993" w:hanging="426"/>
        <w:contextualSpacing/>
        <w:jc w:val="both"/>
        <w:textAlignment w:val="baseline"/>
        <w:rPr>
          <w:rFonts w:ascii="Calibri" w:hAnsi="Calibri" w:cs="Calibri"/>
          <w:sz w:val="20"/>
          <w:szCs w:val="20"/>
        </w:rPr>
      </w:pPr>
      <w:r w:rsidRPr="007A58EF">
        <w:rPr>
          <w:rFonts w:ascii="Calibri" w:hAnsi="Calibri" w:cs="Calibri"/>
          <w:sz w:val="20"/>
          <w:szCs w:val="20"/>
        </w:rPr>
        <w:t>zmiana zakresu ubezpieczenia wynikająca ze zmian przepisów prawnych.</w:t>
      </w:r>
    </w:p>
    <w:p w:rsidR="0098093C" w:rsidRPr="007A58EF" w:rsidRDefault="0098093C" w:rsidP="0098093C">
      <w:pPr>
        <w:pStyle w:val="Akapitzlist"/>
        <w:widowControl/>
        <w:overflowPunct w:val="0"/>
        <w:ind w:left="1287"/>
        <w:contextualSpacing/>
        <w:jc w:val="both"/>
        <w:textAlignment w:val="baseline"/>
        <w:rPr>
          <w:rFonts w:ascii="Calibri" w:hAnsi="Calibri" w:cs="Calibri"/>
          <w:sz w:val="20"/>
          <w:szCs w:val="20"/>
        </w:rPr>
      </w:pPr>
    </w:p>
    <w:p w:rsidR="0098093C" w:rsidRPr="007A58EF" w:rsidRDefault="0098093C" w:rsidP="0098093C">
      <w:pPr>
        <w:overflowPunct w:val="0"/>
        <w:autoSpaceDE w:val="0"/>
        <w:autoSpaceDN w:val="0"/>
        <w:adjustRightInd w:val="0"/>
        <w:spacing w:after="0" w:line="240" w:lineRule="auto"/>
        <w:jc w:val="center"/>
        <w:textAlignment w:val="baseline"/>
        <w:rPr>
          <w:rFonts w:cs="Calibri"/>
          <w:snapToGrid w:val="0"/>
          <w:sz w:val="20"/>
          <w:szCs w:val="20"/>
        </w:rPr>
      </w:pPr>
      <w:r w:rsidRPr="007A58EF">
        <w:rPr>
          <w:rFonts w:cs="Calibri"/>
          <w:b/>
          <w:snapToGrid w:val="0"/>
          <w:sz w:val="20"/>
          <w:szCs w:val="20"/>
        </w:rPr>
        <w:lastRenderedPageBreak/>
        <w:t xml:space="preserve">§ 6. </w:t>
      </w:r>
      <w:r w:rsidRPr="007A58EF">
        <w:rPr>
          <w:rFonts w:cs="Calibri"/>
          <w:b/>
          <w:sz w:val="20"/>
          <w:szCs w:val="20"/>
        </w:rPr>
        <w:t>Wartość zamówienia i warunki płatności</w:t>
      </w:r>
    </w:p>
    <w:p w:rsidR="0098093C" w:rsidRPr="007A58EF" w:rsidRDefault="0098093C" w:rsidP="00204A3B">
      <w:pPr>
        <w:pStyle w:val="Akapitzlist"/>
        <w:widowControl/>
        <w:numPr>
          <w:ilvl w:val="5"/>
          <w:numId w:val="29"/>
        </w:numPr>
        <w:tabs>
          <w:tab w:val="clear" w:pos="360"/>
        </w:tabs>
        <w:overflowPunct w:val="0"/>
        <w:ind w:left="709"/>
        <w:contextualSpacing/>
        <w:jc w:val="both"/>
        <w:textAlignment w:val="baseline"/>
        <w:rPr>
          <w:rFonts w:ascii="Calibri" w:hAnsi="Calibri" w:cs="Calibri"/>
          <w:snapToGrid w:val="0"/>
          <w:sz w:val="20"/>
          <w:szCs w:val="20"/>
        </w:rPr>
      </w:pPr>
      <w:r w:rsidRPr="007A58EF">
        <w:rPr>
          <w:rFonts w:ascii="Calibri" w:hAnsi="Calibri" w:cs="Calibri"/>
          <w:snapToGrid w:val="0"/>
          <w:sz w:val="20"/>
          <w:szCs w:val="20"/>
        </w:rPr>
        <w:t>Składka za 24-miesięczny okres ubezpieczenia wynosi: ……………….. zł brutto (słownie: …………………………………………………………………………………………………………………………………. złotych).</w:t>
      </w:r>
    </w:p>
    <w:p w:rsidR="0098093C" w:rsidRPr="007A58EF" w:rsidRDefault="0098093C" w:rsidP="0098093C">
      <w:pPr>
        <w:overflowPunct w:val="0"/>
        <w:autoSpaceDE w:val="0"/>
        <w:autoSpaceDN w:val="0"/>
        <w:adjustRightInd w:val="0"/>
        <w:spacing w:after="0" w:line="240" w:lineRule="auto"/>
        <w:jc w:val="both"/>
        <w:textAlignment w:val="baseline"/>
        <w:rPr>
          <w:rFonts w:cs="Calibri"/>
          <w:sz w:val="20"/>
          <w:szCs w:val="20"/>
        </w:rPr>
      </w:pPr>
      <w:r w:rsidRPr="007A58EF">
        <w:rPr>
          <w:rFonts w:cs="Calibri"/>
          <w:sz w:val="20"/>
          <w:szCs w:val="20"/>
        </w:rPr>
        <w:t xml:space="preserve">       1.1  Składka za ubezpieczenia majątku płatna będzie w czterech równych ratach, w terminach do:</w:t>
      </w:r>
    </w:p>
    <w:p w:rsidR="0098093C" w:rsidRPr="007A58EF" w:rsidRDefault="0098093C" w:rsidP="00204A3B">
      <w:pPr>
        <w:numPr>
          <w:ilvl w:val="0"/>
          <w:numId w:val="43"/>
        </w:numPr>
        <w:overflowPunct w:val="0"/>
        <w:autoSpaceDE w:val="0"/>
        <w:autoSpaceDN w:val="0"/>
        <w:adjustRightInd w:val="0"/>
        <w:spacing w:after="0" w:line="240" w:lineRule="auto"/>
        <w:jc w:val="both"/>
        <w:textAlignment w:val="baseline"/>
        <w:rPr>
          <w:rFonts w:cs="Calibri"/>
          <w:b/>
          <w:sz w:val="20"/>
          <w:szCs w:val="20"/>
        </w:rPr>
      </w:pPr>
      <w:r w:rsidRPr="007A58EF">
        <w:rPr>
          <w:rFonts w:cs="Calibri"/>
          <w:b/>
          <w:sz w:val="20"/>
          <w:szCs w:val="20"/>
        </w:rPr>
        <w:t xml:space="preserve">I rata – </w:t>
      </w:r>
      <w:r w:rsidR="00724F68">
        <w:rPr>
          <w:rFonts w:cs="Calibri"/>
          <w:b/>
          <w:sz w:val="20"/>
          <w:szCs w:val="20"/>
        </w:rPr>
        <w:t xml:space="preserve">  </w:t>
      </w:r>
      <w:r w:rsidRPr="007A58EF">
        <w:rPr>
          <w:rFonts w:cs="Calibri"/>
          <w:b/>
          <w:sz w:val="20"/>
          <w:szCs w:val="20"/>
        </w:rPr>
        <w:t xml:space="preserve">w wysokości …………… zł brutto, płatna do 29.02.2012r., </w:t>
      </w:r>
    </w:p>
    <w:p w:rsidR="0098093C" w:rsidRPr="007A58EF" w:rsidRDefault="0098093C" w:rsidP="00204A3B">
      <w:pPr>
        <w:numPr>
          <w:ilvl w:val="0"/>
          <w:numId w:val="43"/>
        </w:numPr>
        <w:overflowPunct w:val="0"/>
        <w:autoSpaceDE w:val="0"/>
        <w:autoSpaceDN w:val="0"/>
        <w:adjustRightInd w:val="0"/>
        <w:spacing w:after="0" w:line="240" w:lineRule="auto"/>
        <w:jc w:val="both"/>
        <w:textAlignment w:val="baseline"/>
        <w:rPr>
          <w:rFonts w:cs="Calibri"/>
          <w:b/>
          <w:sz w:val="20"/>
          <w:szCs w:val="20"/>
        </w:rPr>
      </w:pPr>
      <w:r w:rsidRPr="007A58EF">
        <w:rPr>
          <w:rFonts w:cs="Calibri"/>
          <w:b/>
          <w:sz w:val="20"/>
          <w:szCs w:val="20"/>
        </w:rPr>
        <w:t xml:space="preserve">II rata - </w:t>
      </w:r>
      <w:r w:rsidR="00724F68">
        <w:rPr>
          <w:rFonts w:cs="Calibri"/>
          <w:b/>
          <w:sz w:val="20"/>
          <w:szCs w:val="20"/>
        </w:rPr>
        <w:t xml:space="preserve">  </w:t>
      </w:r>
      <w:r w:rsidRPr="007A58EF">
        <w:rPr>
          <w:rFonts w:cs="Calibri"/>
          <w:b/>
          <w:sz w:val="20"/>
          <w:szCs w:val="20"/>
        </w:rPr>
        <w:t>w wysokości …………….zł brutto, płatna do 31.08.2012r.</w:t>
      </w:r>
      <w:r w:rsidR="00724F68">
        <w:rPr>
          <w:rFonts w:cs="Calibri"/>
          <w:b/>
          <w:sz w:val="20"/>
          <w:szCs w:val="20"/>
        </w:rPr>
        <w:t>,</w:t>
      </w:r>
    </w:p>
    <w:p w:rsidR="0098093C" w:rsidRPr="007A58EF" w:rsidRDefault="0098093C" w:rsidP="00204A3B">
      <w:pPr>
        <w:numPr>
          <w:ilvl w:val="0"/>
          <w:numId w:val="43"/>
        </w:numPr>
        <w:overflowPunct w:val="0"/>
        <w:autoSpaceDE w:val="0"/>
        <w:autoSpaceDN w:val="0"/>
        <w:adjustRightInd w:val="0"/>
        <w:spacing w:after="0" w:line="240" w:lineRule="auto"/>
        <w:jc w:val="both"/>
        <w:textAlignment w:val="baseline"/>
        <w:rPr>
          <w:rFonts w:cs="Calibri"/>
          <w:b/>
          <w:sz w:val="20"/>
          <w:szCs w:val="20"/>
        </w:rPr>
      </w:pPr>
      <w:r w:rsidRPr="007A58EF">
        <w:rPr>
          <w:rFonts w:cs="Calibri"/>
          <w:b/>
          <w:sz w:val="20"/>
          <w:szCs w:val="20"/>
        </w:rPr>
        <w:t>III rata – w wysokości ……………</w:t>
      </w:r>
      <w:r w:rsidR="00724F68">
        <w:rPr>
          <w:rFonts w:cs="Calibri"/>
          <w:b/>
          <w:sz w:val="20"/>
          <w:szCs w:val="20"/>
        </w:rPr>
        <w:t>.</w:t>
      </w:r>
      <w:r w:rsidRPr="007A58EF">
        <w:rPr>
          <w:rFonts w:cs="Calibri"/>
          <w:b/>
          <w:sz w:val="20"/>
          <w:szCs w:val="20"/>
        </w:rPr>
        <w:t>zł brutto, płatna do 28.02.2013r.,</w:t>
      </w:r>
    </w:p>
    <w:p w:rsidR="0098093C" w:rsidRPr="007A58EF" w:rsidRDefault="0098093C" w:rsidP="00204A3B">
      <w:pPr>
        <w:numPr>
          <w:ilvl w:val="0"/>
          <w:numId w:val="43"/>
        </w:numPr>
        <w:overflowPunct w:val="0"/>
        <w:autoSpaceDE w:val="0"/>
        <w:autoSpaceDN w:val="0"/>
        <w:adjustRightInd w:val="0"/>
        <w:spacing w:after="0" w:line="240" w:lineRule="auto"/>
        <w:jc w:val="both"/>
        <w:textAlignment w:val="baseline"/>
        <w:rPr>
          <w:rFonts w:cs="Calibri"/>
          <w:b/>
          <w:sz w:val="20"/>
          <w:szCs w:val="20"/>
        </w:rPr>
      </w:pPr>
      <w:r w:rsidRPr="007A58EF">
        <w:rPr>
          <w:rFonts w:cs="Calibri"/>
          <w:b/>
          <w:sz w:val="20"/>
          <w:szCs w:val="20"/>
        </w:rPr>
        <w:t>IV rata – w wysokości ………….</w:t>
      </w:r>
      <w:r w:rsidR="00724F68">
        <w:rPr>
          <w:rFonts w:cs="Calibri"/>
          <w:b/>
          <w:sz w:val="20"/>
          <w:szCs w:val="20"/>
        </w:rPr>
        <w:t>.</w:t>
      </w:r>
      <w:r w:rsidRPr="007A58EF">
        <w:rPr>
          <w:rFonts w:cs="Calibri"/>
          <w:b/>
          <w:sz w:val="20"/>
          <w:szCs w:val="20"/>
        </w:rPr>
        <w:t>.zł brutto, płatna do 31.08.2013r.</w:t>
      </w:r>
    </w:p>
    <w:p w:rsidR="0098093C" w:rsidRPr="007A58EF" w:rsidRDefault="0098093C" w:rsidP="00204A3B">
      <w:pPr>
        <w:pStyle w:val="Akapitzlist"/>
        <w:widowControl/>
        <w:numPr>
          <w:ilvl w:val="5"/>
          <w:numId w:val="29"/>
        </w:numPr>
        <w:tabs>
          <w:tab w:val="clear" w:pos="360"/>
        </w:tabs>
        <w:overflowPunct w:val="0"/>
        <w:ind w:left="709"/>
        <w:contextualSpacing/>
        <w:jc w:val="both"/>
        <w:textAlignment w:val="baseline"/>
        <w:rPr>
          <w:rFonts w:ascii="Calibri" w:hAnsi="Calibri" w:cs="Calibri"/>
          <w:snapToGrid w:val="0"/>
          <w:sz w:val="20"/>
          <w:szCs w:val="20"/>
        </w:rPr>
      </w:pPr>
      <w:r w:rsidRPr="007A58EF">
        <w:rPr>
          <w:rFonts w:ascii="Calibri" w:hAnsi="Calibri" w:cs="Calibri"/>
          <w:sz w:val="20"/>
          <w:szCs w:val="20"/>
        </w:rPr>
        <w:t>Płatność za ubezpieczenia komunikacyjne następowała będzie każdorazowo jednorazowo po wystawieniu dokumentu ubezpieczenia (polisy) w terminie 30 dni od wystawienia polisy.</w:t>
      </w:r>
    </w:p>
    <w:p w:rsidR="0098093C" w:rsidRPr="007A58EF" w:rsidRDefault="0098093C" w:rsidP="00204A3B">
      <w:pPr>
        <w:pStyle w:val="Akapitzlist"/>
        <w:widowControl/>
        <w:numPr>
          <w:ilvl w:val="5"/>
          <w:numId w:val="29"/>
        </w:numPr>
        <w:tabs>
          <w:tab w:val="clear" w:pos="360"/>
        </w:tabs>
        <w:overflowPunct w:val="0"/>
        <w:ind w:left="709"/>
        <w:contextualSpacing/>
        <w:jc w:val="both"/>
        <w:textAlignment w:val="baseline"/>
        <w:rPr>
          <w:rFonts w:ascii="Calibri" w:hAnsi="Calibri" w:cs="Calibri"/>
          <w:snapToGrid w:val="0"/>
          <w:sz w:val="20"/>
          <w:szCs w:val="20"/>
        </w:rPr>
      </w:pPr>
      <w:r w:rsidRPr="007A58EF">
        <w:rPr>
          <w:rFonts w:ascii="Calibri" w:hAnsi="Calibri" w:cs="Calibri"/>
          <w:snapToGrid w:val="0"/>
          <w:sz w:val="20"/>
          <w:szCs w:val="20"/>
        </w:rPr>
        <w:t>Płatność składki dokonana zostanie na konto Wykonawcy w wysokości i terminach określonych w polisach.</w:t>
      </w:r>
    </w:p>
    <w:p w:rsidR="0098093C" w:rsidRPr="007A58EF" w:rsidRDefault="0098093C" w:rsidP="00204A3B">
      <w:pPr>
        <w:pStyle w:val="Akapitzlist"/>
        <w:widowControl/>
        <w:numPr>
          <w:ilvl w:val="5"/>
          <w:numId w:val="29"/>
        </w:numPr>
        <w:tabs>
          <w:tab w:val="clear" w:pos="360"/>
        </w:tabs>
        <w:overflowPunct w:val="0"/>
        <w:ind w:left="709"/>
        <w:contextualSpacing/>
        <w:jc w:val="both"/>
        <w:textAlignment w:val="baseline"/>
        <w:rPr>
          <w:rFonts w:ascii="Calibri" w:hAnsi="Calibri" w:cs="Calibri"/>
          <w:snapToGrid w:val="0"/>
          <w:sz w:val="20"/>
          <w:szCs w:val="20"/>
        </w:rPr>
      </w:pPr>
      <w:r w:rsidRPr="007A58EF">
        <w:rPr>
          <w:rFonts w:ascii="Calibri" w:hAnsi="Calibri" w:cs="Calibri"/>
          <w:sz w:val="20"/>
          <w:szCs w:val="20"/>
        </w:rPr>
        <w:t xml:space="preserve">Ochrona ubezpieczeniowa powstaje przed zapłatą składki, zgodnie z terminami ubezpieczenia podanymi w poszczególnych zapisach specyfikacji istotnych warunków zamówienia i wystawianych dokumentach ubezpieczenia. </w:t>
      </w:r>
    </w:p>
    <w:p w:rsidR="0098093C" w:rsidRPr="007A58EF" w:rsidRDefault="0098093C" w:rsidP="00204A3B">
      <w:pPr>
        <w:pStyle w:val="Akapitzlist"/>
        <w:widowControl/>
        <w:numPr>
          <w:ilvl w:val="5"/>
          <w:numId w:val="29"/>
        </w:numPr>
        <w:tabs>
          <w:tab w:val="clear" w:pos="360"/>
        </w:tabs>
        <w:overflowPunct w:val="0"/>
        <w:ind w:left="709"/>
        <w:contextualSpacing/>
        <w:jc w:val="both"/>
        <w:textAlignment w:val="baseline"/>
        <w:rPr>
          <w:rFonts w:ascii="Calibri" w:hAnsi="Calibri" w:cs="Calibri"/>
          <w:snapToGrid w:val="0"/>
          <w:sz w:val="20"/>
          <w:szCs w:val="20"/>
        </w:rPr>
      </w:pPr>
      <w:r w:rsidRPr="007A58EF">
        <w:rPr>
          <w:rFonts w:ascii="Calibri" w:hAnsi="Calibri" w:cs="Calibri"/>
          <w:sz w:val="20"/>
          <w:szCs w:val="20"/>
        </w:rPr>
        <w:t>Wykonawca nie jest uprawniony do potrącania z przeznaczonego do wypłaty odszkodowania nie opłaconej części składki.</w:t>
      </w:r>
    </w:p>
    <w:p w:rsidR="0098093C" w:rsidRPr="007A58EF" w:rsidRDefault="0098093C" w:rsidP="00204A3B">
      <w:pPr>
        <w:pStyle w:val="Akapitzlist"/>
        <w:widowControl/>
        <w:numPr>
          <w:ilvl w:val="5"/>
          <w:numId w:val="29"/>
        </w:numPr>
        <w:tabs>
          <w:tab w:val="clear" w:pos="360"/>
        </w:tabs>
        <w:overflowPunct w:val="0"/>
        <w:ind w:left="709"/>
        <w:contextualSpacing/>
        <w:jc w:val="both"/>
        <w:textAlignment w:val="baseline"/>
        <w:rPr>
          <w:rFonts w:ascii="Calibri" w:hAnsi="Calibri" w:cs="Calibri"/>
          <w:snapToGrid w:val="0"/>
          <w:sz w:val="20"/>
          <w:szCs w:val="20"/>
        </w:rPr>
      </w:pPr>
      <w:r w:rsidRPr="007A58EF">
        <w:rPr>
          <w:rFonts w:ascii="Calibri" w:hAnsi="Calibri" w:cs="Calibri"/>
          <w:sz w:val="20"/>
          <w:szCs w:val="20"/>
        </w:rPr>
        <w:t xml:space="preserve">Rozliczenie składki po dokonaniu ewentualnej aktualizacji przedmiotu ubezpieczenia dokonywane będzie proporcjonalnie co do dnia (w </w:t>
      </w:r>
      <w:r w:rsidRPr="007A58EF">
        <w:rPr>
          <w:rFonts w:ascii="Calibri" w:hAnsi="Calibri" w:cs="Calibri"/>
          <w:i/>
          <w:iCs/>
          <w:spacing w:val="-10"/>
          <w:sz w:val="20"/>
          <w:szCs w:val="20"/>
        </w:rPr>
        <w:t xml:space="preserve">systemie pro rata temporis) </w:t>
      </w:r>
      <w:r w:rsidRPr="007A58EF">
        <w:rPr>
          <w:rFonts w:ascii="Calibri" w:hAnsi="Calibri" w:cs="Calibri"/>
          <w:sz w:val="20"/>
          <w:szCs w:val="20"/>
        </w:rPr>
        <w:t>przy płatności raty następującej po zaistnieniu w/w sytuacji.</w:t>
      </w:r>
    </w:p>
    <w:p w:rsidR="0098093C" w:rsidRPr="007A58EF" w:rsidRDefault="0098093C" w:rsidP="00204A3B">
      <w:pPr>
        <w:pStyle w:val="Akapitzlist"/>
        <w:widowControl/>
        <w:numPr>
          <w:ilvl w:val="5"/>
          <w:numId w:val="29"/>
        </w:numPr>
        <w:tabs>
          <w:tab w:val="clear" w:pos="360"/>
        </w:tabs>
        <w:overflowPunct w:val="0"/>
        <w:ind w:left="709"/>
        <w:contextualSpacing/>
        <w:jc w:val="both"/>
        <w:textAlignment w:val="baseline"/>
        <w:rPr>
          <w:rFonts w:ascii="Calibri" w:hAnsi="Calibri" w:cs="Calibri"/>
          <w:snapToGrid w:val="0"/>
          <w:color w:val="FF0000"/>
          <w:sz w:val="20"/>
          <w:szCs w:val="20"/>
        </w:rPr>
      </w:pPr>
      <w:r w:rsidRPr="007A58EF">
        <w:rPr>
          <w:rFonts w:ascii="Calibri" w:hAnsi="Calibri" w:cs="Calibri"/>
          <w:snapToGrid w:val="0"/>
          <w:sz w:val="20"/>
          <w:szCs w:val="20"/>
        </w:rPr>
        <w:t>Płatnikami poszczególnych składek</w:t>
      </w:r>
      <w:r w:rsidR="00553E68" w:rsidRPr="007A58EF">
        <w:rPr>
          <w:rFonts w:ascii="Calibri" w:hAnsi="Calibri" w:cs="Calibri"/>
          <w:snapToGrid w:val="0"/>
          <w:sz w:val="20"/>
          <w:szCs w:val="20"/>
        </w:rPr>
        <w:t xml:space="preserve"> są</w:t>
      </w:r>
      <w:r w:rsidRPr="007A58EF">
        <w:rPr>
          <w:rFonts w:ascii="Calibri" w:hAnsi="Calibri" w:cs="Calibri"/>
          <w:snapToGrid w:val="0"/>
          <w:sz w:val="20"/>
          <w:szCs w:val="20"/>
        </w:rPr>
        <w:t xml:space="preserve"> </w:t>
      </w:r>
      <w:r w:rsidR="00553E68" w:rsidRPr="007A58EF">
        <w:rPr>
          <w:rFonts w:ascii="Calibri" w:hAnsi="Calibri" w:cs="Calibri"/>
          <w:snapToGrid w:val="0"/>
          <w:sz w:val="20"/>
          <w:szCs w:val="20"/>
        </w:rPr>
        <w:t>niżej wymienione jednostki organizacyjne Gminy Kołobrzeg</w:t>
      </w:r>
      <w:r w:rsidR="00D56BA2">
        <w:rPr>
          <w:rFonts w:ascii="Calibri" w:hAnsi="Calibri" w:cs="Calibri"/>
          <w:snapToGrid w:val="0"/>
          <w:sz w:val="20"/>
          <w:szCs w:val="20"/>
        </w:rPr>
        <w:t>, na które Wykonawca wystawi polisy</w:t>
      </w:r>
      <w:r w:rsidR="00553E68" w:rsidRPr="007A58EF">
        <w:rPr>
          <w:rFonts w:ascii="Calibri" w:hAnsi="Calibri" w:cs="Calibri"/>
          <w:snapToGrid w:val="0"/>
          <w:sz w:val="20"/>
          <w:szCs w:val="20"/>
        </w:rPr>
        <w:t>;</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14"/>
        <w:gridCol w:w="9309"/>
      </w:tblGrid>
      <w:tr w:rsidR="004B1E07" w:rsidRPr="007A58EF" w:rsidTr="004B1E07">
        <w:trPr>
          <w:trHeight w:val="284"/>
        </w:trPr>
        <w:tc>
          <w:tcPr>
            <w:tcW w:w="614" w:type="dxa"/>
            <w:vAlign w:val="center"/>
          </w:tcPr>
          <w:p w:rsidR="004B1E07" w:rsidRPr="007A58EF" w:rsidRDefault="004B1E07" w:rsidP="00AB2FF1">
            <w:pPr>
              <w:overflowPunct w:val="0"/>
              <w:autoSpaceDE w:val="0"/>
              <w:autoSpaceDN w:val="0"/>
              <w:adjustRightInd w:val="0"/>
              <w:snapToGrid w:val="0"/>
              <w:spacing w:after="0" w:line="240" w:lineRule="auto"/>
              <w:jc w:val="both"/>
              <w:textAlignment w:val="baseline"/>
              <w:rPr>
                <w:rFonts w:eastAsia="Times New Roman" w:cs="Calibri"/>
                <w:sz w:val="20"/>
                <w:szCs w:val="20"/>
              </w:rPr>
            </w:pPr>
            <w:r w:rsidRPr="007A58EF">
              <w:rPr>
                <w:rFonts w:cs="Calibri"/>
                <w:sz w:val="20"/>
                <w:szCs w:val="20"/>
              </w:rPr>
              <w:t>l.p.</w:t>
            </w:r>
          </w:p>
        </w:tc>
        <w:tc>
          <w:tcPr>
            <w:tcW w:w="9309" w:type="dxa"/>
            <w:vAlign w:val="center"/>
          </w:tcPr>
          <w:p w:rsidR="004B1E07" w:rsidRPr="007A58EF" w:rsidRDefault="004B1E07" w:rsidP="00AB2FF1">
            <w:pPr>
              <w:overflowPunct w:val="0"/>
              <w:autoSpaceDE w:val="0"/>
              <w:autoSpaceDN w:val="0"/>
              <w:adjustRightInd w:val="0"/>
              <w:snapToGrid w:val="0"/>
              <w:spacing w:after="0" w:line="240" w:lineRule="auto"/>
              <w:jc w:val="center"/>
              <w:textAlignment w:val="baseline"/>
              <w:rPr>
                <w:rFonts w:eastAsia="Times New Roman" w:cs="Calibri"/>
                <w:sz w:val="20"/>
                <w:szCs w:val="20"/>
              </w:rPr>
            </w:pPr>
            <w:r w:rsidRPr="007A58EF">
              <w:rPr>
                <w:rFonts w:cs="Calibri"/>
                <w:sz w:val="20"/>
                <w:szCs w:val="20"/>
              </w:rPr>
              <w:t>Jednostka</w:t>
            </w:r>
          </w:p>
        </w:tc>
      </w:tr>
      <w:tr w:rsidR="004B1E07" w:rsidRPr="007A58EF" w:rsidTr="004B1E07">
        <w:trPr>
          <w:trHeight w:val="284"/>
        </w:trPr>
        <w:tc>
          <w:tcPr>
            <w:tcW w:w="614" w:type="dxa"/>
            <w:vAlign w:val="center"/>
          </w:tcPr>
          <w:p w:rsidR="004B1E07" w:rsidRPr="007A58EF" w:rsidRDefault="004B1E07" w:rsidP="00AB2FF1">
            <w:pPr>
              <w:tabs>
                <w:tab w:val="num" w:pos="720"/>
              </w:tabs>
              <w:overflowPunct w:val="0"/>
              <w:autoSpaceDE w:val="0"/>
              <w:autoSpaceDN w:val="0"/>
              <w:adjustRightInd w:val="0"/>
              <w:snapToGrid w:val="0"/>
              <w:spacing w:after="0" w:line="240" w:lineRule="auto"/>
              <w:ind w:left="510" w:hanging="453"/>
              <w:jc w:val="both"/>
              <w:textAlignment w:val="baseline"/>
              <w:rPr>
                <w:rFonts w:eastAsia="Times New Roman" w:cs="Calibri"/>
                <w:sz w:val="20"/>
                <w:szCs w:val="20"/>
              </w:rPr>
            </w:pPr>
            <w:r w:rsidRPr="007A58EF">
              <w:rPr>
                <w:rFonts w:cs="Calibri"/>
                <w:sz w:val="20"/>
                <w:szCs w:val="20"/>
              </w:rPr>
              <w:t>1.</w:t>
            </w:r>
          </w:p>
        </w:tc>
        <w:tc>
          <w:tcPr>
            <w:tcW w:w="9309" w:type="dxa"/>
            <w:vAlign w:val="center"/>
          </w:tcPr>
          <w:p w:rsidR="004B1E07" w:rsidRPr="007A58EF" w:rsidRDefault="004B1E07" w:rsidP="00AB2FF1">
            <w:pPr>
              <w:overflowPunct w:val="0"/>
              <w:autoSpaceDE w:val="0"/>
              <w:autoSpaceDN w:val="0"/>
              <w:adjustRightInd w:val="0"/>
              <w:snapToGrid w:val="0"/>
              <w:spacing w:after="0" w:line="240" w:lineRule="auto"/>
              <w:jc w:val="both"/>
              <w:textAlignment w:val="baseline"/>
              <w:rPr>
                <w:rFonts w:eastAsia="Times New Roman" w:cs="Calibri"/>
                <w:sz w:val="20"/>
                <w:szCs w:val="20"/>
              </w:rPr>
            </w:pPr>
            <w:r w:rsidRPr="007A58EF">
              <w:rPr>
                <w:rFonts w:cs="Calibri"/>
                <w:sz w:val="20"/>
                <w:szCs w:val="20"/>
              </w:rPr>
              <w:t>Urząd Gminy Kołobrzeg, ul. Trzebiatowska 48a 78-100 Kołobrzeg</w:t>
            </w:r>
          </w:p>
        </w:tc>
      </w:tr>
      <w:tr w:rsidR="004B1E07" w:rsidRPr="007A58EF" w:rsidTr="004B1E07">
        <w:trPr>
          <w:trHeight w:val="284"/>
        </w:trPr>
        <w:tc>
          <w:tcPr>
            <w:tcW w:w="614" w:type="dxa"/>
            <w:vAlign w:val="center"/>
          </w:tcPr>
          <w:p w:rsidR="004B1E07" w:rsidRPr="007A58EF" w:rsidRDefault="004B1E07" w:rsidP="00AB2FF1">
            <w:pPr>
              <w:tabs>
                <w:tab w:val="num" w:pos="720"/>
              </w:tabs>
              <w:overflowPunct w:val="0"/>
              <w:autoSpaceDE w:val="0"/>
              <w:autoSpaceDN w:val="0"/>
              <w:adjustRightInd w:val="0"/>
              <w:snapToGrid w:val="0"/>
              <w:spacing w:after="0" w:line="240" w:lineRule="auto"/>
              <w:ind w:left="510" w:hanging="453"/>
              <w:jc w:val="both"/>
              <w:textAlignment w:val="baseline"/>
              <w:rPr>
                <w:rFonts w:cs="Calibri"/>
                <w:sz w:val="20"/>
                <w:szCs w:val="20"/>
              </w:rPr>
            </w:pPr>
            <w:r w:rsidRPr="007A58EF">
              <w:rPr>
                <w:rFonts w:cs="Calibri"/>
                <w:sz w:val="20"/>
                <w:szCs w:val="20"/>
              </w:rPr>
              <w:t>2.</w:t>
            </w:r>
          </w:p>
        </w:tc>
        <w:tc>
          <w:tcPr>
            <w:tcW w:w="9309" w:type="dxa"/>
            <w:vAlign w:val="center"/>
          </w:tcPr>
          <w:p w:rsidR="004B1E07" w:rsidRPr="007A58EF" w:rsidRDefault="004B1E07" w:rsidP="00AB2FF1">
            <w:pPr>
              <w:overflowPunct w:val="0"/>
              <w:autoSpaceDE w:val="0"/>
              <w:autoSpaceDN w:val="0"/>
              <w:adjustRightInd w:val="0"/>
              <w:snapToGrid w:val="0"/>
              <w:spacing w:after="0" w:line="240" w:lineRule="auto"/>
              <w:jc w:val="both"/>
              <w:textAlignment w:val="baseline"/>
              <w:rPr>
                <w:rFonts w:cs="Calibri"/>
                <w:sz w:val="20"/>
                <w:szCs w:val="20"/>
              </w:rPr>
            </w:pPr>
            <w:r w:rsidRPr="007A58EF">
              <w:rPr>
                <w:rFonts w:cs="Calibri"/>
                <w:sz w:val="20"/>
                <w:szCs w:val="20"/>
              </w:rPr>
              <w:t>Gminny Ośrodek Sportu, Turys</w:t>
            </w:r>
            <w:r>
              <w:rPr>
                <w:rFonts w:cs="Calibri"/>
                <w:sz w:val="20"/>
                <w:szCs w:val="20"/>
              </w:rPr>
              <w:t xml:space="preserve">tyki i Rekreacji w Dźwirzynie,  </w:t>
            </w:r>
            <w:r w:rsidRPr="007A58EF">
              <w:rPr>
                <w:rFonts w:cs="Calibri"/>
                <w:sz w:val="20"/>
                <w:szCs w:val="20"/>
              </w:rPr>
              <w:t>ul. Wyzwolenia 28, 78-131 Dźwirzyno</w:t>
            </w:r>
          </w:p>
        </w:tc>
      </w:tr>
      <w:tr w:rsidR="004B1E07" w:rsidRPr="007A58EF" w:rsidTr="004B1E07">
        <w:trPr>
          <w:trHeight w:val="284"/>
        </w:trPr>
        <w:tc>
          <w:tcPr>
            <w:tcW w:w="614" w:type="dxa"/>
            <w:vAlign w:val="center"/>
          </w:tcPr>
          <w:p w:rsidR="004B1E07" w:rsidRPr="007A58EF" w:rsidRDefault="004B1E07" w:rsidP="00AB2FF1">
            <w:pPr>
              <w:tabs>
                <w:tab w:val="num" w:pos="720"/>
              </w:tabs>
              <w:overflowPunct w:val="0"/>
              <w:autoSpaceDE w:val="0"/>
              <w:autoSpaceDN w:val="0"/>
              <w:adjustRightInd w:val="0"/>
              <w:snapToGrid w:val="0"/>
              <w:spacing w:after="0" w:line="240" w:lineRule="auto"/>
              <w:ind w:left="510" w:hanging="453"/>
              <w:jc w:val="both"/>
              <w:textAlignment w:val="baseline"/>
              <w:rPr>
                <w:rFonts w:cs="Calibri"/>
                <w:sz w:val="20"/>
                <w:szCs w:val="20"/>
              </w:rPr>
            </w:pPr>
            <w:r w:rsidRPr="007A58EF">
              <w:rPr>
                <w:rFonts w:cs="Calibri"/>
                <w:sz w:val="20"/>
                <w:szCs w:val="20"/>
              </w:rPr>
              <w:t>3.</w:t>
            </w:r>
          </w:p>
        </w:tc>
        <w:tc>
          <w:tcPr>
            <w:tcW w:w="9309" w:type="dxa"/>
            <w:vAlign w:val="center"/>
          </w:tcPr>
          <w:p w:rsidR="004B1E07" w:rsidRPr="007A58EF" w:rsidRDefault="004B1E07" w:rsidP="00AB2FF1">
            <w:pPr>
              <w:overflowPunct w:val="0"/>
              <w:autoSpaceDE w:val="0"/>
              <w:autoSpaceDN w:val="0"/>
              <w:adjustRightInd w:val="0"/>
              <w:snapToGrid w:val="0"/>
              <w:spacing w:after="0" w:line="240" w:lineRule="auto"/>
              <w:jc w:val="both"/>
              <w:textAlignment w:val="baseline"/>
              <w:rPr>
                <w:rFonts w:cs="Calibri"/>
                <w:sz w:val="20"/>
                <w:szCs w:val="20"/>
              </w:rPr>
            </w:pPr>
            <w:r w:rsidRPr="007A58EF">
              <w:rPr>
                <w:rFonts w:cs="Calibri"/>
                <w:sz w:val="20"/>
                <w:szCs w:val="20"/>
              </w:rPr>
              <w:t>Biblioteka Publiczna w Gminie Kołobrzeg, ul. Szczecińska 12, 78-100 Zieleniewo</w:t>
            </w:r>
          </w:p>
        </w:tc>
      </w:tr>
      <w:tr w:rsidR="004B1E07" w:rsidRPr="007A58EF" w:rsidTr="004B1E07">
        <w:trPr>
          <w:trHeight w:val="284"/>
        </w:trPr>
        <w:tc>
          <w:tcPr>
            <w:tcW w:w="614" w:type="dxa"/>
            <w:vAlign w:val="center"/>
          </w:tcPr>
          <w:p w:rsidR="004B1E07" w:rsidRPr="007A58EF" w:rsidRDefault="004B1E07" w:rsidP="00AB2FF1">
            <w:pPr>
              <w:tabs>
                <w:tab w:val="num" w:pos="720"/>
              </w:tabs>
              <w:overflowPunct w:val="0"/>
              <w:autoSpaceDE w:val="0"/>
              <w:autoSpaceDN w:val="0"/>
              <w:adjustRightInd w:val="0"/>
              <w:snapToGrid w:val="0"/>
              <w:spacing w:after="0" w:line="240" w:lineRule="auto"/>
              <w:ind w:left="510" w:hanging="453"/>
              <w:jc w:val="both"/>
              <w:textAlignment w:val="baseline"/>
              <w:rPr>
                <w:rFonts w:cs="Calibri"/>
                <w:sz w:val="20"/>
                <w:szCs w:val="20"/>
              </w:rPr>
            </w:pPr>
            <w:r w:rsidRPr="007A58EF">
              <w:rPr>
                <w:rFonts w:cs="Calibri"/>
                <w:sz w:val="20"/>
                <w:szCs w:val="20"/>
              </w:rPr>
              <w:t>4.</w:t>
            </w:r>
          </w:p>
        </w:tc>
        <w:tc>
          <w:tcPr>
            <w:tcW w:w="9309" w:type="dxa"/>
            <w:vAlign w:val="center"/>
          </w:tcPr>
          <w:p w:rsidR="004B1E07" w:rsidRPr="007A58EF" w:rsidRDefault="004B1E07" w:rsidP="00AB2FF1">
            <w:pPr>
              <w:overflowPunct w:val="0"/>
              <w:autoSpaceDE w:val="0"/>
              <w:autoSpaceDN w:val="0"/>
              <w:adjustRightInd w:val="0"/>
              <w:snapToGrid w:val="0"/>
              <w:spacing w:after="0" w:line="240" w:lineRule="auto"/>
              <w:jc w:val="both"/>
              <w:textAlignment w:val="baseline"/>
              <w:rPr>
                <w:rFonts w:cs="Calibri"/>
                <w:sz w:val="20"/>
                <w:szCs w:val="20"/>
              </w:rPr>
            </w:pPr>
            <w:r w:rsidRPr="007A58EF">
              <w:rPr>
                <w:rFonts w:cs="Calibri"/>
                <w:sz w:val="20"/>
                <w:szCs w:val="20"/>
              </w:rPr>
              <w:t>Szkoła Podstawowa w Drzonowie, ul. Drzonowo 13, 78-133 Drzonowo</w:t>
            </w:r>
          </w:p>
        </w:tc>
      </w:tr>
      <w:tr w:rsidR="004B1E07" w:rsidRPr="007A58EF" w:rsidTr="004B1E07">
        <w:trPr>
          <w:trHeight w:val="284"/>
        </w:trPr>
        <w:tc>
          <w:tcPr>
            <w:tcW w:w="614" w:type="dxa"/>
            <w:vAlign w:val="center"/>
          </w:tcPr>
          <w:p w:rsidR="004B1E07" w:rsidRPr="007A58EF" w:rsidRDefault="004B1E07" w:rsidP="00AB2FF1">
            <w:pPr>
              <w:tabs>
                <w:tab w:val="num" w:pos="720"/>
              </w:tabs>
              <w:overflowPunct w:val="0"/>
              <w:autoSpaceDE w:val="0"/>
              <w:autoSpaceDN w:val="0"/>
              <w:adjustRightInd w:val="0"/>
              <w:snapToGrid w:val="0"/>
              <w:spacing w:after="0" w:line="240" w:lineRule="auto"/>
              <w:ind w:left="510" w:hanging="453"/>
              <w:jc w:val="both"/>
              <w:textAlignment w:val="baseline"/>
              <w:rPr>
                <w:rFonts w:cs="Calibri"/>
                <w:sz w:val="20"/>
                <w:szCs w:val="20"/>
              </w:rPr>
            </w:pPr>
            <w:r w:rsidRPr="007A58EF">
              <w:rPr>
                <w:rFonts w:cs="Calibri"/>
                <w:sz w:val="20"/>
                <w:szCs w:val="20"/>
              </w:rPr>
              <w:t>5.</w:t>
            </w:r>
          </w:p>
        </w:tc>
        <w:tc>
          <w:tcPr>
            <w:tcW w:w="9309" w:type="dxa"/>
            <w:vAlign w:val="center"/>
          </w:tcPr>
          <w:p w:rsidR="004B1E07" w:rsidRPr="007A58EF" w:rsidRDefault="004B1E07" w:rsidP="00AB2FF1">
            <w:pPr>
              <w:overflowPunct w:val="0"/>
              <w:autoSpaceDE w:val="0"/>
              <w:autoSpaceDN w:val="0"/>
              <w:adjustRightInd w:val="0"/>
              <w:snapToGrid w:val="0"/>
              <w:spacing w:after="0" w:line="240" w:lineRule="auto"/>
              <w:jc w:val="both"/>
              <w:textAlignment w:val="baseline"/>
              <w:rPr>
                <w:rFonts w:cs="Calibri"/>
                <w:sz w:val="20"/>
                <w:szCs w:val="20"/>
              </w:rPr>
            </w:pPr>
            <w:r w:rsidRPr="007A58EF">
              <w:rPr>
                <w:rFonts w:cs="Calibri"/>
                <w:sz w:val="20"/>
                <w:szCs w:val="20"/>
              </w:rPr>
              <w:t>Gimnazjum w Drzonowie, ul. Drzonowo 13, 78-133 Drzonowo</w:t>
            </w:r>
          </w:p>
        </w:tc>
      </w:tr>
      <w:tr w:rsidR="004B1E07" w:rsidRPr="007A58EF" w:rsidTr="004B1E07">
        <w:trPr>
          <w:trHeight w:val="284"/>
        </w:trPr>
        <w:tc>
          <w:tcPr>
            <w:tcW w:w="614" w:type="dxa"/>
            <w:vAlign w:val="center"/>
          </w:tcPr>
          <w:p w:rsidR="004B1E07" w:rsidRPr="007A58EF" w:rsidRDefault="004B1E07" w:rsidP="00AB2FF1">
            <w:pPr>
              <w:tabs>
                <w:tab w:val="num" w:pos="720"/>
              </w:tabs>
              <w:overflowPunct w:val="0"/>
              <w:autoSpaceDE w:val="0"/>
              <w:autoSpaceDN w:val="0"/>
              <w:adjustRightInd w:val="0"/>
              <w:snapToGrid w:val="0"/>
              <w:spacing w:after="0" w:line="240" w:lineRule="auto"/>
              <w:ind w:left="510" w:hanging="453"/>
              <w:jc w:val="both"/>
              <w:textAlignment w:val="baseline"/>
              <w:rPr>
                <w:rFonts w:cs="Calibri"/>
                <w:sz w:val="20"/>
                <w:szCs w:val="20"/>
              </w:rPr>
            </w:pPr>
            <w:r w:rsidRPr="007A58EF">
              <w:rPr>
                <w:rFonts w:cs="Calibri"/>
                <w:sz w:val="20"/>
                <w:szCs w:val="20"/>
              </w:rPr>
              <w:t>6.</w:t>
            </w:r>
          </w:p>
        </w:tc>
        <w:tc>
          <w:tcPr>
            <w:tcW w:w="9309" w:type="dxa"/>
            <w:vAlign w:val="center"/>
          </w:tcPr>
          <w:p w:rsidR="004B1E07" w:rsidRPr="007A58EF" w:rsidRDefault="004B1E07" w:rsidP="00AB2FF1">
            <w:pPr>
              <w:overflowPunct w:val="0"/>
              <w:autoSpaceDE w:val="0"/>
              <w:autoSpaceDN w:val="0"/>
              <w:adjustRightInd w:val="0"/>
              <w:snapToGrid w:val="0"/>
              <w:spacing w:after="0" w:line="240" w:lineRule="auto"/>
              <w:jc w:val="both"/>
              <w:textAlignment w:val="baseline"/>
              <w:rPr>
                <w:rFonts w:cs="Calibri"/>
                <w:sz w:val="20"/>
                <w:szCs w:val="20"/>
              </w:rPr>
            </w:pPr>
            <w:r w:rsidRPr="007A58EF">
              <w:rPr>
                <w:rFonts w:cs="Calibri"/>
                <w:sz w:val="20"/>
                <w:szCs w:val="20"/>
              </w:rPr>
              <w:t>Szkoła Podstawowa w Dźwirzynie, ul. H. Sawickiej 27 78-131 Dźwirzyno</w:t>
            </w:r>
          </w:p>
        </w:tc>
      </w:tr>
    </w:tbl>
    <w:p w:rsidR="0098093C" w:rsidRPr="007A58EF" w:rsidRDefault="0098093C" w:rsidP="0098093C">
      <w:pPr>
        <w:overflowPunct w:val="0"/>
        <w:autoSpaceDE w:val="0"/>
        <w:autoSpaceDN w:val="0"/>
        <w:adjustRightInd w:val="0"/>
        <w:spacing w:after="0" w:line="240" w:lineRule="auto"/>
        <w:textAlignment w:val="baseline"/>
        <w:rPr>
          <w:rFonts w:cs="Calibri"/>
          <w:b/>
          <w:snapToGrid w:val="0"/>
          <w:sz w:val="20"/>
          <w:szCs w:val="20"/>
        </w:rPr>
      </w:pPr>
    </w:p>
    <w:p w:rsidR="0098093C" w:rsidRPr="007A58EF" w:rsidRDefault="0098093C" w:rsidP="0098093C">
      <w:pPr>
        <w:overflowPunct w:val="0"/>
        <w:autoSpaceDE w:val="0"/>
        <w:autoSpaceDN w:val="0"/>
        <w:adjustRightInd w:val="0"/>
        <w:spacing w:after="0" w:line="240" w:lineRule="auto"/>
        <w:jc w:val="center"/>
        <w:textAlignment w:val="baseline"/>
        <w:rPr>
          <w:rFonts w:cs="Calibri"/>
          <w:b/>
          <w:snapToGrid w:val="0"/>
          <w:sz w:val="20"/>
          <w:szCs w:val="20"/>
        </w:rPr>
      </w:pPr>
      <w:r w:rsidRPr="007A58EF">
        <w:rPr>
          <w:rFonts w:cs="Calibri"/>
          <w:b/>
          <w:snapToGrid w:val="0"/>
          <w:sz w:val="20"/>
          <w:szCs w:val="20"/>
        </w:rPr>
        <w:t xml:space="preserve">§ 7.  </w:t>
      </w:r>
      <w:r w:rsidRPr="007A58EF">
        <w:rPr>
          <w:rFonts w:cs="Calibri"/>
          <w:b/>
          <w:bCs/>
          <w:sz w:val="20"/>
          <w:szCs w:val="20"/>
        </w:rPr>
        <w:t>Rozwiązanie umowy</w:t>
      </w:r>
    </w:p>
    <w:p w:rsidR="0098093C" w:rsidRPr="007A58EF" w:rsidRDefault="0098093C" w:rsidP="00204A3B">
      <w:pPr>
        <w:pStyle w:val="Akapitzlist"/>
        <w:widowControl/>
        <w:numPr>
          <w:ilvl w:val="0"/>
          <w:numId w:val="29"/>
        </w:numPr>
        <w:overflowPunct w:val="0"/>
        <w:contextualSpacing/>
        <w:jc w:val="both"/>
        <w:textAlignment w:val="baseline"/>
        <w:rPr>
          <w:rFonts w:ascii="Calibri" w:hAnsi="Calibri" w:cs="Calibri"/>
          <w:sz w:val="20"/>
          <w:szCs w:val="20"/>
        </w:rPr>
      </w:pPr>
      <w:r w:rsidRPr="007A58EF">
        <w:rPr>
          <w:rFonts w:ascii="Calibri" w:hAnsi="Calibri" w:cs="Calibri"/>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98093C" w:rsidRPr="007A58EF" w:rsidRDefault="0098093C" w:rsidP="00204A3B">
      <w:pPr>
        <w:pStyle w:val="Akapitzlist"/>
        <w:widowControl/>
        <w:numPr>
          <w:ilvl w:val="0"/>
          <w:numId w:val="29"/>
        </w:numPr>
        <w:overflowPunct w:val="0"/>
        <w:contextualSpacing/>
        <w:jc w:val="both"/>
        <w:textAlignment w:val="baseline"/>
        <w:rPr>
          <w:rFonts w:ascii="Calibri" w:hAnsi="Calibri" w:cs="Calibri"/>
          <w:sz w:val="20"/>
          <w:szCs w:val="20"/>
        </w:rPr>
      </w:pPr>
      <w:r w:rsidRPr="007A58EF">
        <w:rPr>
          <w:rFonts w:ascii="Calibri" w:hAnsi="Calibri" w:cs="Calibri"/>
          <w:sz w:val="20"/>
          <w:szCs w:val="20"/>
        </w:rPr>
        <w:t>W dacie rozwiązania Umowy, rozwiązaniu uleg</w:t>
      </w:r>
      <w:r w:rsidR="004B1E07">
        <w:rPr>
          <w:rFonts w:ascii="Calibri" w:hAnsi="Calibri" w:cs="Calibri"/>
          <w:sz w:val="20"/>
          <w:szCs w:val="20"/>
        </w:rPr>
        <w:t xml:space="preserve">ają umowy indywidualne zawarte </w:t>
      </w:r>
      <w:r w:rsidRPr="007A58EF">
        <w:rPr>
          <w:rFonts w:ascii="Calibri" w:hAnsi="Calibri" w:cs="Calibri"/>
          <w:sz w:val="20"/>
          <w:szCs w:val="20"/>
        </w:rPr>
        <w:t>w wykonaniu niniejszej Umowy.</w:t>
      </w:r>
    </w:p>
    <w:p w:rsidR="0098093C" w:rsidRPr="007A58EF" w:rsidRDefault="0098093C" w:rsidP="00204A3B">
      <w:pPr>
        <w:pStyle w:val="Akapitzlist"/>
        <w:widowControl/>
        <w:numPr>
          <w:ilvl w:val="0"/>
          <w:numId w:val="29"/>
        </w:numPr>
        <w:overflowPunct w:val="0"/>
        <w:contextualSpacing/>
        <w:jc w:val="both"/>
        <w:textAlignment w:val="baseline"/>
        <w:rPr>
          <w:rFonts w:ascii="Calibri" w:hAnsi="Calibri" w:cs="Calibri"/>
          <w:sz w:val="20"/>
          <w:szCs w:val="20"/>
        </w:rPr>
      </w:pPr>
      <w:r w:rsidRPr="007A58EF">
        <w:rPr>
          <w:rFonts w:ascii="Calibri" w:hAnsi="Calibri" w:cs="Calibri"/>
          <w:sz w:val="20"/>
          <w:szCs w:val="20"/>
        </w:rPr>
        <w:t xml:space="preserve">W przypadku rozwiązania umowy, zakładowi ubezpieczeń należy się składka za okres, w którym udzielał on ochrony ubezpieczeniowej. Rozliczenie składek nastąpi  z rozliczeniem co do dnia, według zasady pro rata temporis. </w:t>
      </w:r>
    </w:p>
    <w:p w:rsidR="0098093C" w:rsidRPr="007A58EF" w:rsidRDefault="0098093C" w:rsidP="00204A3B">
      <w:pPr>
        <w:pStyle w:val="Akapitzlist"/>
        <w:widowControl/>
        <w:numPr>
          <w:ilvl w:val="0"/>
          <w:numId w:val="29"/>
        </w:numPr>
        <w:tabs>
          <w:tab w:val="clear" w:pos="360"/>
        </w:tabs>
        <w:overflowPunct w:val="0"/>
        <w:contextualSpacing/>
        <w:jc w:val="both"/>
        <w:textAlignment w:val="baseline"/>
        <w:rPr>
          <w:rFonts w:ascii="Calibri" w:hAnsi="Calibri" w:cs="Calibri"/>
          <w:sz w:val="20"/>
          <w:szCs w:val="20"/>
        </w:rPr>
      </w:pPr>
      <w:r w:rsidRPr="007A58EF">
        <w:rPr>
          <w:rFonts w:ascii="Calibri" w:hAnsi="Calibri" w:cs="Calibri"/>
          <w:sz w:val="20"/>
          <w:szCs w:val="20"/>
        </w:rPr>
        <w:t>W razie wypowiedzenia umowy przez zakład ubezpieczeń nie będą potrącane koszty manipulacyjne.</w:t>
      </w:r>
    </w:p>
    <w:p w:rsidR="0098093C" w:rsidRPr="007A58EF" w:rsidRDefault="0098093C" w:rsidP="00204A3B">
      <w:pPr>
        <w:pStyle w:val="Akapitzlist"/>
        <w:widowControl/>
        <w:numPr>
          <w:ilvl w:val="0"/>
          <w:numId w:val="29"/>
        </w:numPr>
        <w:overflowPunct w:val="0"/>
        <w:contextualSpacing/>
        <w:jc w:val="both"/>
        <w:textAlignment w:val="baseline"/>
        <w:rPr>
          <w:rFonts w:ascii="Calibri" w:hAnsi="Calibri" w:cs="Calibri"/>
          <w:sz w:val="20"/>
          <w:szCs w:val="20"/>
        </w:rPr>
      </w:pPr>
      <w:r w:rsidRPr="007A58EF">
        <w:rPr>
          <w:rFonts w:ascii="Calibri" w:hAnsi="Calibri" w:cs="Calibri"/>
          <w:sz w:val="20"/>
          <w:szCs w:val="20"/>
        </w:rPr>
        <w:t>Strony dopuszczają wypowiedzenie niniejszej umowy, która w takim przypadku rozwiązuje się z dniem kończącym polisowy okres ubezpieczenia, o ile strona składająca oświadczenie woli o wypowiedzeniu niniejszej umowy doręczy je drugiej stronie co najmniej 6 miesięcy przed końcem polisowego okresu ubezpieczenia.</w:t>
      </w:r>
    </w:p>
    <w:p w:rsidR="0098093C" w:rsidRPr="007A58EF" w:rsidRDefault="0098093C" w:rsidP="00204A3B">
      <w:pPr>
        <w:pStyle w:val="Akapitzlist"/>
        <w:widowControl/>
        <w:numPr>
          <w:ilvl w:val="0"/>
          <w:numId w:val="29"/>
        </w:numPr>
        <w:overflowPunct w:val="0"/>
        <w:contextualSpacing/>
        <w:jc w:val="both"/>
        <w:textAlignment w:val="baseline"/>
        <w:rPr>
          <w:rFonts w:ascii="Calibri" w:hAnsi="Calibri" w:cs="Calibri"/>
          <w:sz w:val="20"/>
          <w:szCs w:val="20"/>
        </w:rPr>
      </w:pPr>
      <w:r w:rsidRPr="007A58EF">
        <w:rPr>
          <w:rFonts w:ascii="Calibri" w:hAnsi="Calibri" w:cs="Calibri"/>
          <w:sz w:val="20"/>
          <w:szCs w:val="20"/>
        </w:rPr>
        <w:t>Wszelkie zmiany umowy wymagają formy pisemnej, pod rygorem nieważności za zgodą obu stron.</w:t>
      </w:r>
    </w:p>
    <w:p w:rsidR="0098093C" w:rsidRPr="007A58EF" w:rsidRDefault="0098093C" w:rsidP="0098093C">
      <w:pPr>
        <w:overflowPunct w:val="0"/>
        <w:autoSpaceDE w:val="0"/>
        <w:autoSpaceDN w:val="0"/>
        <w:adjustRightInd w:val="0"/>
        <w:spacing w:after="0" w:line="240" w:lineRule="auto"/>
        <w:jc w:val="center"/>
        <w:textAlignment w:val="baseline"/>
        <w:rPr>
          <w:rFonts w:cs="Calibri"/>
          <w:b/>
          <w:sz w:val="20"/>
          <w:szCs w:val="20"/>
        </w:rPr>
      </w:pPr>
      <w:r w:rsidRPr="007A58EF">
        <w:rPr>
          <w:rFonts w:cs="Calibri"/>
          <w:b/>
          <w:sz w:val="20"/>
          <w:szCs w:val="20"/>
        </w:rPr>
        <w:t>§ 8. Nota pokrycia ubezpieczeniowego</w:t>
      </w:r>
    </w:p>
    <w:p w:rsidR="0098093C" w:rsidRPr="007A58EF" w:rsidRDefault="0098093C" w:rsidP="00724F68">
      <w:pPr>
        <w:overflowPunct w:val="0"/>
        <w:autoSpaceDE w:val="0"/>
        <w:autoSpaceDN w:val="0"/>
        <w:adjustRightInd w:val="0"/>
        <w:spacing w:after="0" w:line="240" w:lineRule="auto"/>
        <w:ind w:left="284"/>
        <w:jc w:val="both"/>
        <w:textAlignment w:val="baseline"/>
        <w:rPr>
          <w:rFonts w:cs="Calibri"/>
          <w:sz w:val="20"/>
          <w:szCs w:val="20"/>
        </w:rPr>
      </w:pPr>
      <w:r w:rsidRPr="007A58EF">
        <w:rPr>
          <w:rFonts w:cs="Calibri"/>
          <w:sz w:val="20"/>
          <w:szCs w:val="20"/>
        </w:rPr>
        <w:t xml:space="preserve">Na mocy niniejszej umowy Wykonawca gwarantuje objęcie ochroną ubezpieczeniową ubezpieczającego na warunkach złożonej oferty od dnia </w:t>
      </w:r>
      <w:r w:rsidR="00553E68" w:rsidRPr="007A58EF">
        <w:rPr>
          <w:rFonts w:cs="Calibri"/>
          <w:sz w:val="20"/>
          <w:szCs w:val="20"/>
        </w:rPr>
        <w:t>03</w:t>
      </w:r>
      <w:r w:rsidRPr="007A58EF">
        <w:rPr>
          <w:rFonts w:cs="Calibri"/>
          <w:sz w:val="20"/>
          <w:szCs w:val="20"/>
        </w:rPr>
        <w:t xml:space="preserve"> </w:t>
      </w:r>
      <w:r w:rsidR="00553E68" w:rsidRPr="007A58EF">
        <w:rPr>
          <w:rFonts w:cs="Calibri"/>
          <w:sz w:val="20"/>
          <w:szCs w:val="20"/>
        </w:rPr>
        <w:t xml:space="preserve">lutego </w:t>
      </w:r>
      <w:r w:rsidRPr="007A58EF">
        <w:rPr>
          <w:rFonts w:cs="Calibri"/>
          <w:sz w:val="20"/>
          <w:szCs w:val="20"/>
        </w:rPr>
        <w:t xml:space="preserve">2012 roku do czasu wystawienia właściwych polis ubezpieczeniowych poprzez wystawienie tymczasowych dokumentów ubezpieczeniowych – </w:t>
      </w:r>
      <w:r w:rsidR="00724F68">
        <w:rPr>
          <w:rFonts w:cs="Calibri"/>
          <w:sz w:val="20"/>
          <w:szCs w:val="20"/>
        </w:rPr>
        <w:t>not pokrycia ubezpieczeniowego.</w:t>
      </w:r>
    </w:p>
    <w:p w:rsidR="0098093C" w:rsidRPr="007A58EF" w:rsidRDefault="00B12ADD" w:rsidP="0098093C">
      <w:pPr>
        <w:widowControl w:val="0"/>
        <w:spacing w:after="0" w:line="240" w:lineRule="auto"/>
        <w:jc w:val="center"/>
        <w:rPr>
          <w:rFonts w:cs="Calibri"/>
          <w:b/>
          <w:sz w:val="20"/>
          <w:szCs w:val="20"/>
        </w:rPr>
      </w:pPr>
      <w:r>
        <w:rPr>
          <w:rFonts w:cs="Calibri"/>
          <w:b/>
          <w:sz w:val="20"/>
          <w:szCs w:val="20"/>
        </w:rPr>
        <w:t>§ 9</w:t>
      </w:r>
      <w:r w:rsidR="0098093C" w:rsidRPr="007A58EF">
        <w:rPr>
          <w:rFonts w:cs="Calibri"/>
          <w:b/>
          <w:sz w:val="20"/>
          <w:szCs w:val="20"/>
        </w:rPr>
        <w:t>. Broker ubezpieczeniowy</w:t>
      </w:r>
    </w:p>
    <w:p w:rsidR="0098093C" w:rsidRPr="007A58EF" w:rsidRDefault="0098093C" w:rsidP="00204A3B">
      <w:pPr>
        <w:widowControl w:val="0"/>
        <w:numPr>
          <w:ilvl w:val="0"/>
          <w:numId w:val="31"/>
        </w:numPr>
        <w:suppressAutoHyphens/>
        <w:overflowPunct w:val="0"/>
        <w:autoSpaceDE w:val="0"/>
        <w:spacing w:after="0" w:line="240" w:lineRule="auto"/>
        <w:jc w:val="both"/>
        <w:textAlignment w:val="baseline"/>
        <w:rPr>
          <w:rFonts w:cs="Calibri"/>
          <w:bCs/>
          <w:sz w:val="20"/>
          <w:szCs w:val="20"/>
        </w:rPr>
      </w:pPr>
      <w:r w:rsidRPr="007A58EF">
        <w:rPr>
          <w:rFonts w:cs="Calibri"/>
          <w:bCs/>
          <w:sz w:val="20"/>
          <w:szCs w:val="20"/>
        </w:rPr>
        <w:t>W zarządzaniu i wykonywaniu umów ubezpieczenia uczestniczy K</w:t>
      </w:r>
      <w:r w:rsidR="00542AC1">
        <w:rPr>
          <w:rFonts w:cs="Calibri"/>
          <w:bCs/>
          <w:sz w:val="20"/>
          <w:szCs w:val="20"/>
        </w:rPr>
        <w:t xml:space="preserve">ancelaria </w:t>
      </w:r>
      <w:r w:rsidRPr="007A58EF">
        <w:rPr>
          <w:rFonts w:cs="Calibri"/>
          <w:bCs/>
          <w:sz w:val="20"/>
          <w:szCs w:val="20"/>
        </w:rPr>
        <w:t>B</w:t>
      </w:r>
      <w:r w:rsidR="00542AC1">
        <w:rPr>
          <w:rFonts w:cs="Calibri"/>
          <w:bCs/>
          <w:sz w:val="20"/>
          <w:szCs w:val="20"/>
        </w:rPr>
        <w:t xml:space="preserve">rokerska </w:t>
      </w:r>
      <w:r w:rsidRPr="007A58EF">
        <w:rPr>
          <w:rFonts w:cs="Calibri"/>
          <w:bCs/>
          <w:sz w:val="20"/>
          <w:szCs w:val="20"/>
        </w:rPr>
        <w:t>PROFIT Sp. z o.o. w charakterze brokera ubezpieczeniowego.</w:t>
      </w:r>
    </w:p>
    <w:p w:rsidR="0098093C" w:rsidRPr="007A58EF" w:rsidRDefault="0098093C" w:rsidP="00204A3B">
      <w:pPr>
        <w:widowControl w:val="0"/>
        <w:numPr>
          <w:ilvl w:val="0"/>
          <w:numId w:val="31"/>
        </w:numPr>
        <w:suppressAutoHyphens/>
        <w:overflowPunct w:val="0"/>
        <w:autoSpaceDE w:val="0"/>
        <w:spacing w:after="0" w:line="240" w:lineRule="auto"/>
        <w:jc w:val="both"/>
        <w:textAlignment w:val="baseline"/>
        <w:rPr>
          <w:rFonts w:cs="Calibri"/>
          <w:bCs/>
          <w:sz w:val="20"/>
          <w:szCs w:val="20"/>
        </w:rPr>
      </w:pPr>
      <w:r w:rsidRPr="007A58EF">
        <w:rPr>
          <w:rFonts w:cs="Calibri"/>
          <w:bCs/>
          <w:sz w:val="20"/>
          <w:szCs w:val="20"/>
        </w:rPr>
        <w:t>Broker ubezpieczeniowy udziela pomocy merytorycznej i prawnej w egzekwowaniu praw Zamawiającego wynikających z zawartych umów ubezpieczeniowych, w tym w sprawach o odszkodowanie poprzez udział w procesie likwidacji szkód, za wyjątkiem spraw sądowych.</w:t>
      </w:r>
    </w:p>
    <w:p w:rsidR="0098093C" w:rsidRPr="00724F68" w:rsidRDefault="0098093C" w:rsidP="00724F68">
      <w:pPr>
        <w:widowControl w:val="0"/>
        <w:numPr>
          <w:ilvl w:val="0"/>
          <w:numId w:val="31"/>
        </w:numPr>
        <w:suppressAutoHyphens/>
        <w:overflowPunct w:val="0"/>
        <w:autoSpaceDE w:val="0"/>
        <w:spacing w:after="0" w:line="240" w:lineRule="auto"/>
        <w:jc w:val="both"/>
        <w:textAlignment w:val="baseline"/>
        <w:rPr>
          <w:rFonts w:cs="Calibri"/>
          <w:bCs/>
          <w:sz w:val="20"/>
          <w:szCs w:val="20"/>
        </w:rPr>
      </w:pPr>
      <w:r w:rsidRPr="007A58EF">
        <w:rPr>
          <w:rFonts w:cs="Calibri"/>
          <w:bCs/>
          <w:sz w:val="20"/>
          <w:szCs w:val="20"/>
        </w:rPr>
        <w:t>Broker ubezpieczeniowy załatwia sprawy związane z doubezpieczeniem, bądź z rezygnacją z ubezpieczenia.</w:t>
      </w:r>
    </w:p>
    <w:p w:rsidR="0098093C" w:rsidRPr="007A58EF" w:rsidRDefault="00B12ADD" w:rsidP="0098093C">
      <w:pPr>
        <w:overflowPunct w:val="0"/>
        <w:autoSpaceDE w:val="0"/>
        <w:autoSpaceDN w:val="0"/>
        <w:adjustRightInd w:val="0"/>
        <w:spacing w:after="0" w:line="240" w:lineRule="auto"/>
        <w:jc w:val="center"/>
        <w:textAlignment w:val="baseline"/>
        <w:rPr>
          <w:rFonts w:cs="Calibri"/>
          <w:b/>
          <w:sz w:val="20"/>
          <w:szCs w:val="20"/>
        </w:rPr>
      </w:pPr>
      <w:r>
        <w:rPr>
          <w:rFonts w:cs="Calibri"/>
          <w:b/>
          <w:sz w:val="20"/>
          <w:szCs w:val="20"/>
        </w:rPr>
        <w:t>§ 10</w:t>
      </w:r>
      <w:r w:rsidR="0098093C" w:rsidRPr="007A58EF">
        <w:rPr>
          <w:rFonts w:cs="Calibri"/>
          <w:b/>
          <w:sz w:val="20"/>
          <w:szCs w:val="20"/>
        </w:rPr>
        <w:t>. Rozstrzyganie sporów</w:t>
      </w:r>
    </w:p>
    <w:p w:rsidR="0098093C" w:rsidRPr="007A58EF" w:rsidRDefault="0098093C" w:rsidP="00724F68">
      <w:pPr>
        <w:overflowPunct w:val="0"/>
        <w:autoSpaceDE w:val="0"/>
        <w:autoSpaceDN w:val="0"/>
        <w:adjustRightInd w:val="0"/>
        <w:spacing w:after="0" w:line="240" w:lineRule="auto"/>
        <w:jc w:val="both"/>
        <w:textAlignment w:val="baseline"/>
        <w:rPr>
          <w:rFonts w:cs="Calibri"/>
          <w:sz w:val="20"/>
          <w:szCs w:val="20"/>
        </w:rPr>
      </w:pPr>
      <w:r w:rsidRPr="007A58EF">
        <w:rPr>
          <w:rFonts w:cs="Calibri"/>
          <w:sz w:val="20"/>
          <w:szCs w:val="20"/>
        </w:rPr>
        <w:t>Ewentualne spory mogące wyniknąć z umowy ubezpieczenia będą rozpatrywane przez sądy właściwe ze względu na siedzibę Zamawiającego.</w:t>
      </w:r>
    </w:p>
    <w:p w:rsidR="0098093C" w:rsidRPr="007A58EF" w:rsidRDefault="0098093C" w:rsidP="00724F68">
      <w:pPr>
        <w:overflowPunct w:val="0"/>
        <w:autoSpaceDE w:val="0"/>
        <w:autoSpaceDN w:val="0"/>
        <w:adjustRightInd w:val="0"/>
        <w:spacing w:after="0" w:line="240" w:lineRule="auto"/>
        <w:jc w:val="center"/>
        <w:textAlignment w:val="baseline"/>
        <w:rPr>
          <w:rFonts w:cs="Calibri"/>
          <w:b/>
          <w:sz w:val="20"/>
          <w:szCs w:val="20"/>
        </w:rPr>
      </w:pPr>
      <w:r w:rsidRPr="007A58EF">
        <w:rPr>
          <w:rFonts w:cs="Calibri"/>
          <w:b/>
          <w:snapToGrid w:val="0"/>
          <w:sz w:val="20"/>
          <w:szCs w:val="20"/>
        </w:rPr>
        <w:t>§ 1</w:t>
      </w:r>
      <w:r w:rsidR="00B12ADD">
        <w:rPr>
          <w:rFonts w:cs="Calibri"/>
          <w:b/>
          <w:snapToGrid w:val="0"/>
          <w:sz w:val="20"/>
          <w:szCs w:val="20"/>
        </w:rPr>
        <w:t>1</w:t>
      </w:r>
      <w:r w:rsidRPr="007A58EF">
        <w:rPr>
          <w:rFonts w:cs="Calibri"/>
          <w:b/>
          <w:snapToGrid w:val="0"/>
          <w:sz w:val="20"/>
          <w:szCs w:val="20"/>
        </w:rPr>
        <w:t xml:space="preserve">. </w:t>
      </w:r>
      <w:r w:rsidRPr="007A58EF">
        <w:rPr>
          <w:rFonts w:cs="Calibri"/>
          <w:b/>
          <w:sz w:val="20"/>
          <w:szCs w:val="20"/>
        </w:rPr>
        <w:t>Postanowienia końcowe</w:t>
      </w:r>
    </w:p>
    <w:p w:rsidR="0098093C" w:rsidRPr="007A58EF" w:rsidRDefault="0098093C" w:rsidP="00204A3B">
      <w:pPr>
        <w:pStyle w:val="Akapitzlist"/>
        <w:widowControl/>
        <w:numPr>
          <w:ilvl w:val="4"/>
          <w:numId w:val="32"/>
        </w:numPr>
        <w:overflowPunct w:val="0"/>
        <w:contextualSpacing/>
        <w:jc w:val="both"/>
        <w:textAlignment w:val="baseline"/>
        <w:rPr>
          <w:rFonts w:ascii="Calibri" w:hAnsi="Calibri" w:cs="Calibri"/>
          <w:snapToGrid w:val="0"/>
          <w:sz w:val="20"/>
          <w:szCs w:val="20"/>
        </w:rPr>
      </w:pPr>
      <w:r w:rsidRPr="007A58EF">
        <w:rPr>
          <w:rFonts w:ascii="Calibri" w:hAnsi="Calibri" w:cs="Calibri"/>
          <w:snapToGrid w:val="0"/>
          <w:sz w:val="20"/>
          <w:szCs w:val="20"/>
        </w:rPr>
        <w:t xml:space="preserve">Niniejsza umowa wchodzi w życie z dniem podpisania. </w:t>
      </w:r>
    </w:p>
    <w:p w:rsidR="0098093C" w:rsidRPr="007A58EF" w:rsidRDefault="0098093C" w:rsidP="00204A3B">
      <w:pPr>
        <w:pStyle w:val="Akapitzlist"/>
        <w:widowControl/>
        <w:numPr>
          <w:ilvl w:val="4"/>
          <w:numId w:val="32"/>
        </w:numPr>
        <w:overflowPunct w:val="0"/>
        <w:contextualSpacing/>
        <w:jc w:val="both"/>
        <w:textAlignment w:val="baseline"/>
        <w:rPr>
          <w:rFonts w:ascii="Calibri" w:hAnsi="Calibri" w:cs="Calibri"/>
          <w:snapToGrid w:val="0"/>
          <w:sz w:val="20"/>
          <w:szCs w:val="20"/>
        </w:rPr>
      </w:pPr>
      <w:r w:rsidRPr="007A58EF">
        <w:rPr>
          <w:rFonts w:ascii="Calibri" w:hAnsi="Calibri" w:cs="Calibri"/>
          <w:snapToGrid w:val="0"/>
          <w:sz w:val="20"/>
          <w:szCs w:val="20"/>
        </w:rPr>
        <w:lastRenderedPageBreak/>
        <w:t>Zawiadomienia/oświadczenia, jakie w związku z umową generalną lub umowami indywidualnymi składane są przez strony tej umowy, powinny być dokonywane na piśmie i doręczane za pokwitowaniem lub przesyłane listem poleconym.</w:t>
      </w:r>
      <w:r w:rsidRPr="007A58EF">
        <w:rPr>
          <w:rFonts w:ascii="Calibri" w:hAnsi="Calibri" w:cs="Calibri"/>
          <w:sz w:val="20"/>
          <w:szCs w:val="20"/>
        </w:rPr>
        <w:t xml:space="preserve"> </w:t>
      </w:r>
    </w:p>
    <w:p w:rsidR="0098093C" w:rsidRPr="007A58EF" w:rsidRDefault="0098093C" w:rsidP="00204A3B">
      <w:pPr>
        <w:pStyle w:val="Akapitzlist"/>
        <w:widowControl/>
        <w:numPr>
          <w:ilvl w:val="4"/>
          <w:numId w:val="32"/>
        </w:numPr>
        <w:overflowPunct w:val="0"/>
        <w:contextualSpacing/>
        <w:jc w:val="both"/>
        <w:textAlignment w:val="baseline"/>
        <w:rPr>
          <w:rFonts w:ascii="Calibri" w:hAnsi="Calibri" w:cs="Calibri"/>
          <w:sz w:val="20"/>
          <w:szCs w:val="20"/>
        </w:rPr>
      </w:pPr>
      <w:r w:rsidRPr="007A58EF">
        <w:rPr>
          <w:rFonts w:ascii="Calibri" w:hAnsi="Calibri" w:cs="Calibri"/>
          <w:sz w:val="20"/>
          <w:szCs w:val="20"/>
        </w:rPr>
        <w:t>Wykonawca zobowiązuje się nie ujawniać wobec osób trzecich nie związanych z realizacją niniejszej umowy, faktów i okoliczności poznanych w związku z jej wykonaniem.</w:t>
      </w:r>
    </w:p>
    <w:p w:rsidR="0098093C" w:rsidRPr="007A58EF" w:rsidRDefault="0098093C" w:rsidP="00204A3B">
      <w:pPr>
        <w:pStyle w:val="Akapitzlist"/>
        <w:widowControl/>
        <w:numPr>
          <w:ilvl w:val="4"/>
          <w:numId w:val="32"/>
        </w:numPr>
        <w:contextualSpacing/>
        <w:jc w:val="both"/>
        <w:rPr>
          <w:rFonts w:ascii="Calibri" w:hAnsi="Calibri" w:cs="Calibri"/>
          <w:sz w:val="20"/>
          <w:szCs w:val="20"/>
        </w:rPr>
      </w:pPr>
      <w:r w:rsidRPr="007A58EF">
        <w:rPr>
          <w:rFonts w:ascii="Calibri" w:hAnsi="Calibri" w:cs="Calibri"/>
          <w:sz w:val="20"/>
          <w:szCs w:val="20"/>
        </w:rPr>
        <w:t xml:space="preserve"> Zamawiający   powierza   Wykonawcy   dane   osobowe,   osób   ubiegających   się   o odszkodowanie, wyłącznie w celu realizacji niniejszej umowy.</w:t>
      </w:r>
    </w:p>
    <w:p w:rsidR="0098093C" w:rsidRPr="007A58EF" w:rsidRDefault="0098093C" w:rsidP="00204A3B">
      <w:pPr>
        <w:pStyle w:val="Akapitzlist"/>
        <w:widowControl/>
        <w:numPr>
          <w:ilvl w:val="4"/>
          <w:numId w:val="32"/>
        </w:numPr>
        <w:contextualSpacing/>
        <w:jc w:val="both"/>
        <w:rPr>
          <w:rFonts w:ascii="Calibri" w:hAnsi="Calibri" w:cs="Calibri"/>
          <w:sz w:val="20"/>
          <w:szCs w:val="20"/>
        </w:rPr>
      </w:pPr>
      <w:r w:rsidRPr="007A58EF">
        <w:rPr>
          <w:rFonts w:ascii="Calibri" w:hAnsi="Calibri" w:cs="Calibri"/>
          <w:snapToGrid w:val="0"/>
          <w:sz w:val="20"/>
          <w:szCs w:val="20"/>
        </w:rPr>
        <w:t>Wszelkie zmiany niniejszej umowy, jak również umów indywidualnych wymagają formy pisemnej pod rygorem nieważności.</w:t>
      </w:r>
    </w:p>
    <w:p w:rsidR="0098093C" w:rsidRPr="007A58EF" w:rsidRDefault="0098093C" w:rsidP="00204A3B">
      <w:pPr>
        <w:pStyle w:val="Akapitzlist"/>
        <w:widowControl/>
        <w:numPr>
          <w:ilvl w:val="4"/>
          <w:numId w:val="32"/>
        </w:numPr>
        <w:contextualSpacing/>
        <w:jc w:val="both"/>
        <w:rPr>
          <w:rFonts w:ascii="Calibri" w:hAnsi="Calibri" w:cs="Calibri"/>
          <w:sz w:val="20"/>
          <w:szCs w:val="20"/>
        </w:rPr>
      </w:pPr>
      <w:r w:rsidRPr="007A58EF">
        <w:rPr>
          <w:rFonts w:ascii="Calibri" w:hAnsi="Calibri" w:cs="Calibri"/>
          <w:snapToGrid w:val="0"/>
          <w:sz w:val="20"/>
          <w:szCs w:val="20"/>
        </w:rPr>
        <w:t xml:space="preserve">Strony postanawiają, że do zobowiązań wynikających z niniejszej umowy właściwe jest prawo polskie. </w:t>
      </w:r>
    </w:p>
    <w:p w:rsidR="0098093C" w:rsidRPr="007A58EF" w:rsidRDefault="0098093C" w:rsidP="00204A3B">
      <w:pPr>
        <w:pStyle w:val="Akapitzlist"/>
        <w:widowControl/>
        <w:numPr>
          <w:ilvl w:val="4"/>
          <w:numId w:val="32"/>
        </w:numPr>
        <w:contextualSpacing/>
        <w:jc w:val="both"/>
        <w:rPr>
          <w:rFonts w:ascii="Calibri" w:hAnsi="Calibri" w:cs="Calibri"/>
          <w:sz w:val="20"/>
          <w:szCs w:val="20"/>
        </w:rPr>
      </w:pPr>
      <w:r w:rsidRPr="007A58EF">
        <w:rPr>
          <w:rFonts w:ascii="Calibri" w:hAnsi="Calibri" w:cs="Calibri"/>
          <w:snapToGrid w:val="0"/>
          <w:sz w:val="20"/>
          <w:szCs w:val="20"/>
        </w:rPr>
        <w:t xml:space="preserve">W sprawach nieuregulowanych niniejszą umową mają zastosowanie odpowiednie przepisy Kodeksu cywilnego i przepisy innych ustaw dotyczących ubezpieczeń. </w:t>
      </w:r>
    </w:p>
    <w:p w:rsidR="0098093C" w:rsidRPr="007A58EF" w:rsidRDefault="0098093C" w:rsidP="00204A3B">
      <w:pPr>
        <w:pStyle w:val="Akapitzlist"/>
        <w:widowControl/>
        <w:numPr>
          <w:ilvl w:val="4"/>
          <w:numId w:val="32"/>
        </w:numPr>
        <w:contextualSpacing/>
        <w:jc w:val="both"/>
        <w:rPr>
          <w:rFonts w:ascii="Calibri" w:hAnsi="Calibri" w:cs="Calibri"/>
          <w:sz w:val="20"/>
          <w:szCs w:val="20"/>
        </w:rPr>
      </w:pPr>
      <w:r w:rsidRPr="007A58EF">
        <w:rPr>
          <w:rFonts w:ascii="Calibri" w:hAnsi="Calibri" w:cs="Calibri"/>
          <w:snapToGrid w:val="0"/>
          <w:sz w:val="20"/>
          <w:szCs w:val="20"/>
        </w:rPr>
        <w:t>Niniejsza umowa została sporządzona w dwóch jednobrzmiących egzemplarzach, po jednym dla Wykonawcy oraz Zamawiającego.</w:t>
      </w:r>
    </w:p>
    <w:p w:rsidR="0098093C" w:rsidRPr="007A58EF" w:rsidRDefault="0098093C" w:rsidP="00204A3B">
      <w:pPr>
        <w:pStyle w:val="Akapitzlist"/>
        <w:numPr>
          <w:ilvl w:val="4"/>
          <w:numId w:val="32"/>
        </w:numPr>
        <w:tabs>
          <w:tab w:val="clear" w:pos="360"/>
          <w:tab w:val="left" w:pos="346"/>
        </w:tabs>
        <w:spacing w:before="269"/>
        <w:contextualSpacing/>
        <w:jc w:val="both"/>
        <w:rPr>
          <w:rFonts w:ascii="Calibri" w:hAnsi="Calibri" w:cs="Calibri"/>
          <w:sz w:val="20"/>
          <w:szCs w:val="20"/>
        </w:rPr>
      </w:pPr>
      <w:r w:rsidRPr="007A58EF">
        <w:rPr>
          <w:rFonts w:ascii="Calibri" w:hAnsi="Calibri" w:cs="Calibri"/>
          <w:sz w:val="20"/>
          <w:szCs w:val="20"/>
        </w:rPr>
        <w:t xml:space="preserve">Załączniki stanowią integralną część umowy. </w:t>
      </w:r>
    </w:p>
    <w:p w:rsidR="0098093C" w:rsidRPr="007A58EF" w:rsidRDefault="0098093C" w:rsidP="00204A3B">
      <w:pPr>
        <w:pStyle w:val="Akapitzlist"/>
        <w:numPr>
          <w:ilvl w:val="4"/>
          <w:numId w:val="32"/>
        </w:numPr>
        <w:tabs>
          <w:tab w:val="clear" w:pos="360"/>
          <w:tab w:val="left" w:pos="346"/>
        </w:tabs>
        <w:spacing w:before="269"/>
        <w:contextualSpacing/>
        <w:jc w:val="both"/>
        <w:rPr>
          <w:rFonts w:ascii="Calibri" w:hAnsi="Calibri" w:cs="Calibri"/>
          <w:sz w:val="20"/>
          <w:szCs w:val="20"/>
        </w:rPr>
      </w:pPr>
      <w:r w:rsidRPr="007A58EF">
        <w:rPr>
          <w:rFonts w:ascii="Calibri" w:hAnsi="Calibri" w:cs="Calibri"/>
          <w:sz w:val="20"/>
          <w:szCs w:val="20"/>
        </w:rPr>
        <w:t xml:space="preserve">W sprawach nie uregulowanych niniejszą umową zastosowanie mają przepisy ustawy z dnia 29 stycznia 2004 r. Prawo Zamówień Publicznych (Dz. U. 2010 Nr 112, poz. 759 ze zm.), Ustawa z dnia 23 kwietnia 1964r. Kodeks cywilny (Dz. U. nr 16 </w:t>
      </w:r>
      <w:proofErr w:type="spellStart"/>
      <w:r w:rsidRPr="007A58EF">
        <w:rPr>
          <w:rFonts w:ascii="Calibri" w:hAnsi="Calibri" w:cs="Calibri"/>
          <w:sz w:val="20"/>
          <w:szCs w:val="20"/>
        </w:rPr>
        <w:t>poz</w:t>
      </w:r>
      <w:proofErr w:type="spellEnd"/>
      <w:r w:rsidRPr="007A58EF">
        <w:rPr>
          <w:rFonts w:ascii="Calibri" w:hAnsi="Calibri" w:cs="Calibri"/>
          <w:sz w:val="20"/>
          <w:szCs w:val="20"/>
        </w:rPr>
        <w:t xml:space="preserve"> 93 z </w:t>
      </w:r>
      <w:proofErr w:type="spellStart"/>
      <w:r w:rsidRPr="007A58EF">
        <w:rPr>
          <w:rFonts w:ascii="Calibri" w:hAnsi="Calibri" w:cs="Calibri"/>
          <w:sz w:val="20"/>
          <w:szCs w:val="20"/>
        </w:rPr>
        <w:t>późn</w:t>
      </w:r>
      <w:proofErr w:type="spellEnd"/>
      <w:r w:rsidRPr="007A58EF">
        <w:rPr>
          <w:rFonts w:ascii="Calibri" w:hAnsi="Calibri" w:cs="Calibri"/>
          <w:sz w:val="20"/>
          <w:szCs w:val="20"/>
        </w:rPr>
        <w:t xml:space="preserve">. Zmianami) oraz Ustawy z dnia 22 maja 2003 roku o działalności ubezpieczeniowej (Dz. U. 2010 r. Nr 11, poz. 66, z </w:t>
      </w:r>
      <w:proofErr w:type="spellStart"/>
      <w:r w:rsidRPr="007A58EF">
        <w:rPr>
          <w:rFonts w:ascii="Calibri" w:hAnsi="Calibri" w:cs="Calibri"/>
          <w:sz w:val="20"/>
          <w:szCs w:val="20"/>
        </w:rPr>
        <w:t>późn</w:t>
      </w:r>
      <w:proofErr w:type="spellEnd"/>
      <w:r w:rsidRPr="007A58EF">
        <w:rPr>
          <w:rFonts w:ascii="Calibri" w:hAnsi="Calibri" w:cs="Calibri"/>
          <w:sz w:val="20"/>
          <w:szCs w:val="20"/>
        </w:rPr>
        <w:t xml:space="preserve">. zm.), Ustawy z dnia 22 maja 2003 roku o ubezpieczeniach obowiązkowych, Ubezpieczeniowym Funduszu Gwarancyjnym i Polskim Biurze Ubezpieczycieli Komunikacyjnych (Dz. U. Nr 124 poz. 1152 z </w:t>
      </w:r>
      <w:proofErr w:type="spellStart"/>
      <w:r w:rsidRPr="007A58EF">
        <w:rPr>
          <w:rFonts w:ascii="Calibri" w:hAnsi="Calibri" w:cs="Calibri"/>
          <w:sz w:val="20"/>
          <w:szCs w:val="20"/>
        </w:rPr>
        <w:t>późn</w:t>
      </w:r>
      <w:proofErr w:type="spellEnd"/>
      <w:r w:rsidRPr="007A58EF">
        <w:rPr>
          <w:rFonts w:ascii="Calibri" w:hAnsi="Calibri" w:cs="Calibri"/>
          <w:sz w:val="20"/>
          <w:szCs w:val="20"/>
        </w:rPr>
        <w:t xml:space="preserve">. zm.), Ustawy z dnia 22 maja 2003 roku o nadzorze ubezpieczeniowym i emerytalnym oraz Rzeczniku Ubezpieczonych (Dz. U. Nr 124 poz.1153 z </w:t>
      </w:r>
      <w:proofErr w:type="spellStart"/>
      <w:r w:rsidRPr="007A58EF">
        <w:rPr>
          <w:rFonts w:ascii="Calibri" w:hAnsi="Calibri" w:cs="Calibri"/>
          <w:sz w:val="20"/>
          <w:szCs w:val="20"/>
        </w:rPr>
        <w:t>późn</w:t>
      </w:r>
      <w:proofErr w:type="spellEnd"/>
      <w:r w:rsidRPr="007A58EF">
        <w:rPr>
          <w:rFonts w:ascii="Calibri" w:hAnsi="Calibri" w:cs="Calibri"/>
          <w:sz w:val="20"/>
          <w:szCs w:val="20"/>
        </w:rPr>
        <w:t xml:space="preserve">. zm.) oraz Ustawy z dnia 22 maja 2003 roku o pośrednictwie ubezpieczeniowym (Dz. U. Nr 124 poz. 1154 z </w:t>
      </w:r>
      <w:proofErr w:type="spellStart"/>
      <w:r w:rsidRPr="007A58EF">
        <w:rPr>
          <w:rFonts w:ascii="Calibri" w:hAnsi="Calibri" w:cs="Calibri"/>
          <w:sz w:val="20"/>
          <w:szCs w:val="20"/>
        </w:rPr>
        <w:t>późn</w:t>
      </w:r>
      <w:proofErr w:type="spellEnd"/>
      <w:r w:rsidRPr="007A58EF">
        <w:rPr>
          <w:rFonts w:ascii="Calibri" w:hAnsi="Calibri" w:cs="Calibri"/>
          <w:sz w:val="20"/>
          <w:szCs w:val="20"/>
        </w:rPr>
        <w:t>. zm.).</w:t>
      </w:r>
    </w:p>
    <w:p w:rsidR="0098093C" w:rsidRPr="007A58EF" w:rsidRDefault="0098093C" w:rsidP="0098093C">
      <w:pPr>
        <w:overflowPunct w:val="0"/>
        <w:autoSpaceDE w:val="0"/>
        <w:autoSpaceDN w:val="0"/>
        <w:adjustRightInd w:val="0"/>
        <w:spacing w:line="240" w:lineRule="auto"/>
        <w:jc w:val="both"/>
        <w:textAlignment w:val="baseline"/>
        <w:rPr>
          <w:rFonts w:cs="Calibri"/>
          <w:snapToGrid w:val="0"/>
          <w:sz w:val="20"/>
          <w:szCs w:val="20"/>
        </w:rPr>
      </w:pPr>
    </w:p>
    <w:p w:rsidR="0098093C" w:rsidRPr="007A58EF" w:rsidRDefault="0098093C" w:rsidP="0098093C">
      <w:pPr>
        <w:autoSpaceDE w:val="0"/>
        <w:autoSpaceDN w:val="0"/>
        <w:adjustRightInd w:val="0"/>
        <w:spacing w:after="0" w:line="250" w:lineRule="exact"/>
        <w:contextualSpacing/>
        <w:jc w:val="both"/>
        <w:rPr>
          <w:rFonts w:cs="Calibri"/>
          <w:b/>
          <w:bCs/>
          <w:iCs/>
          <w:sz w:val="20"/>
          <w:szCs w:val="20"/>
        </w:rPr>
      </w:pPr>
      <w:r w:rsidRPr="007A58EF">
        <w:rPr>
          <w:rFonts w:cs="Calibri"/>
          <w:snapToGrid w:val="0"/>
          <w:sz w:val="20"/>
          <w:szCs w:val="20"/>
        </w:rPr>
        <w:t xml:space="preserve">          ZAMAWIAJĄCY                                                                                                                       WYKONAWCA</w:t>
      </w:r>
    </w:p>
    <w:p w:rsidR="0098093C" w:rsidRPr="007A58EF" w:rsidRDefault="0098093C" w:rsidP="0098093C">
      <w:pPr>
        <w:autoSpaceDE w:val="0"/>
        <w:autoSpaceDN w:val="0"/>
        <w:adjustRightInd w:val="0"/>
        <w:spacing w:after="0" w:line="250" w:lineRule="exact"/>
        <w:contextualSpacing/>
        <w:jc w:val="both"/>
        <w:rPr>
          <w:rFonts w:cs="Calibri"/>
          <w:b/>
          <w:bCs/>
          <w:iCs/>
          <w:sz w:val="20"/>
          <w:szCs w:val="20"/>
        </w:rPr>
      </w:pPr>
    </w:p>
    <w:p w:rsidR="0098093C" w:rsidRPr="007A58EF" w:rsidRDefault="0098093C" w:rsidP="0098093C">
      <w:pPr>
        <w:autoSpaceDE w:val="0"/>
        <w:autoSpaceDN w:val="0"/>
        <w:adjustRightInd w:val="0"/>
        <w:spacing w:after="0" w:line="250" w:lineRule="exact"/>
        <w:contextualSpacing/>
        <w:jc w:val="both"/>
        <w:rPr>
          <w:rFonts w:cs="Calibri"/>
          <w:b/>
          <w:bCs/>
          <w:iCs/>
          <w:sz w:val="20"/>
          <w:szCs w:val="20"/>
        </w:rPr>
      </w:pPr>
    </w:p>
    <w:p w:rsidR="0098093C" w:rsidRPr="007A58EF" w:rsidRDefault="0098093C" w:rsidP="0098093C">
      <w:pPr>
        <w:autoSpaceDE w:val="0"/>
        <w:autoSpaceDN w:val="0"/>
        <w:adjustRightInd w:val="0"/>
        <w:spacing w:after="0" w:line="250" w:lineRule="exact"/>
        <w:contextualSpacing/>
        <w:jc w:val="both"/>
        <w:rPr>
          <w:rFonts w:cs="Calibri"/>
          <w:b/>
          <w:bCs/>
          <w:iCs/>
          <w:sz w:val="16"/>
          <w:szCs w:val="16"/>
        </w:rPr>
      </w:pPr>
      <w:r w:rsidRPr="007A58EF">
        <w:rPr>
          <w:rFonts w:cs="Calibri"/>
          <w:b/>
          <w:bCs/>
          <w:iCs/>
          <w:sz w:val="16"/>
          <w:szCs w:val="16"/>
        </w:rPr>
        <w:t xml:space="preserve">………………………………………………..                                                          </w:t>
      </w:r>
      <w:r w:rsidRPr="007A58EF">
        <w:rPr>
          <w:rFonts w:cs="Calibri"/>
          <w:b/>
          <w:bCs/>
          <w:iCs/>
          <w:sz w:val="16"/>
          <w:szCs w:val="16"/>
        </w:rPr>
        <w:tab/>
      </w:r>
      <w:r w:rsidRPr="007A58EF">
        <w:rPr>
          <w:rFonts w:cs="Calibri"/>
          <w:b/>
          <w:bCs/>
          <w:iCs/>
          <w:sz w:val="16"/>
          <w:szCs w:val="16"/>
        </w:rPr>
        <w:tab/>
      </w:r>
      <w:r w:rsidRPr="007A58EF">
        <w:rPr>
          <w:rFonts w:cs="Calibri"/>
          <w:b/>
          <w:bCs/>
          <w:iCs/>
          <w:sz w:val="16"/>
          <w:szCs w:val="16"/>
        </w:rPr>
        <w:tab/>
      </w:r>
      <w:r w:rsidRPr="007A58EF">
        <w:rPr>
          <w:rFonts w:cs="Calibri"/>
          <w:b/>
          <w:bCs/>
          <w:iCs/>
          <w:sz w:val="16"/>
          <w:szCs w:val="16"/>
        </w:rPr>
        <w:tab/>
        <w:t xml:space="preserve">           ……………………………………………</w:t>
      </w:r>
    </w:p>
    <w:p w:rsidR="00C6412A" w:rsidRPr="007A58EF" w:rsidRDefault="00C6412A" w:rsidP="00C6412A">
      <w:pPr>
        <w:autoSpaceDE w:val="0"/>
        <w:autoSpaceDN w:val="0"/>
        <w:adjustRightInd w:val="0"/>
        <w:spacing w:after="0" w:line="250" w:lineRule="exact"/>
        <w:contextualSpacing/>
        <w:jc w:val="both"/>
        <w:rPr>
          <w:rFonts w:cs="Calibri"/>
          <w:b/>
          <w:bCs/>
          <w:iCs/>
          <w:sz w:val="16"/>
          <w:szCs w:val="16"/>
        </w:rPr>
      </w:pPr>
    </w:p>
    <w:p w:rsidR="00724F68" w:rsidRDefault="00724F68" w:rsidP="00C6412A">
      <w:pPr>
        <w:autoSpaceDE w:val="0"/>
        <w:autoSpaceDN w:val="0"/>
        <w:adjustRightInd w:val="0"/>
        <w:spacing w:after="0" w:line="250" w:lineRule="exact"/>
        <w:contextualSpacing/>
        <w:jc w:val="both"/>
        <w:rPr>
          <w:rFonts w:cs="Calibri"/>
          <w:b/>
          <w:bCs/>
          <w:iCs/>
        </w:rPr>
      </w:pPr>
    </w:p>
    <w:p w:rsidR="00724F68" w:rsidRDefault="00724F68" w:rsidP="00C6412A">
      <w:pPr>
        <w:autoSpaceDE w:val="0"/>
        <w:autoSpaceDN w:val="0"/>
        <w:adjustRightInd w:val="0"/>
        <w:spacing w:after="0" w:line="250" w:lineRule="exact"/>
        <w:contextualSpacing/>
        <w:jc w:val="both"/>
        <w:rPr>
          <w:rFonts w:cs="Calibri"/>
          <w:b/>
          <w:bCs/>
          <w:iCs/>
        </w:rPr>
      </w:pPr>
    </w:p>
    <w:p w:rsidR="00724F68" w:rsidRDefault="00724F68" w:rsidP="00C6412A">
      <w:pPr>
        <w:autoSpaceDE w:val="0"/>
        <w:autoSpaceDN w:val="0"/>
        <w:adjustRightInd w:val="0"/>
        <w:spacing w:after="0" w:line="250" w:lineRule="exact"/>
        <w:contextualSpacing/>
        <w:jc w:val="both"/>
        <w:rPr>
          <w:rFonts w:cs="Calibri"/>
          <w:b/>
          <w:bCs/>
          <w:iCs/>
        </w:rPr>
      </w:pPr>
    </w:p>
    <w:p w:rsidR="00724F68" w:rsidRDefault="00724F68" w:rsidP="00C6412A">
      <w:pPr>
        <w:autoSpaceDE w:val="0"/>
        <w:autoSpaceDN w:val="0"/>
        <w:adjustRightInd w:val="0"/>
        <w:spacing w:after="0" w:line="250" w:lineRule="exact"/>
        <w:contextualSpacing/>
        <w:jc w:val="both"/>
        <w:rPr>
          <w:rFonts w:cs="Calibri"/>
          <w:b/>
          <w:bCs/>
          <w:iCs/>
        </w:rPr>
      </w:pPr>
    </w:p>
    <w:p w:rsidR="00724F68" w:rsidRDefault="00724F68" w:rsidP="00C6412A">
      <w:pPr>
        <w:autoSpaceDE w:val="0"/>
        <w:autoSpaceDN w:val="0"/>
        <w:adjustRightInd w:val="0"/>
        <w:spacing w:after="0" w:line="250" w:lineRule="exact"/>
        <w:contextualSpacing/>
        <w:jc w:val="both"/>
        <w:rPr>
          <w:rFonts w:cs="Calibri"/>
          <w:b/>
          <w:bCs/>
          <w:iCs/>
        </w:rPr>
      </w:pPr>
    </w:p>
    <w:p w:rsidR="00724F68" w:rsidRDefault="00724F68" w:rsidP="00C6412A">
      <w:pPr>
        <w:autoSpaceDE w:val="0"/>
        <w:autoSpaceDN w:val="0"/>
        <w:adjustRightInd w:val="0"/>
        <w:spacing w:after="0" w:line="250" w:lineRule="exact"/>
        <w:contextualSpacing/>
        <w:jc w:val="both"/>
        <w:rPr>
          <w:rFonts w:cs="Calibri"/>
          <w:b/>
          <w:bCs/>
          <w:iCs/>
        </w:rPr>
      </w:pPr>
    </w:p>
    <w:p w:rsidR="00724F68" w:rsidRDefault="00724F68" w:rsidP="00C6412A">
      <w:pPr>
        <w:autoSpaceDE w:val="0"/>
        <w:autoSpaceDN w:val="0"/>
        <w:adjustRightInd w:val="0"/>
        <w:spacing w:after="0" w:line="250" w:lineRule="exact"/>
        <w:contextualSpacing/>
        <w:jc w:val="both"/>
        <w:rPr>
          <w:rFonts w:cs="Calibri"/>
          <w:b/>
          <w:bCs/>
          <w:iCs/>
        </w:rPr>
      </w:pPr>
    </w:p>
    <w:p w:rsidR="00724F68" w:rsidRDefault="00724F68" w:rsidP="00C6412A">
      <w:pPr>
        <w:autoSpaceDE w:val="0"/>
        <w:autoSpaceDN w:val="0"/>
        <w:adjustRightInd w:val="0"/>
        <w:spacing w:after="0" w:line="250" w:lineRule="exact"/>
        <w:contextualSpacing/>
        <w:jc w:val="both"/>
        <w:rPr>
          <w:rFonts w:cs="Calibri"/>
          <w:b/>
          <w:bCs/>
          <w:iCs/>
        </w:rPr>
      </w:pPr>
    </w:p>
    <w:p w:rsidR="00724F68" w:rsidRDefault="00724F68" w:rsidP="00C6412A">
      <w:pPr>
        <w:autoSpaceDE w:val="0"/>
        <w:autoSpaceDN w:val="0"/>
        <w:adjustRightInd w:val="0"/>
        <w:spacing w:after="0" w:line="250" w:lineRule="exact"/>
        <w:contextualSpacing/>
        <w:jc w:val="both"/>
        <w:rPr>
          <w:rFonts w:cs="Calibri"/>
          <w:b/>
          <w:bCs/>
          <w:iCs/>
        </w:rPr>
      </w:pPr>
    </w:p>
    <w:p w:rsidR="00724F68" w:rsidRDefault="00724F68" w:rsidP="00C6412A">
      <w:pPr>
        <w:autoSpaceDE w:val="0"/>
        <w:autoSpaceDN w:val="0"/>
        <w:adjustRightInd w:val="0"/>
        <w:spacing w:after="0" w:line="250" w:lineRule="exact"/>
        <w:contextualSpacing/>
        <w:jc w:val="both"/>
        <w:rPr>
          <w:rFonts w:cs="Calibri"/>
          <w:b/>
          <w:bCs/>
          <w:iCs/>
        </w:rPr>
      </w:pPr>
    </w:p>
    <w:p w:rsidR="00724F68" w:rsidRDefault="00724F68" w:rsidP="00C6412A">
      <w:pPr>
        <w:autoSpaceDE w:val="0"/>
        <w:autoSpaceDN w:val="0"/>
        <w:adjustRightInd w:val="0"/>
        <w:spacing w:after="0" w:line="250" w:lineRule="exact"/>
        <w:contextualSpacing/>
        <w:jc w:val="both"/>
        <w:rPr>
          <w:rFonts w:cs="Calibri"/>
          <w:b/>
          <w:bCs/>
          <w:iCs/>
        </w:rPr>
      </w:pPr>
    </w:p>
    <w:p w:rsidR="00724F68" w:rsidRDefault="00724F68" w:rsidP="00C6412A">
      <w:pPr>
        <w:autoSpaceDE w:val="0"/>
        <w:autoSpaceDN w:val="0"/>
        <w:adjustRightInd w:val="0"/>
        <w:spacing w:after="0" w:line="250" w:lineRule="exact"/>
        <w:contextualSpacing/>
        <w:jc w:val="both"/>
        <w:rPr>
          <w:rFonts w:cs="Calibri"/>
          <w:b/>
          <w:bCs/>
          <w:iCs/>
        </w:rPr>
      </w:pPr>
    </w:p>
    <w:p w:rsidR="00724F68" w:rsidRDefault="00724F68" w:rsidP="00C6412A">
      <w:pPr>
        <w:autoSpaceDE w:val="0"/>
        <w:autoSpaceDN w:val="0"/>
        <w:adjustRightInd w:val="0"/>
        <w:spacing w:after="0" w:line="250" w:lineRule="exact"/>
        <w:contextualSpacing/>
        <w:jc w:val="both"/>
        <w:rPr>
          <w:rFonts w:cs="Calibri"/>
          <w:b/>
          <w:bCs/>
          <w:iCs/>
        </w:rPr>
      </w:pPr>
    </w:p>
    <w:p w:rsidR="00724F68" w:rsidRDefault="00724F68" w:rsidP="00C6412A">
      <w:pPr>
        <w:autoSpaceDE w:val="0"/>
        <w:autoSpaceDN w:val="0"/>
        <w:adjustRightInd w:val="0"/>
        <w:spacing w:after="0" w:line="250" w:lineRule="exact"/>
        <w:contextualSpacing/>
        <w:jc w:val="both"/>
        <w:rPr>
          <w:rFonts w:cs="Calibri"/>
          <w:b/>
          <w:bCs/>
          <w:iCs/>
        </w:rPr>
      </w:pPr>
    </w:p>
    <w:p w:rsidR="00724F68" w:rsidRDefault="00724F68" w:rsidP="00C6412A">
      <w:pPr>
        <w:autoSpaceDE w:val="0"/>
        <w:autoSpaceDN w:val="0"/>
        <w:adjustRightInd w:val="0"/>
        <w:spacing w:after="0" w:line="250" w:lineRule="exact"/>
        <w:contextualSpacing/>
        <w:jc w:val="both"/>
        <w:rPr>
          <w:rFonts w:cs="Calibri"/>
          <w:b/>
          <w:bCs/>
          <w:iCs/>
        </w:rPr>
      </w:pPr>
    </w:p>
    <w:p w:rsidR="00724F68" w:rsidRDefault="00724F68" w:rsidP="00C6412A">
      <w:pPr>
        <w:autoSpaceDE w:val="0"/>
        <w:autoSpaceDN w:val="0"/>
        <w:adjustRightInd w:val="0"/>
        <w:spacing w:after="0" w:line="250" w:lineRule="exact"/>
        <w:contextualSpacing/>
        <w:jc w:val="both"/>
        <w:rPr>
          <w:rFonts w:cs="Calibri"/>
          <w:b/>
          <w:bCs/>
          <w:iCs/>
        </w:rPr>
      </w:pPr>
    </w:p>
    <w:p w:rsidR="00724F68" w:rsidRDefault="00724F68" w:rsidP="00C6412A">
      <w:pPr>
        <w:autoSpaceDE w:val="0"/>
        <w:autoSpaceDN w:val="0"/>
        <w:adjustRightInd w:val="0"/>
        <w:spacing w:after="0" w:line="250" w:lineRule="exact"/>
        <w:contextualSpacing/>
        <w:jc w:val="both"/>
        <w:rPr>
          <w:rFonts w:cs="Calibri"/>
          <w:b/>
          <w:bCs/>
          <w:iCs/>
        </w:rPr>
      </w:pPr>
    </w:p>
    <w:p w:rsidR="00724F68" w:rsidRDefault="00724F68" w:rsidP="00C6412A">
      <w:pPr>
        <w:autoSpaceDE w:val="0"/>
        <w:autoSpaceDN w:val="0"/>
        <w:adjustRightInd w:val="0"/>
        <w:spacing w:after="0" w:line="250" w:lineRule="exact"/>
        <w:contextualSpacing/>
        <w:jc w:val="both"/>
        <w:rPr>
          <w:rFonts w:cs="Calibri"/>
          <w:b/>
          <w:bCs/>
          <w:iCs/>
        </w:rPr>
      </w:pPr>
    </w:p>
    <w:p w:rsidR="00724F68" w:rsidRDefault="00724F68" w:rsidP="00C6412A">
      <w:pPr>
        <w:autoSpaceDE w:val="0"/>
        <w:autoSpaceDN w:val="0"/>
        <w:adjustRightInd w:val="0"/>
        <w:spacing w:after="0" w:line="250" w:lineRule="exact"/>
        <w:contextualSpacing/>
        <w:jc w:val="both"/>
        <w:rPr>
          <w:rFonts w:cs="Calibri"/>
          <w:b/>
          <w:bCs/>
          <w:iCs/>
        </w:rPr>
      </w:pPr>
    </w:p>
    <w:p w:rsidR="00724F68" w:rsidRDefault="00724F68" w:rsidP="00C6412A">
      <w:pPr>
        <w:autoSpaceDE w:val="0"/>
        <w:autoSpaceDN w:val="0"/>
        <w:adjustRightInd w:val="0"/>
        <w:spacing w:after="0" w:line="250" w:lineRule="exact"/>
        <w:contextualSpacing/>
        <w:jc w:val="both"/>
        <w:rPr>
          <w:rFonts w:cs="Calibri"/>
          <w:b/>
          <w:bCs/>
          <w:iCs/>
        </w:rPr>
      </w:pPr>
    </w:p>
    <w:p w:rsidR="009E4755" w:rsidRDefault="009E4755" w:rsidP="00C6412A">
      <w:pPr>
        <w:autoSpaceDE w:val="0"/>
        <w:autoSpaceDN w:val="0"/>
        <w:adjustRightInd w:val="0"/>
        <w:spacing w:after="0" w:line="250" w:lineRule="exact"/>
        <w:contextualSpacing/>
        <w:jc w:val="both"/>
        <w:rPr>
          <w:rFonts w:cs="Calibri"/>
          <w:b/>
          <w:bCs/>
          <w:iCs/>
        </w:rPr>
      </w:pPr>
    </w:p>
    <w:p w:rsidR="004B1E07" w:rsidRDefault="004B1E07" w:rsidP="00C6412A">
      <w:pPr>
        <w:autoSpaceDE w:val="0"/>
        <w:autoSpaceDN w:val="0"/>
        <w:adjustRightInd w:val="0"/>
        <w:spacing w:after="0" w:line="250" w:lineRule="exact"/>
        <w:contextualSpacing/>
        <w:jc w:val="both"/>
        <w:rPr>
          <w:rFonts w:cs="Calibri"/>
          <w:b/>
          <w:bCs/>
          <w:iCs/>
        </w:rPr>
      </w:pPr>
    </w:p>
    <w:p w:rsidR="004B1E07" w:rsidRDefault="004B1E07" w:rsidP="00C6412A">
      <w:pPr>
        <w:autoSpaceDE w:val="0"/>
        <w:autoSpaceDN w:val="0"/>
        <w:adjustRightInd w:val="0"/>
        <w:spacing w:after="0" w:line="250" w:lineRule="exact"/>
        <w:contextualSpacing/>
        <w:jc w:val="both"/>
        <w:rPr>
          <w:rFonts w:cs="Calibri"/>
          <w:b/>
          <w:bCs/>
          <w:iCs/>
        </w:rPr>
      </w:pPr>
    </w:p>
    <w:p w:rsidR="004B1E07" w:rsidRDefault="004B1E07" w:rsidP="00C6412A">
      <w:pPr>
        <w:autoSpaceDE w:val="0"/>
        <w:autoSpaceDN w:val="0"/>
        <w:adjustRightInd w:val="0"/>
        <w:spacing w:after="0" w:line="250" w:lineRule="exact"/>
        <w:contextualSpacing/>
        <w:jc w:val="both"/>
        <w:rPr>
          <w:rFonts w:cs="Calibri"/>
          <w:b/>
          <w:bCs/>
          <w:iCs/>
        </w:rPr>
      </w:pPr>
    </w:p>
    <w:p w:rsidR="004B1E07" w:rsidRDefault="004B1E07" w:rsidP="00C6412A">
      <w:pPr>
        <w:autoSpaceDE w:val="0"/>
        <w:autoSpaceDN w:val="0"/>
        <w:adjustRightInd w:val="0"/>
        <w:spacing w:after="0" w:line="250" w:lineRule="exact"/>
        <w:contextualSpacing/>
        <w:jc w:val="both"/>
        <w:rPr>
          <w:rFonts w:cs="Calibri"/>
          <w:b/>
          <w:bCs/>
          <w:iCs/>
        </w:rPr>
      </w:pPr>
    </w:p>
    <w:p w:rsidR="004B1E07" w:rsidRDefault="004B1E07" w:rsidP="00C6412A">
      <w:pPr>
        <w:autoSpaceDE w:val="0"/>
        <w:autoSpaceDN w:val="0"/>
        <w:adjustRightInd w:val="0"/>
        <w:spacing w:after="0" w:line="250" w:lineRule="exact"/>
        <w:contextualSpacing/>
        <w:jc w:val="both"/>
        <w:rPr>
          <w:rFonts w:cs="Calibri"/>
          <w:b/>
          <w:bCs/>
          <w:iCs/>
        </w:rPr>
      </w:pPr>
    </w:p>
    <w:p w:rsidR="004B1E07" w:rsidRDefault="004B1E07" w:rsidP="00C6412A">
      <w:pPr>
        <w:autoSpaceDE w:val="0"/>
        <w:autoSpaceDN w:val="0"/>
        <w:adjustRightInd w:val="0"/>
        <w:spacing w:after="0" w:line="250" w:lineRule="exact"/>
        <w:contextualSpacing/>
        <w:jc w:val="both"/>
        <w:rPr>
          <w:rFonts w:cs="Calibri"/>
          <w:b/>
          <w:bCs/>
          <w:iCs/>
        </w:rPr>
      </w:pPr>
    </w:p>
    <w:p w:rsidR="004B1E07" w:rsidRDefault="004B1E07" w:rsidP="00C6412A">
      <w:pPr>
        <w:autoSpaceDE w:val="0"/>
        <w:autoSpaceDN w:val="0"/>
        <w:adjustRightInd w:val="0"/>
        <w:spacing w:after="0" w:line="250" w:lineRule="exact"/>
        <w:contextualSpacing/>
        <w:jc w:val="both"/>
        <w:rPr>
          <w:rFonts w:cs="Calibri"/>
          <w:b/>
          <w:bCs/>
          <w:iCs/>
        </w:rPr>
      </w:pPr>
    </w:p>
    <w:p w:rsidR="00C66B7B" w:rsidRDefault="00C66B7B" w:rsidP="00F75116">
      <w:pPr>
        <w:autoSpaceDE w:val="0"/>
        <w:autoSpaceDN w:val="0"/>
        <w:adjustRightInd w:val="0"/>
        <w:spacing w:after="0" w:line="250" w:lineRule="exact"/>
        <w:contextualSpacing/>
        <w:jc w:val="both"/>
        <w:rPr>
          <w:rFonts w:cs="Calibri"/>
          <w:b/>
          <w:bCs/>
          <w:iCs/>
        </w:rPr>
      </w:pPr>
    </w:p>
    <w:p w:rsidR="00F75116" w:rsidRPr="007A58EF" w:rsidRDefault="00F75116" w:rsidP="00F75116">
      <w:pPr>
        <w:autoSpaceDE w:val="0"/>
        <w:autoSpaceDN w:val="0"/>
        <w:adjustRightInd w:val="0"/>
        <w:spacing w:after="0" w:line="250" w:lineRule="exact"/>
        <w:contextualSpacing/>
        <w:jc w:val="both"/>
        <w:rPr>
          <w:rFonts w:cs="Calibri"/>
          <w:b/>
          <w:bCs/>
          <w:iCs/>
        </w:rPr>
      </w:pPr>
      <w:r w:rsidRPr="007A58EF">
        <w:rPr>
          <w:rFonts w:cs="Calibri"/>
          <w:b/>
          <w:bCs/>
          <w:iCs/>
        </w:rPr>
        <w:lastRenderedPageBreak/>
        <w:t>Załącznik nr 9  do SIWZ</w:t>
      </w:r>
    </w:p>
    <w:tbl>
      <w:tblPr>
        <w:tblW w:w="9731" w:type="dxa"/>
        <w:tblInd w:w="55" w:type="dxa"/>
        <w:tblCellMar>
          <w:left w:w="70" w:type="dxa"/>
          <w:right w:w="70" w:type="dxa"/>
        </w:tblCellMar>
        <w:tblLook w:val="04A0"/>
      </w:tblPr>
      <w:tblGrid>
        <w:gridCol w:w="347"/>
        <w:gridCol w:w="6898"/>
        <w:gridCol w:w="367"/>
        <w:gridCol w:w="350"/>
        <w:gridCol w:w="336"/>
        <w:gridCol w:w="330"/>
        <w:gridCol w:w="273"/>
        <w:gridCol w:w="273"/>
        <w:gridCol w:w="279"/>
        <w:gridCol w:w="278"/>
      </w:tblGrid>
      <w:tr w:rsidR="00865521" w:rsidRPr="00865521" w:rsidTr="00035F04">
        <w:trPr>
          <w:trHeight w:val="555"/>
        </w:trPr>
        <w:tc>
          <w:tcPr>
            <w:tcW w:w="9731"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lang w:eastAsia="pl-PL"/>
              </w:rPr>
            </w:pPr>
            <w:r w:rsidRPr="00865521">
              <w:rPr>
                <w:rFonts w:eastAsia="Times New Roman" w:cs="Calibri"/>
                <w:color w:val="000000"/>
                <w:lang w:eastAsia="pl-PL"/>
              </w:rPr>
              <w:t>TABELA  KLAUZUL</w:t>
            </w:r>
          </w:p>
        </w:tc>
      </w:tr>
      <w:tr w:rsidR="00865521" w:rsidRPr="00865521" w:rsidTr="00035F04">
        <w:trPr>
          <w:trHeight w:val="300"/>
        </w:trPr>
        <w:tc>
          <w:tcPr>
            <w:tcW w:w="9731"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65521" w:rsidRPr="00865521" w:rsidRDefault="00865521" w:rsidP="00865521">
            <w:pPr>
              <w:spacing w:after="0" w:line="240" w:lineRule="auto"/>
              <w:jc w:val="center"/>
              <w:rPr>
                <w:rFonts w:eastAsia="Times New Roman" w:cs="Calibri"/>
                <w:color w:val="000000"/>
                <w:lang w:eastAsia="pl-PL"/>
              </w:rPr>
            </w:pPr>
            <w:r w:rsidRPr="00865521">
              <w:rPr>
                <w:rFonts w:eastAsia="Times New Roman" w:cs="Calibri"/>
                <w:color w:val="000000"/>
                <w:lang w:eastAsia="pl-PL"/>
              </w:rPr>
              <w:t>OZNACZENIA</w:t>
            </w:r>
          </w:p>
        </w:tc>
      </w:tr>
      <w:tr w:rsidR="00865521" w:rsidRPr="00865521" w:rsidTr="00035F04">
        <w:trPr>
          <w:trHeight w:val="30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6"/>
                <w:szCs w:val="16"/>
                <w:lang w:eastAsia="pl-PL"/>
              </w:rPr>
            </w:pPr>
            <w:r w:rsidRPr="00865521">
              <w:rPr>
                <w:rFonts w:eastAsia="Times New Roman" w:cs="Calibri"/>
                <w:color w:val="000000"/>
                <w:sz w:val="16"/>
                <w:szCs w:val="16"/>
                <w:lang w:eastAsia="pl-PL"/>
              </w:rPr>
              <w:t>A</w:t>
            </w:r>
          </w:p>
        </w:tc>
        <w:tc>
          <w:tcPr>
            <w:tcW w:w="9384" w:type="dxa"/>
            <w:gridSpan w:val="9"/>
            <w:tcBorders>
              <w:top w:val="single" w:sz="4" w:space="0" w:color="auto"/>
              <w:left w:val="nil"/>
              <w:bottom w:val="single" w:sz="4" w:space="0" w:color="auto"/>
              <w:right w:val="single" w:sz="4" w:space="0" w:color="000000"/>
            </w:tcBorders>
            <w:shd w:val="clear" w:color="auto" w:fill="auto"/>
            <w:noWrap/>
            <w:vAlign w:val="bottom"/>
            <w:hideMark/>
          </w:tcPr>
          <w:p w:rsidR="00865521" w:rsidRPr="00865521" w:rsidRDefault="00865521" w:rsidP="00865521">
            <w:pPr>
              <w:spacing w:after="0" w:line="240" w:lineRule="auto"/>
              <w:rPr>
                <w:rFonts w:eastAsia="Times New Roman" w:cs="Calibri"/>
                <w:color w:val="000000"/>
                <w:sz w:val="16"/>
                <w:szCs w:val="16"/>
                <w:lang w:eastAsia="pl-PL"/>
              </w:rPr>
            </w:pPr>
            <w:r w:rsidRPr="00865521">
              <w:rPr>
                <w:rFonts w:eastAsia="Times New Roman" w:cs="Calibri"/>
                <w:color w:val="000000"/>
                <w:sz w:val="16"/>
                <w:szCs w:val="16"/>
                <w:lang w:eastAsia="pl-PL"/>
              </w:rPr>
              <w:t>UBEZPIECZENIE OD OGNIA I INNYCH ZDARZEŃ LOSOWYCH</w:t>
            </w:r>
          </w:p>
        </w:tc>
      </w:tr>
      <w:tr w:rsidR="00865521" w:rsidRPr="00865521" w:rsidTr="00035F04">
        <w:trPr>
          <w:trHeight w:val="30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6"/>
                <w:szCs w:val="16"/>
                <w:lang w:eastAsia="pl-PL"/>
              </w:rPr>
            </w:pPr>
            <w:r w:rsidRPr="00865521">
              <w:rPr>
                <w:rFonts w:eastAsia="Times New Roman" w:cs="Calibri"/>
                <w:color w:val="000000"/>
                <w:sz w:val="16"/>
                <w:szCs w:val="16"/>
                <w:lang w:eastAsia="pl-PL"/>
              </w:rPr>
              <w:t>B</w:t>
            </w:r>
          </w:p>
        </w:tc>
        <w:tc>
          <w:tcPr>
            <w:tcW w:w="9384" w:type="dxa"/>
            <w:gridSpan w:val="9"/>
            <w:tcBorders>
              <w:top w:val="single" w:sz="4" w:space="0" w:color="auto"/>
              <w:left w:val="nil"/>
              <w:bottom w:val="single" w:sz="4" w:space="0" w:color="auto"/>
              <w:right w:val="single" w:sz="4" w:space="0" w:color="000000"/>
            </w:tcBorders>
            <w:shd w:val="clear" w:color="auto" w:fill="auto"/>
            <w:noWrap/>
            <w:vAlign w:val="bottom"/>
            <w:hideMark/>
          </w:tcPr>
          <w:p w:rsidR="00865521" w:rsidRPr="00865521" w:rsidRDefault="00865521" w:rsidP="00865521">
            <w:pPr>
              <w:spacing w:after="0" w:line="240" w:lineRule="auto"/>
              <w:rPr>
                <w:rFonts w:eastAsia="Times New Roman" w:cs="Calibri"/>
                <w:color w:val="000000"/>
                <w:sz w:val="16"/>
                <w:szCs w:val="16"/>
                <w:lang w:eastAsia="pl-PL"/>
              </w:rPr>
            </w:pPr>
            <w:r w:rsidRPr="00865521">
              <w:rPr>
                <w:rFonts w:eastAsia="Times New Roman" w:cs="Calibri"/>
                <w:color w:val="000000"/>
                <w:sz w:val="16"/>
                <w:szCs w:val="16"/>
                <w:lang w:eastAsia="pl-PL"/>
              </w:rPr>
              <w:t>UBEZPIECZENIE OD KRADZIEŻY Z WŁAMANIEM I RABUNKU Z WŁĄCZENIEM DEWASTACJI/WANDALIZMU.</w:t>
            </w:r>
          </w:p>
        </w:tc>
      </w:tr>
      <w:tr w:rsidR="00865521" w:rsidRPr="00865521" w:rsidTr="00035F04">
        <w:trPr>
          <w:trHeight w:val="30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6"/>
                <w:szCs w:val="16"/>
                <w:lang w:eastAsia="pl-PL"/>
              </w:rPr>
            </w:pPr>
            <w:r w:rsidRPr="00865521">
              <w:rPr>
                <w:rFonts w:eastAsia="Times New Roman" w:cs="Calibri"/>
                <w:color w:val="000000"/>
                <w:sz w:val="16"/>
                <w:szCs w:val="16"/>
                <w:lang w:eastAsia="pl-PL"/>
              </w:rPr>
              <w:t>C</w:t>
            </w:r>
          </w:p>
        </w:tc>
        <w:tc>
          <w:tcPr>
            <w:tcW w:w="9384" w:type="dxa"/>
            <w:gridSpan w:val="9"/>
            <w:tcBorders>
              <w:top w:val="single" w:sz="4" w:space="0" w:color="auto"/>
              <w:left w:val="nil"/>
              <w:bottom w:val="single" w:sz="4" w:space="0" w:color="auto"/>
              <w:right w:val="single" w:sz="4" w:space="0" w:color="000000"/>
            </w:tcBorders>
            <w:shd w:val="clear" w:color="auto" w:fill="auto"/>
            <w:noWrap/>
            <w:vAlign w:val="bottom"/>
            <w:hideMark/>
          </w:tcPr>
          <w:p w:rsidR="00865521" w:rsidRPr="00865521" w:rsidRDefault="00865521" w:rsidP="00865521">
            <w:pPr>
              <w:spacing w:after="0" w:line="240" w:lineRule="auto"/>
              <w:rPr>
                <w:rFonts w:eastAsia="Times New Roman" w:cs="Calibri"/>
                <w:color w:val="000000"/>
                <w:sz w:val="16"/>
                <w:szCs w:val="16"/>
                <w:lang w:eastAsia="pl-PL"/>
              </w:rPr>
            </w:pPr>
            <w:r w:rsidRPr="00865521">
              <w:rPr>
                <w:rFonts w:eastAsia="Times New Roman" w:cs="Calibri"/>
                <w:color w:val="000000"/>
                <w:sz w:val="16"/>
                <w:szCs w:val="16"/>
                <w:lang w:eastAsia="pl-PL"/>
              </w:rPr>
              <w:t>UBEZPIECZENIE SZYB OD STŁUCZENIA I ROZBICIA</w:t>
            </w:r>
          </w:p>
        </w:tc>
      </w:tr>
      <w:tr w:rsidR="00865521" w:rsidRPr="00865521" w:rsidTr="00035F04">
        <w:trPr>
          <w:trHeight w:val="30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6"/>
                <w:szCs w:val="16"/>
                <w:lang w:eastAsia="pl-PL"/>
              </w:rPr>
            </w:pPr>
            <w:r w:rsidRPr="00865521">
              <w:rPr>
                <w:rFonts w:eastAsia="Times New Roman" w:cs="Calibri"/>
                <w:color w:val="000000"/>
                <w:sz w:val="16"/>
                <w:szCs w:val="16"/>
                <w:lang w:eastAsia="pl-PL"/>
              </w:rPr>
              <w:t>D</w:t>
            </w:r>
          </w:p>
        </w:tc>
        <w:tc>
          <w:tcPr>
            <w:tcW w:w="9384" w:type="dxa"/>
            <w:gridSpan w:val="9"/>
            <w:tcBorders>
              <w:top w:val="single" w:sz="4" w:space="0" w:color="auto"/>
              <w:left w:val="nil"/>
              <w:bottom w:val="single" w:sz="4" w:space="0" w:color="auto"/>
              <w:right w:val="single" w:sz="4" w:space="0" w:color="000000"/>
            </w:tcBorders>
            <w:shd w:val="clear" w:color="auto" w:fill="auto"/>
            <w:noWrap/>
            <w:vAlign w:val="bottom"/>
            <w:hideMark/>
          </w:tcPr>
          <w:p w:rsidR="00865521" w:rsidRPr="00865521" w:rsidRDefault="00865521" w:rsidP="00865521">
            <w:pPr>
              <w:spacing w:after="0" w:line="240" w:lineRule="auto"/>
              <w:rPr>
                <w:rFonts w:eastAsia="Times New Roman" w:cs="Calibri"/>
                <w:color w:val="000000"/>
                <w:sz w:val="16"/>
                <w:szCs w:val="16"/>
                <w:lang w:eastAsia="pl-PL"/>
              </w:rPr>
            </w:pPr>
            <w:r w:rsidRPr="00865521">
              <w:rPr>
                <w:rFonts w:eastAsia="Times New Roman" w:cs="Calibri"/>
                <w:color w:val="000000"/>
                <w:sz w:val="16"/>
                <w:szCs w:val="16"/>
                <w:lang w:eastAsia="pl-PL"/>
              </w:rPr>
              <w:t>KOMPLEKSOWE UBEZPIECZENIE ELEKTRONIKI (ALL RISKS)</w:t>
            </w:r>
          </w:p>
        </w:tc>
      </w:tr>
      <w:tr w:rsidR="00865521" w:rsidRPr="00865521" w:rsidTr="00035F04">
        <w:trPr>
          <w:trHeight w:val="30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6"/>
                <w:szCs w:val="16"/>
                <w:lang w:eastAsia="pl-PL"/>
              </w:rPr>
            </w:pPr>
            <w:r w:rsidRPr="00865521">
              <w:rPr>
                <w:rFonts w:eastAsia="Times New Roman" w:cs="Calibri"/>
                <w:color w:val="000000"/>
                <w:sz w:val="16"/>
                <w:szCs w:val="16"/>
                <w:lang w:eastAsia="pl-PL"/>
              </w:rPr>
              <w:t>E</w:t>
            </w:r>
          </w:p>
        </w:tc>
        <w:tc>
          <w:tcPr>
            <w:tcW w:w="9384" w:type="dxa"/>
            <w:gridSpan w:val="9"/>
            <w:tcBorders>
              <w:top w:val="single" w:sz="4" w:space="0" w:color="auto"/>
              <w:left w:val="nil"/>
              <w:bottom w:val="single" w:sz="4" w:space="0" w:color="auto"/>
              <w:right w:val="single" w:sz="4" w:space="0" w:color="000000"/>
            </w:tcBorders>
            <w:shd w:val="clear" w:color="auto" w:fill="auto"/>
            <w:noWrap/>
            <w:vAlign w:val="bottom"/>
            <w:hideMark/>
          </w:tcPr>
          <w:p w:rsidR="00865521" w:rsidRPr="00865521" w:rsidRDefault="00865521" w:rsidP="00865521">
            <w:pPr>
              <w:spacing w:after="0" w:line="240" w:lineRule="auto"/>
              <w:rPr>
                <w:rFonts w:eastAsia="Times New Roman" w:cs="Calibri"/>
                <w:color w:val="000000"/>
                <w:sz w:val="16"/>
                <w:szCs w:val="16"/>
                <w:lang w:eastAsia="pl-PL"/>
              </w:rPr>
            </w:pPr>
            <w:r w:rsidRPr="00865521">
              <w:rPr>
                <w:rFonts w:eastAsia="Times New Roman" w:cs="Calibri"/>
                <w:color w:val="000000"/>
                <w:sz w:val="16"/>
                <w:szCs w:val="16"/>
                <w:lang w:eastAsia="pl-PL"/>
              </w:rPr>
              <w:t>UBEZPIECZENIE ODPOWIEDZIALNOŚCI CYWILNEJ</w:t>
            </w:r>
          </w:p>
        </w:tc>
      </w:tr>
      <w:tr w:rsidR="00865521" w:rsidRPr="00865521" w:rsidTr="00035F04">
        <w:trPr>
          <w:trHeight w:val="495"/>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6"/>
                <w:szCs w:val="16"/>
                <w:lang w:eastAsia="pl-PL"/>
              </w:rPr>
            </w:pPr>
            <w:r w:rsidRPr="00865521">
              <w:rPr>
                <w:rFonts w:eastAsia="Times New Roman" w:cs="Calibri"/>
                <w:color w:val="000000"/>
                <w:sz w:val="16"/>
                <w:szCs w:val="16"/>
                <w:lang w:eastAsia="pl-PL"/>
              </w:rPr>
              <w:t>F</w:t>
            </w:r>
          </w:p>
        </w:tc>
        <w:tc>
          <w:tcPr>
            <w:tcW w:w="9384" w:type="dxa"/>
            <w:gridSpan w:val="9"/>
            <w:tcBorders>
              <w:top w:val="single" w:sz="4" w:space="0" w:color="auto"/>
              <w:left w:val="nil"/>
              <w:bottom w:val="single" w:sz="4" w:space="0" w:color="auto"/>
              <w:right w:val="single" w:sz="4" w:space="0" w:color="000000"/>
            </w:tcBorders>
            <w:shd w:val="clear" w:color="auto" w:fill="auto"/>
            <w:vAlign w:val="bottom"/>
            <w:hideMark/>
          </w:tcPr>
          <w:p w:rsidR="00865521" w:rsidRPr="00865521" w:rsidRDefault="00865521" w:rsidP="00865521">
            <w:pPr>
              <w:spacing w:after="0" w:line="240" w:lineRule="auto"/>
              <w:rPr>
                <w:rFonts w:eastAsia="Times New Roman" w:cs="Calibri"/>
                <w:color w:val="000000"/>
                <w:sz w:val="16"/>
                <w:szCs w:val="16"/>
                <w:lang w:eastAsia="pl-PL"/>
              </w:rPr>
            </w:pPr>
            <w:r w:rsidRPr="00865521">
              <w:rPr>
                <w:rFonts w:eastAsia="Times New Roman" w:cs="Calibri"/>
                <w:color w:val="000000"/>
                <w:sz w:val="16"/>
                <w:szCs w:val="16"/>
                <w:lang w:eastAsia="pl-PL"/>
              </w:rPr>
              <w:t>UBEZPIECZENIE OD NASTĘPSTW NIESZCZĘŚLIWYCH WYPADKÓW CZŁONKÓW OCHOTNICZEJ STRAŻY POŻARNEJ I MŁODZIEŻOWYCH DRUŻYN POŻARNICZYCH</w:t>
            </w:r>
          </w:p>
        </w:tc>
      </w:tr>
      <w:tr w:rsidR="00865521" w:rsidRPr="00865521" w:rsidTr="00035F04">
        <w:trPr>
          <w:trHeight w:val="30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6"/>
                <w:szCs w:val="16"/>
                <w:lang w:eastAsia="pl-PL"/>
              </w:rPr>
            </w:pPr>
            <w:r w:rsidRPr="00865521">
              <w:rPr>
                <w:rFonts w:eastAsia="Times New Roman" w:cs="Calibri"/>
                <w:color w:val="000000"/>
                <w:sz w:val="16"/>
                <w:szCs w:val="16"/>
                <w:lang w:eastAsia="pl-PL"/>
              </w:rPr>
              <w:t>G</w:t>
            </w:r>
          </w:p>
        </w:tc>
        <w:tc>
          <w:tcPr>
            <w:tcW w:w="9384" w:type="dxa"/>
            <w:gridSpan w:val="9"/>
            <w:tcBorders>
              <w:top w:val="single" w:sz="4" w:space="0" w:color="auto"/>
              <w:left w:val="nil"/>
              <w:bottom w:val="single" w:sz="4" w:space="0" w:color="auto"/>
              <w:right w:val="single" w:sz="4" w:space="0" w:color="000000"/>
            </w:tcBorders>
            <w:shd w:val="clear" w:color="auto" w:fill="auto"/>
            <w:noWrap/>
            <w:vAlign w:val="bottom"/>
            <w:hideMark/>
          </w:tcPr>
          <w:p w:rsidR="00865521" w:rsidRPr="00865521" w:rsidRDefault="00865521" w:rsidP="00865521">
            <w:pPr>
              <w:spacing w:after="0" w:line="240" w:lineRule="auto"/>
              <w:rPr>
                <w:rFonts w:eastAsia="Times New Roman" w:cs="Calibri"/>
                <w:color w:val="000000"/>
                <w:sz w:val="16"/>
                <w:szCs w:val="16"/>
                <w:lang w:eastAsia="pl-PL"/>
              </w:rPr>
            </w:pPr>
            <w:r w:rsidRPr="00865521">
              <w:rPr>
                <w:rFonts w:eastAsia="Times New Roman" w:cs="Calibri"/>
                <w:color w:val="000000"/>
                <w:sz w:val="16"/>
                <w:szCs w:val="16"/>
                <w:lang w:eastAsia="pl-PL"/>
              </w:rPr>
              <w:t>UBEZPIECZENIA KOMUNIKACYJNE</w:t>
            </w:r>
          </w:p>
        </w:tc>
      </w:tr>
      <w:tr w:rsidR="00865521" w:rsidRPr="00865521" w:rsidTr="00035F04">
        <w:trPr>
          <w:trHeight w:val="30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6"/>
                <w:szCs w:val="16"/>
                <w:lang w:eastAsia="pl-PL"/>
              </w:rPr>
            </w:pPr>
            <w:r w:rsidRPr="00865521">
              <w:rPr>
                <w:rFonts w:eastAsia="Times New Roman" w:cs="Calibri"/>
                <w:color w:val="000000"/>
                <w:sz w:val="16"/>
                <w:szCs w:val="16"/>
                <w:lang w:eastAsia="pl-PL"/>
              </w:rPr>
              <w:t>H</w:t>
            </w:r>
          </w:p>
        </w:tc>
        <w:tc>
          <w:tcPr>
            <w:tcW w:w="9384" w:type="dxa"/>
            <w:gridSpan w:val="9"/>
            <w:tcBorders>
              <w:top w:val="single" w:sz="4" w:space="0" w:color="auto"/>
              <w:left w:val="nil"/>
              <w:bottom w:val="single" w:sz="4" w:space="0" w:color="auto"/>
              <w:right w:val="single" w:sz="4" w:space="0" w:color="000000"/>
            </w:tcBorders>
            <w:shd w:val="clear" w:color="auto" w:fill="auto"/>
            <w:noWrap/>
            <w:vAlign w:val="bottom"/>
            <w:hideMark/>
          </w:tcPr>
          <w:p w:rsidR="00865521" w:rsidRPr="00865521" w:rsidRDefault="00865521" w:rsidP="00865521">
            <w:pPr>
              <w:spacing w:after="0" w:line="240" w:lineRule="auto"/>
              <w:rPr>
                <w:rFonts w:eastAsia="Times New Roman" w:cs="Calibri"/>
                <w:color w:val="000000"/>
                <w:sz w:val="16"/>
                <w:szCs w:val="16"/>
                <w:lang w:eastAsia="pl-PL"/>
              </w:rPr>
            </w:pPr>
            <w:r w:rsidRPr="00865521">
              <w:rPr>
                <w:rFonts w:eastAsia="Times New Roman" w:cs="Calibri"/>
                <w:color w:val="000000"/>
                <w:sz w:val="16"/>
                <w:szCs w:val="16"/>
                <w:lang w:eastAsia="pl-PL"/>
              </w:rPr>
              <w:t xml:space="preserve">UBEZPIECZENIA JEDNOSTEK PŁYWAJĄCYCH </w:t>
            </w:r>
          </w:p>
        </w:tc>
      </w:tr>
      <w:tr w:rsidR="00865521" w:rsidRPr="00865521" w:rsidTr="00035F04">
        <w:trPr>
          <w:trHeight w:val="315"/>
        </w:trPr>
        <w:tc>
          <w:tcPr>
            <w:tcW w:w="9731"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865521" w:rsidRPr="00865521" w:rsidRDefault="00865521" w:rsidP="00865521">
            <w:pPr>
              <w:spacing w:after="0" w:line="240" w:lineRule="auto"/>
              <w:rPr>
                <w:rFonts w:eastAsia="Times New Roman" w:cs="Calibri"/>
                <w:color w:val="000000"/>
                <w:sz w:val="16"/>
                <w:szCs w:val="16"/>
                <w:lang w:eastAsia="pl-PL"/>
              </w:rPr>
            </w:pPr>
            <w:r w:rsidRPr="00865521">
              <w:rPr>
                <w:rFonts w:eastAsia="Times New Roman" w:cs="Calibri"/>
                <w:color w:val="000000"/>
                <w:sz w:val="16"/>
                <w:szCs w:val="16"/>
                <w:lang w:eastAsia="pl-PL"/>
              </w:rPr>
              <w:t>Uwaga! klauzule nr 10, 11, 12, 13, 15, 16, 19, 20, 27, 28, 29, 30, 32 - klauzule fakultatywne, pozostałe obligatoryjne</w:t>
            </w:r>
          </w:p>
        </w:tc>
      </w:tr>
      <w:tr w:rsidR="00865521" w:rsidRPr="00865521" w:rsidTr="00035F04">
        <w:trPr>
          <w:trHeight w:val="300"/>
        </w:trPr>
        <w:tc>
          <w:tcPr>
            <w:tcW w:w="3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lang w:eastAsia="pl-PL"/>
              </w:rPr>
            </w:pPr>
            <w:r w:rsidRPr="00865521">
              <w:rPr>
                <w:rFonts w:eastAsia="Times New Roman" w:cs="Calibri"/>
                <w:color w:val="000000"/>
                <w:lang w:eastAsia="pl-PL"/>
              </w:rPr>
              <w:t>LP</w:t>
            </w:r>
          </w:p>
        </w:tc>
        <w:tc>
          <w:tcPr>
            <w:tcW w:w="68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lang w:eastAsia="pl-PL"/>
              </w:rPr>
            </w:pPr>
            <w:r w:rsidRPr="00865521">
              <w:rPr>
                <w:rFonts w:eastAsia="Times New Roman" w:cs="Calibri"/>
                <w:color w:val="000000"/>
                <w:lang w:eastAsia="pl-PL"/>
              </w:rPr>
              <w:t>KLAUZULA</w:t>
            </w:r>
          </w:p>
        </w:tc>
        <w:tc>
          <w:tcPr>
            <w:tcW w:w="2486"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65521" w:rsidRPr="00865521" w:rsidRDefault="00865521" w:rsidP="00865521">
            <w:pPr>
              <w:spacing w:after="0" w:line="240" w:lineRule="auto"/>
              <w:jc w:val="center"/>
              <w:rPr>
                <w:rFonts w:eastAsia="Times New Roman" w:cs="Calibri"/>
                <w:color w:val="000000"/>
                <w:sz w:val="16"/>
                <w:szCs w:val="16"/>
                <w:lang w:eastAsia="pl-PL"/>
              </w:rPr>
            </w:pPr>
            <w:r w:rsidRPr="00865521">
              <w:rPr>
                <w:rFonts w:eastAsia="Times New Roman" w:cs="Calibri"/>
                <w:color w:val="000000"/>
                <w:sz w:val="16"/>
                <w:szCs w:val="16"/>
                <w:lang w:eastAsia="pl-PL"/>
              </w:rPr>
              <w:t>WYMAGANA PRZEZ ZAMAWIAJĄCEGO AKCEPTACJA KLAUZULI W UBEZPIECZENIACH;</w:t>
            </w:r>
          </w:p>
        </w:tc>
      </w:tr>
      <w:tr w:rsidR="00865521" w:rsidRPr="00865521" w:rsidTr="00035F04">
        <w:trPr>
          <w:trHeight w:val="405"/>
        </w:trPr>
        <w:tc>
          <w:tcPr>
            <w:tcW w:w="347" w:type="dxa"/>
            <w:vMerge/>
            <w:tcBorders>
              <w:top w:val="nil"/>
              <w:left w:val="single" w:sz="4" w:space="0" w:color="auto"/>
              <w:bottom w:val="single" w:sz="4" w:space="0" w:color="000000"/>
              <w:right w:val="single" w:sz="4" w:space="0" w:color="auto"/>
            </w:tcBorders>
            <w:vAlign w:val="center"/>
            <w:hideMark/>
          </w:tcPr>
          <w:p w:rsidR="00865521" w:rsidRPr="00865521" w:rsidRDefault="00865521" w:rsidP="00865521">
            <w:pPr>
              <w:spacing w:after="0" w:line="240" w:lineRule="auto"/>
              <w:rPr>
                <w:rFonts w:eastAsia="Times New Roman" w:cs="Calibri"/>
                <w:color w:val="000000"/>
                <w:lang w:eastAsia="pl-PL"/>
              </w:rPr>
            </w:pPr>
          </w:p>
        </w:tc>
        <w:tc>
          <w:tcPr>
            <w:tcW w:w="6898" w:type="dxa"/>
            <w:vMerge/>
            <w:tcBorders>
              <w:top w:val="nil"/>
              <w:left w:val="single" w:sz="4" w:space="0" w:color="auto"/>
              <w:bottom w:val="single" w:sz="4" w:space="0" w:color="000000"/>
              <w:right w:val="single" w:sz="4" w:space="0" w:color="auto"/>
            </w:tcBorders>
            <w:vAlign w:val="center"/>
            <w:hideMark/>
          </w:tcPr>
          <w:p w:rsidR="00865521" w:rsidRPr="00865521" w:rsidRDefault="00865521" w:rsidP="00865521">
            <w:pPr>
              <w:spacing w:after="0" w:line="240" w:lineRule="auto"/>
              <w:rPr>
                <w:rFonts w:eastAsia="Times New Roman" w:cs="Calibri"/>
                <w:color w:val="000000"/>
                <w:lang w:eastAsia="pl-PL"/>
              </w:rPr>
            </w:pPr>
          </w:p>
        </w:tc>
        <w:tc>
          <w:tcPr>
            <w:tcW w:w="2486" w:type="dxa"/>
            <w:gridSpan w:val="8"/>
            <w:vMerge/>
            <w:tcBorders>
              <w:top w:val="single" w:sz="4" w:space="0" w:color="auto"/>
              <w:left w:val="single" w:sz="4" w:space="0" w:color="auto"/>
              <w:bottom w:val="single" w:sz="4" w:space="0" w:color="000000"/>
              <w:right w:val="single" w:sz="4" w:space="0" w:color="000000"/>
            </w:tcBorders>
            <w:vAlign w:val="center"/>
            <w:hideMark/>
          </w:tcPr>
          <w:p w:rsidR="00865521" w:rsidRPr="00865521" w:rsidRDefault="00865521" w:rsidP="00865521">
            <w:pPr>
              <w:spacing w:after="0" w:line="240" w:lineRule="auto"/>
              <w:rPr>
                <w:rFonts w:eastAsia="Times New Roman" w:cs="Calibri"/>
                <w:color w:val="000000"/>
                <w:sz w:val="16"/>
                <w:szCs w:val="16"/>
                <w:lang w:eastAsia="pl-PL"/>
              </w:rPr>
            </w:pPr>
          </w:p>
        </w:tc>
      </w:tr>
      <w:tr w:rsidR="00865521" w:rsidRPr="00865521" w:rsidTr="00035F04">
        <w:trPr>
          <w:trHeight w:val="285"/>
        </w:trPr>
        <w:tc>
          <w:tcPr>
            <w:tcW w:w="347" w:type="dxa"/>
            <w:vMerge/>
            <w:tcBorders>
              <w:top w:val="nil"/>
              <w:left w:val="single" w:sz="4" w:space="0" w:color="auto"/>
              <w:bottom w:val="single" w:sz="4" w:space="0" w:color="000000"/>
              <w:right w:val="single" w:sz="4" w:space="0" w:color="auto"/>
            </w:tcBorders>
            <w:vAlign w:val="center"/>
            <w:hideMark/>
          </w:tcPr>
          <w:p w:rsidR="00865521" w:rsidRPr="00865521" w:rsidRDefault="00865521" w:rsidP="00865521">
            <w:pPr>
              <w:spacing w:after="0" w:line="240" w:lineRule="auto"/>
              <w:rPr>
                <w:rFonts w:eastAsia="Times New Roman" w:cs="Calibri"/>
                <w:color w:val="000000"/>
                <w:lang w:eastAsia="pl-PL"/>
              </w:rPr>
            </w:pPr>
          </w:p>
        </w:tc>
        <w:tc>
          <w:tcPr>
            <w:tcW w:w="6898" w:type="dxa"/>
            <w:vMerge/>
            <w:tcBorders>
              <w:top w:val="nil"/>
              <w:left w:val="single" w:sz="4" w:space="0" w:color="auto"/>
              <w:bottom w:val="single" w:sz="4" w:space="0" w:color="000000"/>
              <w:right w:val="single" w:sz="4" w:space="0" w:color="auto"/>
            </w:tcBorders>
            <w:vAlign w:val="center"/>
            <w:hideMark/>
          </w:tcPr>
          <w:p w:rsidR="00865521" w:rsidRPr="00865521" w:rsidRDefault="00865521" w:rsidP="00865521">
            <w:pPr>
              <w:spacing w:after="0" w:line="240" w:lineRule="auto"/>
              <w:rPr>
                <w:rFonts w:eastAsia="Times New Roman" w:cs="Calibri"/>
                <w:color w:val="000000"/>
                <w:lang w:eastAsia="pl-PL"/>
              </w:rPr>
            </w:pPr>
          </w:p>
        </w:tc>
        <w:tc>
          <w:tcPr>
            <w:tcW w:w="367"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jc w:val="center"/>
              <w:rPr>
                <w:rFonts w:eastAsia="Times New Roman" w:cs="Calibri"/>
                <w:color w:val="000000"/>
                <w:lang w:eastAsia="pl-PL"/>
              </w:rPr>
            </w:pPr>
            <w:r w:rsidRPr="00865521">
              <w:rPr>
                <w:rFonts w:eastAsia="Times New Roman" w:cs="Calibri"/>
                <w:color w:val="000000"/>
                <w:lang w:eastAsia="pl-PL"/>
              </w:rPr>
              <w:t>A</w:t>
            </w:r>
          </w:p>
        </w:tc>
        <w:tc>
          <w:tcPr>
            <w:tcW w:w="350"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jc w:val="center"/>
              <w:rPr>
                <w:rFonts w:eastAsia="Times New Roman" w:cs="Calibri"/>
                <w:color w:val="000000"/>
                <w:lang w:eastAsia="pl-PL"/>
              </w:rPr>
            </w:pPr>
            <w:r w:rsidRPr="00865521">
              <w:rPr>
                <w:rFonts w:eastAsia="Times New Roman" w:cs="Calibri"/>
                <w:color w:val="000000"/>
                <w:lang w:eastAsia="pl-PL"/>
              </w:rPr>
              <w:t>B</w:t>
            </w:r>
          </w:p>
        </w:tc>
        <w:tc>
          <w:tcPr>
            <w:tcW w:w="336"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jc w:val="center"/>
              <w:rPr>
                <w:rFonts w:eastAsia="Times New Roman" w:cs="Calibri"/>
                <w:color w:val="000000"/>
                <w:lang w:eastAsia="pl-PL"/>
              </w:rPr>
            </w:pPr>
            <w:r w:rsidRPr="00865521">
              <w:rPr>
                <w:rFonts w:eastAsia="Times New Roman" w:cs="Calibri"/>
                <w:color w:val="000000"/>
                <w:lang w:eastAsia="pl-PL"/>
              </w:rPr>
              <w:t>C</w:t>
            </w:r>
          </w:p>
        </w:tc>
        <w:tc>
          <w:tcPr>
            <w:tcW w:w="330"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jc w:val="center"/>
              <w:rPr>
                <w:rFonts w:eastAsia="Times New Roman" w:cs="Calibri"/>
                <w:color w:val="000000"/>
                <w:lang w:eastAsia="pl-PL"/>
              </w:rPr>
            </w:pPr>
            <w:r w:rsidRPr="00865521">
              <w:rPr>
                <w:rFonts w:eastAsia="Times New Roman" w:cs="Calibri"/>
                <w:color w:val="000000"/>
                <w:lang w:eastAsia="pl-PL"/>
              </w:rPr>
              <w:t>D</w:t>
            </w:r>
          </w:p>
        </w:tc>
        <w:tc>
          <w:tcPr>
            <w:tcW w:w="273" w:type="dxa"/>
            <w:tcBorders>
              <w:top w:val="nil"/>
              <w:left w:val="nil"/>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lang w:eastAsia="pl-PL"/>
              </w:rPr>
            </w:pPr>
            <w:r w:rsidRPr="00865521">
              <w:rPr>
                <w:rFonts w:eastAsia="Times New Roman" w:cs="Calibri"/>
                <w:color w:val="000000"/>
                <w:lang w:eastAsia="pl-PL"/>
              </w:rPr>
              <w:t>E</w:t>
            </w:r>
          </w:p>
        </w:tc>
        <w:tc>
          <w:tcPr>
            <w:tcW w:w="273" w:type="dxa"/>
            <w:tcBorders>
              <w:top w:val="nil"/>
              <w:left w:val="nil"/>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lang w:eastAsia="pl-PL"/>
              </w:rPr>
            </w:pPr>
            <w:r w:rsidRPr="00865521">
              <w:rPr>
                <w:rFonts w:eastAsia="Times New Roman" w:cs="Calibri"/>
                <w:color w:val="000000"/>
                <w:lang w:eastAsia="pl-PL"/>
              </w:rPr>
              <w:t>F</w:t>
            </w:r>
          </w:p>
        </w:tc>
        <w:tc>
          <w:tcPr>
            <w:tcW w:w="279" w:type="dxa"/>
            <w:tcBorders>
              <w:top w:val="nil"/>
              <w:left w:val="nil"/>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lang w:eastAsia="pl-PL"/>
              </w:rPr>
            </w:pPr>
            <w:r w:rsidRPr="00865521">
              <w:rPr>
                <w:rFonts w:eastAsia="Times New Roman" w:cs="Calibri"/>
                <w:color w:val="000000"/>
                <w:lang w:eastAsia="pl-PL"/>
              </w:rPr>
              <w:t>G</w:t>
            </w:r>
          </w:p>
        </w:tc>
        <w:tc>
          <w:tcPr>
            <w:tcW w:w="278" w:type="dxa"/>
            <w:tcBorders>
              <w:top w:val="nil"/>
              <w:left w:val="nil"/>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lang w:eastAsia="pl-PL"/>
              </w:rPr>
            </w:pPr>
            <w:r w:rsidRPr="00865521">
              <w:rPr>
                <w:rFonts w:eastAsia="Times New Roman" w:cs="Calibri"/>
                <w:color w:val="000000"/>
                <w:lang w:eastAsia="pl-PL"/>
              </w:rPr>
              <w:t>H</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1</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reprezentantów</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2</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jurysdykcyjna</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3</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 xml:space="preserve">Klauzula regresowa </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4</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 xml:space="preserve">Klauzula prolongacyjna </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5</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 xml:space="preserve">Klauzula płatności rat </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6</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 xml:space="preserve">Klauzula stempla bankowego </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7</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dokumentowa</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8</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 xml:space="preserve">Klauzula przeniesienia mienia </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9</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 xml:space="preserve">Klauzula automatycznego pokrycia </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10</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 xml:space="preserve">Klauzula ochrony podczas prac remontowych </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11</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 xml:space="preserve">Klauzula robót budowlanych </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387FEE" w:rsidP="00865521">
            <w:pPr>
              <w:spacing w:after="0" w:line="240" w:lineRule="auto"/>
              <w:jc w:val="center"/>
              <w:rPr>
                <w:rFonts w:eastAsia="Times New Roman" w:cs="Calibri"/>
                <w:b/>
                <w:bCs/>
                <w:color w:val="000000"/>
                <w:sz w:val="28"/>
                <w:szCs w:val="28"/>
                <w:lang w:eastAsia="pl-PL"/>
              </w:rPr>
            </w:pPr>
            <w:r>
              <w:rPr>
                <w:rFonts w:eastAsia="Times New Roman" w:cs="Calibri"/>
                <w:b/>
                <w:bCs/>
                <w:color w:val="000000"/>
                <w:sz w:val="28"/>
                <w:szCs w:val="28"/>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12</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 xml:space="preserve">Klauzula kradzieży elementów budynku i budowli </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13</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likwidacyjna</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14</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 xml:space="preserve">Klauzula pomijalnego niedoubezpieczenia </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15</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samolikwidacji drobnych szkód</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16</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likwidacji szkód w sprzęcie elektronicznym</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17</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terminu zawiadomienia ubezpieczyciela o szkodzie</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18</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ubezpieczonych kosztów dodatkowych</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387FEE" w:rsidP="00865521">
            <w:pPr>
              <w:spacing w:after="0" w:line="240" w:lineRule="auto"/>
              <w:jc w:val="center"/>
              <w:rPr>
                <w:rFonts w:eastAsia="Times New Roman" w:cs="Calibri"/>
                <w:b/>
                <w:bCs/>
                <w:color w:val="000000"/>
                <w:sz w:val="28"/>
                <w:szCs w:val="28"/>
                <w:lang w:eastAsia="pl-PL"/>
              </w:rPr>
            </w:pPr>
            <w:r>
              <w:rPr>
                <w:rFonts w:eastAsia="Times New Roman" w:cs="Calibri"/>
                <w:b/>
                <w:bCs/>
                <w:color w:val="000000"/>
                <w:sz w:val="28"/>
                <w:szCs w:val="28"/>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r>
      <w:tr w:rsidR="00865521" w:rsidRPr="00865521" w:rsidTr="00035F04">
        <w:trPr>
          <w:trHeight w:val="48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19</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kosztów poszukiwania miejsca uszkodzenia oraz naprawy</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20</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2F370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 xml:space="preserve">Klauzula </w:t>
            </w:r>
            <w:r w:rsidR="002F3701">
              <w:rPr>
                <w:rFonts w:eastAsia="Times New Roman" w:cs="Calibri"/>
                <w:color w:val="000000"/>
                <w:sz w:val="18"/>
                <w:szCs w:val="18"/>
                <w:lang w:eastAsia="pl-PL"/>
              </w:rPr>
              <w:t>72</w:t>
            </w:r>
            <w:r w:rsidRPr="00865521">
              <w:rPr>
                <w:rFonts w:eastAsia="Times New Roman" w:cs="Calibri"/>
                <w:color w:val="000000"/>
                <w:sz w:val="18"/>
                <w:szCs w:val="18"/>
                <w:lang w:eastAsia="pl-PL"/>
              </w:rPr>
              <w:t xml:space="preserve"> godzin </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21</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przepięć</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23</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warunków i taryf</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24</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szybkiej likwidacji szkód w sprzęcie elektronicznym</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25</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okolicznościowa</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26</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automatycznego ubezpieczenia nowych miejsc</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27</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przezornej sumy ubezpieczenia</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lastRenderedPageBreak/>
              <w:t>28</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pro rata temporis</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29</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przewłaszczenia</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30</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wypłaty zaliczek</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31</w:t>
            </w:r>
          </w:p>
        </w:tc>
        <w:tc>
          <w:tcPr>
            <w:tcW w:w="689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rPr>
                <w:rFonts w:eastAsia="Times New Roman" w:cs="Calibri"/>
                <w:color w:val="000000"/>
                <w:sz w:val="18"/>
                <w:szCs w:val="18"/>
                <w:lang w:eastAsia="pl-PL"/>
              </w:rPr>
            </w:pPr>
            <w:r w:rsidRPr="00865521">
              <w:rPr>
                <w:rFonts w:eastAsia="Times New Roman" w:cs="Calibri"/>
                <w:color w:val="000000"/>
                <w:sz w:val="18"/>
                <w:szCs w:val="18"/>
                <w:lang w:eastAsia="pl-PL"/>
              </w:rPr>
              <w:t xml:space="preserve">   </w:t>
            </w:r>
            <w:r w:rsidR="00724F68">
              <w:rPr>
                <w:rFonts w:eastAsia="Times New Roman" w:cs="Calibri"/>
                <w:color w:val="000000"/>
                <w:sz w:val="18"/>
                <w:szCs w:val="18"/>
                <w:lang w:eastAsia="pl-PL"/>
              </w:rPr>
              <w:t xml:space="preserve"> </w:t>
            </w:r>
            <w:r w:rsidRPr="00865521">
              <w:rPr>
                <w:rFonts w:eastAsia="Times New Roman" w:cs="Calibri"/>
                <w:color w:val="000000"/>
                <w:sz w:val="18"/>
                <w:szCs w:val="18"/>
                <w:lang w:eastAsia="pl-PL"/>
              </w:rPr>
              <w:t>Klauzula ubezpieczenia od dewastacji/wandalizmu</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r>
      <w:tr w:rsidR="00865521" w:rsidRPr="00865521" w:rsidTr="00035F04">
        <w:trPr>
          <w:trHeight w:val="51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32</w:t>
            </w:r>
          </w:p>
        </w:tc>
        <w:tc>
          <w:tcPr>
            <w:tcW w:w="6898" w:type="dxa"/>
            <w:tcBorders>
              <w:top w:val="nil"/>
              <w:left w:val="nil"/>
              <w:bottom w:val="single" w:sz="4" w:space="0" w:color="auto"/>
              <w:right w:val="single" w:sz="4" w:space="0" w:color="auto"/>
            </w:tcBorders>
            <w:shd w:val="clear" w:color="auto" w:fill="auto"/>
            <w:noWrap/>
            <w:vAlign w:val="center"/>
            <w:hideMark/>
          </w:tcPr>
          <w:p w:rsidR="00865521" w:rsidRPr="00865521" w:rsidRDefault="00724F68" w:rsidP="00724F68">
            <w:pPr>
              <w:spacing w:after="0" w:line="240" w:lineRule="auto"/>
              <w:rPr>
                <w:rFonts w:eastAsia="Times New Roman" w:cs="Calibri"/>
                <w:color w:val="000000"/>
                <w:sz w:val="18"/>
                <w:szCs w:val="18"/>
                <w:lang w:eastAsia="pl-PL"/>
              </w:rPr>
            </w:pPr>
            <w:r>
              <w:rPr>
                <w:rFonts w:eastAsia="Times New Roman" w:cs="Calibri"/>
                <w:color w:val="000000"/>
                <w:sz w:val="18"/>
                <w:szCs w:val="18"/>
                <w:lang w:eastAsia="pl-PL"/>
              </w:rPr>
              <w:t xml:space="preserve">    </w:t>
            </w:r>
            <w:r w:rsidR="00865521" w:rsidRPr="00865521">
              <w:rPr>
                <w:rFonts w:eastAsia="Times New Roman" w:cs="Calibri"/>
                <w:color w:val="000000"/>
                <w:sz w:val="18"/>
                <w:szCs w:val="18"/>
                <w:lang w:eastAsia="pl-PL"/>
              </w:rPr>
              <w:t>Klauzula funduszu prewencyjnego</w:t>
            </w:r>
          </w:p>
        </w:tc>
        <w:tc>
          <w:tcPr>
            <w:tcW w:w="2486" w:type="dxa"/>
            <w:gridSpan w:val="8"/>
            <w:tcBorders>
              <w:top w:val="single" w:sz="4" w:space="0" w:color="auto"/>
              <w:left w:val="nil"/>
              <w:bottom w:val="single" w:sz="4" w:space="0" w:color="auto"/>
              <w:right w:val="single" w:sz="4" w:space="0" w:color="000000"/>
            </w:tcBorders>
            <w:shd w:val="clear" w:color="auto" w:fill="auto"/>
            <w:vAlign w:val="center"/>
            <w:hideMark/>
          </w:tcPr>
          <w:p w:rsidR="00865521" w:rsidRPr="00724F68" w:rsidRDefault="00865521" w:rsidP="00724F68">
            <w:pPr>
              <w:spacing w:after="0" w:line="240" w:lineRule="auto"/>
              <w:jc w:val="center"/>
              <w:rPr>
                <w:rFonts w:eastAsia="Times New Roman" w:cs="Calibri"/>
                <w:sz w:val="16"/>
                <w:szCs w:val="16"/>
                <w:lang w:eastAsia="pl-PL"/>
              </w:rPr>
            </w:pPr>
            <w:r w:rsidRPr="00724F68">
              <w:rPr>
                <w:rFonts w:eastAsia="Times New Roman" w:cs="Calibri"/>
                <w:sz w:val="16"/>
                <w:szCs w:val="16"/>
                <w:lang w:eastAsia="pl-PL"/>
              </w:rPr>
              <w:t>Dotyczy przypisu uzyskanego z wszystkich ubezpieczeń</w:t>
            </w:r>
            <w:r w:rsidR="00542AC1" w:rsidRPr="00724F68">
              <w:rPr>
                <w:rFonts w:eastAsia="Times New Roman" w:cs="Calibri"/>
                <w:sz w:val="16"/>
                <w:szCs w:val="16"/>
                <w:lang w:eastAsia="pl-PL"/>
              </w:rPr>
              <w:t xml:space="preserve"> </w:t>
            </w:r>
            <w:r w:rsidR="00724F68" w:rsidRPr="00724F68">
              <w:rPr>
                <w:rFonts w:eastAsia="Times New Roman" w:cs="Calibri"/>
                <w:sz w:val="16"/>
                <w:szCs w:val="16"/>
                <w:lang w:eastAsia="pl-PL"/>
              </w:rPr>
              <w:t>z części 1</w:t>
            </w:r>
          </w:p>
        </w:tc>
      </w:tr>
      <w:tr w:rsidR="00865521" w:rsidRPr="00865521" w:rsidTr="00035F04">
        <w:trPr>
          <w:trHeight w:val="345"/>
        </w:trPr>
        <w:tc>
          <w:tcPr>
            <w:tcW w:w="9731"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65521" w:rsidRPr="00865521" w:rsidRDefault="00865521" w:rsidP="00865521">
            <w:pPr>
              <w:spacing w:after="0" w:line="240" w:lineRule="auto"/>
              <w:rPr>
                <w:rFonts w:eastAsia="Times New Roman" w:cs="Calibri"/>
                <w:color w:val="000000"/>
                <w:sz w:val="20"/>
                <w:szCs w:val="20"/>
                <w:lang w:eastAsia="pl-PL"/>
              </w:rPr>
            </w:pPr>
            <w:r w:rsidRPr="00865521">
              <w:rPr>
                <w:rFonts w:eastAsia="Times New Roman" w:cs="Calibri"/>
                <w:color w:val="000000"/>
                <w:sz w:val="20"/>
                <w:szCs w:val="20"/>
                <w:lang w:eastAsia="pl-PL"/>
              </w:rPr>
              <w:t>Brak akceptacji którejkolwiek klauzuli obligatoryjnej spowoduje odrzucenie oferty</w:t>
            </w:r>
          </w:p>
        </w:tc>
      </w:tr>
    </w:tbl>
    <w:p w:rsidR="00724F68" w:rsidRPr="007A58EF" w:rsidRDefault="00724F68" w:rsidP="00AE2545">
      <w:pPr>
        <w:autoSpaceDE w:val="0"/>
        <w:autoSpaceDN w:val="0"/>
        <w:adjustRightInd w:val="0"/>
        <w:spacing w:after="0" w:line="250" w:lineRule="exact"/>
        <w:contextualSpacing/>
        <w:jc w:val="both"/>
        <w:rPr>
          <w:rFonts w:cs="Calibri"/>
          <w:b/>
          <w:bCs/>
          <w:iCs/>
        </w:rPr>
      </w:pPr>
    </w:p>
    <w:p w:rsidR="002F3D30" w:rsidRPr="007A58EF" w:rsidRDefault="002F3D30" w:rsidP="00AE2545">
      <w:pPr>
        <w:autoSpaceDE w:val="0"/>
        <w:autoSpaceDN w:val="0"/>
        <w:adjustRightInd w:val="0"/>
        <w:spacing w:after="0" w:line="250" w:lineRule="exact"/>
        <w:contextualSpacing/>
        <w:jc w:val="both"/>
        <w:rPr>
          <w:rFonts w:cs="Calibri"/>
          <w:b/>
          <w:bCs/>
          <w:iCs/>
        </w:rPr>
      </w:pPr>
      <w:r w:rsidRPr="007A58EF">
        <w:rPr>
          <w:rFonts w:cs="Calibri"/>
          <w:b/>
          <w:bCs/>
          <w:iCs/>
        </w:rPr>
        <w:t>Załącznik nr 10</w:t>
      </w:r>
      <w:r w:rsidR="00F75116" w:rsidRPr="007A58EF">
        <w:rPr>
          <w:rFonts w:cs="Calibri"/>
          <w:b/>
          <w:bCs/>
          <w:iCs/>
        </w:rPr>
        <w:t xml:space="preserve"> – Informacje dotyczące p</w:t>
      </w:r>
      <w:r w:rsidR="00AB2FF1" w:rsidRPr="007A58EF">
        <w:rPr>
          <w:rFonts w:cs="Calibri"/>
          <w:b/>
          <w:bCs/>
          <w:iCs/>
        </w:rPr>
        <w:t>rzebiegu szkodowości Gminy Kołobrzeg</w:t>
      </w:r>
    </w:p>
    <w:tbl>
      <w:tblPr>
        <w:tblW w:w="9799" w:type="dxa"/>
        <w:tblInd w:w="55" w:type="dxa"/>
        <w:tblCellMar>
          <w:left w:w="70" w:type="dxa"/>
          <w:right w:w="70" w:type="dxa"/>
        </w:tblCellMar>
        <w:tblLook w:val="04A0"/>
      </w:tblPr>
      <w:tblGrid>
        <w:gridCol w:w="2142"/>
        <w:gridCol w:w="992"/>
        <w:gridCol w:w="709"/>
        <w:gridCol w:w="850"/>
        <w:gridCol w:w="709"/>
        <w:gridCol w:w="850"/>
        <w:gridCol w:w="851"/>
        <w:gridCol w:w="701"/>
        <w:gridCol w:w="647"/>
        <w:gridCol w:w="701"/>
        <w:gridCol w:w="647"/>
      </w:tblGrid>
      <w:tr w:rsidR="00AB2FF1" w:rsidRPr="007A58EF" w:rsidTr="00035F04">
        <w:trPr>
          <w:trHeight w:val="510"/>
        </w:trPr>
        <w:tc>
          <w:tcPr>
            <w:tcW w:w="9799" w:type="dxa"/>
            <w:gridSpan w:val="11"/>
            <w:tcBorders>
              <w:top w:val="single" w:sz="8" w:space="0" w:color="auto"/>
              <w:left w:val="single" w:sz="8" w:space="0" w:color="auto"/>
              <w:bottom w:val="single" w:sz="4" w:space="0" w:color="auto"/>
              <w:right w:val="single" w:sz="8" w:space="0" w:color="000000"/>
            </w:tcBorders>
            <w:shd w:val="clear" w:color="auto" w:fill="auto"/>
            <w:vAlign w:val="bottom"/>
            <w:hideMark/>
          </w:tcPr>
          <w:p w:rsidR="00AB2FF1" w:rsidRPr="007A58EF" w:rsidRDefault="00AB2FF1" w:rsidP="00AB2FF1">
            <w:pPr>
              <w:spacing w:after="0" w:line="240" w:lineRule="auto"/>
              <w:jc w:val="center"/>
              <w:rPr>
                <w:rFonts w:eastAsia="Times New Roman" w:cs="Calibri"/>
                <w:b/>
                <w:bCs/>
                <w:sz w:val="20"/>
                <w:szCs w:val="20"/>
                <w:lang w:eastAsia="pl-PL"/>
              </w:rPr>
            </w:pPr>
            <w:r w:rsidRPr="007A58EF">
              <w:rPr>
                <w:rFonts w:eastAsia="Times New Roman" w:cs="Calibri"/>
                <w:b/>
                <w:bCs/>
                <w:sz w:val="20"/>
                <w:szCs w:val="20"/>
                <w:lang w:eastAsia="pl-PL"/>
              </w:rPr>
              <w:t>INFORMACJE DOTYCZACE PRZEBIEGU SZKODOWOŚCI GMINY KOŁOBRZEG WRAZ Z JEDNOSTKAMI  ORGANIZACYJNYMI  W OKRESIE 01.01.2007 -30.09.2011 R.</w:t>
            </w:r>
          </w:p>
        </w:tc>
      </w:tr>
      <w:tr w:rsidR="00AB2FF1" w:rsidRPr="007A58EF" w:rsidTr="00035F04">
        <w:trPr>
          <w:trHeight w:val="555"/>
        </w:trPr>
        <w:tc>
          <w:tcPr>
            <w:tcW w:w="2142" w:type="dxa"/>
            <w:tcBorders>
              <w:top w:val="nil"/>
              <w:left w:val="single" w:sz="8" w:space="0" w:color="auto"/>
              <w:bottom w:val="single" w:sz="4" w:space="0" w:color="auto"/>
              <w:right w:val="single" w:sz="4" w:space="0" w:color="auto"/>
            </w:tcBorders>
            <w:shd w:val="clear" w:color="000000" w:fill="CCFFCC"/>
            <w:noWrap/>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ROK</w:t>
            </w:r>
          </w:p>
        </w:tc>
        <w:tc>
          <w:tcPr>
            <w:tcW w:w="1701" w:type="dxa"/>
            <w:gridSpan w:val="2"/>
            <w:tcBorders>
              <w:top w:val="single" w:sz="4" w:space="0" w:color="auto"/>
              <w:left w:val="nil"/>
              <w:bottom w:val="single" w:sz="4" w:space="0" w:color="auto"/>
              <w:right w:val="single" w:sz="4" w:space="0" w:color="auto"/>
            </w:tcBorders>
            <w:shd w:val="clear" w:color="000000" w:fill="CCFFCC"/>
            <w:noWrap/>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2007</w:t>
            </w:r>
          </w:p>
        </w:tc>
        <w:tc>
          <w:tcPr>
            <w:tcW w:w="1559" w:type="dxa"/>
            <w:gridSpan w:val="2"/>
            <w:tcBorders>
              <w:top w:val="single" w:sz="4" w:space="0" w:color="auto"/>
              <w:left w:val="nil"/>
              <w:bottom w:val="single" w:sz="4" w:space="0" w:color="auto"/>
              <w:right w:val="single" w:sz="4" w:space="0" w:color="auto"/>
            </w:tcBorders>
            <w:shd w:val="clear" w:color="000000" w:fill="CCFFCC"/>
            <w:noWrap/>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2008</w:t>
            </w:r>
          </w:p>
        </w:tc>
        <w:tc>
          <w:tcPr>
            <w:tcW w:w="1701" w:type="dxa"/>
            <w:gridSpan w:val="2"/>
            <w:tcBorders>
              <w:top w:val="single" w:sz="4" w:space="0" w:color="auto"/>
              <w:left w:val="nil"/>
              <w:bottom w:val="single" w:sz="4" w:space="0" w:color="auto"/>
              <w:right w:val="single" w:sz="4" w:space="0" w:color="auto"/>
            </w:tcBorders>
            <w:shd w:val="clear" w:color="000000" w:fill="CCFFCC"/>
            <w:noWrap/>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2009</w:t>
            </w:r>
          </w:p>
        </w:tc>
        <w:tc>
          <w:tcPr>
            <w:tcW w:w="1348" w:type="dxa"/>
            <w:gridSpan w:val="2"/>
            <w:tcBorders>
              <w:top w:val="single" w:sz="4" w:space="0" w:color="auto"/>
              <w:left w:val="nil"/>
              <w:bottom w:val="single" w:sz="4" w:space="0" w:color="auto"/>
              <w:right w:val="single" w:sz="4" w:space="0" w:color="auto"/>
            </w:tcBorders>
            <w:shd w:val="clear" w:color="000000" w:fill="CCFFCC"/>
            <w:noWrap/>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2010</w:t>
            </w:r>
          </w:p>
        </w:tc>
        <w:tc>
          <w:tcPr>
            <w:tcW w:w="1348" w:type="dxa"/>
            <w:gridSpan w:val="2"/>
            <w:tcBorders>
              <w:top w:val="single" w:sz="4" w:space="0" w:color="auto"/>
              <w:left w:val="nil"/>
              <w:bottom w:val="single" w:sz="4" w:space="0" w:color="auto"/>
              <w:right w:val="single" w:sz="8" w:space="0" w:color="000000"/>
            </w:tcBorders>
            <w:shd w:val="clear" w:color="000000" w:fill="CCFFCC"/>
            <w:vAlign w:val="center"/>
            <w:hideMark/>
          </w:tcPr>
          <w:p w:rsidR="00AB2FF1" w:rsidRPr="007A58EF" w:rsidRDefault="0085025B" w:rsidP="00AB2FF1">
            <w:pPr>
              <w:spacing w:after="0" w:line="240" w:lineRule="auto"/>
              <w:jc w:val="center"/>
              <w:rPr>
                <w:rFonts w:eastAsia="Times New Roman" w:cs="Calibri"/>
                <w:b/>
                <w:bCs/>
                <w:color w:val="000000"/>
                <w:sz w:val="20"/>
                <w:szCs w:val="20"/>
                <w:lang w:eastAsia="pl-PL"/>
              </w:rPr>
            </w:pPr>
            <w:r>
              <w:rPr>
                <w:rFonts w:eastAsia="Times New Roman" w:cs="Calibri"/>
                <w:b/>
                <w:bCs/>
                <w:color w:val="000000"/>
                <w:sz w:val="20"/>
                <w:szCs w:val="20"/>
                <w:lang w:eastAsia="pl-PL"/>
              </w:rPr>
              <w:t>2011</w:t>
            </w:r>
          </w:p>
        </w:tc>
      </w:tr>
      <w:tr w:rsidR="00AB2FF1" w:rsidRPr="007A58EF" w:rsidTr="00035F04">
        <w:trPr>
          <w:trHeight w:val="555"/>
        </w:trPr>
        <w:tc>
          <w:tcPr>
            <w:tcW w:w="2142" w:type="dxa"/>
            <w:tcBorders>
              <w:top w:val="nil"/>
              <w:left w:val="single" w:sz="8" w:space="0" w:color="auto"/>
              <w:bottom w:val="single" w:sz="8"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RYZYKO</w:t>
            </w:r>
          </w:p>
        </w:tc>
        <w:tc>
          <w:tcPr>
            <w:tcW w:w="992" w:type="dxa"/>
            <w:tcBorders>
              <w:top w:val="nil"/>
              <w:left w:val="nil"/>
              <w:bottom w:val="single" w:sz="8"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ilość szkód</w:t>
            </w:r>
          </w:p>
        </w:tc>
        <w:tc>
          <w:tcPr>
            <w:tcW w:w="709" w:type="dxa"/>
            <w:tcBorders>
              <w:top w:val="nil"/>
              <w:left w:val="nil"/>
              <w:bottom w:val="single" w:sz="8"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kwota</w:t>
            </w:r>
          </w:p>
        </w:tc>
        <w:tc>
          <w:tcPr>
            <w:tcW w:w="850" w:type="dxa"/>
            <w:tcBorders>
              <w:top w:val="nil"/>
              <w:left w:val="nil"/>
              <w:bottom w:val="single" w:sz="8"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ilość szkód</w:t>
            </w:r>
          </w:p>
        </w:tc>
        <w:tc>
          <w:tcPr>
            <w:tcW w:w="709" w:type="dxa"/>
            <w:tcBorders>
              <w:top w:val="nil"/>
              <w:left w:val="nil"/>
              <w:bottom w:val="single" w:sz="8"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kwota</w:t>
            </w:r>
          </w:p>
        </w:tc>
        <w:tc>
          <w:tcPr>
            <w:tcW w:w="850" w:type="dxa"/>
            <w:tcBorders>
              <w:top w:val="nil"/>
              <w:left w:val="nil"/>
              <w:bottom w:val="single" w:sz="8"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ilość szkód</w:t>
            </w:r>
          </w:p>
        </w:tc>
        <w:tc>
          <w:tcPr>
            <w:tcW w:w="851" w:type="dxa"/>
            <w:tcBorders>
              <w:top w:val="nil"/>
              <w:left w:val="nil"/>
              <w:bottom w:val="single" w:sz="8"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kwota</w:t>
            </w:r>
          </w:p>
        </w:tc>
        <w:tc>
          <w:tcPr>
            <w:tcW w:w="701" w:type="dxa"/>
            <w:tcBorders>
              <w:top w:val="nil"/>
              <w:left w:val="nil"/>
              <w:bottom w:val="single" w:sz="8"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ilość szkód</w:t>
            </w:r>
          </w:p>
        </w:tc>
        <w:tc>
          <w:tcPr>
            <w:tcW w:w="647" w:type="dxa"/>
            <w:tcBorders>
              <w:top w:val="nil"/>
              <w:left w:val="nil"/>
              <w:bottom w:val="single" w:sz="8"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kwota</w:t>
            </w:r>
          </w:p>
        </w:tc>
        <w:tc>
          <w:tcPr>
            <w:tcW w:w="701" w:type="dxa"/>
            <w:tcBorders>
              <w:top w:val="nil"/>
              <w:left w:val="nil"/>
              <w:bottom w:val="single" w:sz="8"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ilość szkód</w:t>
            </w:r>
          </w:p>
        </w:tc>
        <w:tc>
          <w:tcPr>
            <w:tcW w:w="647" w:type="dxa"/>
            <w:tcBorders>
              <w:top w:val="nil"/>
              <w:left w:val="nil"/>
              <w:bottom w:val="single" w:sz="8" w:space="0" w:color="auto"/>
              <w:right w:val="single" w:sz="8"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kwota</w:t>
            </w:r>
          </w:p>
        </w:tc>
      </w:tr>
      <w:tr w:rsidR="00AB2FF1" w:rsidRPr="007A58EF" w:rsidTr="00035F04">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Ogień i inne żywioły</w:t>
            </w:r>
          </w:p>
        </w:tc>
        <w:tc>
          <w:tcPr>
            <w:tcW w:w="992"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14</w:t>
            </w:r>
          </w:p>
        </w:tc>
        <w:tc>
          <w:tcPr>
            <w:tcW w:w="709"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37935</w:t>
            </w:r>
          </w:p>
        </w:tc>
        <w:tc>
          <w:tcPr>
            <w:tcW w:w="850"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16</w:t>
            </w:r>
          </w:p>
        </w:tc>
        <w:tc>
          <w:tcPr>
            <w:tcW w:w="709"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21031</w:t>
            </w:r>
          </w:p>
        </w:tc>
        <w:tc>
          <w:tcPr>
            <w:tcW w:w="850"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30</w:t>
            </w:r>
          </w:p>
        </w:tc>
        <w:tc>
          <w:tcPr>
            <w:tcW w:w="851"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23752</w:t>
            </w:r>
          </w:p>
        </w:tc>
        <w:tc>
          <w:tcPr>
            <w:tcW w:w="701"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9</w:t>
            </w:r>
          </w:p>
        </w:tc>
        <w:tc>
          <w:tcPr>
            <w:tcW w:w="647"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69204</w:t>
            </w:r>
          </w:p>
        </w:tc>
        <w:tc>
          <w:tcPr>
            <w:tcW w:w="701"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8</w:t>
            </w:r>
          </w:p>
        </w:tc>
        <w:tc>
          <w:tcPr>
            <w:tcW w:w="647"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15788</w:t>
            </w:r>
          </w:p>
        </w:tc>
      </w:tr>
      <w:tr w:rsidR="00AB2FF1" w:rsidRPr="007A58EF" w:rsidTr="00035F04">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Kradzież</w:t>
            </w:r>
          </w:p>
        </w:tc>
        <w:tc>
          <w:tcPr>
            <w:tcW w:w="992"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7</w:t>
            </w:r>
          </w:p>
        </w:tc>
        <w:tc>
          <w:tcPr>
            <w:tcW w:w="709"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4198</w:t>
            </w:r>
          </w:p>
        </w:tc>
        <w:tc>
          <w:tcPr>
            <w:tcW w:w="850"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17</w:t>
            </w:r>
          </w:p>
        </w:tc>
        <w:tc>
          <w:tcPr>
            <w:tcW w:w="709"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9555</w:t>
            </w:r>
          </w:p>
        </w:tc>
        <w:tc>
          <w:tcPr>
            <w:tcW w:w="850"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1"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647"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1"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647"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r>
      <w:tr w:rsidR="00AB2FF1" w:rsidRPr="007A58EF" w:rsidTr="00035F04">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Szyby / lampy</w:t>
            </w:r>
          </w:p>
        </w:tc>
        <w:tc>
          <w:tcPr>
            <w:tcW w:w="992"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12</w:t>
            </w:r>
          </w:p>
        </w:tc>
        <w:tc>
          <w:tcPr>
            <w:tcW w:w="709"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5172</w:t>
            </w:r>
          </w:p>
        </w:tc>
        <w:tc>
          <w:tcPr>
            <w:tcW w:w="850"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18</w:t>
            </w:r>
          </w:p>
        </w:tc>
        <w:tc>
          <w:tcPr>
            <w:tcW w:w="709"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10236</w:t>
            </w:r>
          </w:p>
        </w:tc>
        <w:tc>
          <w:tcPr>
            <w:tcW w:w="850"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14</w:t>
            </w:r>
          </w:p>
        </w:tc>
        <w:tc>
          <w:tcPr>
            <w:tcW w:w="851"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5078</w:t>
            </w:r>
          </w:p>
        </w:tc>
        <w:tc>
          <w:tcPr>
            <w:tcW w:w="701"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6</w:t>
            </w:r>
          </w:p>
        </w:tc>
        <w:tc>
          <w:tcPr>
            <w:tcW w:w="647"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4380</w:t>
            </w:r>
          </w:p>
        </w:tc>
        <w:tc>
          <w:tcPr>
            <w:tcW w:w="701"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19</w:t>
            </w:r>
          </w:p>
        </w:tc>
        <w:tc>
          <w:tcPr>
            <w:tcW w:w="647"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12723</w:t>
            </w:r>
          </w:p>
        </w:tc>
      </w:tr>
      <w:tr w:rsidR="00AB2FF1" w:rsidRPr="007A58EF" w:rsidTr="00035F04">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Elektronika</w:t>
            </w:r>
          </w:p>
        </w:tc>
        <w:tc>
          <w:tcPr>
            <w:tcW w:w="992"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0"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0"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1"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647"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1"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647"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r>
      <w:tr w:rsidR="00AB2FF1" w:rsidRPr="007A58EF" w:rsidTr="00035F04">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OC delikt</w:t>
            </w:r>
          </w:p>
        </w:tc>
        <w:tc>
          <w:tcPr>
            <w:tcW w:w="992"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942</w:t>
            </w:r>
          </w:p>
        </w:tc>
        <w:tc>
          <w:tcPr>
            <w:tcW w:w="850"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0"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2</w:t>
            </w:r>
          </w:p>
        </w:tc>
        <w:tc>
          <w:tcPr>
            <w:tcW w:w="851"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4722</w:t>
            </w:r>
          </w:p>
        </w:tc>
        <w:tc>
          <w:tcPr>
            <w:tcW w:w="701"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4</w:t>
            </w:r>
          </w:p>
        </w:tc>
        <w:tc>
          <w:tcPr>
            <w:tcW w:w="647"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3045</w:t>
            </w:r>
          </w:p>
        </w:tc>
        <w:tc>
          <w:tcPr>
            <w:tcW w:w="701"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4</w:t>
            </w:r>
          </w:p>
        </w:tc>
        <w:tc>
          <w:tcPr>
            <w:tcW w:w="647"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2808</w:t>
            </w:r>
          </w:p>
        </w:tc>
      </w:tr>
      <w:tr w:rsidR="00AB2FF1" w:rsidRPr="007A58EF" w:rsidTr="00035F04">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 xml:space="preserve">OC kontrakt </w:t>
            </w:r>
          </w:p>
        </w:tc>
        <w:tc>
          <w:tcPr>
            <w:tcW w:w="992"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0"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0"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1"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647"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1"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647"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r>
      <w:tr w:rsidR="00AB2FF1" w:rsidRPr="007A58EF" w:rsidTr="00035F04">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OC komunikacyjne</w:t>
            </w:r>
          </w:p>
        </w:tc>
        <w:tc>
          <w:tcPr>
            <w:tcW w:w="992"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1</w:t>
            </w:r>
          </w:p>
        </w:tc>
        <w:tc>
          <w:tcPr>
            <w:tcW w:w="709"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278</w:t>
            </w:r>
          </w:p>
        </w:tc>
        <w:tc>
          <w:tcPr>
            <w:tcW w:w="850"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1</w:t>
            </w:r>
          </w:p>
        </w:tc>
        <w:tc>
          <w:tcPr>
            <w:tcW w:w="709"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632</w:t>
            </w:r>
          </w:p>
        </w:tc>
        <w:tc>
          <w:tcPr>
            <w:tcW w:w="850"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2</w:t>
            </w:r>
          </w:p>
        </w:tc>
        <w:tc>
          <w:tcPr>
            <w:tcW w:w="851"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2066</w:t>
            </w:r>
          </w:p>
        </w:tc>
        <w:tc>
          <w:tcPr>
            <w:tcW w:w="701"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1</w:t>
            </w:r>
          </w:p>
        </w:tc>
        <w:tc>
          <w:tcPr>
            <w:tcW w:w="647"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3854</w:t>
            </w:r>
          </w:p>
        </w:tc>
        <w:tc>
          <w:tcPr>
            <w:tcW w:w="701"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1</w:t>
            </w:r>
          </w:p>
        </w:tc>
        <w:tc>
          <w:tcPr>
            <w:tcW w:w="647"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1555</w:t>
            </w:r>
          </w:p>
        </w:tc>
      </w:tr>
      <w:tr w:rsidR="00AB2FF1" w:rsidRPr="007A58EF" w:rsidTr="00035F04">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AC komunikacyjne</w:t>
            </w:r>
          </w:p>
        </w:tc>
        <w:tc>
          <w:tcPr>
            <w:tcW w:w="992"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0"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0"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1"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4</w:t>
            </w:r>
          </w:p>
        </w:tc>
        <w:tc>
          <w:tcPr>
            <w:tcW w:w="647"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2408</w:t>
            </w:r>
          </w:p>
        </w:tc>
        <w:tc>
          <w:tcPr>
            <w:tcW w:w="701"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647"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r>
      <w:tr w:rsidR="00AB2FF1" w:rsidRPr="007A58EF" w:rsidTr="00035F04">
        <w:trPr>
          <w:trHeight w:val="315"/>
        </w:trPr>
        <w:tc>
          <w:tcPr>
            <w:tcW w:w="2142" w:type="dxa"/>
            <w:tcBorders>
              <w:top w:val="nil"/>
              <w:left w:val="single" w:sz="4" w:space="0" w:color="auto"/>
              <w:bottom w:val="nil"/>
              <w:right w:val="single" w:sz="4" w:space="0" w:color="auto"/>
            </w:tcBorders>
            <w:shd w:val="clear" w:color="auto" w:fill="auto"/>
            <w:noWrap/>
            <w:vAlign w:val="bottom"/>
            <w:hideMark/>
          </w:tcPr>
          <w:p w:rsidR="00AB2FF1" w:rsidRPr="007A58EF" w:rsidRDefault="00AB2FF1" w:rsidP="00AB2FF1">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NNW osobowe</w:t>
            </w:r>
          </w:p>
        </w:tc>
        <w:tc>
          <w:tcPr>
            <w:tcW w:w="992" w:type="dxa"/>
            <w:tcBorders>
              <w:top w:val="nil"/>
              <w:left w:val="nil"/>
              <w:bottom w:val="nil"/>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9" w:type="dxa"/>
            <w:tcBorders>
              <w:top w:val="nil"/>
              <w:left w:val="nil"/>
              <w:bottom w:val="nil"/>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0" w:type="dxa"/>
            <w:tcBorders>
              <w:top w:val="nil"/>
              <w:left w:val="nil"/>
              <w:bottom w:val="nil"/>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9" w:type="dxa"/>
            <w:tcBorders>
              <w:top w:val="nil"/>
              <w:left w:val="nil"/>
              <w:bottom w:val="nil"/>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0" w:type="dxa"/>
            <w:tcBorders>
              <w:top w:val="nil"/>
              <w:left w:val="nil"/>
              <w:bottom w:val="nil"/>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1" w:type="dxa"/>
            <w:tcBorders>
              <w:top w:val="nil"/>
              <w:left w:val="nil"/>
              <w:bottom w:val="nil"/>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1" w:type="dxa"/>
            <w:tcBorders>
              <w:top w:val="nil"/>
              <w:left w:val="nil"/>
              <w:bottom w:val="nil"/>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647" w:type="dxa"/>
            <w:tcBorders>
              <w:top w:val="nil"/>
              <w:left w:val="nil"/>
              <w:bottom w:val="nil"/>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1" w:type="dxa"/>
            <w:tcBorders>
              <w:top w:val="nil"/>
              <w:left w:val="nil"/>
              <w:bottom w:val="nil"/>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647" w:type="dxa"/>
            <w:tcBorders>
              <w:top w:val="nil"/>
              <w:left w:val="nil"/>
              <w:bottom w:val="nil"/>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r>
      <w:tr w:rsidR="00AB2FF1" w:rsidRPr="007A58EF" w:rsidTr="00035F04">
        <w:trPr>
          <w:trHeight w:val="315"/>
        </w:trPr>
        <w:tc>
          <w:tcPr>
            <w:tcW w:w="214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RAZEM</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36</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48525</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52</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41454</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48</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35618</w:t>
            </w:r>
          </w:p>
        </w:tc>
        <w:tc>
          <w:tcPr>
            <w:tcW w:w="701" w:type="dxa"/>
            <w:tcBorders>
              <w:top w:val="single" w:sz="8" w:space="0" w:color="auto"/>
              <w:left w:val="nil"/>
              <w:bottom w:val="single" w:sz="8"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24</w:t>
            </w:r>
          </w:p>
        </w:tc>
        <w:tc>
          <w:tcPr>
            <w:tcW w:w="647" w:type="dxa"/>
            <w:tcBorders>
              <w:top w:val="single" w:sz="8" w:space="0" w:color="auto"/>
              <w:left w:val="nil"/>
              <w:bottom w:val="single" w:sz="8"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82891</w:t>
            </w:r>
          </w:p>
        </w:tc>
        <w:tc>
          <w:tcPr>
            <w:tcW w:w="701" w:type="dxa"/>
            <w:tcBorders>
              <w:top w:val="single" w:sz="8" w:space="0" w:color="auto"/>
              <w:left w:val="nil"/>
              <w:bottom w:val="single" w:sz="8"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32</w:t>
            </w:r>
          </w:p>
        </w:tc>
        <w:tc>
          <w:tcPr>
            <w:tcW w:w="647" w:type="dxa"/>
            <w:tcBorders>
              <w:top w:val="single" w:sz="8" w:space="0" w:color="auto"/>
              <w:left w:val="nil"/>
              <w:bottom w:val="single" w:sz="8" w:space="0" w:color="auto"/>
              <w:right w:val="single" w:sz="8"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32874</w:t>
            </w:r>
          </w:p>
        </w:tc>
      </w:tr>
    </w:tbl>
    <w:p w:rsidR="00F75116" w:rsidRPr="007A58EF" w:rsidRDefault="00F75116" w:rsidP="00AE2545">
      <w:pPr>
        <w:autoSpaceDE w:val="0"/>
        <w:autoSpaceDN w:val="0"/>
        <w:adjustRightInd w:val="0"/>
        <w:spacing w:after="0" w:line="250" w:lineRule="exact"/>
        <w:contextualSpacing/>
        <w:jc w:val="both"/>
        <w:rPr>
          <w:rFonts w:cs="Calibri"/>
          <w:b/>
          <w:bCs/>
          <w:iCs/>
        </w:rPr>
      </w:pPr>
    </w:p>
    <w:p w:rsidR="00F53CDF" w:rsidRPr="00F53CDF" w:rsidRDefault="00F53CDF" w:rsidP="00F53CDF">
      <w:pPr>
        <w:autoSpaceDE w:val="0"/>
        <w:autoSpaceDN w:val="0"/>
        <w:adjustRightInd w:val="0"/>
        <w:spacing w:after="0" w:line="250" w:lineRule="exact"/>
        <w:contextualSpacing/>
        <w:jc w:val="both"/>
        <w:rPr>
          <w:rFonts w:cs="Calibri"/>
          <w:b/>
          <w:bCs/>
          <w:iCs/>
        </w:rPr>
      </w:pPr>
      <w:r w:rsidRPr="00F53CDF">
        <w:rPr>
          <w:rFonts w:cs="Calibri"/>
          <w:b/>
          <w:bCs/>
          <w:iCs/>
        </w:rPr>
        <w:t>Załącznik nr 11 Wykaz pojazdów Gminy Kołobrzeg</w:t>
      </w:r>
    </w:p>
    <w:tbl>
      <w:tblPr>
        <w:tblW w:w="1011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850"/>
        <w:gridCol w:w="884"/>
        <w:gridCol w:w="709"/>
        <w:gridCol w:w="708"/>
        <w:gridCol w:w="500"/>
        <w:gridCol w:w="431"/>
        <w:gridCol w:w="637"/>
        <w:gridCol w:w="1010"/>
        <w:gridCol w:w="831"/>
        <w:gridCol w:w="357"/>
        <w:gridCol w:w="347"/>
        <w:gridCol w:w="396"/>
        <w:gridCol w:w="1186"/>
        <w:gridCol w:w="736"/>
      </w:tblGrid>
      <w:tr w:rsidR="00F53CDF" w:rsidRPr="00F53CDF" w:rsidTr="00C66B7B">
        <w:trPr>
          <w:trHeight w:val="446"/>
        </w:trPr>
        <w:tc>
          <w:tcPr>
            <w:tcW w:w="10114" w:type="dxa"/>
            <w:gridSpan w:val="15"/>
            <w:noWrap/>
            <w:vAlign w:val="center"/>
            <w:hideMark/>
          </w:tcPr>
          <w:p w:rsidR="00F53CDF" w:rsidRPr="00F53CDF" w:rsidRDefault="00F53CDF" w:rsidP="00F53CDF">
            <w:pPr>
              <w:tabs>
                <w:tab w:val="left" w:pos="3030"/>
                <w:tab w:val="center" w:pos="4487"/>
              </w:tabs>
              <w:autoSpaceDE w:val="0"/>
              <w:autoSpaceDN w:val="0"/>
              <w:adjustRightInd w:val="0"/>
              <w:spacing w:after="0" w:line="240" w:lineRule="auto"/>
              <w:contextualSpacing/>
              <w:jc w:val="center"/>
              <w:rPr>
                <w:rFonts w:cs="Calibri"/>
                <w:b/>
                <w:bCs/>
                <w:iCs/>
                <w:sz w:val="20"/>
                <w:szCs w:val="20"/>
                <w:lang w:eastAsia="pl-PL"/>
              </w:rPr>
            </w:pPr>
            <w:r w:rsidRPr="00F53CDF">
              <w:rPr>
                <w:rFonts w:cs="Calibri"/>
                <w:b/>
                <w:bCs/>
                <w:iCs/>
                <w:sz w:val="20"/>
                <w:szCs w:val="20"/>
                <w:lang w:eastAsia="pl-PL"/>
              </w:rPr>
              <w:t>WYKAZ POJAZDÓW</w:t>
            </w:r>
          </w:p>
        </w:tc>
      </w:tr>
      <w:tr w:rsidR="00F53CDF" w:rsidRPr="00F53CDF" w:rsidTr="00C66B7B">
        <w:trPr>
          <w:trHeight w:val="1504"/>
        </w:trPr>
        <w:tc>
          <w:tcPr>
            <w:tcW w:w="532" w:type="dxa"/>
            <w:vMerge w:val="restart"/>
            <w:noWrap/>
            <w:vAlign w:val="center"/>
            <w:hideMark/>
          </w:tcPr>
          <w:p w:rsidR="00F53CDF" w:rsidRPr="00F53CDF" w:rsidRDefault="00F53CDF" w:rsidP="00F53CDF">
            <w:pPr>
              <w:autoSpaceDE w:val="0"/>
              <w:autoSpaceDN w:val="0"/>
              <w:adjustRightInd w:val="0"/>
              <w:spacing w:after="0" w:line="250" w:lineRule="exact"/>
              <w:contextualSpacing/>
              <w:jc w:val="center"/>
              <w:rPr>
                <w:rFonts w:cs="Calibri"/>
                <w:bCs/>
                <w:iCs/>
                <w:sz w:val="14"/>
                <w:szCs w:val="14"/>
                <w:lang w:eastAsia="pl-PL"/>
              </w:rPr>
            </w:pPr>
            <w:r w:rsidRPr="00F53CDF">
              <w:rPr>
                <w:rFonts w:cs="Calibri"/>
                <w:bCs/>
                <w:iCs/>
                <w:sz w:val="14"/>
                <w:szCs w:val="14"/>
                <w:lang w:eastAsia="pl-PL"/>
              </w:rPr>
              <w:t>Lp.</w:t>
            </w:r>
          </w:p>
        </w:tc>
        <w:tc>
          <w:tcPr>
            <w:tcW w:w="850" w:type="dxa"/>
            <w:vMerge w:val="restart"/>
            <w:noWrap/>
            <w:vAlign w:val="center"/>
            <w:hideMark/>
          </w:tcPr>
          <w:p w:rsidR="00F53CDF" w:rsidRPr="00F53CDF" w:rsidRDefault="00F53CDF" w:rsidP="00F53CDF">
            <w:pPr>
              <w:autoSpaceDE w:val="0"/>
              <w:autoSpaceDN w:val="0"/>
              <w:adjustRightInd w:val="0"/>
              <w:spacing w:after="0" w:line="250" w:lineRule="exact"/>
              <w:contextualSpacing/>
              <w:jc w:val="center"/>
              <w:rPr>
                <w:rFonts w:cs="Calibri"/>
                <w:bCs/>
                <w:iCs/>
                <w:sz w:val="14"/>
                <w:szCs w:val="14"/>
                <w:lang w:eastAsia="pl-PL"/>
              </w:rPr>
            </w:pPr>
            <w:r w:rsidRPr="00F53CDF">
              <w:rPr>
                <w:rFonts w:cs="Calibri"/>
                <w:bCs/>
                <w:iCs/>
                <w:sz w:val="14"/>
                <w:szCs w:val="14"/>
                <w:lang w:eastAsia="pl-PL"/>
              </w:rPr>
              <w:t>Nr rej.</w:t>
            </w:r>
          </w:p>
        </w:tc>
        <w:tc>
          <w:tcPr>
            <w:tcW w:w="884" w:type="dxa"/>
            <w:vMerge w:val="restart"/>
            <w:vAlign w:val="center"/>
            <w:hideMark/>
          </w:tcPr>
          <w:p w:rsidR="00F53CDF" w:rsidRPr="00F53CDF" w:rsidRDefault="00F53CDF" w:rsidP="00F53CDF">
            <w:pPr>
              <w:autoSpaceDE w:val="0"/>
              <w:autoSpaceDN w:val="0"/>
              <w:adjustRightInd w:val="0"/>
              <w:spacing w:after="0" w:line="250" w:lineRule="exact"/>
              <w:contextualSpacing/>
              <w:jc w:val="center"/>
              <w:rPr>
                <w:rFonts w:cs="Calibri"/>
                <w:bCs/>
                <w:iCs/>
                <w:sz w:val="14"/>
                <w:szCs w:val="14"/>
                <w:lang w:eastAsia="pl-PL"/>
              </w:rPr>
            </w:pPr>
            <w:r w:rsidRPr="00F53CDF">
              <w:rPr>
                <w:rFonts w:cs="Calibri"/>
                <w:bCs/>
                <w:iCs/>
                <w:sz w:val="14"/>
                <w:szCs w:val="14"/>
                <w:lang w:eastAsia="pl-PL"/>
              </w:rPr>
              <w:t>RODZAJ POJAZDU</w:t>
            </w:r>
          </w:p>
        </w:tc>
        <w:tc>
          <w:tcPr>
            <w:tcW w:w="709" w:type="dxa"/>
            <w:vMerge w:val="restart"/>
            <w:vAlign w:val="center"/>
            <w:hideMark/>
          </w:tcPr>
          <w:p w:rsidR="00F53CDF" w:rsidRPr="00F53CDF" w:rsidRDefault="00F53CDF" w:rsidP="00F53CDF">
            <w:pPr>
              <w:autoSpaceDE w:val="0"/>
              <w:autoSpaceDN w:val="0"/>
              <w:adjustRightInd w:val="0"/>
              <w:spacing w:after="0" w:line="250" w:lineRule="exact"/>
              <w:contextualSpacing/>
              <w:jc w:val="center"/>
              <w:rPr>
                <w:rFonts w:cs="Calibri"/>
                <w:bCs/>
                <w:iCs/>
                <w:sz w:val="14"/>
                <w:szCs w:val="14"/>
                <w:lang w:eastAsia="pl-PL"/>
              </w:rPr>
            </w:pPr>
            <w:r w:rsidRPr="00F53CDF">
              <w:rPr>
                <w:rFonts w:cs="Calibri"/>
                <w:bCs/>
                <w:iCs/>
                <w:sz w:val="14"/>
                <w:szCs w:val="14"/>
                <w:lang w:eastAsia="pl-PL"/>
              </w:rPr>
              <w:t>MARKA POJAZDU</w:t>
            </w:r>
          </w:p>
        </w:tc>
        <w:tc>
          <w:tcPr>
            <w:tcW w:w="708" w:type="dxa"/>
            <w:vMerge w:val="restart"/>
            <w:vAlign w:val="center"/>
            <w:hideMark/>
          </w:tcPr>
          <w:p w:rsidR="00F53CDF" w:rsidRPr="00F53CDF" w:rsidRDefault="00F53CDF" w:rsidP="00F53CDF">
            <w:pPr>
              <w:autoSpaceDE w:val="0"/>
              <w:autoSpaceDN w:val="0"/>
              <w:adjustRightInd w:val="0"/>
              <w:spacing w:after="0" w:line="250" w:lineRule="exact"/>
              <w:contextualSpacing/>
              <w:jc w:val="center"/>
              <w:rPr>
                <w:rFonts w:cs="Calibri"/>
                <w:bCs/>
                <w:iCs/>
                <w:sz w:val="14"/>
                <w:szCs w:val="14"/>
                <w:lang w:eastAsia="pl-PL"/>
              </w:rPr>
            </w:pPr>
            <w:r w:rsidRPr="00F53CDF">
              <w:rPr>
                <w:rFonts w:cs="Calibri"/>
                <w:bCs/>
                <w:iCs/>
                <w:sz w:val="14"/>
                <w:szCs w:val="14"/>
                <w:lang w:eastAsia="pl-PL"/>
              </w:rPr>
              <w:t>TYP I MODEL</w:t>
            </w:r>
          </w:p>
        </w:tc>
        <w:tc>
          <w:tcPr>
            <w:tcW w:w="500" w:type="dxa"/>
            <w:vMerge w:val="restart"/>
            <w:textDirection w:val="btLr"/>
            <w:vAlign w:val="center"/>
            <w:hideMark/>
          </w:tcPr>
          <w:p w:rsidR="00F53CDF" w:rsidRPr="00F53CDF" w:rsidRDefault="00F53CDF" w:rsidP="00F53CDF">
            <w:pPr>
              <w:autoSpaceDE w:val="0"/>
              <w:autoSpaceDN w:val="0"/>
              <w:adjustRightInd w:val="0"/>
              <w:spacing w:after="0" w:line="250" w:lineRule="exact"/>
              <w:contextualSpacing/>
              <w:jc w:val="center"/>
              <w:rPr>
                <w:rFonts w:cs="Calibri"/>
                <w:bCs/>
                <w:iCs/>
                <w:sz w:val="14"/>
                <w:szCs w:val="14"/>
                <w:lang w:eastAsia="pl-PL"/>
              </w:rPr>
            </w:pPr>
            <w:r w:rsidRPr="00F53CDF">
              <w:rPr>
                <w:rFonts w:cs="Calibri"/>
                <w:bCs/>
                <w:iCs/>
                <w:sz w:val="14"/>
                <w:szCs w:val="14"/>
                <w:lang w:eastAsia="pl-PL"/>
              </w:rPr>
              <w:t>Pojemność silnika  cm3</w:t>
            </w:r>
          </w:p>
        </w:tc>
        <w:tc>
          <w:tcPr>
            <w:tcW w:w="431" w:type="dxa"/>
            <w:vMerge w:val="restart"/>
            <w:textDirection w:val="btLr"/>
            <w:vAlign w:val="center"/>
            <w:hideMark/>
          </w:tcPr>
          <w:p w:rsidR="00F53CDF" w:rsidRPr="00F53CDF" w:rsidRDefault="00F53CDF" w:rsidP="00F53CDF">
            <w:pPr>
              <w:autoSpaceDE w:val="0"/>
              <w:autoSpaceDN w:val="0"/>
              <w:adjustRightInd w:val="0"/>
              <w:spacing w:after="0" w:line="250" w:lineRule="exact"/>
              <w:contextualSpacing/>
              <w:jc w:val="center"/>
              <w:rPr>
                <w:rFonts w:cs="Calibri"/>
                <w:bCs/>
                <w:iCs/>
                <w:sz w:val="14"/>
                <w:szCs w:val="14"/>
                <w:lang w:eastAsia="pl-PL"/>
              </w:rPr>
            </w:pPr>
            <w:r w:rsidRPr="00F53CDF">
              <w:rPr>
                <w:rFonts w:cs="Calibri"/>
                <w:bCs/>
                <w:iCs/>
                <w:sz w:val="14"/>
                <w:szCs w:val="14"/>
                <w:lang w:eastAsia="pl-PL"/>
              </w:rPr>
              <w:t>L miejsc/</w:t>
            </w:r>
            <w:proofErr w:type="spellStart"/>
            <w:r w:rsidRPr="00F53CDF">
              <w:rPr>
                <w:rFonts w:cs="Calibri"/>
                <w:bCs/>
                <w:iCs/>
                <w:sz w:val="14"/>
                <w:szCs w:val="14"/>
                <w:lang w:eastAsia="pl-PL"/>
              </w:rPr>
              <w:t>ładow</w:t>
            </w:r>
            <w:proofErr w:type="spellEnd"/>
            <w:r w:rsidRPr="00F53CDF">
              <w:rPr>
                <w:rFonts w:cs="Calibri"/>
                <w:bCs/>
                <w:iCs/>
                <w:sz w:val="14"/>
                <w:szCs w:val="14"/>
                <w:lang w:eastAsia="pl-PL"/>
              </w:rPr>
              <w:t>/</w:t>
            </w:r>
            <w:proofErr w:type="spellStart"/>
            <w:r w:rsidRPr="00F53CDF">
              <w:rPr>
                <w:rFonts w:cs="Calibri"/>
                <w:bCs/>
                <w:iCs/>
                <w:sz w:val="14"/>
                <w:szCs w:val="14"/>
                <w:lang w:eastAsia="pl-PL"/>
              </w:rPr>
              <w:t>dmc</w:t>
            </w:r>
            <w:proofErr w:type="spellEnd"/>
          </w:p>
        </w:tc>
        <w:tc>
          <w:tcPr>
            <w:tcW w:w="637" w:type="dxa"/>
            <w:vMerge w:val="restart"/>
            <w:textDirection w:val="btLr"/>
            <w:vAlign w:val="center"/>
            <w:hideMark/>
          </w:tcPr>
          <w:p w:rsidR="00F53CDF" w:rsidRPr="00F53CDF" w:rsidRDefault="00F53CDF" w:rsidP="00F53CDF">
            <w:pPr>
              <w:autoSpaceDE w:val="0"/>
              <w:autoSpaceDN w:val="0"/>
              <w:adjustRightInd w:val="0"/>
              <w:spacing w:after="0" w:line="250" w:lineRule="exact"/>
              <w:contextualSpacing/>
              <w:jc w:val="center"/>
              <w:rPr>
                <w:rFonts w:cs="Calibri"/>
                <w:bCs/>
                <w:iCs/>
                <w:sz w:val="14"/>
                <w:szCs w:val="14"/>
                <w:lang w:eastAsia="pl-PL"/>
              </w:rPr>
            </w:pPr>
            <w:r w:rsidRPr="00F53CDF">
              <w:rPr>
                <w:rFonts w:cs="Calibri"/>
                <w:bCs/>
                <w:iCs/>
                <w:sz w:val="14"/>
                <w:szCs w:val="14"/>
                <w:lang w:eastAsia="pl-PL"/>
              </w:rPr>
              <w:t>Rok produkcji</w:t>
            </w:r>
          </w:p>
        </w:tc>
        <w:tc>
          <w:tcPr>
            <w:tcW w:w="1010" w:type="dxa"/>
            <w:vMerge w:val="restart"/>
            <w:textDirection w:val="btLr"/>
            <w:vAlign w:val="center"/>
            <w:hideMark/>
          </w:tcPr>
          <w:p w:rsidR="00F53CDF" w:rsidRPr="00F53CDF" w:rsidRDefault="00F53CDF" w:rsidP="00F53CDF">
            <w:pPr>
              <w:autoSpaceDE w:val="0"/>
              <w:autoSpaceDN w:val="0"/>
              <w:adjustRightInd w:val="0"/>
              <w:spacing w:after="0" w:line="250" w:lineRule="exact"/>
              <w:contextualSpacing/>
              <w:jc w:val="center"/>
              <w:rPr>
                <w:rFonts w:cs="Calibri"/>
                <w:bCs/>
                <w:iCs/>
                <w:sz w:val="14"/>
                <w:szCs w:val="14"/>
                <w:lang w:eastAsia="pl-PL"/>
              </w:rPr>
            </w:pPr>
            <w:r w:rsidRPr="00F53CDF">
              <w:rPr>
                <w:rFonts w:cs="Calibri"/>
                <w:bCs/>
                <w:iCs/>
                <w:sz w:val="14"/>
                <w:szCs w:val="14"/>
                <w:lang w:eastAsia="pl-PL"/>
              </w:rPr>
              <w:t>Nr nadwozia/podwozia</w:t>
            </w:r>
          </w:p>
        </w:tc>
        <w:tc>
          <w:tcPr>
            <w:tcW w:w="831" w:type="dxa"/>
            <w:vMerge w:val="restart"/>
            <w:textDirection w:val="btLr"/>
            <w:vAlign w:val="center"/>
            <w:hideMark/>
          </w:tcPr>
          <w:p w:rsidR="00F53CDF" w:rsidRPr="00F53CDF" w:rsidRDefault="00F53CDF" w:rsidP="00F53CDF">
            <w:pPr>
              <w:autoSpaceDE w:val="0"/>
              <w:autoSpaceDN w:val="0"/>
              <w:adjustRightInd w:val="0"/>
              <w:spacing w:after="0" w:line="250" w:lineRule="exact"/>
              <w:contextualSpacing/>
              <w:jc w:val="center"/>
              <w:rPr>
                <w:rFonts w:cs="Calibri"/>
                <w:bCs/>
                <w:iCs/>
                <w:sz w:val="14"/>
                <w:szCs w:val="14"/>
                <w:lang w:eastAsia="pl-PL"/>
              </w:rPr>
            </w:pPr>
            <w:r w:rsidRPr="00F53CDF">
              <w:rPr>
                <w:rFonts w:cs="Calibri"/>
                <w:bCs/>
                <w:iCs/>
                <w:sz w:val="14"/>
                <w:szCs w:val="14"/>
                <w:lang w:eastAsia="pl-PL"/>
              </w:rPr>
              <w:t>Suma ubezpieczenia (deklarowana wartość pojazdu)</w:t>
            </w:r>
          </w:p>
        </w:tc>
        <w:tc>
          <w:tcPr>
            <w:tcW w:w="1100" w:type="dxa"/>
            <w:gridSpan w:val="3"/>
            <w:vAlign w:val="center"/>
            <w:hideMark/>
          </w:tcPr>
          <w:p w:rsidR="00F53CDF" w:rsidRPr="00F53CDF" w:rsidRDefault="00F53CDF" w:rsidP="00F53CDF">
            <w:pPr>
              <w:autoSpaceDE w:val="0"/>
              <w:autoSpaceDN w:val="0"/>
              <w:adjustRightInd w:val="0"/>
              <w:spacing w:after="0" w:line="250" w:lineRule="exact"/>
              <w:contextualSpacing/>
              <w:jc w:val="center"/>
              <w:rPr>
                <w:rFonts w:cs="Calibri"/>
                <w:bCs/>
                <w:iCs/>
                <w:sz w:val="14"/>
                <w:szCs w:val="14"/>
                <w:lang w:eastAsia="pl-PL"/>
              </w:rPr>
            </w:pPr>
            <w:r w:rsidRPr="00F53CDF">
              <w:rPr>
                <w:rFonts w:cs="Calibri"/>
                <w:bCs/>
                <w:iCs/>
                <w:sz w:val="14"/>
                <w:szCs w:val="14"/>
                <w:lang w:eastAsia="pl-PL"/>
              </w:rPr>
              <w:t>Zakres ochrony</w:t>
            </w:r>
          </w:p>
        </w:tc>
        <w:tc>
          <w:tcPr>
            <w:tcW w:w="1186" w:type="dxa"/>
            <w:vMerge w:val="restart"/>
            <w:textDirection w:val="btLr"/>
            <w:vAlign w:val="center"/>
            <w:hideMark/>
          </w:tcPr>
          <w:p w:rsidR="00F53CDF" w:rsidRPr="00F53CDF" w:rsidRDefault="00F53CDF" w:rsidP="00F53CDF">
            <w:pPr>
              <w:autoSpaceDE w:val="0"/>
              <w:autoSpaceDN w:val="0"/>
              <w:adjustRightInd w:val="0"/>
              <w:spacing w:after="0" w:line="250" w:lineRule="exact"/>
              <w:contextualSpacing/>
              <w:jc w:val="center"/>
              <w:rPr>
                <w:rFonts w:cs="Calibri"/>
                <w:bCs/>
                <w:iCs/>
                <w:sz w:val="14"/>
                <w:szCs w:val="14"/>
                <w:lang w:eastAsia="pl-PL"/>
              </w:rPr>
            </w:pPr>
            <w:r w:rsidRPr="00F53CDF">
              <w:rPr>
                <w:rFonts w:cs="Calibri"/>
                <w:bCs/>
                <w:iCs/>
                <w:sz w:val="14"/>
                <w:szCs w:val="14"/>
                <w:lang w:eastAsia="pl-PL"/>
              </w:rPr>
              <w:t>Okres ubezpieczenia</w:t>
            </w:r>
          </w:p>
        </w:tc>
        <w:tc>
          <w:tcPr>
            <w:tcW w:w="736" w:type="dxa"/>
            <w:textDirection w:val="btLr"/>
            <w:vAlign w:val="center"/>
            <w:hideMark/>
          </w:tcPr>
          <w:p w:rsidR="00F53CDF" w:rsidRPr="00F53CDF" w:rsidRDefault="00F53CDF" w:rsidP="00F53CDF">
            <w:pPr>
              <w:autoSpaceDE w:val="0"/>
              <w:autoSpaceDN w:val="0"/>
              <w:adjustRightInd w:val="0"/>
              <w:spacing w:after="0" w:line="250" w:lineRule="exact"/>
              <w:contextualSpacing/>
              <w:jc w:val="center"/>
              <w:rPr>
                <w:rFonts w:cs="Calibri"/>
                <w:bCs/>
                <w:iCs/>
                <w:sz w:val="14"/>
                <w:szCs w:val="14"/>
                <w:lang w:eastAsia="pl-PL"/>
              </w:rPr>
            </w:pPr>
            <w:r w:rsidRPr="00F53CDF">
              <w:rPr>
                <w:rFonts w:cs="Calibri"/>
                <w:bCs/>
                <w:iCs/>
                <w:sz w:val="14"/>
                <w:szCs w:val="14"/>
                <w:lang w:eastAsia="pl-PL"/>
              </w:rPr>
              <w:t>Właściciel (wg dowodu rejestracyjnego)</w:t>
            </w:r>
          </w:p>
        </w:tc>
      </w:tr>
      <w:tr w:rsidR="00F53CDF" w:rsidRPr="00F53CDF" w:rsidTr="00C66B7B">
        <w:trPr>
          <w:trHeight w:val="60"/>
        </w:trPr>
        <w:tc>
          <w:tcPr>
            <w:tcW w:w="532" w:type="dxa"/>
            <w:vMerge/>
            <w:vAlign w:val="center"/>
            <w:hideMark/>
          </w:tcPr>
          <w:p w:rsidR="00F53CDF" w:rsidRPr="00F53CDF" w:rsidRDefault="00F53CDF" w:rsidP="00F53CDF">
            <w:pPr>
              <w:autoSpaceDE w:val="0"/>
              <w:autoSpaceDN w:val="0"/>
              <w:adjustRightInd w:val="0"/>
              <w:spacing w:after="0" w:line="250" w:lineRule="exact"/>
              <w:contextualSpacing/>
              <w:jc w:val="center"/>
              <w:rPr>
                <w:rFonts w:cs="Calibri"/>
                <w:bCs/>
                <w:iCs/>
                <w:sz w:val="14"/>
                <w:szCs w:val="14"/>
                <w:lang w:eastAsia="pl-PL"/>
              </w:rPr>
            </w:pPr>
          </w:p>
        </w:tc>
        <w:tc>
          <w:tcPr>
            <w:tcW w:w="850" w:type="dxa"/>
            <w:vMerge/>
            <w:vAlign w:val="center"/>
            <w:hideMark/>
          </w:tcPr>
          <w:p w:rsidR="00F53CDF" w:rsidRPr="00F53CDF" w:rsidRDefault="00F53CDF" w:rsidP="00F53CDF">
            <w:pPr>
              <w:autoSpaceDE w:val="0"/>
              <w:autoSpaceDN w:val="0"/>
              <w:adjustRightInd w:val="0"/>
              <w:spacing w:after="0" w:line="250" w:lineRule="exact"/>
              <w:contextualSpacing/>
              <w:jc w:val="center"/>
              <w:rPr>
                <w:rFonts w:cs="Calibri"/>
                <w:bCs/>
                <w:iCs/>
                <w:sz w:val="14"/>
                <w:szCs w:val="14"/>
                <w:lang w:eastAsia="pl-PL"/>
              </w:rPr>
            </w:pPr>
          </w:p>
        </w:tc>
        <w:tc>
          <w:tcPr>
            <w:tcW w:w="884" w:type="dxa"/>
            <w:vMerge/>
            <w:vAlign w:val="center"/>
            <w:hideMark/>
          </w:tcPr>
          <w:p w:rsidR="00F53CDF" w:rsidRPr="00F53CDF" w:rsidRDefault="00F53CDF" w:rsidP="00F53CDF">
            <w:pPr>
              <w:autoSpaceDE w:val="0"/>
              <w:autoSpaceDN w:val="0"/>
              <w:adjustRightInd w:val="0"/>
              <w:spacing w:after="0" w:line="250" w:lineRule="exact"/>
              <w:contextualSpacing/>
              <w:jc w:val="center"/>
              <w:rPr>
                <w:rFonts w:cs="Calibri"/>
                <w:bCs/>
                <w:iCs/>
                <w:sz w:val="14"/>
                <w:szCs w:val="14"/>
                <w:lang w:eastAsia="pl-PL"/>
              </w:rPr>
            </w:pPr>
          </w:p>
        </w:tc>
        <w:tc>
          <w:tcPr>
            <w:tcW w:w="709" w:type="dxa"/>
            <w:vMerge/>
            <w:vAlign w:val="center"/>
            <w:hideMark/>
          </w:tcPr>
          <w:p w:rsidR="00F53CDF" w:rsidRPr="00F53CDF" w:rsidRDefault="00F53CDF" w:rsidP="00F53CDF">
            <w:pPr>
              <w:autoSpaceDE w:val="0"/>
              <w:autoSpaceDN w:val="0"/>
              <w:adjustRightInd w:val="0"/>
              <w:spacing w:after="0" w:line="250" w:lineRule="exact"/>
              <w:contextualSpacing/>
              <w:jc w:val="center"/>
              <w:rPr>
                <w:rFonts w:cs="Calibri"/>
                <w:bCs/>
                <w:iCs/>
                <w:sz w:val="14"/>
                <w:szCs w:val="14"/>
                <w:lang w:eastAsia="pl-PL"/>
              </w:rPr>
            </w:pPr>
          </w:p>
        </w:tc>
        <w:tc>
          <w:tcPr>
            <w:tcW w:w="708" w:type="dxa"/>
            <w:vMerge/>
            <w:vAlign w:val="center"/>
            <w:hideMark/>
          </w:tcPr>
          <w:p w:rsidR="00F53CDF" w:rsidRPr="00F53CDF" w:rsidRDefault="00F53CDF" w:rsidP="00F53CDF">
            <w:pPr>
              <w:autoSpaceDE w:val="0"/>
              <w:autoSpaceDN w:val="0"/>
              <w:adjustRightInd w:val="0"/>
              <w:spacing w:after="0" w:line="250" w:lineRule="exact"/>
              <w:contextualSpacing/>
              <w:jc w:val="center"/>
              <w:rPr>
                <w:rFonts w:cs="Calibri"/>
                <w:bCs/>
                <w:iCs/>
                <w:sz w:val="14"/>
                <w:szCs w:val="14"/>
                <w:lang w:eastAsia="pl-PL"/>
              </w:rPr>
            </w:pPr>
          </w:p>
        </w:tc>
        <w:tc>
          <w:tcPr>
            <w:tcW w:w="500" w:type="dxa"/>
            <w:vMerge/>
            <w:vAlign w:val="center"/>
            <w:hideMark/>
          </w:tcPr>
          <w:p w:rsidR="00F53CDF" w:rsidRPr="00F53CDF" w:rsidRDefault="00F53CDF" w:rsidP="00F53CDF">
            <w:pPr>
              <w:autoSpaceDE w:val="0"/>
              <w:autoSpaceDN w:val="0"/>
              <w:adjustRightInd w:val="0"/>
              <w:spacing w:after="0" w:line="250" w:lineRule="exact"/>
              <w:contextualSpacing/>
              <w:jc w:val="center"/>
              <w:rPr>
                <w:rFonts w:cs="Calibri"/>
                <w:bCs/>
                <w:iCs/>
                <w:sz w:val="14"/>
                <w:szCs w:val="14"/>
                <w:lang w:eastAsia="pl-PL"/>
              </w:rPr>
            </w:pPr>
          </w:p>
        </w:tc>
        <w:tc>
          <w:tcPr>
            <w:tcW w:w="431" w:type="dxa"/>
            <w:vMerge/>
            <w:vAlign w:val="center"/>
            <w:hideMark/>
          </w:tcPr>
          <w:p w:rsidR="00F53CDF" w:rsidRPr="00F53CDF" w:rsidRDefault="00F53CDF" w:rsidP="00F53CDF">
            <w:pPr>
              <w:autoSpaceDE w:val="0"/>
              <w:autoSpaceDN w:val="0"/>
              <w:adjustRightInd w:val="0"/>
              <w:spacing w:after="0" w:line="250" w:lineRule="exact"/>
              <w:contextualSpacing/>
              <w:jc w:val="center"/>
              <w:rPr>
                <w:rFonts w:cs="Calibri"/>
                <w:bCs/>
                <w:iCs/>
                <w:sz w:val="14"/>
                <w:szCs w:val="14"/>
                <w:lang w:eastAsia="pl-PL"/>
              </w:rPr>
            </w:pPr>
          </w:p>
        </w:tc>
        <w:tc>
          <w:tcPr>
            <w:tcW w:w="637" w:type="dxa"/>
            <w:vMerge/>
            <w:vAlign w:val="center"/>
            <w:hideMark/>
          </w:tcPr>
          <w:p w:rsidR="00F53CDF" w:rsidRPr="00F53CDF" w:rsidRDefault="00F53CDF" w:rsidP="00F53CDF">
            <w:pPr>
              <w:autoSpaceDE w:val="0"/>
              <w:autoSpaceDN w:val="0"/>
              <w:adjustRightInd w:val="0"/>
              <w:spacing w:after="0" w:line="250" w:lineRule="exact"/>
              <w:contextualSpacing/>
              <w:jc w:val="center"/>
              <w:rPr>
                <w:rFonts w:cs="Calibri"/>
                <w:bCs/>
                <w:iCs/>
                <w:sz w:val="14"/>
                <w:szCs w:val="14"/>
                <w:lang w:eastAsia="pl-PL"/>
              </w:rPr>
            </w:pPr>
          </w:p>
        </w:tc>
        <w:tc>
          <w:tcPr>
            <w:tcW w:w="1010" w:type="dxa"/>
            <w:vMerge/>
            <w:vAlign w:val="center"/>
            <w:hideMark/>
          </w:tcPr>
          <w:p w:rsidR="00F53CDF" w:rsidRPr="00F53CDF" w:rsidRDefault="00F53CDF" w:rsidP="00F53CDF">
            <w:pPr>
              <w:autoSpaceDE w:val="0"/>
              <w:autoSpaceDN w:val="0"/>
              <w:adjustRightInd w:val="0"/>
              <w:spacing w:after="0" w:line="250" w:lineRule="exact"/>
              <w:contextualSpacing/>
              <w:jc w:val="center"/>
              <w:rPr>
                <w:rFonts w:cs="Calibri"/>
                <w:bCs/>
                <w:iCs/>
                <w:sz w:val="14"/>
                <w:szCs w:val="14"/>
                <w:lang w:eastAsia="pl-PL"/>
              </w:rPr>
            </w:pPr>
          </w:p>
        </w:tc>
        <w:tc>
          <w:tcPr>
            <w:tcW w:w="831" w:type="dxa"/>
            <w:vMerge/>
            <w:vAlign w:val="center"/>
            <w:hideMark/>
          </w:tcPr>
          <w:p w:rsidR="00F53CDF" w:rsidRPr="00F53CDF" w:rsidRDefault="00F53CDF" w:rsidP="00F53CDF">
            <w:pPr>
              <w:autoSpaceDE w:val="0"/>
              <w:autoSpaceDN w:val="0"/>
              <w:adjustRightInd w:val="0"/>
              <w:spacing w:after="0" w:line="250" w:lineRule="exact"/>
              <w:contextualSpacing/>
              <w:jc w:val="center"/>
              <w:rPr>
                <w:rFonts w:cs="Calibri"/>
                <w:bCs/>
                <w:iCs/>
                <w:sz w:val="14"/>
                <w:szCs w:val="14"/>
                <w:lang w:eastAsia="pl-PL"/>
              </w:rPr>
            </w:pPr>
          </w:p>
        </w:tc>
        <w:tc>
          <w:tcPr>
            <w:tcW w:w="357" w:type="dxa"/>
            <w:noWrap/>
            <w:vAlign w:val="center"/>
            <w:hideMark/>
          </w:tcPr>
          <w:p w:rsidR="00F53CDF" w:rsidRPr="00F53CDF" w:rsidRDefault="00F53CDF" w:rsidP="00F53CDF">
            <w:pPr>
              <w:autoSpaceDE w:val="0"/>
              <w:autoSpaceDN w:val="0"/>
              <w:adjustRightInd w:val="0"/>
              <w:spacing w:after="0" w:line="250" w:lineRule="exact"/>
              <w:contextualSpacing/>
              <w:jc w:val="center"/>
              <w:rPr>
                <w:rFonts w:cs="Calibri"/>
                <w:bCs/>
                <w:iCs/>
                <w:sz w:val="14"/>
                <w:szCs w:val="14"/>
                <w:lang w:eastAsia="pl-PL"/>
              </w:rPr>
            </w:pPr>
            <w:r w:rsidRPr="00F53CDF">
              <w:rPr>
                <w:rFonts w:cs="Calibri"/>
                <w:bCs/>
                <w:iCs/>
                <w:sz w:val="14"/>
                <w:szCs w:val="14"/>
                <w:lang w:eastAsia="pl-PL"/>
              </w:rPr>
              <w:t>OC</w:t>
            </w:r>
          </w:p>
        </w:tc>
        <w:tc>
          <w:tcPr>
            <w:tcW w:w="347" w:type="dxa"/>
            <w:noWrap/>
            <w:vAlign w:val="center"/>
            <w:hideMark/>
          </w:tcPr>
          <w:p w:rsidR="00F53CDF" w:rsidRPr="00F53CDF" w:rsidRDefault="00F53CDF" w:rsidP="00F53CDF">
            <w:pPr>
              <w:autoSpaceDE w:val="0"/>
              <w:autoSpaceDN w:val="0"/>
              <w:adjustRightInd w:val="0"/>
              <w:spacing w:after="0" w:line="250" w:lineRule="exact"/>
              <w:contextualSpacing/>
              <w:jc w:val="center"/>
              <w:rPr>
                <w:rFonts w:cs="Calibri"/>
                <w:bCs/>
                <w:iCs/>
                <w:sz w:val="14"/>
                <w:szCs w:val="14"/>
                <w:lang w:eastAsia="pl-PL"/>
              </w:rPr>
            </w:pPr>
            <w:r w:rsidRPr="00F53CDF">
              <w:rPr>
                <w:rFonts w:cs="Calibri"/>
                <w:bCs/>
                <w:iCs/>
                <w:sz w:val="14"/>
                <w:szCs w:val="14"/>
                <w:lang w:eastAsia="pl-PL"/>
              </w:rPr>
              <w:t>AC</w:t>
            </w:r>
          </w:p>
        </w:tc>
        <w:tc>
          <w:tcPr>
            <w:tcW w:w="396" w:type="dxa"/>
            <w:noWrap/>
            <w:vAlign w:val="center"/>
            <w:hideMark/>
          </w:tcPr>
          <w:p w:rsidR="00F53CDF" w:rsidRPr="00F53CDF" w:rsidRDefault="00F53CDF" w:rsidP="00F53CDF">
            <w:pPr>
              <w:autoSpaceDE w:val="0"/>
              <w:autoSpaceDN w:val="0"/>
              <w:adjustRightInd w:val="0"/>
              <w:spacing w:after="0" w:line="250" w:lineRule="exact"/>
              <w:contextualSpacing/>
              <w:jc w:val="center"/>
              <w:rPr>
                <w:rFonts w:cs="Calibri"/>
                <w:bCs/>
                <w:iCs/>
                <w:sz w:val="14"/>
                <w:szCs w:val="14"/>
                <w:lang w:eastAsia="pl-PL"/>
              </w:rPr>
            </w:pPr>
            <w:r w:rsidRPr="00F53CDF">
              <w:rPr>
                <w:rFonts w:cs="Calibri"/>
                <w:bCs/>
                <w:iCs/>
                <w:sz w:val="14"/>
                <w:szCs w:val="14"/>
                <w:lang w:eastAsia="pl-PL"/>
              </w:rPr>
              <w:t>NW</w:t>
            </w:r>
          </w:p>
        </w:tc>
        <w:tc>
          <w:tcPr>
            <w:tcW w:w="1186" w:type="dxa"/>
            <w:vMerge/>
            <w:vAlign w:val="center"/>
            <w:hideMark/>
          </w:tcPr>
          <w:p w:rsidR="00F53CDF" w:rsidRPr="00F53CDF" w:rsidRDefault="00F53CDF" w:rsidP="00F53CDF">
            <w:pPr>
              <w:autoSpaceDE w:val="0"/>
              <w:autoSpaceDN w:val="0"/>
              <w:adjustRightInd w:val="0"/>
              <w:spacing w:after="0" w:line="250" w:lineRule="exact"/>
              <w:contextualSpacing/>
              <w:jc w:val="center"/>
              <w:rPr>
                <w:rFonts w:cs="Calibri"/>
                <w:bCs/>
                <w:iCs/>
                <w:sz w:val="14"/>
                <w:szCs w:val="14"/>
                <w:lang w:eastAsia="pl-PL"/>
              </w:rPr>
            </w:pPr>
          </w:p>
        </w:tc>
        <w:tc>
          <w:tcPr>
            <w:tcW w:w="736" w:type="dxa"/>
            <w:vAlign w:val="center"/>
            <w:hideMark/>
          </w:tcPr>
          <w:p w:rsidR="00F53CDF" w:rsidRPr="00F53CDF" w:rsidRDefault="00F53CDF" w:rsidP="00F53CDF">
            <w:pPr>
              <w:autoSpaceDE w:val="0"/>
              <w:autoSpaceDN w:val="0"/>
              <w:adjustRightInd w:val="0"/>
              <w:spacing w:after="0" w:line="250" w:lineRule="exact"/>
              <w:contextualSpacing/>
              <w:jc w:val="center"/>
              <w:rPr>
                <w:rFonts w:cs="Calibri"/>
                <w:bCs/>
                <w:iCs/>
                <w:sz w:val="14"/>
                <w:szCs w:val="14"/>
                <w:lang w:eastAsia="pl-PL"/>
              </w:rPr>
            </w:pPr>
            <w:r w:rsidRPr="00F53CDF">
              <w:rPr>
                <w:rFonts w:cs="Calibri"/>
                <w:bCs/>
                <w:iCs/>
                <w:sz w:val="14"/>
                <w:szCs w:val="14"/>
                <w:lang w:eastAsia="pl-PL"/>
              </w:rPr>
              <w:t>Nazwa i adres</w:t>
            </w:r>
          </w:p>
        </w:tc>
      </w:tr>
      <w:tr w:rsidR="00F53CDF" w:rsidRPr="00F53CDF" w:rsidTr="00C66B7B">
        <w:trPr>
          <w:trHeight w:val="483"/>
        </w:trPr>
        <w:tc>
          <w:tcPr>
            <w:tcW w:w="532"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1</w:t>
            </w:r>
          </w:p>
        </w:tc>
        <w:tc>
          <w:tcPr>
            <w:tcW w:w="850"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ZKLY698</w:t>
            </w:r>
          </w:p>
        </w:tc>
        <w:tc>
          <w:tcPr>
            <w:tcW w:w="884"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AUTOBUS</w:t>
            </w:r>
          </w:p>
        </w:tc>
        <w:tc>
          <w:tcPr>
            <w:tcW w:w="709"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JELCZ</w:t>
            </w:r>
          </w:p>
        </w:tc>
        <w:tc>
          <w:tcPr>
            <w:tcW w:w="708"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L090M/S</w:t>
            </w:r>
          </w:p>
        </w:tc>
        <w:tc>
          <w:tcPr>
            <w:tcW w:w="500"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4580</w:t>
            </w:r>
          </w:p>
        </w:tc>
        <w:tc>
          <w:tcPr>
            <w:tcW w:w="431"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43///12000</w:t>
            </w:r>
          </w:p>
        </w:tc>
        <w:tc>
          <w:tcPr>
            <w:tcW w:w="63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2004</w:t>
            </w:r>
          </w:p>
        </w:tc>
        <w:tc>
          <w:tcPr>
            <w:tcW w:w="1010"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FUJ09010040000464</w:t>
            </w:r>
          </w:p>
        </w:tc>
        <w:tc>
          <w:tcPr>
            <w:tcW w:w="831"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130000</w:t>
            </w:r>
          </w:p>
        </w:tc>
        <w:tc>
          <w:tcPr>
            <w:tcW w:w="35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X</w:t>
            </w:r>
          </w:p>
        </w:tc>
        <w:tc>
          <w:tcPr>
            <w:tcW w:w="34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X</w:t>
            </w:r>
          </w:p>
        </w:tc>
        <w:tc>
          <w:tcPr>
            <w:tcW w:w="396"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X</w:t>
            </w:r>
          </w:p>
        </w:tc>
        <w:tc>
          <w:tcPr>
            <w:tcW w:w="1186"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14.09.2012- 13.09.2013</w:t>
            </w:r>
          </w:p>
        </w:tc>
        <w:tc>
          <w:tcPr>
            <w:tcW w:w="736"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SP DRZONOWO</w:t>
            </w:r>
          </w:p>
        </w:tc>
      </w:tr>
      <w:tr w:rsidR="00F53CDF" w:rsidRPr="00F53CDF" w:rsidTr="00C66B7B">
        <w:trPr>
          <w:trHeight w:val="483"/>
        </w:trPr>
        <w:tc>
          <w:tcPr>
            <w:tcW w:w="532"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2</w:t>
            </w:r>
          </w:p>
        </w:tc>
        <w:tc>
          <w:tcPr>
            <w:tcW w:w="850"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ZKL262AS</w:t>
            </w:r>
          </w:p>
        </w:tc>
        <w:tc>
          <w:tcPr>
            <w:tcW w:w="884"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CIĘŻAROWY</w:t>
            </w:r>
          </w:p>
        </w:tc>
        <w:tc>
          <w:tcPr>
            <w:tcW w:w="709"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VOLKSWAGEN</w:t>
            </w:r>
          </w:p>
        </w:tc>
        <w:tc>
          <w:tcPr>
            <w:tcW w:w="708"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TRANSPORTER T 4</w:t>
            </w:r>
          </w:p>
        </w:tc>
        <w:tc>
          <w:tcPr>
            <w:tcW w:w="500"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2641</w:t>
            </w:r>
          </w:p>
        </w:tc>
        <w:tc>
          <w:tcPr>
            <w:tcW w:w="431"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9//2680</w:t>
            </w:r>
          </w:p>
        </w:tc>
        <w:tc>
          <w:tcPr>
            <w:tcW w:w="63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1998</w:t>
            </w:r>
          </w:p>
        </w:tc>
        <w:tc>
          <w:tcPr>
            <w:tcW w:w="1010"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WV2ZZZ70ZXX053439</w:t>
            </w:r>
          </w:p>
        </w:tc>
        <w:tc>
          <w:tcPr>
            <w:tcW w:w="831"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26489</w:t>
            </w:r>
          </w:p>
        </w:tc>
        <w:tc>
          <w:tcPr>
            <w:tcW w:w="35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X</w:t>
            </w:r>
          </w:p>
        </w:tc>
        <w:tc>
          <w:tcPr>
            <w:tcW w:w="34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X</w:t>
            </w:r>
          </w:p>
        </w:tc>
        <w:tc>
          <w:tcPr>
            <w:tcW w:w="396"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X</w:t>
            </w:r>
          </w:p>
        </w:tc>
        <w:tc>
          <w:tcPr>
            <w:tcW w:w="1186"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21.12.2012 – 20.12.2013</w:t>
            </w:r>
          </w:p>
        </w:tc>
        <w:tc>
          <w:tcPr>
            <w:tcW w:w="736"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GOSTIR</w:t>
            </w:r>
          </w:p>
        </w:tc>
      </w:tr>
      <w:tr w:rsidR="00F53CDF" w:rsidRPr="00F53CDF" w:rsidTr="00C66B7B">
        <w:trPr>
          <w:trHeight w:val="483"/>
        </w:trPr>
        <w:tc>
          <w:tcPr>
            <w:tcW w:w="532"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3</w:t>
            </w:r>
          </w:p>
        </w:tc>
        <w:tc>
          <w:tcPr>
            <w:tcW w:w="850"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ZKL64CV</w:t>
            </w:r>
          </w:p>
        </w:tc>
        <w:tc>
          <w:tcPr>
            <w:tcW w:w="884"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PRZYCZEPA LEKKA PODŁODZIOWA</w:t>
            </w:r>
          </w:p>
        </w:tc>
        <w:tc>
          <w:tcPr>
            <w:tcW w:w="709"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TRAMP</w:t>
            </w:r>
          </w:p>
        </w:tc>
        <w:tc>
          <w:tcPr>
            <w:tcW w:w="708"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TRIAL 500</w:t>
            </w:r>
          </w:p>
        </w:tc>
        <w:tc>
          <w:tcPr>
            <w:tcW w:w="500"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p>
        </w:tc>
        <w:tc>
          <w:tcPr>
            <w:tcW w:w="431"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/500/750</w:t>
            </w:r>
          </w:p>
        </w:tc>
        <w:tc>
          <w:tcPr>
            <w:tcW w:w="63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2005</w:t>
            </w:r>
          </w:p>
        </w:tc>
        <w:tc>
          <w:tcPr>
            <w:tcW w:w="1010"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SUB05550005M003858</w:t>
            </w:r>
          </w:p>
        </w:tc>
        <w:tc>
          <w:tcPr>
            <w:tcW w:w="831"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p>
        </w:tc>
        <w:tc>
          <w:tcPr>
            <w:tcW w:w="35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X</w:t>
            </w:r>
          </w:p>
        </w:tc>
        <w:tc>
          <w:tcPr>
            <w:tcW w:w="34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p>
        </w:tc>
        <w:tc>
          <w:tcPr>
            <w:tcW w:w="396"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p>
        </w:tc>
        <w:tc>
          <w:tcPr>
            <w:tcW w:w="1186"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18.11.2012 – 17.11.2013</w:t>
            </w:r>
          </w:p>
        </w:tc>
        <w:tc>
          <w:tcPr>
            <w:tcW w:w="736"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GOSTIR</w:t>
            </w:r>
          </w:p>
        </w:tc>
      </w:tr>
      <w:tr w:rsidR="00F53CDF" w:rsidRPr="00F53CDF" w:rsidTr="00C66B7B">
        <w:trPr>
          <w:trHeight w:val="483"/>
        </w:trPr>
        <w:tc>
          <w:tcPr>
            <w:tcW w:w="532"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4</w:t>
            </w:r>
          </w:p>
        </w:tc>
        <w:tc>
          <w:tcPr>
            <w:tcW w:w="850"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ZKL72CV</w:t>
            </w:r>
          </w:p>
        </w:tc>
        <w:tc>
          <w:tcPr>
            <w:tcW w:w="884"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PRZYCZEPA ROLNICZA</w:t>
            </w:r>
          </w:p>
        </w:tc>
        <w:tc>
          <w:tcPr>
            <w:tcW w:w="709"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PRONAR</w:t>
            </w:r>
          </w:p>
        </w:tc>
        <w:tc>
          <w:tcPr>
            <w:tcW w:w="708"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T653</w:t>
            </w:r>
          </w:p>
        </w:tc>
        <w:tc>
          <w:tcPr>
            <w:tcW w:w="500"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p>
        </w:tc>
        <w:tc>
          <w:tcPr>
            <w:tcW w:w="431"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/4000/5950</w:t>
            </w:r>
          </w:p>
        </w:tc>
        <w:tc>
          <w:tcPr>
            <w:tcW w:w="63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2005</w:t>
            </w:r>
          </w:p>
        </w:tc>
        <w:tc>
          <w:tcPr>
            <w:tcW w:w="1010"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1644A</w:t>
            </w:r>
          </w:p>
        </w:tc>
        <w:tc>
          <w:tcPr>
            <w:tcW w:w="831"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p>
        </w:tc>
        <w:tc>
          <w:tcPr>
            <w:tcW w:w="35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X</w:t>
            </w:r>
          </w:p>
        </w:tc>
        <w:tc>
          <w:tcPr>
            <w:tcW w:w="34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p>
        </w:tc>
        <w:tc>
          <w:tcPr>
            <w:tcW w:w="396"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p>
        </w:tc>
        <w:tc>
          <w:tcPr>
            <w:tcW w:w="1186"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20.12.2012 – 19.12.2013</w:t>
            </w:r>
          </w:p>
        </w:tc>
        <w:tc>
          <w:tcPr>
            <w:tcW w:w="736"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GOSTIR</w:t>
            </w:r>
          </w:p>
        </w:tc>
      </w:tr>
      <w:tr w:rsidR="00F53CDF" w:rsidRPr="00F53CDF" w:rsidTr="00C66B7B">
        <w:trPr>
          <w:trHeight w:val="483"/>
        </w:trPr>
        <w:tc>
          <w:tcPr>
            <w:tcW w:w="532"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lastRenderedPageBreak/>
              <w:t>5</w:t>
            </w:r>
          </w:p>
        </w:tc>
        <w:tc>
          <w:tcPr>
            <w:tcW w:w="850"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ZKL03AK</w:t>
            </w:r>
          </w:p>
        </w:tc>
        <w:tc>
          <w:tcPr>
            <w:tcW w:w="884"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PRZYCZEPA LEKKA PODŁODZIOWA</w:t>
            </w:r>
          </w:p>
        </w:tc>
        <w:tc>
          <w:tcPr>
            <w:tcW w:w="709"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TRAMP</w:t>
            </w:r>
          </w:p>
        </w:tc>
        <w:tc>
          <w:tcPr>
            <w:tcW w:w="708"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TRIAL</w:t>
            </w:r>
          </w:p>
        </w:tc>
        <w:tc>
          <w:tcPr>
            <w:tcW w:w="500"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p>
        </w:tc>
        <w:tc>
          <w:tcPr>
            <w:tcW w:w="431"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./500/750</w:t>
            </w:r>
          </w:p>
        </w:tc>
        <w:tc>
          <w:tcPr>
            <w:tcW w:w="63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2003</w:t>
            </w:r>
          </w:p>
        </w:tc>
        <w:tc>
          <w:tcPr>
            <w:tcW w:w="1010"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SUB07J00036002998</w:t>
            </w:r>
          </w:p>
        </w:tc>
        <w:tc>
          <w:tcPr>
            <w:tcW w:w="831"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p>
        </w:tc>
        <w:tc>
          <w:tcPr>
            <w:tcW w:w="35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X</w:t>
            </w:r>
          </w:p>
        </w:tc>
        <w:tc>
          <w:tcPr>
            <w:tcW w:w="34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p>
        </w:tc>
        <w:tc>
          <w:tcPr>
            <w:tcW w:w="396"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p>
        </w:tc>
        <w:tc>
          <w:tcPr>
            <w:tcW w:w="1186"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10.07.2012 – 09.07.2013</w:t>
            </w:r>
          </w:p>
        </w:tc>
        <w:tc>
          <w:tcPr>
            <w:tcW w:w="736"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GOSTIR</w:t>
            </w:r>
          </w:p>
        </w:tc>
      </w:tr>
      <w:tr w:rsidR="00F53CDF" w:rsidRPr="00F53CDF" w:rsidTr="00C66B7B">
        <w:trPr>
          <w:trHeight w:val="483"/>
        </w:trPr>
        <w:tc>
          <w:tcPr>
            <w:tcW w:w="532"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6</w:t>
            </w:r>
          </w:p>
        </w:tc>
        <w:tc>
          <w:tcPr>
            <w:tcW w:w="850"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ZKL92FK</w:t>
            </w:r>
          </w:p>
        </w:tc>
        <w:tc>
          <w:tcPr>
            <w:tcW w:w="884"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CIĄGNIK ROLNICZY</w:t>
            </w:r>
          </w:p>
        </w:tc>
        <w:tc>
          <w:tcPr>
            <w:tcW w:w="709"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ZETOR</w:t>
            </w:r>
          </w:p>
        </w:tc>
        <w:tc>
          <w:tcPr>
            <w:tcW w:w="708"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7441 PROXIMA</w:t>
            </w:r>
          </w:p>
        </w:tc>
        <w:tc>
          <w:tcPr>
            <w:tcW w:w="500"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4156</w:t>
            </w:r>
          </w:p>
        </w:tc>
        <w:tc>
          <w:tcPr>
            <w:tcW w:w="431"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2//6000</w:t>
            </w:r>
          </w:p>
        </w:tc>
        <w:tc>
          <w:tcPr>
            <w:tcW w:w="63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2008</w:t>
            </w:r>
          </w:p>
        </w:tc>
        <w:tc>
          <w:tcPr>
            <w:tcW w:w="1010"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U744201159K</w:t>
            </w:r>
          </w:p>
        </w:tc>
        <w:tc>
          <w:tcPr>
            <w:tcW w:w="831"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82060 (BEZ VAT)</w:t>
            </w:r>
          </w:p>
        </w:tc>
        <w:tc>
          <w:tcPr>
            <w:tcW w:w="35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X</w:t>
            </w:r>
          </w:p>
        </w:tc>
        <w:tc>
          <w:tcPr>
            <w:tcW w:w="34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X</w:t>
            </w:r>
          </w:p>
        </w:tc>
        <w:tc>
          <w:tcPr>
            <w:tcW w:w="396"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X</w:t>
            </w:r>
          </w:p>
        </w:tc>
        <w:tc>
          <w:tcPr>
            <w:tcW w:w="1186"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04.06.2012 – 03.06.2013</w:t>
            </w:r>
          </w:p>
        </w:tc>
        <w:tc>
          <w:tcPr>
            <w:tcW w:w="736"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GOSTIR</w:t>
            </w:r>
          </w:p>
        </w:tc>
      </w:tr>
      <w:tr w:rsidR="00F53CDF" w:rsidRPr="00F53CDF" w:rsidTr="00C66B7B">
        <w:trPr>
          <w:trHeight w:val="483"/>
        </w:trPr>
        <w:tc>
          <w:tcPr>
            <w:tcW w:w="532"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7</w:t>
            </w:r>
          </w:p>
        </w:tc>
        <w:tc>
          <w:tcPr>
            <w:tcW w:w="850"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ZKL88AM</w:t>
            </w:r>
          </w:p>
        </w:tc>
        <w:tc>
          <w:tcPr>
            <w:tcW w:w="884"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PRZYCZEPA ROLNICZA</w:t>
            </w:r>
          </w:p>
        </w:tc>
        <w:tc>
          <w:tcPr>
            <w:tcW w:w="709"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PRONAR</w:t>
            </w:r>
          </w:p>
        </w:tc>
        <w:tc>
          <w:tcPr>
            <w:tcW w:w="708"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T653</w:t>
            </w:r>
          </w:p>
        </w:tc>
        <w:tc>
          <w:tcPr>
            <w:tcW w:w="500"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p>
        </w:tc>
        <w:tc>
          <w:tcPr>
            <w:tcW w:w="431"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./4000/5950</w:t>
            </w:r>
          </w:p>
        </w:tc>
        <w:tc>
          <w:tcPr>
            <w:tcW w:w="63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2004</w:t>
            </w:r>
          </w:p>
        </w:tc>
        <w:tc>
          <w:tcPr>
            <w:tcW w:w="1010"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0540</w:t>
            </w:r>
          </w:p>
        </w:tc>
        <w:tc>
          <w:tcPr>
            <w:tcW w:w="831"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p>
        </w:tc>
        <w:tc>
          <w:tcPr>
            <w:tcW w:w="35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X</w:t>
            </w:r>
          </w:p>
        </w:tc>
        <w:tc>
          <w:tcPr>
            <w:tcW w:w="34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p>
        </w:tc>
        <w:tc>
          <w:tcPr>
            <w:tcW w:w="396"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p>
        </w:tc>
        <w:tc>
          <w:tcPr>
            <w:tcW w:w="1186"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08.06.2012 – 07.06.2013</w:t>
            </w:r>
          </w:p>
        </w:tc>
        <w:tc>
          <w:tcPr>
            <w:tcW w:w="736"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GOSTIR</w:t>
            </w:r>
          </w:p>
        </w:tc>
      </w:tr>
      <w:tr w:rsidR="00F53CDF" w:rsidRPr="00F53CDF" w:rsidTr="00C66B7B">
        <w:trPr>
          <w:trHeight w:val="483"/>
        </w:trPr>
        <w:tc>
          <w:tcPr>
            <w:tcW w:w="532"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8</w:t>
            </w:r>
          </w:p>
        </w:tc>
        <w:tc>
          <w:tcPr>
            <w:tcW w:w="850"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BRAK NUMERU</w:t>
            </w:r>
          </w:p>
        </w:tc>
        <w:tc>
          <w:tcPr>
            <w:tcW w:w="884"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PRZYCZEPA LEKKA PODŁODZIOWA</w:t>
            </w:r>
          </w:p>
        </w:tc>
        <w:tc>
          <w:tcPr>
            <w:tcW w:w="709"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TRAMP</w:t>
            </w:r>
          </w:p>
        </w:tc>
        <w:tc>
          <w:tcPr>
            <w:tcW w:w="708"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TRIAL</w:t>
            </w:r>
          </w:p>
        </w:tc>
        <w:tc>
          <w:tcPr>
            <w:tcW w:w="500"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p>
        </w:tc>
        <w:tc>
          <w:tcPr>
            <w:tcW w:w="431"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./550/750</w:t>
            </w:r>
          </w:p>
        </w:tc>
        <w:tc>
          <w:tcPr>
            <w:tcW w:w="63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2004</w:t>
            </w:r>
          </w:p>
        </w:tc>
        <w:tc>
          <w:tcPr>
            <w:tcW w:w="1010"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SUBO7J0004E003332</w:t>
            </w:r>
          </w:p>
        </w:tc>
        <w:tc>
          <w:tcPr>
            <w:tcW w:w="831"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3606 (BEZ VAT)</w:t>
            </w:r>
          </w:p>
        </w:tc>
        <w:tc>
          <w:tcPr>
            <w:tcW w:w="35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X</w:t>
            </w:r>
          </w:p>
        </w:tc>
        <w:tc>
          <w:tcPr>
            <w:tcW w:w="34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X</w:t>
            </w:r>
          </w:p>
        </w:tc>
        <w:tc>
          <w:tcPr>
            <w:tcW w:w="396"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p>
        </w:tc>
        <w:tc>
          <w:tcPr>
            <w:tcW w:w="1186"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03.02.2012 – 02.02.2013</w:t>
            </w:r>
          </w:p>
        </w:tc>
        <w:tc>
          <w:tcPr>
            <w:tcW w:w="736"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GOSTIR</w:t>
            </w:r>
          </w:p>
        </w:tc>
      </w:tr>
      <w:tr w:rsidR="00F53CDF" w:rsidRPr="00F53CDF" w:rsidTr="00C66B7B">
        <w:trPr>
          <w:trHeight w:val="483"/>
        </w:trPr>
        <w:tc>
          <w:tcPr>
            <w:tcW w:w="532"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9</w:t>
            </w:r>
          </w:p>
        </w:tc>
        <w:tc>
          <w:tcPr>
            <w:tcW w:w="850"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ZKL662JK</w:t>
            </w:r>
          </w:p>
        </w:tc>
        <w:tc>
          <w:tcPr>
            <w:tcW w:w="884"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SPECJALNY</w:t>
            </w:r>
          </w:p>
        </w:tc>
        <w:tc>
          <w:tcPr>
            <w:tcW w:w="709"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IVECO</w:t>
            </w:r>
          </w:p>
        </w:tc>
        <w:tc>
          <w:tcPr>
            <w:tcW w:w="708"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150E18</w:t>
            </w:r>
          </w:p>
        </w:tc>
        <w:tc>
          <w:tcPr>
            <w:tcW w:w="500"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5861</w:t>
            </w:r>
          </w:p>
        </w:tc>
        <w:tc>
          <w:tcPr>
            <w:tcW w:w="431"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2/5250/9750</w:t>
            </w:r>
          </w:p>
        </w:tc>
        <w:tc>
          <w:tcPr>
            <w:tcW w:w="63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1999</w:t>
            </w:r>
          </w:p>
        </w:tc>
        <w:tc>
          <w:tcPr>
            <w:tcW w:w="1010"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SBCA1LD0002297802</w:t>
            </w:r>
          </w:p>
        </w:tc>
        <w:tc>
          <w:tcPr>
            <w:tcW w:w="831"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100000 (BEZ VAT)</w:t>
            </w:r>
          </w:p>
        </w:tc>
        <w:tc>
          <w:tcPr>
            <w:tcW w:w="35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X</w:t>
            </w:r>
          </w:p>
        </w:tc>
        <w:tc>
          <w:tcPr>
            <w:tcW w:w="34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p>
        </w:tc>
        <w:tc>
          <w:tcPr>
            <w:tcW w:w="396"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X</w:t>
            </w:r>
          </w:p>
        </w:tc>
        <w:tc>
          <w:tcPr>
            <w:tcW w:w="1186"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18.06.2012-17.06.2013</w:t>
            </w:r>
          </w:p>
        </w:tc>
        <w:tc>
          <w:tcPr>
            <w:tcW w:w="736"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GOSTIR</w:t>
            </w:r>
          </w:p>
        </w:tc>
      </w:tr>
      <w:tr w:rsidR="00F53CDF" w:rsidRPr="00F53CDF" w:rsidTr="00C66B7B">
        <w:trPr>
          <w:trHeight w:val="483"/>
        </w:trPr>
        <w:tc>
          <w:tcPr>
            <w:tcW w:w="532"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10</w:t>
            </w:r>
          </w:p>
        </w:tc>
        <w:tc>
          <w:tcPr>
            <w:tcW w:w="850"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ZKL746CH</w:t>
            </w:r>
          </w:p>
        </w:tc>
        <w:tc>
          <w:tcPr>
            <w:tcW w:w="884"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CIĘŻAROWY</w:t>
            </w:r>
          </w:p>
        </w:tc>
        <w:tc>
          <w:tcPr>
            <w:tcW w:w="709"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VOLKSWAGEN</w:t>
            </w:r>
          </w:p>
        </w:tc>
        <w:tc>
          <w:tcPr>
            <w:tcW w:w="708"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CRAFTER</w:t>
            </w:r>
          </w:p>
        </w:tc>
        <w:tc>
          <w:tcPr>
            <w:tcW w:w="500"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2461</w:t>
            </w:r>
          </w:p>
        </w:tc>
        <w:tc>
          <w:tcPr>
            <w:tcW w:w="431"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9/590/3200</w:t>
            </w:r>
          </w:p>
        </w:tc>
        <w:tc>
          <w:tcPr>
            <w:tcW w:w="63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2011</w:t>
            </w:r>
          </w:p>
        </w:tc>
        <w:tc>
          <w:tcPr>
            <w:tcW w:w="1010"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WV1ZZZZEZB6024520</w:t>
            </w:r>
          </w:p>
        </w:tc>
        <w:tc>
          <w:tcPr>
            <w:tcW w:w="831"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131495 (BEZ VAT)</w:t>
            </w:r>
          </w:p>
        </w:tc>
        <w:tc>
          <w:tcPr>
            <w:tcW w:w="35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X</w:t>
            </w:r>
          </w:p>
        </w:tc>
        <w:tc>
          <w:tcPr>
            <w:tcW w:w="34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X</w:t>
            </w:r>
          </w:p>
        </w:tc>
        <w:tc>
          <w:tcPr>
            <w:tcW w:w="396"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X</w:t>
            </w:r>
          </w:p>
        </w:tc>
        <w:tc>
          <w:tcPr>
            <w:tcW w:w="1186"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01.07.2012 – 30.06.2013</w:t>
            </w:r>
          </w:p>
        </w:tc>
        <w:tc>
          <w:tcPr>
            <w:tcW w:w="736"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GOSTIR</w:t>
            </w:r>
          </w:p>
        </w:tc>
      </w:tr>
      <w:tr w:rsidR="00F53CDF" w:rsidRPr="00F53CDF" w:rsidTr="00C66B7B">
        <w:trPr>
          <w:trHeight w:val="483"/>
        </w:trPr>
        <w:tc>
          <w:tcPr>
            <w:tcW w:w="532"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11</w:t>
            </w:r>
          </w:p>
        </w:tc>
        <w:tc>
          <w:tcPr>
            <w:tcW w:w="850"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ZKL48SS</w:t>
            </w:r>
          </w:p>
        </w:tc>
        <w:tc>
          <w:tcPr>
            <w:tcW w:w="884"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PRZYCZEPA</w:t>
            </w:r>
          </w:p>
        </w:tc>
        <w:tc>
          <w:tcPr>
            <w:tcW w:w="709"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PRZYCZEPA</w:t>
            </w:r>
          </w:p>
        </w:tc>
        <w:tc>
          <w:tcPr>
            <w:tcW w:w="708"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NIEWIADÓW</w:t>
            </w:r>
          </w:p>
        </w:tc>
        <w:tc>
          <w:tcPr>
            <w:tcW w:w="500"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p>
        </w:tc>
        <w:tc>
          <w:tcPr>
            <w:tcW w:w="431"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./530/750</w:t>
            </w:r>
          </w:p>
        </w:tc>
        <w:tc>
          <w:tcPr>
            <w:tcW w:w="63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1999</w:t>
            </w:r>
          </w:p>
        </w:tc>
        <w:tc>
          <w:tcPr>
            <w:tcW w:w="1010"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SWNB75000X0005280</w:t>
            </w:r>
          </w:p>
        </w:tc>
        <w:tc>
          <w:tcPr>
            <w:tcW w:w="831"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p>
        </w:tc>
        <w:tc>
          <w:tcPr>
            <w:tcW w:w="35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X</w:t>
            </w:r>
          </w:p>
        </w:tc>
        <w:tc>
          <w:tcPr>
            <w:tcW w:w="34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p>
        </w:tc>
        <w:tc>
          <w:tcPr>
            <w:tcW w:w="396"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p>
        </w:tc>
        <w:tc>
          <w:tcPr>
            <w:tcW w:w="1186"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07.06.2012 – 05.06.2012</w:t>
            </w:r>
          </w:p>
        </w:tc>
        <w:tc>
          <w:tcPr>
            <w:tcW w:w="736"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GOSTIR</w:t>
            </w:r>
          </w:p>
        </w:tc>
      </w:tr>
      <w:tr w:rsidR="00F53CDF" w:rsidRPr="00F53CDF" w:rsidTr="00C66B7B">
        <w:trPr>
          <w:trHeight w:val="483"/>
        </w:trPr>
        <w:tc>
          <w:tcPr>
            <w:tcW w:w="532"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12</w:t>
            </w:r>
          </w:p>
        </w:tc>
        <w:tc>
          <w:tcPr>
            <w:tcW w:w="850"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KOA686H</w:t>
            </w:r>
          </w:p>
        </w:tc>
        <w:tc>
          <w:tcPr>
            <w:tcW w:w="884"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SPECJALNY</w:t>
            </w:r>
          </w:p>
        </w:tc>
        <w:tc>
          <w:tcPr>
            <w:tcW w:w="709"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STAR</w:t>
            </w:r>
          </w:p>
        </w:tc>
        <w:tc>
          <w:tcPr>
            <w:tcW w:w="708"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STAR244-8</w:t>
            </w:r>
          </w:p>
        </w:tc>
        <w:tc>
          <w:tcPr>
            <w:tcW w:w="500"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6830</w:t>
            </w:r>
          </w:p>
        </w:tc>
        <w:tc>
          <w:tcPr>
            <w:tcW w:w="431"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2/5000/.</w:t>
            </w:r>
          </w:p>
        </w:tc>
        <w:tc>
          <w:tcPr>
            <w:tcW w:w="63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1981</w:t>
            </w:r>
          </w:p>
        </w:tc>
        <w:tc>
          <w:tcPr>
            <w:tcW w:w="1010"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7261</w:t>
            </w:r>
          </w:p>
        </w:tc>
        <w:tc>
          <w:tcPr>
            <w:tcW w:w="831"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 </w:t>
            </w:r>
          </w:p>
        </w:tc>
        <w:tc>
          <w:tcPr>
            <w:tcW w:w="35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x</w:t>
            </w:r>
          </w:p>
        </w:tc>
        <w:tc>
          <w:tcPr>
            <w:tcW w:w="34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 </w:t>
            </w:r>
          </w:p>
        </w:tc>
        <w:tc>
          <w:tcPr>
            <w:tcW w:w="396"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x</w:t>
            </w:r>
          </w:p>
        </w:tc>
        <w:tc>
          <w:tcPr>
            <w:tcW w:w="1186"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01-01-2013 do 31-12-2013</w:t>
            </w:r>
          </w:p>
        </w:tc>
        <w:tc>
          <w:tcPr>
            <w:tcW w:w="736"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URZĄD GMINY</w:t>
            </w:r>
          </w:p>
        </w:tc>
      </w:tr>
      <w:tr w:rsidR="00F53CDF" w:rsidRPr="00F53CDF" w:rsidTr="00C66B7B">
        <w:trPr>
          <w:trHeight w:val="569"/>
        </w:trPr>
        <w:tc>
          <w:tcPr>
            <w:tcW w:w="532"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13</w:t>
            </w:r>
          </w:p>
        </w:tc>
        <w:tc>
          <w:tcPr>
            <w:tcW w:w="850"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ZKLR998</w:t>
            </w:r>
          </w:p>
        </w:tc>
        <w:tc>
          <w:tcPr>
            <w:tcW w:w="884"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SPECJALNY</w:t>
            </w:r>
          </w:p>
        </w:tc>
        <w:tc>
          <w:tcPr>
            <w:tcW w:w="709"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FS LUBLIN</w:t>
            </w:r>
          </w:p>
        </w:tc>
        <w:tc>
          <w:tcPr>
            <w:tcW w:w="708"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ŻUK A 15 B</w:t>
            </w:r>
          </w:p>
        </w:tc>
        <w:tc>
          <w:tcPr>
            <w:tcW w:w="500"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2120</w:t>
            </w:r>
          </w:p>
        </w:tc>
        <w:tc>
          <w:tcPr>
            <w:tcW w:w="431"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5/2500</w:t>
            </w:r>
          </w:p>
        </w:tc>
        <w:tc>
          <w:tcPr>
            <w:tcW w:w="63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1981</w:t>
            </w:r>
          </w:p>
        </w:tc>
        <w:tc>
          <w:tcPr>
            <w:tcW w:w="1010"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344693FSCA156B1280</w:t>
            </w:r>
          </w:p>
        </w:tc>
        <w:tc>
          <w:tcPr>
            <w:tcW w:w="831"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 </w:t>
            </w:r>
          </w:p>
        </w:tc>
        <w:tc>
          <w:tcPr>
            <w:tcW w:w="35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X</w:t>
            </w:r>
          </w:p>
        </w:tc>
        <w:tc>
          <w:tcPr>
            <w:tcW w:w="34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 </w:t>
            </w:r>
          </w:p>
        </w:tc>
        <w:tc>
          <w:tcPr>
            <w:tcW w:w="396"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X</w:t>
            </w:r>
          </w:p>
        </w:tc>
        <w:tc>
          <w:tcPr>
            <w:tcW w:w="1186"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17-01-2013 DO 16-01-2014</w:t>
            </w:r>
          </w:p>
        </w:tc>
        <w:tc>
          <w:tcPr>
            <w:tcW w:w="736"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URZĄD GMINY</w:t>
            </w:r>
          </w:p>
        </w:tc>
      </w:tr>
      <w:tr w:rsidR="00F53CDF" w:rsidRPr="00F53CDF" w:rsidTr="00C66B7B">
        <w:trPr>
          <w:trHeight w:val="394"/>
        </w:trPr>
        <w:tc>
          <w:tcPr>
            <w:tcW w:w="532"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14</w:t>
            </w:r>
          </w:p>
        </w:tc>
        <w:tc>
          <w:tcPr>
            <w:tcW w:w="850"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ZKLA486</w:t>
            </w:r>
          </w:p>
        </w:tc>
        <w:tc>
          <w:tcPr>
            <w:tcW w:w="884"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SPECJALNY</w:t>
            </w:r>
          </w:p>
        </w:tc>
        <w:tc>
          <w:tcPr>
            <w:tcW w:w="709"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FS LUBLIN</w:t>
            </w:r>
          </w:p>
        </w:tc>
        <w:tc>
          <w:tcPr>
            <w:tcW w:w="708"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ŻUK A 15 B</w:t>
            </w:r>
          </w:p>
        </w:tc>
        <w:tc>
          <w:tcPr>
            <w:tcW w:w="500"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2120</w:t>
            </w:r>
          </w:p>
        </w:tc>
        <w:tc>
          <w:tcPr>
            <w:tcW w:w="431"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5/2450/</w:t>
            </w:r>
          </w:p>
        </w:tc>
        <w:tc>
          <w:tcPr>
            <w:tcW w:w="63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1985</w:t>
            </w:r>
          </w:p>
        </w:tc>
        <w:tc>
          <w:tcPr>
            <w:tcW w:w="1010"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SULO156111FO424112</w:t>
            </w:r>
          </w:p>
        </w:tc>
        <w:tc>
          <w:tcPr>
            <w:tcW w:w="831"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 </w:t>
            </w:r>
          </w:p>
        </w:tc>
        <w:tc>
          <w:tcPr>
            <w:tcW w:w="35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X</w:t>
            </w:r>
          </w:p>
        </w:tc>
        <w:tc>
          <w:tcPr>
            <w:tcW w:w="34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 </w:t>
            </w:r>
          </w:p>
        </w:tc>
        <w:tc>
          <w:tcPr>
            <w:tcW w:w="396"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X</w:t>
            </w:r>
          </w:p>
        </w:tc>
        <w:tc>
          <w:tcPr>
            <w:tcW w:w="1186"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01-01-2013 do 31-12-2013</w:t>
            </w:r>
          </w:p>
        </w:tc>
        <w:tc>
          <w:tcPr>
            <w:tcW w:w="736"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URZĄD GMINY</w:t>
            </w:r>
          </w:p>
        </w:tc>
      </w:tr>
      <w:tr w:rsidR="00F53CDF" w:rsidRPr="00F53CDF" w:rsidTr="00C66B7B">
        <w:trPr>
          <w:trHeight w:val="471"/>
        </w:trPr>
        <w:tc>
          <w:tcPr>
            <w:tcW w:w="532"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15</w:t>
            </w:r>
          </w:p>
        </w:tc>
        <w:tc>
          <w:tcPr>
            <w:tcW w:w="850"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ZKL03747</w:t>
            </w:r>
          </w:p>
        </w:tc>
        <w:tc>
          <w:tcPr>
            <w:tcW w:w="884"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SPECJALNY</w:t>
            </w:r>
          </w:p>
        </w:tc>
        <w:tc>
          <w:tcPr>
            <w:tcW w:w="709"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FS LUBLIN</w:t>
            </w:r>
          </w:p>
        </w:tc>
        <w:tc>
          <w:tcPr>
            <w:tcW w:w="708"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ŻUK A 15 B</w:t>
            </w:r>
          </w:p>
        </w:tc>
        <w:tc>
          <w:tcPr>
            <w:tcW w:w="500"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2120</w:t>
            </w:r>
          </w:p>
        </w:tc>
        <w:tc>
          <w:tcPr>
            <w:tcW w:w="431"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5/2500/800</w:t>
            </w:r>
          </w:p>
        </w:tc>
        <w:tc>
          <w:tcPr>
            <w:tcW w:w="63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1986</w:t>
            </w:r>
          </w:p>
        </w:tc>
        <w:tc>
          <w:tcPr>
            <w:tcW w:w="1010"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SULO15611160442467</w:t>
            </w:r>
          </w:p>
        </w:tc>
        <w:tc>
          <w:tcPr>
            <w:tcW w:w="831"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 </w:t>
            </w:r>
          </w:p>
        </w:tc>
        <w:tc>
          <w:tcPr>
            <w:tcW w:w="35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X</w:t>
            </w:r>
          </w:p>
        </w:tc>
        <w:tc>
          <w:tcPr>
            <w:tcW w:w="34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 </w:t>
            </w:r>
          </w:p>
        </w:tc>
        <w:tc>
          <w:tcPr>
            <w:tcW w:w="396"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X</w:t>
            </w:r>
          </w:p>
        </w:tc>
        <w:tc>
          <w:tcPr>
            <w:tcW w:w="1186"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01-01-2013 do 31-12-2013</w:t>
            </w:r>
          </w:p>
        </w:tc>
        <w:tc>
          <w:tcPr>
            <w:tcW w:w="736"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URZĄD GMINY</w:t>
            </w:r>
          </w:p>
        </w:tc>
      </w:tr>
      <w:tr w:rsidR="00F53CDF" w:rsidRPr="00F53CDF" w:rsidTr="00C66B7B">
        <w:trPr>
          <w:trHeight w:val="521"/>
        </w:trPr>
        <w:tc>
          <w:tcPr>
            <w:tcW w:w="532"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16</w:t>
            </w:r>
          </w:p>
        </w:tc>
        <w:tc>
          <w:tcPr>
            <w:tcW w:w="850"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ZKLF998</w:t>
            </w:r>
          </w:p>
        </w:tc>
        <w:tc>
          <w:tcPr>
            <w:tcW w:w="884"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SPECJALNY</w:t>
            </w:r>
          </w:p>
        </w:tc>
        <w:tc>
          <w:tcPr>
            <w:tcW w:w="709"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FS LUBLIN</w:t>
            </w:r>
          </w:p>
        </w:tc>
        <w:tc>
          <w:tcPr>
            <w:tcW w:w="708"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ŻUK A 15 B</w:t>
            </w:r>
          </w:p>
        </w:tc>
        <w:tc>
          <w:tcPr>
            <w:tcW w:w="500"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2120</w:t>
            </w:r>
          </w:p>
        </w:tc>
        <w:tc>
          <w:tcPr>
            <w:tcW w:w="431"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5/2500</w:t>
            </w:r>
          </w:p>
        </w:tc>
        <w:tc>
          <w:tcPr>
            <w:tcW w:w="63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1981</w:t>
            </w:r>
          </w:p>
        </w:tc>
        <w:tc>
          <w:tcPr>
            <w:tcW w:w="1010"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357829A156BO981</w:t>
            </w:r>
          </w:p>
        </w:tc>
        <w:tc>
          <w:tcPr>
            <w:tcW w:w="831"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 </w:t>
            </w:r>
          </w:p>
        </w:tc>
        <w:tc>
          <w:tcPr>
            <w:tcW w:w="35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X</w:t>
            </w:r>
          </w:p>
        </w:tc>
        <w:tc>
          <w:tcPr>
            <w:tcW w:w="34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 </w:t>
            </w:r>
          </w:p>
        </w:tc>
        <w:tc>
          <w:tcPr>
            <w:tcW w:w="396"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X</w:t>
            </w:r>
          </w:p>
        </w:tc>
        <w:tc>
          <w:tcPr>
            <w:tcW w:w="1186"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01-01-2013 do 31-12-2013</w:t>
            </w:r>
          </w:p>
        </w:tc>
        <w:tc>
          <w:tcPr>
            <w:tcW w:w="736"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URZĄD GMINY</w:t>
            </w:r>
          </w:p>
        </w:tc>
      </w:tr>
      <w:tr w:rsidR="00F53CDF" w:rsidRPr="00F53CDF" w:rsidTr="00C66B7B">
        <w:trPr>
          <w:trHeight w:val="557"/>
        </w:trPr>
        <w:tc>
          <w:tcPr>
            <w:tcW w:w="532"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17</w:t>
            </w:r>
          </w:p>
        </w:tc>
        <w:tc>
          <w:tcPr>
            <w:tcW w:w="850"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ZKL47LA</w:t>
            </w:r>
          </w:p>
        </w:tc>
        <w:tc>
          <w:tcPr>
            <w:tcW w:w="884"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PRZYCZEPA LEKKA</w:t>
            </w:r>
          </w:p>
        </w:tc>
        <w:tc>
          <w:tcPr>
            <w:tcW w:w="709"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THULE</w:t>
            </w:r>
          </w:p>
        </w:tc>
        <w:tc>
          <w:tcPr>
            <w:tcW w:w="708"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750J</w:t>
            </w:r>
          </w:p>
        </w:tc>
        <w:tc>
          <w:tcPr>
            <w:tcW w:w="500"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 </w:t>
            </w:r>
          </w:p>
        </w:tc>
        <w:tc>
          <w:tcPr>
            <w:tcW w:w="431"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 445/2500</w:t>
            </w:r>
          </w:p>
        </w:tc>
        <w:tc>
          <w:tcPr>
            <w:tcW w:w="63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2009</w:t>
            </w:r>
          </w:p>
        </w:tc>
        <w:tc>
          <w:tcPr>
            <w:tcW w:w="1010"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UH2000E529P288733</w:t>
            </w:r>
          </w:p>
        </w:tc>
        <w:tc>
          <w:tcPr>
            <w:tcW w:w="831"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Netto          7930,00zł</w:t>
            </w:r>
          </w:p>
        </w:tc>
        <w:tc>
          <w:tcPr>
            <w:tcW w:w="35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X</w:t>
            </w:r>
          </w:p>
        </w:tc>
        <w:tc>
          <w:tcPr>
            <w:tcW w:w="34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 </w:t>
            </w:r>
          </w:p>
        </w:tc>
        <w:tc>
          <w:tcPr>
            <w:tcW w:w="396"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 </w:t>
            </w:r>
          </w:p>
        </w:tc>
        <w:tc>
          <w:tcPr>
            <w:tcW w:w="1186"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25.01.2013 DO 24.01.2014</w:t>
            </w:r>
          </w:p>
        </w:tc>
        <w:tc>
          <w:tcPr>
            <w:tcW w:w="736"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proofErr w:type="spellStart"/>
            <w:r w:rsidRPr="00F53CDF">
              <w:rPr>
                <w:rFonts w:cs="Calibri"/>
                <w:bCs/>
                <w:iCs/>
                <w:sz w:val="14"/>
                <w:szCs w:val="14"/>
                <w:lang w:eastAsia="pl-PL"/>
              </w:rPr>
              <w:t>GOSTiR</w:t>
            </w:r>
            <w:proofErr w:type="spellEnd"/>
          </w:p>
        </w:tc>
      </w:tr>
      <w:tr w:rsidR="00F53CDF" w:rsidRPr="00F53CDF" w:rsidTr="00C66B7B">
        <w:trPr>
          <w:trHeight w:val="551"/>
        </w:trPr>
        <w:tc>
          <w:tcPr>
            <w:tcW w:w="532"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18</w:t>
            </w:r>
          </w:p>
        </w:tc>
        <w:tc>
          <w:tcPr>
            <w:tcW w:w="850"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ZKL 52KS</w:t>
            </w:r>
          </w:p>
        </w:tc>
        <w:tc>
          <w:tcPr>
            <w:tcW w:w="884"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 xml:space="preserve">Traktor </w:t>
            </w:r>
            <w:proofErr w:type="spellStart"/>
            <w:r w:rsidRPr="00F53CDF">
              <w:rPr>
                <w:rFonts w:cs="Calibri"/>
                <w:bCs/>
                <w:iCs/>
                <w:sz w:val="14"/>
                <w:szCs w:val="14"/>
                <w:lang w:eastAsia="pl-PL"/>
              </w:rPr>
              <w:t>Agromehanika</w:t>
            </w:r>
            <w:proofErr w:type="spellEnd"/>
          </w:p>
        </w:tc>
        <w:tc>
          <w:tcPr>
            <w:tcW w:w="709"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AGT</w:t>
            </w:r>
          </w:p>
        </w:tc>
        <w:tc>
          <w:tcPr>
            <w:tcW w:w="708"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AGT 850</w:t>
            </w:r>
          </w:p>
        </w:tc>
        <w:tc>
          <w:tcPr>
            <w:tcW w:w="500"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2198</w:t>
            </w:r>
          </w:p>
        </w:tc>
        <w:tc>
          <w:tcPr>
            <w:tcW w:w="431"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1/1296</w:t>
            </w:r>
          </w:p>
        </w:tc>
        <w:tc>
          <w:tcPr>
            <w:tcW w:w="63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2010</w:t>
            </w:r>
          </w:p>
        </w:tc>
        <w:tc>
          <w:tcPr>
            <w:tcW w:w="1010"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0410007</w:t>
            </w:r>
          </w:p>
        </w:tc>
        <w:tc>
          <w:tcPr>
            <w:tcW w:w="831"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 xml:space="preserve">  Netto                   61054,98</w:t>
            </w:r>
          </w:p>
        </w:tc>
        <w:tc>
          <w:tcPr>
            <w:tcW w:w="35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x</w:t>
            </w:r>
          </w:p>
        </w:tc>
        <w:tc>
          <w:tcPr>
            <w:tcW w:w="34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 </w:t>
            </w:r>
          </w:p>
        </w:tc>
        <w:tc>
          <w:tcPr>
            <w:tcW w:w="396"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x</w:t>
            </w:r>
          </w:p>
        </w:tc>
        <w:tc>
          <w:tcPr>
            <w:tcW w:w="1186"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24.01.2013 do 23.01.2014</w:t>
            </w:r>
          </w:p>
        </w:tc>
        <w:tc>
          <w:tcPr>
            <w:tcW w:w="736"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proofErr w:type="spellStart"/>
            <w:r w:rsidRPr="00F53CDF">
              <w:rPr>
                <w:rFonts w:cs="Calibri"/>
                <w:bCs/>
                <w:iCs/>
                <w:sz w:val="14"/>
                <w:szCs w:val="14"/>
                <w:lang w:eastAsia="pl-PL"/>
              </w:rPr>
              <w:t>GOSTiR</w:t>
            </w:r>
            <w:proofErr w:type="spellEnd"/>
          </w:p>
        </w:tc>
      </w:tr>
      <w:tr w:rsidR="00F53CDF" w:rsidRPr="00F53CDF" w:rsidTr="00C66B7B">
        <w:trPr>
          <w:trHeight w:val="506"/>
        </w:trPr>
        <w:tc>
          <w:tcPr>
            <w:tcW w:w="532"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19</w:t>
            </w:r>
          </w:p>
        </w:tc>
        <w:tc>
          <w:tcPr>
            <w:tcW w:w="850"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ZKL08AG</w:t>
            </w:r>
          </w:p>
        </w:tc>
        <w:tc>
          <w:tcPr>
            <w:tcW w:w="884"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PRZYCZEPA</w:t>
            </w:r>
          </w:p>
        </w:tc>
        <w:tc>
          <w:tcPr>
            <w:tcW w:w="709"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PRZYCZEPA</w:t>
            </w:r>
          </w:p>
        </w:tc>
        <w:tc>
          <w:tcPr>
            <w:tcW w:w="708"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D35</w:t>
            </w:r>
          </w:p>
        </w:tc>
        <w:tc>
          <w:tcPr>
            <w:tcW w:w="500"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 </w:t>
            </w:r>
          </w:p>
        </w:tc>
        <w:tc>
          <w:tcPr>
            <w:tcW w:w="431"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 3500/5000</w:t>
            </w:r>
          </w:p>
        </w:tc>
        <w:tc>
          <w:tcPr>
            <w:tcW w:w="63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1989</w:t>
            </w:r>
          </w:p>
        </w:tc>
        <w:tc>
          <w:tcPr>
            <w:tcW w:w="1010"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128858</w:t>
            </w:r>
          </w:p>
        </w:tc>
        <w:tc>
          <w:tcPr>
            <w:tcW w:w="831"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Brutto     3292zł</w:t>
            </w:r>
          </w:p>
        </w:tc>
        <w:tc>
          <w:tcPr>
            <w:tcW w:w="35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X</w:t>
            </w:r>
          </w:p>
        </w:tc>
        <w:tc>
          <w:tcPr>
            <w:tcW w:w="34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 </w:t>
            </w:r>
          </w:p>
        </w:tc>
        <w:tc>
          <w:tcPr>
            <w:tcW w:w="396"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 </w:t>
            </w:r>
          </w:p>
        </w:tc>
        <w:tc>
          <w:tcPr>
            <w:tcW w:w="1186"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26.01.2013 DO 25.01.2014</w:t>
            </w:r>
          </w:p>
        </w:tc>
        <w:tc>
          <w:tcPr>
            <w:tcW w:w="736"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proofErr w:type="spellStart"/>
            <w:r w:rsidRPr="00F53CDF">
              <w:rPr>
                <w:rFonts w:cs="Calibri"/>
                <w:bCs/>
                <w:iCs/>
                <w:sz w:val="14"/>
                <w:szCs w:val="14"/>
                <w:lang w:eastAsia="pl-PL"/>
              </w:rPr>
              <w:t>GOSTiR</w:t>
            </w:r>
            <w:proofErr w:type="spellEnd"/>
          </w:p>
        </w:tc>
      </w:tr>
      <w:tr w:rsidR="00F53CDF" w:rsidRPr="00F53CDF" w:rsidTr="00C66B7B">
        <w:trPr>
          <w:trHeight w:val="549"/>
        </w:trPr>
        <w:tc>
          <w:tcPr>
            <w:tcW w:w="532" w:type="dxa"/>
            <w:noWrap/>
            <w:hideMark/>
          </w:tcPr>
          <w:p w:rsidR="00F53CDF" w:rsidRPr="00F53CDF" w:rsidRDefault="00F53CDF" w:rsidP="00CD0B41">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2</w:t>
            </w:r>
            <w:r w:rsidR="00CD0B41">
              <w:rPr>
                <w:rFonts w:cs="Calibri"/>
                <w:bCs/>
                <w:iCs/>
                <w:sz w:val="14"/>
                <w:szCs w:val="14"/>
                <w:lang w:eastAsia="pl-PL"/>
              </w:rPr>
              <w:t>0</w:t>
            </w:r>
          </w:p>
        </w:tc>
        <w:tc>
          <w:tcPr>
            <w:tcW w:w="850"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ZKL098AS</w:t>
            </w:r>
          </w:p>
        </w:tc>
        <w:tc>
          <w:tcPr>
            <w:tcW w:w="884"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Samochód Specjalny</w:t>
            </w:r>
          </w:p>
        </w:tc>
        <w:tc>
          <w:tcPr>
            <w:tcW w:w="709"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FORD</w:t>
            </w:r>
          </w:p>
        </w:tc>
        <w:tc>
          <w:tcPr>
            <w:tcW w:w="708"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 xml:space="preserve">TRANSIT, FND06 </w:t>
            </w:r>
          </w:p>
        </w:tc>
        <w:tc>
          <w:tcPr>
            <w:tcW w:w="500"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2402</w:t>
            </w:r>
          </w:p>
        </w:tc>
        <w:tc>
          <w:tcPr>
            <w:tcW w:w="431"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6/2576/4600</w:t>
            </w:r>
          </w:p>
        </w:tc>
        <w:tc>
          <w:tcPr>
            <w:tcW w:w="63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2010</w:t>
            </w:r>
          </w:p>
        </w:tc>
        <w:tc>
          <w:tcPr>
            <w:tcW w:w="1010"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WFONXXTTFNAR49239</w:t>
            </w:r>
          </w:p>
        </w:tc>
        <w:tc>
          <w:tcPr>
            <w:tcW w:w="831"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Netto   198317zł</w:t>
            </w:r>
          </w:p>
        </w:tc>
        <w:tc>
          <w:tcPr>
            <w:tcW w:w="35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X</w:t>
            </w:r>
          </w:p>
        </w:tc>
        <w:tc>
          <w:tcPr>
            <w:tcW w:w="347"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X</w:t>
            </w:r>
          </w:p>
        </w:tc>
        <w:tc>
          <w:tcPr>
            <w:tcW w:w="396" w:type="dxa"/>
            <w:noWrap/>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X</w:t>
            </w:r>
          </w:p>
        </w:tc>
        <w:tc>
          <w:tcPr>
            <w:tcW w:w="1186"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03-01-2013 do 02-01-2014</w:t>
            </w:r>
          </w:p>
        </w:tc>
        <w:tc>
          <w:tcPr>
            <w:tcW w:w="736" w:type="dxa"/>
            <w:hideMark/>
          </w:tcPr>
          <w:p w:rsidR="00F53CDF" w:rsidRPr="00F53CDF" w:rsidRDefault="00F53CDF" w:rsidP="00F53CDF">
            <w:pPr>
              <w:autoSpaceDE w:val="0"/>
              <w:autoSpaceDN w:val="0"/>
              <w:adjustRightInd w:val="0"/>
              <w:spacing w:after="0" w:line="250" w:lineRule="exact"/>
              <w:contextualSpacing/>
              <w:jc w:val="both"/>
              <w:rPr>
                <w:rFonts w:cs="Calibri"/>
                <w:bCs/>
                <w:iCs/>
                <w:sz w:val="14"/>
                <w:szCs w:val="14"/>
                <w:lang w:eastAsia="pl-PL"/>
              </w:rPr>
            </w:pPr>
            <w:r w:rsidRPr="00F53CDF">
              <w:rPr>
                <w:rFonts w:cs="Calibri"/>
                <w:bCs/>
                <w:iCs/>
                <w:sz w:val="14"/>
                <w:szCs w:val="14"/>
                <w:lang w:eastAsia="pl-PL"/>
              </w:rPr>
              <w:t>OSP</w:t>
            </w:r>
          </w:p>
        </w:tc>
      </w:tr>
      <w:tr w:rsidR="00C66B7B" w:rsidRPr="00F53CDF" w:rsidTr="00CD0B41">
        <w:trPr>
          <w:trHeight w:val="225"/>
        </w:trPr>
        <w:tc>
          <w:tcPr>
            <w:tcW w:w="10114" w:type="dxa"/>
            <w:gridSpan w:val="15"/>
            <w:noWrap/>
            <w:hideMark/>
          </w:tcPr>
          <w:p w:rsidR="00C66B7B" w:rsidRPr="00F53CDF" w:rsidRDefault="00CD0B41" w:rsidP="00CD0B41">
            <w:pPr>
              <w:autoSpaceDE w:val="0"/>
              <w:autoSpaceDN w:val="0"/>
              <w:adjustRightInd w:val="0"/>
              <w:spacing w:after="0" w:line="250" w:lineRule="exact"/>
              <w:contextualSpacing/>
              <w:jc w:val="both"/>
              <w:rPr>
                <w:rFonts w:cs="Calibri"/>
                <w:bCs/>
                <w:iCs/>
                <w:sz w:val="14"/>
                <w:szCs w:val="14"/>
                <w:lang w:eastAsia="pl-PL"/>
              </w:rPr>
            </w:pPr>
            <w:r>
              <w:rPr>
                <w:rFonts w:cs="Calibri"/>
                <w:bCs/>
                <w:iCs/>
                <w:sz w:val="14"/>
                <w:szCs w:val="14"/>
                <w:lang w:eastAsia="pl-PL"/>
              </w:rPr>
              <w:t>UWAGA; POZYCJA 20</w:t>
            </w:r>
            <w:r w:rsidR="00C66B7B" w:rsidRPr="00F53CDF">
              <w:rPr>
                <w:rFonts w:cs="Calibri"/>
                <w:bCs/>
                <w:iCs/>
                <w:sz w:val="14"/>
                <w:szCs w:val="14"/>
                <w:lang w:eastAsia="pl-PL"/>
              </w:rPr>
              <w:t>- DODATKOWE UBEZPIECZENIE WYPOSAŻENIA DODATKOWEGO NA KWOTĘ 20 000ZŁ</w:t>
            </w:r>
          </w:p>
        </w:tc>
      </w:tr>
    </w:tbl>
    <w:p w:rsidR="00F53CDF" w:rsidRPr="00F53CDF" w:rsidRDefault="00F53CDF" w:rsidP="00F53CDF"/>
    <w:p w:rsidR="007C68BE" w:rsidRDefault="007C68BE" w:rsidP="00AE2545">
      <w:pPr>
        <w:autoSpaceDE w:val="0"/>
        <w:autoSpaceDN w:val="0"/>
        <w:adjustRightInd w:val="0"/>
        <w:spacing w:after="0" w:line="250" w:lineRule="exact"/>
        <w:contextualSpacing/>
        <w:jc w:val="both"/>
        <w:rPr>
          <w:rFonts w:cs="Calibri"/>
          <w:b/>
          <w:bCs/>
          <w:iCs/>
        </w:rPr>
      </w:pPr>
    </w:p>
    <w:p w:rsidR="002808E7" w:rsidRPr="007A58EF" w:rsidRDefault="00152BFD" w:rsidP="00AE2545">
      <w:pPr>
        <w:autoSpaceDE w:val="0"/>
        <w:autoSpaceDN w:val="0"/>
        <w:adjustRightInd w:val="0"/>
        <w:spacing w:after="0" w:line="250" w:lineRule="exact"/>
        <w:contextualSpacing/>
        <w:jc w:val="both"/>
        <w:rPr>
          <w:rFonts w:cs="Calibri"/>
          <w:b/>
          <w:bCs/>
          <w:iCs/>
        </w:rPr>
      </w:pPr>
      <w:r w:rsidRPr="007A58EF">
        <w:rPr>
          <w:rFonts w:cs="Calibri"/>
          <w:b/>
          <w:bCs/>
          <w:iCs/>
        </w:rPr>
        <w:t>Załącznik nr 12 Wykaz jednostek pływających Gminy Kołobrzeg</w:t>
      </w:r>
    </w:p>
    <w:tbl>
      <w:tblPr>
        <w:tblW w:w="969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72"/>
        <w:gridCol w:w="2904"/>
        <w:gridCol w:w="2018"/>
        <w:gridCol w:w="2376"/>
        <w:gridCol w:w="2024"/>
      </w:tblGrid>
      <w:tr w:rsidR="00F17D9A" w:rsidRPr="007A58EF" w:rsidTr="00035F04">
        <w:trPr>
          <w:trHeight w:val="1065"/>
        </w:trPr>
        <w:tc>
          <w:tcPr>
            <w:tcW w:w="3276" w:type="dxa"/>
            <w:gridSpan w:val="2"/>
            <w:shd w:val="clear" w:color="auto" w:fill="auto"/>
            <w:vAlign w:val="center"/>
            <w:hideMark/>
          </w:tcPr>
          <w:p w:rsidR="00F17D9A" w:rsidRPr="007A58EF" w:rsidRDefault="00F17D9A" w:rsidP="00F17D9A">
            <w:pPr>
              <w:spacing w:after="0" w:line="240" w:lineRule="auto"/>
              <w:rPr>
                <w:rFonts w:eastAsia="Times New Roman" w:cs="Calibri"/>
                <w:sz w:val="18"/>
                <w:szCs w:val="18"/>
                <w:lang w:eastAsia="pl-PL"/>
              </w:rPr>
            </w:pPr>
            <w:r w:rsidRPr="007A58EF">
              <w:rPr>
                <w:rFonts w:eastAsia="Times New Roman" w:cs="Calibri"/>
                <w:sz w:val="18"/>
                <w:szCs w:val="18"/>
                <w:lang w:eastAsia="pl-PL"/>
              </w:rPr>
              <w:t>Rodzaj jednostki pływającej</w:t>
            </w:r>
          </w:p>
        </w:tc>
        <w:tc>
          <w:tcPr>
            <w:tcW w:w="2018"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 xml:space="preserve">Pneumatyczna Łódź Motorowa M-4500 z silnikiem zaburtowym </w:t>
            </w:r>
            <w:proofErr w:type="spellStart"/>
            <w:r w:rsidRPr="007A58EF">
              <w:rPr>
                <w:rFonts w:eastAsia="Times New Roman" w:cs="Calibri"/>
                <w:sz w:val="18"/>
                <w:szCs w:val="18"/>
                <w:lang w:eastAsia="pl-PL"/>
              </w:rPr>
              <w:t>Johnsson</w:t>
            </w:r>
            <w:proofErr w:type="spellEnd"/>
          </w:p>
        </w:tc>
        <w:tc>
          <w:tcPr>
            <w:tcW w:w="2376"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 xml:space="preserve">Pneumatyczna Łódź Motorowa M-4500 z silnikiem zaburtowym </w:t>
            </w:r>
            <w:proofErr w:type="spellStart"/>
            <w:r w:rsidRPr="007A58EF">
              <w:rPr>
                <w:rFonts w:eastAsia="Times New Roman" w:cs="Calibri"/>
                <w:sz w:val="18"/>
                <w:szCs w:val="18"/>
                <w:lang w:eastAsia="pl-PL"/>
              </w:rPr>
              <w:t>Johnsson</w:t>
            </w:r>
            <w:proofErr w:type="spellEnd"/>
          </w:p>
        </w:tc>
        <w:tc>
          <w:tcPr>
            <w:tcW w:w="2024"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Skuter wodny Yamaha FX A</w:t>
            </w:r>
          </w:p>
        </w:tc>
      </w:tr>
      <w:tr w:rsidR="00F17D9A" w:rsidRPr="007A58EF" w:rsidTr="00035F04">
        <w:trPr>
          <w:trHeight w:val="570"/>
        </w:trPr>
        <w:tc>
          <w:tcPr>
            <w:tcW w:w="3276" w:type="dxa"/>
            <w:gridSpan w:val="2"/>
            <w:shd w:val="clear" w:color="auto" w:fill="auto"/>
            <w:vAlign w:val="center"/>
            <w:hideMark/>
          </w:tcPr>
          <w:p w:rsidR="00F17D9A" w:rsidRPr="007A58EF" w:rsidRDefault="00F17D9A" w:rsidP="00F17D9A">
            <w:pPr>
              <w:spacing w:after="0" w:line="240" w:lineRule="auto"/>
              <w:rPr>
                <w:rFonts w:eastAsia="Times New Roman" w:cs="Calibri"/>
                <w:sz w:val="18"/>
                <w:szCs w:val="18"/>
                <w:lang w:eastAsia="pl-PL"/>
              </w:rPr>
            </w:pPr>
            <w:r w:rsidRPr="007A58EF">
              <w:rPr>
                <w:rFonts w:eastAsia="Times New Roman" w:cs="Calibri"/>
                <w:sz w:val="18"/>
                <w:szCs w:val="18"/>
                <w:lang w:eastAsia="pl-PL"/>
              </w:rPr>
              <w:t>Typ i model</w:t>
            </w:r>
          </w:p>
        </w:tc>
        <w:tc>
          <w:tcPr>
            <w:tcW w:w="2018"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M4500</w:t>
            </w:r>
          </w:p>
        </w:tc>
        <w:tc>
          <w:tcPr>
            <w:tcW w:w="2376"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MC4500</w:t>
            </w:r>
          </w:p>
        </w:tc>
        <w:tc>
          <w:tcPr>
            <w:tcW w:w="2024"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FX A</w:t>
            </w:r>
          </w:p>
        </w:tc>
      </w:tr>
      <w:tr w:rsidR="00F17D9A" w:rsidRPr="007A58EF" w:rsidTr="00035F04">
        <w:trPr>
          <w:trHeight w:val="570"/>
        </w:trPr>
        <w:tc>
          <w:tcPr>
            <w:tcW w:w="3276" w:type="dxa"/>
            <w:gridSpan w:val="2"/>
            <w:shd w:val="clear" w:color="auto" w:fill="auto"/>
            <w:vAlign w:val="center"/>
            <w:hideMark/>
          </w:tcPr>
          <w:p w:rsidR="00F17D9A" w:rsidRPr="007A58EF" w:rsidRDefault="00F17D9A" w:rsidP="00F17D9A">
            <w:pPr>
              <w:spacing w:after="0" w:line="240" w:lineRule="auto"/>
              <w:rPr>
                <w:rFonts w:eastAsia="Times New Roman" w:cs="Calibri"/>
                <w:sz w:val="18"/>
                <w:szCs w:val="18"/>
                <w:lang w:eastAsia="pl-PL"/>
              </w:rPr>
            </w:pPr>
            <w:r w:rsidRPr="007A58EF">
              <w:rPr>
                <w:rFonts w:eastAsia="Times New Roman" w:cs="Calibri"/>
                <w:sz w:val="18"/>
                <w:szCs w:val="18"/>
                <w:lang w:eastAsia="pl-PL"/>
              </w:rPr>
              <w:t>moc silnika</w:t>
            </w:r>
          </w:p>
        </w:tc>
        <w:tc>
          <w:tcPr>
            <w:tcW w:w="2018"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30KM</w:t>
            </w:r>
          </w:p>
        </w:tc>
        <w:tc>
          <w:tcPr>
            <w:tcW w:w="2376"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50KM (silnik nowy zakupiony w lipcu 2011r)</w:t>
            </w:r>
          </w:p>
        </w:tc>
        <w:tc>
          <w:tcPr>
            <w:tcW w:w="2024"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140KM</w:t>
            </w:r>
          </w:p>
        </w:tc>
      </w:tr>
      <w:tr w:rsidR="00F17D9A" w:rsidRPr="007A58EF" w:rsidTr="00035F04">
        <w:trPr>
          <w:trHeight w:val="570"/>
        </w:trPr>
        <w:tc>
          <w:tcPr>
            <w:tcW w:w="3276" w:type="dxa"/>
            <w:gridSpan w:val="2"/>
            <w:shd w:val="clear" w:color="auto" w:fill="auto"/>
            <w:vAlign w:val="center"/>
            <w:hideMark/>
          </w:tcPr>
          <w:p w:rsidR="00F17D9A" w:rsidRPr="007A58EF" w:rsidRDefault="00F17D9A" w:rsidP="00F17D9A">
            <w:pPr>
              <w:spacing w:after="0" w:line="240" w:lineRule="auto"/>
              <w:rPr>
                <w:rFonts w:eastAsia="Times New Roman" w:cs="Calibri"/>
                <w:sz w:val="18"/>
                <w:szCs w:val="18"/>
                <w:lang w:eastAsia="pl-PL"/>
              </w:rPr>
            </w:pPr>
            <w:r w:rsidRPr="007A58EF">
              <w:rPr>
                <w:rFonts w:eastAsia="Times New Roman" w:cs="Calibri"/>
                <w:sz w:val="18"/>
                <w:szCs w:val="18"/>
                <w:lang w:eastAsia="pl-PL"/>
              </w:rPr>
              <w:t>Długość kadłuba</w:t>
            </w:r>
          </w:p>
        </w:tc>
        <w:tc>
          <w:tcPr>
            <w:tcW w:w="2018"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4,20</w:t>
            </w:r>
          </w:p>
        </w:tc>
        <w:tc>
          <w:tcPr>
            <w:tcW w:w="2376"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4,20</w:t>
            </w:r>
          </w:p>
        </w:tc>
        <w:tc>
          <w:tcPr>
            <w:tcW w:w="2024"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3,00</w:t>
            </w:r>
          </w:p>
        </w:tc>
      </w:tr>
      <w:tr w:rsidR="00F17D9A" w:rsidRPr="007A58EF" w:rsidTr="00035F04">
        <w:trPr>
          <w:trHeight w:val="570"/>
        </w:trPr>
        <w:tc>
          <w:tcPr>
            <w:tcW w:w="3276" w:type="dxa"/>
            <w:gridSpan w:val="2"/>
            <w:shd w:val="clear" w:color="auto" w:fill="auto"/>
            <w:vAlign w:val="center"/>
            <w:hideMark/>
          </w:tcPr>
          <w:p w:rsidR="00F17D9A" w:rsidRPr="007A58EF" w:rsidRDefault="00F17D9A" w:rsidP="00F17D9A">
            <w:pPr>
              <w:spacing w:after="0" w:line="240" w:lineRule="auto"/>
              <w:rPr>
                <w:rFonts w:eastAsia="Times New Roman" w:cs="Calibri"/>
                <w:sz w:val="18"/>
                <w:szCs w:val="18"/>
                <w:lang w:eastAsia="pl-PL"/>
              </w:rPr>
            </w:pPr>
            <w:r w:rsidRPr="007A58EF">
              <w:rPr>
                <w:rFonts w:eastAsia="Times New Roman" w:cs="Calibri"/>
                <w:sz w:val="18"/>
                <w:szCs w:val="18"/>
                <w:lang w:eastAsia="pl-PL"/>
              </w:rPr>
              <w:t>Liczba miejsc (załoga + pasażerowie)</w:t>
            </w:r>
          </w:p>
        </w:tc>
        <w:tc>
          <w:tcPr>
            <w:tcW w:w="2018"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2 + 2</w:t>
            </w:r>
          </w:p>
        </w:tc>
        <w:tc>
          <w:tcPr>
            <w:tcW w:w="2376"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2 + 2</w:t>
            </w:r>
          </w:p>
        </w:tc>
        <w:tc>
          <w:tcPr>
            <w:tcW w:w="2024"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2 + 1</w:t>
            </w:r>
          </w:p>
        </w:tc>
      </w:tr>
      <w:tr w:rsidR="00F17D9A" w:rsidRPr="007A58EF" w:rsidTr="00035F04">
        <w:trPr>
          <w:trHeight w:val="570"/>
        </w:trPr>
        <w:tc>
          <w:tcPr>
            <w:tcW w:w="3276" w:type="dxa"/>
            <w:gridSpan w:val="2"/>
            <w:shd w:val="clear" w:color="auto" w:fill="auto"/>
            <w:vAlign w:val="center"/>
            <w:hideMark/>
          </w:tcPr>
          <w:p w:rsidR="00F17D9A" w:rsidRPr="007A58EF" w:rsidRDefault="00F17D9A" w:rsidP="00F17D9A">
            <w:pPr>
              <w:spacing w:after="0" w:line="240" w:lineRule="auto"/>
              <w:rPr>
                <w:rFonts w:eastAsia="Times New Roman" w:cs="Calibri"/>
                <w:sz w:val="18"/>
                <w:szCs w:val="18"/>
                <w:lang w:eastAsia="pl-PL"/>
              </w:rPr>
            </w:pPr>
            <w:r w:rsidRPr="007A58EF">
              <w:rPr>
                <w:rFonts w:eastAsia="Times New Roman" w:cs="Calibri"/>
                <w:sz w:val="18"/>
                <w:szCs w:val="18"/>
                <w:lang w:eastAsia="pl-PL"/>
              </w:rPr>
              <w:t>Rok produkcji</w:t>
            </w:r>
          </w:p>
        </w:tc>
        <w:tc>
          <w:tcPr>
            <w:tcW w:w="2018"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1999</w:t>
            </w:r>
          </w:p>
        </w:tc>
        <w:tc>
          <w:tcPr>
            <w:tcW w:w="2376"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2004</w:t>
            </w:r>
          </w:p>
        </w:tc>
        <w:tc>
          <w:tcPr>
            <w:tcW w:w="2024"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2005</w:t>
            </w:r>
          </w:p>
        </w:tc>
      </w:tr>
      <w:tr w:rsidR="00F17D9A" w:rsidRPr="007A58EF" w:rsidTr="00035F04">
        <w:trPr>
          <w:trHeight w:val="570"/>
        </w:trPr>
        <w:tc>
          <w:tcPr>
            <w:tcW w:w="3276" w:type="dxa"/>
            <w:gridSpan w:val="2"/>
            <w:shd w:val="clear" w:color="auto" w:fill="auto"/>
            <w:vAlign w:val="center"/>
            <w:hideMark/>
          </w:tcPr>
          <w:p w:rsidR="00F17D9A" w:rsidRPr="007A58EF" w:rsidRDefault="00F17D9A" w:rsidP="00F17D9A">
            <w:pPr>
              <w:spacing w:after="0" w:line="240" w:lineRule="auto"/>
              <w:rPr>
                <w:rFonts w:eastAsia="Times New Roman" w:cs="Calibri"/>
                <w:sz w:val="18"/>
                <w:szCs w:val="18"/>
                <w:lang w:eastAsia="pl-PL"/>
              </w:rPr>
            </w:pPr>
            <w:r w:rsidRPr="007A58EF">
              <w:rPr>
                <w:rFonts w:eastAsia="Times New Roman" w:cs="Calibri"/>
                <w:sz w:val="18"/>
                <w:szCs w:val="18"/>
                <w:lang w:eastAsia="pl-PL"/>
              </w:rPr>
              <w:t>Karta bezpieczeństwa</w:t>
            </w:r>
          </w:p>
        </w:tc>
        <w:tc>
          <w:tcPr>
            <w:tcW w:w="2018"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TAK</w:t>
            </w:r>
          </w:p>
        </w:tc>
        <w:tc>
          <w:tcPr>
            <w:tcW w:w="2376"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TAK</w:t>
            </w:r>
          </w:p>
        </w:tc>
        <w:tc>
          <w:tcPr>
            <w:tcW w:w="2024"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BRAK</w:t>
            </w:r>
          </w:p>
        </w:tc>
      </w:tr>
      <w:tr w:rsidR="00F17D9A" w:rsidRPr="007A58EF" w:rsidTr="00035F04">
        <w:trPr>
          <w:trHeight w:val="570"/>
        </w:trPr>
        <w:tc>
          <w:tcPr>
            <w:tcW w:w="3276" w:type="dxa"/>
            <w:gridSpan w:val="2"/>
            <w:tcBorders>
              <w:bottom w:val="single" w:sz="4" w:space="0" w:color="auto"/>
            </w:tcBorders>
            <w:shd w:val="clear" w:color="auto" w:fill="auto"/>
            <w:noWrap/>
            <w:vAlign w:val="center"/>
            <w:hideMark/>
          </w:tcPr>
          <w:p w:rsidR="00F17D9A" w:rsidRPr="007A58EF" w:rsidRDefault="00F17D9A" w:rsidP="00F17D9A">
            <w:pPr>
              <w:spacing w:after="0" w:line="240" w:lineRule="auto"/>
              <w:rPr>
                <w:rFonts w:eastAsia="Times New Roman" w:cs="Calibri"/>
                <w:sz w:val="18"/>
                <w:szCs w:val="18"/>
                <w:lang w:eastAsia="pl-PL"/>
              </w:rPr>
            </w:pPr>
            <w:r w:rsidRPr="007A58EF">
              <w:rPr>
                <w:rFonts w:eastAsia="Times New Roman" w:cs="Calibri"/>
                <w:sz w:val="18"/>
                <w:szCs w:val="18"/>
                <w:lang w:eastAsia="pl-PL"/>
              </w:rPr>
              <w:t>nr</w:t>
            </w:r>
          </w:p>
        </w:tc>
        <w:tc>
          <w:tcPr>
            <w:tcW w:w="2018"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5076646</w:t>
            </w:r>
          </w:p>
        </w:tc>
        <w:tc>
          <w:tcPr>
            <w:tcW w:w="2376"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037920AA</w:t>
            </w:r>
          </w:p>
        </w:tc>
        <w:tc>
          <w:tcPr>
            <w:tcW w:w="2024"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197311405</w:t>
            </w:r>
          </w:p>
        </w:tc>
      </w:tr>
      <w:tr w:rsidR="00F17D9A" w:rsidRPr="007A58EF" w:rsidTr="00035F04">
        <w:trPr>
          <w:trHeight w:val="570"/>
        </w:trPr>
        <w:tc>
          <w:tcPr>
            <w:tcW w:w="3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7D9A" w:rsidRPr="007A58EF" w:rsidRDefault="00F17D9A" w:rsidP="00F17D9A">
            <w:pPr>
              <w:spacing w:after="0" w:line="240" w:lineRule="auto"/>
              <w:rPr>
                <w:rFonts w:eastAsia="Times New Roman" w:cs="Calibri"/>
                <w:sz w:val="18"/>
                <w:szCs w:val="18"/>
                <w:lang w:eastAsia="pl-PL"/>
              </w:rPr>
            </w:pPr>
            <w:r w:rsidRPr="007A58EF">
              <w:rPr>
                <w:rFonts w:eastAsia="Times New Roman" w:cs="Calibri"/>
                <w:sz w:val="18"/>
                <w:szCs w:val="18"/>
                <w:lang w:eastAsia="pl-PL"/>
              </w:rPr>
              <w:t>Suma ubezpieczenia (deklarowana wartość)</w:t>
            </w:r>
          </w:p>
        </w:tc>
        <w:tc>
          <w:tcPr>
            <w:tcW w:w="2018" w:type="dxa"/>
            <w:tcBorders>
              <w:left w:val="single" w:sz="4" w:space="0" w:color="auto"/>
            </w:tcBorders>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23 671,00 zł</w:t>
            </w:r>
          </w:p>
        </w:tc>
        <w:tc>
          <w:tcPr>
            <w:tcW w:w="2376"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29 160,16 zł</w:t>
            </w:r>
          </w:p>
        </w:tc>
        <w:tc>
          <w:tcPr>
            <w:tcW w:w="2024"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53 509,20 zł</w:t>
            </w:r>
          </w:p>
        </w:tc>
      </w:tr>
      <w:tr w:rsidR="00F17D9A" w:rsidRPr="007A58EF" w:rsidTr="00035F04">
        <w:trPr>
          <w:trHeight w:val="480"/>
        </w:trPr>
        <w:tc>
          <w:tcPr>
            <w:tcW w:w="37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zakres ochrony</w:t>
            </w:r>
          </w:p>
        </w:tc>
        <w:tc>
          <w:tcPr>
            <w:tcW w:w="2904" w:type="dxa"/>
            <w:tcBorders>
              <w:left w:val="single" w:sz="4" w:space="0" w:color="auto"/>
            </w:tcBorders>
            <w:shd w:val="clear" w:color="auto" w:fill="auto"/>
            <w:vAlign w:val="center"/>
            <w:hideMark/>
          </w:tcPr>
          <w:p w:rsidR="00F17D9A" w:rsidRPr="007A58EF" w:rsidRDefault="00F17D9A" w:rsidP="00F17D9A">
            <w:pPr>
              <w:spacing w:after="0" w:line="240" w:lineRule="auto"/>
              <w:rPr>
                <w:rFonts w:eastAsia="Times New Roman" w:cs="Calibri"/>
                <w:sz w:val="18"/>
                <w:szCs w:val="18"/>
                <w:lang w:eastAsia="pl-PL"/>
              </w:rPr>
            </w:pPr>
            <w:r w:rsidRPr="007A58EF">
              <w:rPr>
                <w:rFonts w:eastAsia="Times New Roman" w:cs="Calibri"/>
                <w:sz w:val="18"/>
                <w:szCs w:val="18"/>
                <w:lang w:eastAsia="pl-PL"/>
              </w:rPr>
              <w:t>OC ARMATORA</w:t>
            </w:r>
            <w:r w:rsidR="00DF75B7">
              <w:rPr>
                <w:rFonts w:eastAsia="Times New Roman" w:cs="Calibri"/>
                <w:sz w:val="18"/>
                <w:szCs w:val="18"/>
                <w:lang w:eastAsia="pl-PL"/>
              </w:rPr>
              <w:t xml:space="preserve"> (suma ubezpieczenia 30 000zł)</w:t>
            </w:r>
          </w:p>
        </w:tc>
        <w:tc>
          <w:tcPr>
            <w:tcW w:w="2018" w:type="dxa"/>
            <w:shd w:val="clear" w:color="auto" w:fill="auto"/>
            <w:vAlign w:val="bottom"/>
            <w:hideMark/>
          </w:tcPr>
          <w:p w:rsidR="00F17D9A" w:rsidRPr="007A58EF" w:rsidRDefault="00F17D9A" w:rsidP="00F17D9A">
            <w:pPr>
              <w:spacing w:after="0" w:line="240" w:lineRule="auto"/>
              <w:jc w:val="center"/>
              <w:rPr>
                <w:rFonts w:eastAsia="Times New Roman" w:cs="Calibri"/>
                <w:sz w:val="32"/>
                <w:szCs w:val="32"/>
                <w:lang w:eastAsia="pl-PL"/>
              </w:rPr>
            </w:pPr>
            <w:r w:rsidRPr="007A58EF">
              <w:rPr>
                <w:rFonts w:eastAsia="Times New Roman" w:cs="Calibri"/>
                <w:sz w:val="32"/>
                <w:szCs w:val="32"/>
                <w:lang w:eastAsia="pl-PL"/>
              </w:rPr>
              <w:t>x</w:t>
            </w:r>
          </w:p>
        </w:tc>
        <w:tc>
          <w:tcPr>
            <w:tcW w:w="2376" w:type="dxa"/>
            <w:shd w:val="clear" w:color="auto" w:fill="auto"/>
            <w:vAlign w:val="bottom"/>
            <w:hideMark/>
          </w:tcPr>
          <w:p w:rsidR="00F17D9A" w:rsidRPr="007A58EF" w:rsidRDefault="00F17D9A" w:rsidP="00F17D9A">
            <w:pPr>
              <w:spacing w:after="0" w:line="240" w:lineRule="auto"/>
              <w:jc w:val="center"/>
              <w:rPr>
                <w:rFonts w:eastAsia="Times New Roman" w:cs="Calibri"/>
                <w:sz w:val="32"/>
                <w:szCs w:val="32"/>
                <w:lang w:eastAsia="pl-PL"/>
              </w:rPr>
            </w:pPr>
            <w:r w:rsidRPr="007A58EF">
              <w:rPr>
                <w:rFonts w:eastAsia="Times New Roman" w:cs="Calibri"/>
                <w:sz w:val="32"/>
                <w:szCs w:val="32"/>
                <w:lang w:eastAsia="pl-PL"/>
              </w:rPr>
              <w:t>x</w:t>
            </w:r>
          </w:p>
        </w:tc>
        <w:tc>
          <w:tcPr>
            <w:tcW w:w="2024" w:type="dxa"/>
            <w:shd w:val="clear" w:color="auto" w:fill="auto"/>
            <w:noWrap/>
            <w:vAlign w:val="bottom"/>
            <w:hideMark/>
          </w:tcPr>
          <w:p w:rsidR="00F17D9A" w:rsidRPr="007A58EF" w:rsidRDefault="00F17D9A" w:rsidP="00F17D9A">
            <w:pPr>
              <w:spacing w:after="0" w:line="240" w:lineRule="auto"/>
              <w:jc w:val="center"/>
              <w:rPr>
                <w:rFonts w:eastAsia="Times New Roman" w:cs="Calibri"/>
                <w:sz w:val="32"/>
                <w:szCs w:val="32"/>
                <w:lang w:eastAsia="pl-PL"/>
              </w:rPr>
            </w:pPr>
            <w:r w:rsidRPr="007A58EF">
              <w:rPr>
                <w:rFonts w:eastAsia="Times New Roman" w:cs="Calibri"/>
                <w:sz w:val="32"/>
                <w:szCs w:val="32"/>
                <w:lang w:eastAsia="pl-PL"/>
              </w:rPr>
              <w:t> </w:t>
            </w:r>
          </w:p>
        </w:tc>
      </w:tr>
      <w:tr w:rsidR="00F17D9A" w:rsidRPr="007A58EF" w:rsidTr="00035F04">
        <w:trPr>
          <w:trHeight w:val="480"/>
        </w:trPr>
        <w:tc>
          <w:tcPr>
            <w:tcW w:w="372" w:type="dxa"/>
            <w:vMerge/>
            <w:tcBorders>
              <w:top w:val="single" w:sz="4" w:space="0" w:color="auto"/>
              <w:left w:val="single" w:sz="4" w:space="0" w:color="auto"/>
              <w:bottom w:val="single" w:sz="4" w:space="0" w:color="auto"/>
              <w:right w:val="single" w:sz="4" w:space="0" w:color="auto"/>
            </w:tcBorders>
            <w:vAlign w:val="center"/>
            <w:hideMark/>
          </w:tcPr>
          <w:p w:rsidR="00F17D9A" w:rsidRPr="007A58EF" w:rsidRDefault="00F17D9A" w:rsidP="00F17D9A">
            <w:pPr>
              <w:spacing w:after="0" w:line="240" w:lineRule="auto"/>
              <w:rPr>
                <w:rFonts w:eastAsia="Times New Roman" w:cs="Calibri"/>
                <w:sz w:val="18"/>
                <w:szCs w:val="18"/>
                <w:lang w:eastAsia="pl-PL"/>
              </w:rPr>
            </w:pPr>
          </w:p>
        </w:tc>
        <w:tc>
          <w:tcPr>
            <w:tcW w:w="2904" w:type="dxa"/>
            <w:tcBorders>
              <w:left w:val="single" w:sz="4" w:space="0" w:color="auto"/>
            </w:tcBorders>
            <w:shd w:val="clear" w:color="auto" w:fill="auto"/>
            <w:vAlign w:val="center"/>
            <w:hideMark/>
          </w:tcPr>
          <w:p w:rsidR="00F17D9A" w:rsidRPr="007A58EF" w:rsidRDefault="00F17D9A" w:rsidP="00DF75B7">
            <w:pPr>
              <w:spacing w:after="0" w:line="240" w:lineRule="auto"/>
              <w:rPr>
                <w:rFonts w:eastAsia="Times New Roman" w:cs="Calibri"/>
                <w:sz w:val="18"/>
                <w:szCs w:val="18"/>
                <w:lang w:eastAsia="pl-PL"/>
              </w:rPr>
            </w:pPr>
            <w:r w:rsidRPr="007A58EF">
              <w:rPr>
                <w:rFonts w:eastAsia="Times New Roman" w:cs="Calibri"/>
                <w:sz w:val="18"/>
                <w:szCs w:val="18"/>
                <w:lang w:eastAsia="pl-PL"/>
              </w:rPr>
              <w:t>OC DELIKT/UŻYTKOWNIKA</w:t>
            </w:r>
            <w:r w:rsidR="00DF75B7">
              <w:rPr>
                <w:rFonts w:eastAsia="Times New Roman" w:cs="Calibri"/>
                <w:sz w:val="18"/>
                <w:szCs w:val="18"/>
                <w:lang w:eastAsia="pl-PL"/>
              </w:rPr>
              <w:t>(suma ubezpieczenia 50 000zł)</w:t>
            </w:r>
          </w:p>
        </w:tc>
        <w:tc>
          <w:tcPr>
            <w:tcW w:w="2018" w:type="dxa"/>
            <w:shd w:val="clear" w:color="auto" w:fill="auto"/>
            <w:noWrap/>
            <w:vAlign w:val="bottom"/>
            <w:hideMark/>
          </w:tcPr>
          <w:p w:rsidR="00F17D9A" w:rsidRPr="007A58EF" w:rsidRDefault="00F17D9A" w:rsidP="00F17D9A">
            <w:pPr>
              <w:spacing w:after="0" w:line="240" w:lineRule="auto"/>
              <w:jc w:val="center"/>
              <w:rPr>
                <w:rFonts w:eastAsia="Times New Roman" w:cs="Calibri"/>
                <w:sz w:val="32"/>
                <w:szCs w:val="32"/>
                <w:lang w:eastAsia="pl-PL"/>
              </w:rPr>
            </w:pPr>
            <w:r w:rsidRPr="007A58EF">
              <w:rPr>
                <w:rFonts w:eastAsia="Times New Roman" w:cs="Calibri"/>
                <w:sz w:val="32"/>
                <w:szCs w:val="32"/>
                <w:lang w:eastAsia="pl-PL"/>
              </w:rPr>
              <w:t> </w:t>
            </w:r>
          </w:p>
        </w:tc>
        <w:tc>
          <w:tcPr>
            <w:tcW w:w="2376" w:type="dxa"/>
            <w:shd w:val="clear" w:color="auto" w:fill="auto"/>
            <w:noWrap/>
            <w:vAlign w:val="bottom"/>
            <w:hideMark/>
          </w:tcPr>
          <w:p w:rsidR="00F17D9A" w:rsidRPr="007A58EF" w:rsidRDefault="00F17D9A" w:rsidP="00F17D9A">
            <w:pPr>
              <w:spacing w:after="0" w:line="240" w:lineRule="auto"/>
              <w:jc w:val="center"/>
              <w:rPr>
                <w:rFonts w:eastAsia="Times New Roman" w:cs="Calibri"/>
                <w:sz w:val="32"/>
                <w:szCs w:val="32"/>
                <w:lang w:eastAsia="pl-PL"/>
              </w:rPr>
            </w:pPr>
            <w:r w:rsidRPr="007A58EF">
              <w:rPr>
                <w:rFonts w:eastAsia="Times New Roman" w:cs="Calibri"/>
                <w:sz w:val="32"/>
                <w:szCs w:val="32"/>
                <w:lang w:eastAsia="pl-PL"/>
              </w:rPr>
              <w:t> </w:t>
            </w:r>
          </w:p>
        </w:tc>
        <w:tc>
          <w:tcPr>
            <w:tcW w:w="2024" w:type="dxa"/>
            <w:shd w:val="clear" w:color="auto" w:fill="auto"/>
            <w:vAlign w:val="bottom"/>
            <w:hideMark/>
          </w:tcPr>
          <w:p w:rsidR="00F17D9A" w:rsidRPr="007A58EF" w:rsidRDefault="00F17D9A" w:rsidP="00F17D9A">
            <w:pPr>
              <w:spacing w:after="0" w:line="240" w:lineRule="auto"/>
              <w:jc w:val="center"/>
              <w:rPr>
                <w:rFonts w:eastAsia="Times New Roman" w:cs="Calibri"/>
                <w:sz w:val="32"/>
                <w:szCs w:val="32"/>
                <w:lang w:eastAsia="pl-PL"/>
              </w:rPr>
            </w:pPr>
            <w:r w:rsidRPr="007A58EF">
              <w:rPr>
                <w:rFonts w:eastAsia="Times New Roman" w:cs="Calibri"/>
                <w:sz w:val="32"/>
                <w:szCs w:val="32"/>
                <w:lang w:eastAsia="pl-PL"/>
              </w:rPr>
              <w:t>x</w:t>
            </w:r>
          </w:p>
        </w:tc>
      </w:tr>
      <w:tr w:rsidR="00F17D9A" w:rsidRPr="007A58EF" w:rsidTr="00035F04">
        <w:trPr>
          <w:trHeight w:val="480"/>
        </w:trPr>
        <w:tc>
          <w:tcPr>
            <w:tcW w:w="372" w:type="dxa"/>
            <w:vMerge/>
            <w:tcBorders>
              <w:top w:val="single" w:sz="4" w:space="0" w:color="auto"/>
              <w:left w:val="single" w:sz="4" w:space="0" w:color="auto"/>
              <w:bottom w:val="single" w:sz="4" w:space="0" w:color="auto"/>
              <w:right w:val="single" w:sz="4" w:space="0" w:color="auto"/>
            </w:tcBorders>
            <w:vAlign w:val="center"/>
            <w:hideMark/>
          </w:tcPr>
          <w:p w:rsidR="00F17D9A" w:rsidRPr="007A58EF" w:rsidRDefault="00F17D9A" w:rsidP="00F17D9A">
            <w:pPr>
              <w:spacing w:after="0" w:line="240" w:lineRule="auto"/>
              <w:rPr>
                <w:rFonts w:eastAsia="Times New Roman" w:cs="Calibri"/>
                <w:sz w:val="18"/>
                <w:szCs w:val="18"/>
                <w:lang w:eastAsia="pl-PL"/>
              </w:rPr>
            </w:pPr>
          </w:p>
        </w:tc>
        <w:tc>
          <w:tcPr>
            <w:tcW w:w="2904" w:type="dxa"/>
            <w:tcBorders>
              <w:left w:val="single" w:sz="4" w:space="0" w:color="auto"/>
            </w:tcBorders>
            <w:shd w:val="clear" w:color="auto" w:fill="auto"/>
            <w:noWrap/>
            <w:vAlign w:val="center"/>
            <w:hideMark/>
          </w:tcPr>
          <w:p w:rsidR="00F17D9A" w:rsidRPr="007A58EF" w:rsidRDefault="00F17D9A" w:rsidP="00F17D9A">
            <w:pPr>
              <w:spacing w:after="0" w:line="240" w:lineRule="auto"/>
              <w:rPr>
                <w:rFonts w:eastAsia="Times New Roman" w:cs="Calibri"/>
                <w:sz w:val="18"/>
                <w:szCs w:val="18"/>
                <w:lang w:eastAsia="pl-PL"/>
              </w:rPr>
            </w:pPr>
            <w:r w:rsidRPr="007A58EF">
              <w:rPr>
                <w:rFonts w:eastAsia="Times New Roman" w:cs="Calibri"/>
                <w:sz w:val="18"/>
                <w:szCs w:val="18"/>
                <w:lang w:eastAsia="pl-PL"/>
              </w:rPr>
              <w:t>NNW</w:t>
            </w:r>
          </w:p>
        </w:tc>
        <w:tc>
          <w:tcPr>
            <w:tcW w:w="2018" w:type="dxa"/>
            <w:shd w:val="clear" w:color="auto" w:fill="auto"/>
            <w:noWrap/>
            <w:vAlign w:val="bottom"/>
            <w:hideMark/>
          </w:tcPr>
          <w:p w:rsidR="00F17D9A" w:rsidRPr="007A58EF" w:rsidRDefault="00F17D9A" w:rsidP="00F17D9A">
            <w:pPr>
              <w:spacing w:after="0" w:line="240" w:lineRule="auto"/>
              <w:jc w:val="center"/>
              <w:rPr>
                <w:rFonts w:eastAsia="Times New Roman" w:cs="Calibri"/>
                <w:sz w:val="32"/>
                <w:szCs w:val="32"/>
                <w:lang w:eastAsia="pl-PL"/>
              </w:rPr>
            </w:pPr>
            <w:r w:rsidRPr="007A58EF">
              <w:rPr>
                <w:rFonts w:eastAsia="Times New Roman" w:cs="Calibri"/>
                <w:sz w:val="32"/>
                <w:szCs w:val="32"/>
                <w:lang w:eastAsia="pl-PL"/>
              </w:rPr>
              <w:t>x</w:t>
            </w:r>
          </w:p>
        </w:tc>
        <w:tc>
          <w:tcPr>
            <w:tcW w:w="2376" w:type="dxa"/>
            <w:shd w:val="clear" w:color="auto" w:fill="auto"/>
            <w:noWrap/>
            <w:vAlign w:val="bottom"/>
            <w:hideMark/>
          </w:tcPr>
          <w:p w:rsidR="00F17D9A" w:rsidRPr="007A58EF" w:rsidRDefault="00F17D9A" w:rsidP="00F17D9A">
            <w:pPr>
              <w:spacing w:after="0" w:line="240" w:lineRule="auto"/>
              <w:jc w:val="center"/>
              <w:rPr>
                <w:rFonts w:eastAsia="Times New Roman" w:cs="Calibri"/>
                <w:sz w:val="32"/>
                <w:szCs w:val="32"/>
                <w:lang w:eastAsia="pl-PL"/>
              </w:rPr>
            </w:pPr>
            <w:r w:rsidRPr="007A58EF">
              <w:rPr>
                <w:rFonts w:eastAsia="Times New Roman" w:cs="Calibri"/>
                <w:sz w:val="32"/>
                <w:szCs w:val="32"/>
                <w:lang w:eastAsia="pl-PL"/>
              </w:rPr>
              <w:t>x</w:t>
            </w:r>
          </w:p>
        </w:tc>
        <w:tc>
          <w:tcPr>
            <w:tcW w:w="2024" w:type="dxa"/>
            <w:shd w:val="clear" w:color="auto" w:fill="auto"/>
            <w:noWrap/>
            <w:vAlign w:val="bottom"/>
            <w:hideMark/>
          </w:tcPr>
          <w:p w:rsidR="00F17D9A" w:rsidRPr="007A58EF" w:rsidRDefault="00F17D9A" w:rsidP="00F17D9A">
            <w:pPr>
              <w:spacing w:after="0" w:line="240" w:lineRule="auto"/>
              <w:jc w:val="center"/>
              <w:rPr>
                <w:rFonts w:eastAsia="Times New Roman" w:cs="Calibri"/>
                <w:sz w:val="32"/>
                <w:szCs w:val="32"/>
                <w:lang w:eastAsia="pl-PL"/>
              </w:rPr>
            </w:pPr>
            <w:r w:rsidRPr="007A58EF">
              <w:rPr>
                <w:rFonts w:eastAsia="Times New Roman" w:cs="Calibri"/>
                <w:sz w:val="32"/>
                <w:szCs w:val="32"/>
                <w:lang w:eastAsia="pl-PL"/>
              </w:rPr>
              <w:t>x</w:t>
            </w:r>
          </w:p>
        </w:tc>
      </w:tr>
      <w:tr w:rsidR="00F17D9A" w:rsidRPr="007A58EF" w:rsidTr="00035F04">
        <w:trPr>
          <w:trHeight w:val="480"/>
        </w:trPr>
        <w:tc>
          <w:tcPr>
            <w:tcW w:w="372" w:type="dxa"/>
            <w:vMerge/>
            <w:tcBorders>
              <w:top w:val="single" w:sz="4" w:space="0" w:color="auto"/>
              <w:left w:val="single" w:sz="4" w:space="0" w:color="auto"/>
              <w:bottom w:val="single" w:sz="4" w:space="0" w:color="auto"/>
              <w:right w:val="single" w:sz="4" w:space="0" w:color="auto"/>
            </w:tcBorders>
            <w:vAlign w:val="center"/>
            <w:hideMark/>
          </w:tcPr>
          <w:p w:rsidR="00F17D9A" w:rsidRPr="007A58EF" w:rsidRDefault="00F17D9A" w:rsidP="00F17D9A">
            <w:pPr>
              <w:spacing w:after="0" w:line="240" w:lineRule="auto"/>
              <w:rPr>
                <w:rFonts w:eastAsia="Times New Roman" w:cs="Calibri"/>
                <w:sz w:val="18"/>
                <w:szCs w:val="18"/>
                <w:lang w:eastAsia="pl-PL"/>
              </w:rPr>
            </w:pPr>
          </w:p>
        </w:tc>
        <w:tc>
          <w:tcPr>
            <w:tcW w:w="2904" w:type="dxa"/>
            <w:tcBorders>
              <w:left w:val="single" w:sz="4" w:space="0" w:color="auto"/>
            </w:tcBorders>
            <w:shd w:val="clear" w:color="auto" w:fill="auto"/>
            <w:vAlign w:val="center"/>
            <w:hideMark/>
          </w:tcPr>
          <w:p w:rsidR="00F17D9A" w:rsidRPr="007A58EF" w:rsidRDefault="00F17D9A" w:rsidP="00F17D9A">
            <w:pPr>
              <w:spacing w:after="0" w:line="240" w:lineRule="auto"/>
              <w:rPr>
                <w:rFonts w:eastAsia="Times New Roman" w:cs="Calibri"/>
                <w:sz w:val="18"/>
                <w:szCs w:val="18"/>
                <w:lang w:eastAsia="pl-PL"/>
              </w:rPr>
            </w:pPr>
            <w:r w:rsidRPr="007A58EF">
              <w:rPr>
                <w:rFonts w:eastAsia="Times New Roman" w:cs="Calibri"/>
                <w:sz w:val="18"/>
                <w:szCs w:val="18"/>
                <w:lang w:eastAsia="pl-PL"/>
              </w:rPr>
              <w:t>JACHT CASCO/ JEDNOSTEK PŁYWAJĄCYCH</w:t>
            </w:r>
          </w:p>
        </w:tc>
        <w:tc>
          <w:tcPr>
            <w:tcW w:w="2018" w:type="dxa"/>
            <w:shd w:val="clear" w:color="auto" w:fill="auto"/>
            <w:noWrap/>
            <w:vAlign w:val="bottom"/>
            <w:hideMark/>
          </w:tcPr>
          <w:p w:rsidR="00F17D9A" w:rsidRPr="007A58EF" w:rsidRDefault="00F17D9A" w:rsidP="00F17D9A">
            <w:pPr>
              <w:spacing w:after="0" w:line="240" w:lineRule="auto"/>
              <w:jc w:val="center"/>
              <w:rPr>
                <w:rFonts w:eastAsia="Times New Roman" w:cs="Calibri"/>
                <w:sz w:val="32"/>
                <w:szCs w:val="32"/>
                <w:lang w:eastAsia="pl-PL"/>
              </w:rPr>
            </w:pPr>
            <w:r w:rsidRPr="007A58EF">
              <w:rPr>
                <w:rFonts w:eastAsia="Times New Roman" w:cs="Calibri"/>
                <w:sz w:val="32"/>
                <w:szCs w:val="32"/>
                <w:lang w:eastAsia="pl-PL"/>
              </w:rPr>
              <w:t>x</w:t>
            </w:r>
          </w:p>
        </w:tc>
        <w:tc>
          <w:tcPr>
            <w:tcW w:w="2376" w:type="dxa"/>
            <w:shd w:val="clear" w:color="auto" w:fill="auto"/>
            <w:noWrap/>
            <w:vAlign w:val="bottom"/>
            <w:hideMark/>
          </w:tcPr>
          <w:p w:rsidR="00F17D9A" w:rsidRPr="007A58EF" w:rsidRDefault="00F17D9A" w:rsidP="00F17D9A">
            <w:pPr>
              <w:spacing w:after="0" w:line="240" w:lineRule="auto"/>
              <w:jc w:val="center"/>
              <w:rPr>
                <w:rFonts w:eastAsia="Times New Roman" w:cs="Calibri"/>
                <w:sz w:val="32"/>
                <w:szCs w:val="32"/>
                <w:lang w:eastAsia="pl-PL"/>
              </w:rPr>
            </w:pPr>
            <w:r w:rsidRPr="007A58EF">
              <w:rPr>
                <w:rFonts w:eastAsia="Times New Roman" w:cs="Calibri"/>
                <w:sz w:val="32"/>
                <w:szCs w:val="32"/>
                <w:lang w:eastAsia="pl-PL"/>
              </w:rPr>
              <w:t>x</w:t>
            </w:r>
          </w:p>
        </w:tc>
        <w:tc>
          <w:tcPr>
            <w:tcW w:w="2024" w:type="dxa"/>
            <w:shd w:val="clear" w:color="auto" w:fill="auto"/>
            <w:noWrap/>
            <w:vAlign w:val="bottom"/>
            <w:hideMark/>
          </w:tcPr>
          <w:p w:rsidR="00F17D9A" w:rsidRPr="007A58EF" w:rsidRDefault="00F17D9A" w:rsidP="00F17D9A">
            <w:pPr>
              <w:spacing w:after="0" w:line="240" w:lineRule="auto"/>
              <w:jc w:val="center"/>
              <w:rPr>
                <w:rFonts w:eastAsia="Times New Roman" w:cs="Calibri"/>
                <w:sz w:val="32"/>
                <w:szCs w:val="32"/>
                <w:lang w:eastAsia="pl-PL"/>
              </w:rPr>
            </w:pPr>
            <w:r w:rsidRPr="007A58EF">
              <w:rPr>
                <w:rFonts w:eastAsia="Times New Roman" w:cs="Calibri"/>
                <w:sz w:val="32"/>
                <w:szCs w:val="32"/>
                <w:lang w:eastAsia="pl-PL"/>
              </w:rPr>
              <w:t>x</w:t>
            </w:r>
          </w:p>
        </w:tc>
      </w:tr>
      <w:tr w:rsidR="00F17D9A" w:rsidRPr="007A58EF" w:rsidTr="00035F04">
        <w:trPr>
          <w:trHeight w:val="480"/>
        </w:trPr>
        <w:tc>
          <w:tcPr>
            <w:tcW w:w="372" w:type="dxa"/>
            <w:vMerge/>
            <w:tcBorders>
              <w:top w:val="single" w:sz="4" w:space="0" w:color="auto"/>
              <w:left w:val="single" w:sz="4" w:space="0" w:color="auto"/>
              <w:bottom w:val="single" w:sz="4" w:space="0" w:color="auto"/>
              <w:right w:val="single" w:sz="4" w:space="0" w:color="auto"/>
            </w:tcBorders>
            <w:vAlign w:val="center"/>
            <w:hideMark/>
          </w:tcPr>
          <w:p w:rsidR="00F17D9A" w:rsidRPr="007A58EF" w:rsidRDefault="00F17D9A" w:rsidP="00F17D9A">
            <w:pPr>
              <w:spacing w:after="0" w:line="240" w:lineRule="auto"/>
              <w:rPr>
                <w:rFonts w:eastAsia="Times New Roman" w:cs="Calibri"/>
                <w:sz w:val="18"/>
                <w:szCs w:val="18"/>
                <w:lang w:eastAsia="pl-PL"/>
              </w:rPr>
            </w:pPr>
          </w:p>
        </w:tc>
        <w:tc>
          <w:tcPr>
            <w:tcW w:w="2904" w:type="dxa"/>
            <w:tcBorders>
              <w:left w:val="single" w:sz="4" w:space="0" w:color="auto"/>
            </w:tcBorders>
            <w:shd w:val="clear" w:color="auto" w:fill="auto"/>
            <w:vAlign w:val="center"/>
            <w:hideMark/>
          </w:tcPr>
          <w:p w:rsidR="00F17D9A" w:rsidRPr="007A58EF" w:rsidRDefault="00F17D9A" w:rsidP="00F17D9A">
            <w:pPr>
              <w:spacing w:after="0" w:line="240" w:lineRule="auto"/>
              <w:rPr>
                <w:rFonts w:eastAsia="Times New Roman" w:cs="Calibri"/>
                <w:sz w:val="18"/>
                <w:szCs w:val="18"/>
                <w:lang w:eastAsia="pl-PL"/>
              </w:rPr>
            </w:pPr>
            <w:r w:rsidRPr="007A58EF">
              <w:rPr>
                <w:rFonts w:eastAsia="Times New Roman" w:cs="Calibri"/>
                <w:sz w:val="18"/>
                <w:szCs w:val="18"/>
                <w:lang w:eastAsia="pl-PL"/>
              </w:rPr>
              <w:t>RZECZY OSOBISTE</w:t>
            </w:r>
          </w:p>
        </w:tc>
        <w:tc>
          <w:tcPr>
            <w:tcW w:w="2018" w:type="dxa"/>
            <w:shd w:val="clear" w:color="auto" w:fill="auto"/>
            <w:noWrap/>
            <w:vAlign w:val="bottom"/>
            <w:hideMark/>
          </w:tcPr>
          <w:p w:rsidR="00F17D9A" w:rsidRPr="007A58EF" w:rsidRDefault="00F17D9A" w:rsidP="00F17D9A">
            <w:pPr>
              <w:spacing w:after="0" w:line="240" w:lineRule="auto"/>
              <w:jc w:val="center"/>
              <w:rPr>
                <w:rFonts w:eastAsia="Times New Roman" w:cs="Calibri"/>
                <w:sz w:val="32"/>
                <w:szCs w:val="32"/>
                <w:lang w:eastAsia="pl-PL"/>
              </w:rPr>
            </w:pPr>
            <w:r w:rsidRPr="007A58EF">
              <w:rPr>
                <w:rFonts w:eastAsia="Times New Roman" w:cs="Calibri"/>
                <w:sz w:val="32"/>
                <w:szCs w:val="32"/>
                <w:lang w:eastAsia="pl-PL"/>
              </w:rPr>
              <w:t>x</w:t>
            </w:r>
          </w:p>
        </w:tc>
        <w:tc>
          <w:tcPr>
            <w:tcW w:w="2376" w:type="dxa"/>
            <w:shd w:val="clear" w:color="auto" w:fill="auto"/>
            <w:noWrap/>
            <w:vAlign w:val="bottom"/>
            <w:hideMark/>
          </w:tcPr>
          <w:p w:rsidR="00F17D9A" w:rsidRPr="007A58EF" w:rsidRDefault="00F17D9A" w:rsidP="00F17D9A">
            <w:pPr>
              <w:spacing w:after="0" w:line="240" w:lineRule="auto"/>
              <w:jc w:val="center"/>
              <w:rPr>
                <w:rFonts w:eastAsia="Times New Roman" w:cs="Calibri"/>
                <w:sz w:val="32"/>
                <w:szCs w:val="32"/>
                <w:lang w:eastAsia="pl-PL"/>
              </w:rPr>
            </w:pPr>
            <w:r w:rsidRPr="007A58EF">
              <w:rPr>
                <w:rFonts w:eastAsia="Times New Roman" w:cs="Calibri"/>
                <w:sz w:val="32"/>
                <w:szCs w:val="32"/>
                <w:lang w:eastAsia="pl-PL"/>
              </w:rPr>
              <w:t>x</w:t>
            </w:r>
          </w:p>
        </w:tc>
        <w:tc>
          <w:tcPr>
            <w:tcW w:w="2024" w:type="dxa"/>
            <w:shd w:val="clear" w:color="auto" w:fill="auto"/>
            <w:noWrap/>
            <w:vAlign w:val="bottom"/>
            <w:hideMark/>
          </w:tcPr>
          <w:p w:rsidR="00F17D9A" w:rsidRPr="007A58EF" w:rsidRDefault="00F17D9A" w:rsidP="00F17D9A">
            <w:pPr>
              <w:spacing w:after="0" w:line="240" w:lineRule="auto"/>
              <w:jc w:val="center"/>
              <w:rPr>
                <w:rFonts w:eastAsia="Times New Roman" w:cs="Calibri"/>
                <w:sz w:val="32"/>
                <w:szCs w:val="32"/>
                <w:lang w:eastAsia="pl-PL"/>
              </w:rPr>
            </w:pPr>
            <w:r w:rsidRPr="007A58EF">
              <w:rPr>
                <w:rFonts w:eastAsia="Times New Roman" w:cs="Calibri"/>
                <w:sz w:val="32"/>
                <w:szCs w:val="32"/>
                <w:lang w:eastAsia="pl-PL"/>
              </w:rPr>
              <w:t>x</w:t>
            </w:r>
          </w:p>
        </w:tc>
      </w:tr>
    </w:tbl>
    <w:p w:rsidR="00F17D9A" w:rsidRPr="007A58EF" w:rsidRDefault="00F17D9A" w:rsidP="00AE2545">
      <w:pPr>
        <w:autoSpaceDE w:val="0"/>
        <w:autoSpaceDN w:val="0"/>
        <w:adjustRightInd w:val="0"/>
        <w:spacing w:after="0" w:line="250" w:lineRule="exact"/>
        <w:contextualSpacing/>
        <w:jc w:val="both"/>
        <w:rPr>
          <w:rFonts w:cs="Calibri"/>
          <w:b/>
          <w:bCs/>
          <w:iCs/>
        </w:rPr>
      </w:pPr>
    </w:p>
    <w:sectPr w:rsidR="00F17D9A" w:rsidRPr="007A58EF" w:rsidSect="00981255">
      <w:headerReference w:type="even" r:id="rId25"/>
      <w:footerReference w:type="even" r:id="rId26"/>
      <w:footerReference w:type="default" r:id="rId27"/>
      <w:pgSz w:w="11907" w:h="16840" w:code="201"/>
      <w:pgMar w:top="1134" w:right="964" w:bottom="1134" w:left="1134" w:header="567" w:footer="510" w:gutter="0"/>
      <w:pgNumType w:start="1"/>
      <w:cols w:space="6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DEA" w:rsidRDefault="00A90DEA" w:rsidP="00D92F42">
      <w:pPr>
        <w:spacing w:after="0" w:line="240" w:lineRule="auto"/>
      </w:pPr>
      <w:r>
        <w:separator/>
      </w:r>
    </w:p>
  </w:endnote>
  <w:endnote w:type="continuationSeparator" w:id="0">
    <w:p w:rsidR="00A90DEA" w:rsidRDefault="00A90DEA" w:rsidP="00D92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TE21F9C60t00">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934" w:rsidRPr="00745ECB" w:rsidRDefault="00054934">
    <w:pPr>
      <w:pStyle w:val="Stopka"/>
      <w:jc w:val="right"/>
      <w:rPr>
        <w:rFonts w:ascii="Calibri" w:hAnsi="Calibri" w:cs="Calibri"/>
        <w:sz w:val="18"/>
        <w:szCs w:val="18"/>
      </w:rPr>
    </w:pPr>
    <w:r w:rsidRPr="00745ECB">
      <w:rPr>
        <w:rFonts w:ascii="Calibri" w:hAnsi="Calibri" w:cs="Calibri"/>
        <w:sz w:val="18"/>
        <w:szCs w:val="18"/>
      </w:rPr>
      <w:t xml:space="preserve">Strona </w:t>
    </w:r>
    <w:r w:rsidR="00C41524" w:rsidRPr="00745ECB">
      <w:rPr>
        <w:rFonts w:ascii="Calibri" w:hAnsi="Calibri" w:cs="Calibri"/>
        <w:b/>
        <w:bCs/>
        <w:sz w:val="18"/>
        <w:szCs w:val="18"/>
      </w:rPr>
      <w:fldChar w:fldCharType="begin"/>
    </w:r>
    <w:r w:rsidRPr="00745ECB">
      <w:rPr>
        <w:rFonts w:ascii="Calibri" w:hAnsi="Calibri" w:cs="Calibri"/>
        <w:b/>
        <w:bCs/>
        <w:sz w:val="18"/>
        <w:szCs w:val="18"/>
      </w:rPr>
      <w:instrText>PAGE</w:instrText>
    </w:r>
    <w:r w:rsidR="00C41524" w:rsidRPr="00745ECB">
      <w:rPr>
        <w:rFonts w:ascii="Calibri" w:hAnsi="Calibri" w:cs="Calibri"/>
        <w:b/>
        <w:bCs/>
        <w:sz w:val="18"/>
        <w:szCs w:val="18"/>
      </w:rPr>
      <w:fldChar w:fldCharType="separate"/>
    </w:r>
    <w:r>
      <w:rPr>
        <w:rFonts w:ascii="Calibri" w:hAnsi="Calibri" w:cs="Calibri"/>
        <w:b/>
        <w:bCs/>
        <w:noProof/>
        <w:sz w:val="18"/>
        <w:szCs w:val="18"/>
      </w:rPr>
      <w:t>2</w:t>
    </w:r>
    <w:r w:rsidR="00C41524" w:rsidRPr="00745ECB">
      <w:rPr>
        <w:rFonts w:ascii="Calibri" w:hAnsi="Calibri" w:cs="Calibri"/>
        <w:b/>
        <w:bCs/>
        <w:sz w:val="18"/>
        <w:szCs w:val="18"/>
      </w:rPr>
      <w:fldChar w:fldCharType="end"/>
    </w:r>
    <w:r w:rsidRPr="00745ECB">
      <w:rPr>
        <w:rFonts w:ascii="Calibri" w:hAnsi="Calibri" w:cs="Calibri"/>
        <w:sz w:val="18"/>
        <w:szCs w:val="18"/>
      </w:rPr>
      <w:t xml:space="preserve"> z </w:t>
    </w:r>
    <w:r w:rsidR="00C41524" w:rsidRPr="00745ECB">
      <w:rPr>
        <w:rFonts w:ascii="Calibri" w:hAnsi="Calibri" w:cs="Calibri"/>
        <w:b/>
        <w:bCs/>
        <w:sz w:val="18"/>
        <w:szCs w:val="18"/>
      </w:rPr>
      <w:fldChar w:fldCharType="begin"/>
    </w:r>
    <w:r w:rsidRPr="00745ECB">
      <w:rPr>
        <w:rFonts w:ascii="Calibri" w:hAnsi="Calibri" w:cs="Calibri"/>
        <w:b/>
        <w:bCs/>
        <w:sz w:val="18"/>
        <w:szCs w:val="18"/>
      </w:rPr>
      <w:instrText>NUMPAGES</w:instrText>
    </w:r>
    <w:r w:rsidR="00C41524" w:rsidRPr="00745ECB">
      <w:rPr>
        <w:rFonts w:ascii="Calibri" w:hAnsi="Calibri" w:cs="Calibri"/>
        <w:b/>
        <w:bCs/>
        <w:sz w:val="18"/>
        <w:szCs w:val="18"/>
      </w:rPr>
      <w:fldChar w:fldCharType="separate"/>
    </w:r>
    <w:r>
      <w:rPr>
        <w:rFonts w:ascii="Calibri" w:hAnsi="Calibri" w:cs="Calibri"/>
        <w:b/>
        <w:bCs/>
        <w:noProof/>
        <w:sz w:val="18"/>
        <w:szCs w:val="18"/>
      </w:rPr>
      <w:t>42</w:t>
    </w:r>
    <w:r w:rsidR="00C41524" w:rsidRPr="00745ECB">
      <w:rPr>
        <w:rFonts w:ascii="Calibri" w:hAnsi="Calibri" w:cs="Calibri"/>
        <w:b/>
        <w:bCs/>
        <w:sz w:val="18"/>
        <w:szCs w:val="18"/>
      </w:rPr>
      <w:fldChar w:fldCharType="end"/>
    </w:r>
  </w:p>
  <w:p w:rsidR="00054934" w:rsidRDefault="00054934">
    <w:pPr>
      <w:pStyle w:val="Style9"/>
      <w:widowControl/>
      <w:ind w:left="-6437" w:right="-1565"/>
      <w:jc w:val="right"/>
      <w:rPr>
        <w:rStyle w:val="FontStyle1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934" w:rsidRPr="00656119" w:rsidRDefault="00054934">
    <w:pPr>
      <w:pStyle w:val="Stopka"/>
      <w:jc w:val="center"/>
      <w:rPr>
        <w:rFonts w:ascii="Calibri" w:hAnsi="Calibri" w:cs="Calibri"/>
        <w:sz w:val="16"/>
        <w:szCs w:val="16"/>
      </w:rPr>
    </w:pPr>
    <w:r w:rsidRPr="00656119">
      <w:rPr>
        <w:rFonts w:ascii="Calibri" w:hAnsi="Calibri" w:cs="Calibri"/>
        <w:sz w:val="16"/>
        <w:szCs w:val="16"/>
      </w:rPr>
      <w:t xml:space="preserve">Strona </w:t>
    </w:r>
    <w:r w:rsidR="00C41524" w:rsidRPr="00656119">
      <w:rPr>
        <w:rFonts w:ascii="Calibri" w:hAnsi="Calibri" w:cs="Calibri"/>
        <w:b/>
        <w:bCs/>
        <w:sz w:val="16"/>
        <w:szCs w:val="16"/>
      </w:rPr>
      <w:fldChar w:fldCharType="begin"/>
    </w:r>
    <w:r w:rsidRPr="00656119">
      <w:rPr>
        <w:rFonts w:ascii="Calibri" w:hAnsi="Calibri" w:cs="Calibri"/>
        <w:b/>
        <w:bCs/>
        <w:sz w:val="16"/>
        <w:szCs w:val="16"/>
      </w:rPr>
      <w:instrText>PAGE</w:instrText>
    </w:r>
    <w:r w:rsidR="00C41524" w:rsidRPr="00656119">
      <w:rPr>
        <w:rFonts w:ascii="Calibri" w:hAnsi="Calibri" w:cs="Calibri"/>
        <w:b/>
        <w:bCs/>
        <w:sz w:val="16"/>
        <w:szCs w:val="16"/>
      </w:rPr>
      <w:fldChar w:fldCharType="separate"/>
    </w:r>
    <w:r w:rsidR="00CA1921">
      <w:rPr>
        <w:rFonts w:ascii="Calibri" w:hAnsi="Calibri" w:cs="Calibri"/>
        <w:b/>
        <w:bCs/>
        <w:noProof/>
        <w:sz w:val="16"/>
        <w:szCs w:val="16"/>
      </w:rPr>
      <w:t>42</w:t>
    </w:r>
    <w:r w:rsidR="00C41524" w:rsidRPr="00656119">
      <w:rPr>
        <w:rFonts w:ascii="Calibri" w:hAnsi="Calibri" w:cs="Calibri"/>
        <w:b/>
        <w:bCs/>
        <w:sz w:val="16"/>
        <w:szCs w:val="16"/>
      </w:rPr>
      <w:fldChar w:fldCharType="end"/>
    </w:r>
    <w:r w:rsidRPr="00656119">
      <w:rPr>
        <w:rFonts w:ascii="Calibri" w:hAnsi="Calibri" w:cs="Calibri"/>
        <w:sz w:val="16"/>
        <w:szCs w:val="16"/>
      </w:rPr>
      <w:t xml:space="preserve"> z </w:t>
    </w:r>
    <w:r w:rsidR="00C41524" w:rsidRPr="00656119">
      <w:rPr>
        <w:rFonts w:ascii="Calibri" w:hAnsi="Calibri" w:cs="Calibri"/>
        <w:b/>
        <w:bCs/>
        <w:sz w:val="16"/>
        <w:szCs w:val="16"/>
      </w:rPr>
      <w:fldChar w:fldCharType="begin"/>
    </w:r>
    <w:r w:rsidRPr="00656119">
      <w:rPr>
        <w:rFonts w:ascii="Calibri" w:hAnsi="Calibri" w:cs="Calibri"/>
        <w:b/>
        <w:bCs/>
        <w:sz w:val="16"/>
        <w:szCs w:val="16"/>
      </w:rPr>
      <w:instrText>NUMPAGES</w:instrText>
    </w:r>
    <w:r w:rsidR="00C41524" w:rsidRPr="00656119">
      <w:rPr>
        <w:rFonts w:ascii="Calibri" w:hAnsi="Calibri" w:cs="Calibri"/>
        <w:b/>
        <w:bCs/>
        <w:sz w:val="16"/>
        <w:szCs w:val="16"/>
      </w:rPr>
      <w:fldChar w:fldCharType="separate"/>
    </w:r>
    <w:r w:rsidR="00CA1921">
      <w:rPr>
        <w:rFonts w:ascii="Calibri" w:hAnsi="Calibri" w:cs="Calibri"/>
        <w:b/>
        <w:bCs/>
        <w:noProof/>
        <w:sz w:val="16"/>
        <w:szCs w:val="16"/>
      </w:rPr>
      <w:t>42</w:t>
    </w:r>
    <w:r w:rsidR="00C41524" w:rsidRPr="00656119">
      <w:rPr>
        <w:rFonts w:ascii="Calibri" w:hAnsi="Calibri" w:cs="Calibri"/>
        <w:b/>
        <w:bCs/>
        <w:sz w:val="16"/>
        <w:szCs w:val="16"/>
      </w:rPr>
      <w:fldChar w:fldCharType="end"/>
    </w:r>
  </w:p>
  <w:p w:rsidR="00054934" w:rsidRDefault="00054934">
    <w:pPr>
      <w:pStyle w:val="Style9"/>
      <w:widowControl/>
      <w:ind w:left="-6437" w:right="-1565"/>
      <w:jc w:val="right"/>
      <w:rPr>
        <w:rStyle w:val="FontStyle1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DEA" w:rsidRDefault="00A90DEA" w:rsidP="00D92F42">
      <w:pPr>
        <w:spacing w:after="0" w:line="240" w:lineRule="auto"/>
      </w:pPr>
      <w:r>
        <w:separator/>
      </w:r>
    </w:p>
  </w:footnote>
  <w:footnote w:type="continuationSeparator" w:id="0">
    <w:p w:rsidR="00A90DEA" w:rsidRDefault="00A90DEA" w:rsidP="00D92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934" w:rsidRDefault="00054934" w:rsidP="00D92F42">
    <w:pPr>
      <w:pStyle w:val="Style12"/>
      <w:widowControl/>
      <w:ind w:left="-6437" w:right="-1565"/>
      <w:rPr>
        <w:rStyle w:val="FontStyle112"/>
        <w:u w:val="single"/>
      </w:rPr>
    </w:pPr>
    <w:r>
      <w:rPr>
        <w:rStyle w:val="FontStyle114"/>
      </w:rPr>
      <w:t>Gmina Piaski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1C8A170"/>
    <w:name w:val="WW8Num20"/>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25"/>
    <w:multiLevelType w:val="singleLevel"/>
    <w:tmpl w:val="00000025"/>
    <w:name w:val="WW8Num92"/>
    <w:lvl w:ilvl="0">
      <w:start w:val="1"/>
      <w:numFmt w:val="bullet"/>
      <w:lvlText w:val="-"/>
      <w:lvlJc w:val="left"/>
      <w:pPr>
        <w:tabs>
          <w:tab w:val="num" w:pos="2145"/>
        </w:tabs>
        <w:ind w:left="2145" w:hanging="360"/>
      </w:pPr>
      <w:rPr>
        <w:rFonts w:ascii="Tahoma" w:hAnsi="Tahoma" w:cs="Tahoma"/>
      </w:rPr>
    </w:lvl>
  </w:abstractNum>
  <w:abstractNum w:abstractNumId="2">
    <w:nsid w:val="003D4829"/>
    <w:multiLevelType w:val="singleLevel"/>
    <w:tmpl w:val="E892C72C"/>
    <w:lvl w:ilvl="0">
      <w:start w:val="3"/>
      <w:numFmt w:val="decimal"/>
      <w:lvlText w:val="%1."/>
      <w:legacy w:legacy="1" w:legacySpace="0" w:legacyIndent="327"/>
      <w:lvlJc w:val="left"/>
      <w:rPr>
        <w:rFonts w:ascii="Calibri" w:hAnsi="Calibri" w:cs="Calibri" w:hint="default"/>
      </w:rPr>
    </w:lvl>
  </w:abstractNum>
  <w:abstractNum w:abstractNumId="3">
    <w:nsid w:val="01967E8D"/>
    <w:multiLevelType w:val="multilevel"/>
    <w:tmpl w:val="CF187550"/>
    <w:lvl w:ilvl="0">
      <w:start w:val="2"/>
      <w:numFmt w:val="decimal"/>
      <w:lvlText w:val="%1."/>
      <w:lvlJc w:val="left"/>
      <w:pPr>
        <w:tabs>
          <w:tab w:val="num" w:pos="700"/>
        </w:tabs>
        <w:ind w:left="700" w:hanging="360"/>
      </w:pPr>
      <w:rPr>
        <w:rFonts w:ascii="Arial" w:hAnsi="Arial" w:cs="Arial" w:hint="default"/>
        <w:sz w:val="22"/>
        <w:szCs w:val="22"/>
      </w:rPr>
    </w:lvl>
    <w:lvl w:ilvl="1">
      <w:start w:val="1"/>
      <w:numFmt w:val="lowerLetter"/>
      <w:lvlText w:val="%2)"/>
      <w:lvlJc w:val="left"/>
      <w:pPr>
        <w:tabs>
          <w:tab w:val="num" w:pos="1780"/>
        </w:tabs>
        <w:ind w:left="1780" w:hanging="360"/>
      </w:pPr>
    </w:lvl>
    <w:lvl w:ilvl="2">
      <w:start w:val="1"/>
      <w:numFmt w:val="lowerRoman"/>
      <w:lvlText w:val="%3."/>
      <w:lvlJc w:val="right"/>
      <w:pPr>
        <w:tabs>
          <w:tab w:val="num" w:pos="2500"/>
        </w:tabs>
        <w:ind w:left="250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lvl>
    <w:lvl w:ilvl="5">
      <w:start w:val="1"/>
      <w:numFmt w:val="decimal"/>
      <w:lvlText w:val="%6."/>
      <w:lvlJc w:val="left"/>
      <w:pPr>
        <w:tabs>
          <w:tab w:val="num" w:pos="360"/>
        </w:tabs>
        <w:ind w:left="36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4B419F5"/>
    <w:multiLevelType w:val="multilevel"/>
    <w:tmpl w:val="E2D22A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8804456"/>
    <w:multiLevelType w:val="hybridMultilevel"/>
    <w:tmpl w:val="92FC5996"/>
    <w:lvl w:ilvl="0" w:tplc="4E5224C8">
      <w:start w:val="1"/>
      <w:numFmt w:val="decimal"/>
      <w:lvlText w:val="%1."/>
      <w:lvlJc w:val="left"/>
      <w:pPr>
        <w:tabs>
          <w:tab w:val="num" w:pos="360"/>
        </w:tabs>
        <w:ind w:left="360" w:hanging="360"/>
      </w:pPr>
      <w:rPr>
        <w:rFonts w:ascii="Calibri" w:eastAsia="Calibri" w:hAnsi="Calibri" w:cs="Calibri"/>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
    <w:nsid w:val="093D1D06"/>
    <w:multiLevelType w:val="multilevel"/>
    <w:tmpl w:val="FF2824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09455386"/>
    <w:multiLevelType w:val="multilevel"/>
    <w:tmpl w:val="2A9617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0BA90570"/>
    <w:multiLevelType w:val="multilevel"/>
    <w:tmpl w:val="4C525EA0"/>
    <w:lvl w:ilvl="0">
      <w:start w:val="1"/>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9">
    <w:nsid w:val="0C96104C"/>
    <w:multiLevelType w:val="hybridMultilevel"/>
    <w:tmpl w:val="3FEEDC04"/>
    <w:lvl w:ilvl="0" w:tplc="28301A04">
      <w:start w:val="1"/>
      <w:numFmt w:val="decimal"/>
      <w:lvlText w:val="%1."/>
      <w:lvlJc w:val="left"/>
      <w:pPr>
        <w:ind w:left="720" w:hanging="360"/>
      </w:pPr>
      <w:rPr>
        <w:rFonts w:cs="Calibri"/>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0D2F095B"/>
    <w:multiLevelType w:val="multilevel"/>
    <w:tmpl w:val="8E8631FE"/>
    <w:lvl w:ilvl="0">
      <w:start w:val="4"/>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ED116A6"/>
    <w:multiLevelType w:val="multilevel"/>
    <w:tmpl w:val="FF2824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15952112"/>
    <w:multiLevelType w:val="multilevel"/>
    <w:tmpl w:val="A996933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nsid w:val="1A5C74D4"/>
    <w:multiLevelType w:val="hybridMultilevel"/>
    <w:tmpl w:val="117C38E2"/>
    <w:lvl w:ilvl="0" w:tplc="0415000F">
      <w:start w:val="1"/>
      <w:numFmt w:val="decimal"/>
      <w:lvlText w:val="%1."/>
      <w:lvlJc w:val="left"/>
      <w:pPr>
        <w:tabs>
          <w:tab w:val="num" w:pos="360"/>
        </w:tabs>
        <w:ind w:left="360" w:hanging="360"/>
      </w:pPr>
    </w:lvl>
    <w:lvl w:ilvl="1" w:tplc="0415000B">
      <w:start w:val="1"/>
      <w:numFmt w:val="bullet"/>
      <w:lvlText w:val=""/>
      <w:lvlJc w:val="left"/>
      <w:pPr>
        <w:tabs>
          <w:tab w:val="num" w:pos="1080"/>
        </w:tabs>
        <w:ind w:left="1080" w:hanging="360"/>
      </w:pPr>
      <w:rPr>
        <w:rFonts w:ascii="Wingdings" w:hAnsi="Wingding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
    <w:nsid w:val="1B873EEB"/>
    <w:multiLevelType w:val="hybridMultilevel"/>
    <w:tmpl w:val="3CEEEF40"/>
    <w:lvl w:ilvl="0" w:tplc="EFCCF988">
      <w:start w:val="1"/>
      <w:numFmt w:val="upperLetter"/>
      <w:lvlText w:val="%1."/>
      <w:lvlJc w:val="left"/>
      <w:pPr>
        <w:ind w:left="928" w:hanging="360"/>
      </w:pPr>
      <w:rPr>
        <w:rFonts w:hint="default"/>
        <w:b/>
        <w:color w:val="00000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142262B"/>
    <w:multiLevelType w:val="hybridMultilevel"/>
    <w:tmpl w:val="95206FA2"/>
    <w:lvl w:ilvl="0" w:tplc="EB687B96">
      <w:start w:val="1"/>
      <w:numFmt w:val="lowerLetter"/>
      <w:lvlText w:val="%1)"/>
      <w:lvlJc w:val="left"/>
      <w:pPr>
        <w:tabs>
          <w:tab w:val="num" w:pos="1069"/>
        </w:tabs>
        <w:ind w:left="1069" w:hanging="360"/>
      </w:pPr>
      <w:rPr>
        <w:rFonts w:hint="default"/>
        <w:b w:val="0"/>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6">
    <w:nsid w:val="29D45E03"/>
    <w:multiLevelType w:val="multilevel"/>
    <w:tmpl w:val="BD5CF4A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A856BEC"/>
    <w:multiLevelType w:val="multilevel"/>
    <w:tmpl w:val="A75AA0C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nsid w:val="2AC50AA7"/>
    <w:multiLevelType w:val="multilevel"/>
    <w:tmpl w:val="015ED38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C4D2FE0"/>
    <w:multiLevelType w:val="multilevel"/>
    <w:tmpl w:val="1BB8AE40"/>
    <w:lvl w:ilvl="0">
      <w:start w:val="5"/>
      <w:numFmt w:val="decimal"/>
      <w:lvlText w:val="%1."/>
      <w:lvlJc w:val="left"/>
      <w:pPr>
        <w:ind w:left="360" w:hanging="360"/>
      </w:pPr>
      <w:rPr>
        <w:rFonts w:hint="default"/>
        <w:b w:val="0"/>
        <w:color w:val="000000"/>
      </w:rPr>
    </w:lvl>
    <w:lvl w:ilvl="1">
      <w:start w:val="1"/>
      <w:numFmt w:val="decimal"/>
      <w:lvlText w:val="%1.%2."/>
      <w:lvlJc w:val="left"/>
      <w:pPr>
        <w:ind w:left="786" w:hanging="360"/>
      </w:pPr>
      <w:rPr>
        <w:rFonts w:hint="default"/>
        <w:b w:val="0"/>
        <w:color w:val="000000"/>
      </w:rPr>
    </w:lvl>
    <w:lvl w:ilvl="2">
      <w:start w:val="1"/>
      <w:numFmt w:val="decimal"/>
      <w:lvlText w:val="%1.%2.%3."/>
      <w:lvlJc w:val="left"/>
      <w:pPr>
        <w:ind w:left="1430" w:hanging="720"/>
      </w:pPr>
      <w:rPr>
        <w:rFonts w:hint="default"/>
        <w:b w:val="0"/>
        <w:color w:val="000000"/>
      </w:rPr>
    </w:lvl>
    <w:lvl w:ilvl="3">
      <w:start w:val="1"/>
      <w:numFmt w:val="decimal"/>
      <w:lvlText w:val="%1.%2.%3.%4."/>
      <w:lvlJc w:val="left"/>
      <w:pPr>
        <w:ind w:left="1855"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nsid w:val="2CDE7A16"/>
    <w:multiLevelType w:val="hybridMultilevel"/>
    <w:tmpl w:val="BE94E610"/>
    <w:lvl w:ilvl="0" w:tplc="F9562382">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0196FFC"/>
    <w:multiLevelType w:val="multilevel"/>
    <w:tmpl w:val="2EE6BC6C"/>
    <w:lvl w:ilvl="0">
      <w:start w:val="1"/>
      <w:numFmt w:val="decimal"/>
      <w:lvlText w:val="%1."/>
      <w:lvlJc w:val="left"/>
      <w:pPr>
        <w:ind w:left="360" w:hanging="360"/>
      </w:pPr>
    </w:lvl>
    <w:lvl w:ilvl="1">
      <w:start w:val="1"/>
      <w:numFmt w:val="decimal"/>
      <w:isLgl/>
      <w:lvlText w:val="%1.%2."/>
      <w:lvlJc w:val="left"/>
      <w:pPr>
        <w:ind w:left="1287"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abstractNum w:abstractNumId="22">
    <w:nsid w:val="30740005"/>
    <w:multiLevelType w:val="hybridMultilevel"/>
    <w:tmpl w:val="1A187AF0"/>
    <w:lvl w:ilvl="0" w:tplc="B918801C">
      <w:start w:val="23"/>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4525F04"/>
    <w:multiLevelType w:val="multilevel"/>
    <w:tmpl w:val="066A6D6E"/>
    <w:lvl w:ilvl="0">
      <w:start w:val="6"/>
      <w:numFmt w:val="decimal"/>
      <w:lvlText w:val="%1."/>
      <w:lvlJc w:val="left"/>
      <w:pPr>
        <w:ind w:left="360" w:hanging="360"/>
      </w:pPr>
      <w:rPr>
        <w:rFonts w:hint="default"/>
      </w:rPr>
    </w:lvl>
    <w:lvl w:ilvl="1">
      <w:start w:val="1"/>
      <w:numFmt w:val="decimal"/>
      <w:lvlText w:val="%1.%2."/>
      <w:lvlJc w:val="left"/>
      <w:pPr>
        <w:ind w:left="1004" w:hanging="360"/>
      </w:pPr>
      <w:rPr>
        <w:rFonts w:ascii="Calibri" w:hAnsi="Calibri" w:cs="Calibri" w:hint="default"/>
        <w:b w:val="0"/>
      </w:rPr>
    </w:lvl>
    <w:lvl w:ilvl="2">
      <w:start w:val="1"/>
      <w:numFmt w:val="decimal"/>
      <w:lvlText w:val="%1.%2.%3."/>
      <w:lvlJc w:val="left"/>
      <w:pPr>
        <w:ind w:left="1288" w:hanging="720"/>
      </w:pPr>
      <w:rPr>
        <w:rFonts w:hint="default"/>
        <w:b w:val="0"/>
        <w:color w:val="auto"/>
      </w:rPr>
    </w:lvl>
    <w:lvl w:ilvl="3">
      <w:start w:val="1"/>
      <w:numFmt w:val="decimal"/>
      <w:lvlText w:val="%1.%2.%3.%4."/>
      <w:lvlJc w:val="left"/>
      <w:pPr>
        <w:ind w:left="1713" w:hanging="720"/>
      </w:pPr>
      <w:rPr>
        <w:rFonts w:hint="default"/>
        <w:b w:val="0"/>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24">
    <w:nsid w:val="34FC58E0"/>
    <w:multiLevelType w:val="multilevel"/>
    <w:tmpl w:val="50A437DA"/>
    <w:lvl w:ilvl="0">
      <w:start w:val="1"/>
      <w:numFmt w:val="decimal"/>
      <w:lvlText w:val="%1."/>
      <w:legacy w:legacy="1" w:legacySpace="0" w:legacyIndent="230"/>
      <w:lvlJc w:val="left"/>
      <w:rPr>
        <w:rFonts w:ascii="Calibri" w:eastAsia="Times New Roman" w:hAnsi="Calibri" w:cs="Calibri"/>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7C41BFC"/>
    <w:multiLevelType w:val="hybridMultilevel"/>
    <w:tmpl w:val="AE881038"/>
    <w:lvl w:ilvl="0" w:tplc="7800FF9C">
      <w:start w:val="1"/>
      <w:numFmt w:val="decimal"/>
      <w:lvlText w:val="%1."/>
      <w:lvlJc w:val="left"/>
      <w:pPr>
        <w:tabs>
          <w:tab w:val="num" w:pos="339"/>
        </w:tabs>
        <w:ind w:left="339"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3810798A"/>
    <w:multiLevelType w:val="multilevel"/>
    <w:tmpl w:val="B59EE022"/>
    <w:lvl w:ilvl="0">
      <w:start w:val="1"/>
      <w:numFmt w:val="decimal"/>
      <w:lvlText w:val="%1."/>
      <w:lvlJc w:val="left"/>
      <w:pPr>
        <w:ind w:left="722" w:hanging="360"/>
      </w:pPr>
    </w:lvl>
    <w:lvl w:ilvl="1">
      <w:start w:val="1"/>
      <w:numFmt w:val="decimal"/>
      <w:isLgl/>
      <w:lvlText w:val="%1.%2."/>
      <w:lvlJc w:val="left"/>
      <w:pPr>
        <w:ind w:left="722" w:hanging="360"/>
      </w:pPr>
      <w:rPr>
        <w:rFonts w:hint="default"/>
        <w:b w:val="0"/>
        <w:color w:val="auto"/>
      </w:rPr>
    </w:lvl>
    <w:lvl w:ilvl="2">
      <w:start w:val="1"/>
      <w:numFmt w:val="decimal"/>
      <w:isLgl/>
      <w:lvlText w:val="%1.%2.%3."/>
      <w:lvlJc w:val="left"/>
      <w:pPr>
        <w:ind w:left="1082" w:hanging="720"/>
      </w:pPr>
      <w:rPr>
        <w:rFonts w:hint="default"/>
      </w:rPr>
    </w:lvl>
    <w:lvl w:ilvl="3">
      <w:start w:val="1"/>
      <w:numFmt w:val="decimal"/>
      <w:isLgl/>
      <w:lvlText w:val="%1.%2.%3.%4."/>
      <w:lvlJc w:val="left"/>
      <w:pPr>
        <w:ind w:left="1082" w:hanging="720"/>
      </w:pPr>
      <w:rPr>
        <w:rFonts w:hint="default"/>
      </w:rPr>
    </w:lvl>
    <w:lvl w:ilvl="4">
      <w:start w:val="1"/>
      <w:numFmt w:val="decimal"/>
      <w:isLgl/>
      <w:lvlText w:val="%1.%2.%3.%4.%5."/>
      <w:lvlJc w:val="left"/>
      <w:pPr>
        <w:ind w:left="1442" w:hanging="1080"/>
      </w:pPr>
      <w:rPr>
        <w:rFonts w:hint="default"/>
      </w:rPr>
    </w:lvl>
    <w:lvl w:ilvl="5">
      <w:start w:val="1"/>
      <w:numFmt w:val="decimal"/>
      <w:isLgl/>
      <w:lvlText w:val="%1.%2.%3.%4.%5.%6."/>
      <w:lvlJc w:val="left"/>
      <w:pPr>
        <w:ind w:left="1442" w:hanging="1080"/>
      </w:pPr>
      <w:rPr>
        <w:rFonts w:hint="default"/>
      </w:rPr>
    </w:lvl>
    <w:lvl w:ilvl="6">
      <w:start w:val="1"/>
      <w:numFmt w:val="decimal"/>
      <w:isLgl/>
      <w:lvlText w:val="%1.%2.%3.%4.%5.%6.%7."/>
      <w:lvlJc w:val="left"/>
      <w:pPr>
        <w:ind w:left="1442" w:hanging="1080"/>
      </w:pPr>
      <w:rPr>
        <w:rFonts w:hint="default"/>
      </w:rPr>
    </w:lvl>
    <w:lvl w:ilvl="7">
      <w:start w:val="1"/>
      <w:numFmt w:val="decimal"/>
      <w:isLgl/>
      <w:lvlText w:val="%1.%2.%3.%4.%5.%6.%7.%8."/>
      <w:lvlJc w:val="left"/>
      <w:pPr>
        <w:ind w:left="1802" w:hanging="1440"/>
      </w:pPr>
      <w:rPr>
        <w:rFonts w:hint="default"/>
      </w:rPr>
    </w:lvl>
    <w:lvl w:ilvl="8">
      <w:start w:val="1"/>
      <w:numFmt w:val="decimal"/>
      <w:isLgl/>
      <w:lvlText w:val="%1.%2.%3.%4.%5.%6.%7.%8.%9."/>
      <w:lvlJc w:val="left"/>
      <w:pPr>
        <w:ind w:left="1802" w:hanging="1440"/>
      </w:pPr>
      <w:rPr>
        <w:rFonts w:hint="default"/>
      </w:rPr>
    </w:lvl>
  </w:abstractNum>
  <w:abstractNum w:abstractNumId="27">
    <w:nsid w:val="42DC2E90"/>
    <w:multiLevelType w:val="multilevel"/>
    <w:tmpl w:val="1A3A7E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75F40E2"/>
    <w:multiLevelType w:val="multilevel"/>
    <w:tmpl w:val="56849132"/>
    <w:lvl w:ilvl="0">
      <w:start w:val="13"/>
      <w:numFmt w:val="decimal"/>
      <w:lvlText w:val="%1."/>
      <w:lvlJc w:val="left"/>
      <w:pPr>
        <w:ind w:left="405" w:hanging="405"/>
      </w:pPr>
      <w:rPr>
        <w:rFonts w:hint="default"/>
      </w:rPr>
    </w:lvl>
    <w:lvl w:ilvl="1">
      <w:start w:val="1"/>
      <w:numFmt w:val="decimal"/>
      <w:lvlText w:val="%1.%2."/>
      <w:lvlJc w:val="left"/>
      <w:pPr>
        <w:ind w:left="1136" w:hanging="405"/>
      </w:pPr>
      <w:rPr>
        <w:rFonts w:hint="default"/>
        <w:b w:val="0"/>
        <w:color w:val="auto"/>
      </w:rPr>
    </w:lvl>
    <w:lvl w:ilvl="2">
      <w:start w:val="1"/>
      <w:numFmt w:val="decimal"/>
      <w:lvlText w:val="%1.%2.%3."/>
      <w:lvlJc w:val="left"/>
      <w:pPr>
        <w:ind w:left="2182" w:hanging="720"/>
      </w:pPr>
      <w:rPr>
        <w:rFonts w:hint="default"/>
      </w:rPr>
    </w:lvl>
    <w:lvl w:ilvl="3">
      <w:start w:val="1"/>
      <w:numFmt w:val="decimal"/>
      <w:lvlText w:val="%1.%2.%3.%4."/>
      <w:lvlJc w:val="left"/>
      <w:pPr>
        <w:ind w:left="2913" w:hanging="720"/>
      </w:pPr>
      <w:rPr>
        <w:rFonts w:hint="default"/>
      </w:rPr>
    </w:lvl>
    <w:lvl w:ilvl="4">
      <w:start w:val="1"/>
      <w:numFmt w:val="decimal"/>
      <w:lvlText w:val="%1.%2.%3.%4.%5."/>
      <w:lvlJc w:val="left"/>
      <w:pPr>
        <w:ind w:left="4004" w:hanging="1080"/>
      </w:pPr>
      <w:rPr>
        <w:rFonts w:hint="default"/>
      </w:rPr>
    </w:lvl>
    <w:lvl w:ilvl="5">
      <w:start w:val="1"/>
      <w:numFmt w:val="decimal"/>
      <w:lvlText w:val="%1.%2.%3.%4.%5.%6."/>
      <w:lvlJc w:val="left"/>
      <w:pPr>
        <w:ind w:left="4735" w:hanging="1080"/>
      </w:pPr>
      <w:rPr>
        <w:rFonts w:hint="default"/>
      </w:rPr>
    </w:lvl>
    <w:lvl w:ilvl="6">
      <w:start w:val="1"/>
      <w:numFmt w:val="decimal"/>
      <w:lvlText w:val="%1.%2.%3.%4.%5.%6.%7."/>
      <w:lvlJc w:val="left"/>
      <w:pPr>
        <w:ind w:left="5466" w:hanging="1080"/>
      </w:pPr>
      <w:rPr>
        <w:rFonts w:hint="default"/>
      </w:rPr>
    </w:lvl>
    <w:lvl w:ilvl="7">
      <w:start w:val="1"/>
      <w:numFmt w:val="decimal"/>
      <w:lvlText w:val="%1.%2.%3.%4.%5.%6.%7.%8."/>
      <w:lvlJc w:val="left"/>
      <w:pPr>
        <w:ind w:left="6557" w:hanging="1440"/>
      </w:pPr>
      <w:rPr>
        <w:rFonts w:hint="default"/>
      </w:rPr>
    </w:lvl>
    <w:lvl w:ilvl="8">
      <w:start w:val="1"/>
      <w:numFmt w:val="decimal"/>
      <w:lvlText w:val="%1.%2.%3.%4.%5.%6.%7.%8.%9."/>
      <w:lvlJc w:val="left"/>
      <w:pPr>
        <w:ind w:left="7288" w:hanging="1440"/>
      </w:pPr>
      <w:rPr>
        <w:rFonts w:hint="default"/>
      </w:rPr>
    </w:lvl>
  </w:abstractNum>
  <w:abstractNum w:abstractNumId="29">
    <w:nsid w:val="4B7E72CF"/>
    <w:multiLevelType w:val="multilevel"/>
    <w:tmpl w:val="351E215E"/>
    <w:lvl w:ilvl="0">
      <w:start w:val="2"/>
      <w:numFmt w:val="decimal"/>
      <w:lvlText w:val="%1."/>
      <w:legacy w:legacy="1" w:legacySpace="0" w:legacyIndent="350"/>
      <w:lvlJc w:val="left"/>
      <w:rPr>
        <w:rFonts w:ascii="Calibri" w:hAnsi="Calibri" w:cs="Calibri"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30">
    <w:nsid w:val="4C907F06"/>
    <w:multiLevelType w:val="multilevel"/>
    <w:tmpl w:val="8E10A646"/>
    <w:lvl w:ilvl="0">
      <w:start w:val="1"/>
      <w:numFmt w:val="decimal"/>
      <w:lvlText w:val="%1."/>
      <w:lvlJc w:val="left"/>
      <w:pPr>
        <w:ind w:left="-65" w:hanging="360"/>
      </w:pPr>
      <w:rPr>
        <w:rFonts w:hint="default"/>
      </w:rPr>
    </w:lvl>
    <w:lvl w:ilvl="1">
      <w:start w:val="1"/>
      <w:numFmt w:val="decimal"/>
      <w:isLgl/>
      <w:lvlText w:val="%1.%2"/>
      <w:lvlJc w:val="left"/>
      <w:pPr>
        <w:ind w:left="-65" w:hanging="360"/>
      </w:pPr>
      <w:rPr>
        <w:rFonts w:hint="default"/>
        <w:b/>
      </w:rPr>
    </w:lvl>
    <w:lvl w:ilvl="2">
      <w:start w:val="1"/>
      <w:numFmt w:val="decimal"/>
      <w:isLgl/>
      <w:lvlText w:val="%1.%2.%3"/>
      <w:lvlJc w:val="left"/>
      <w:pPr>
        <w:ind w:left="295" w:hanging="720"/>
      </w:pPr>
      <w:rPr>
        <w:rFonts w:hint="default"/>
        <w:b/>
      </w:rPr>
    </w:lvl>
    <w:lvl w:ilvl="3">
      <w:start w:val="1"/>
      <w:numFmt w:val="decimal"/>
      <w:isLgl/>
      <w:lvlText w:val="%1.%2.%3.%4"/>
      <w:lvlJc w:val="left"/>
      <w:pPr>
        <w:ind w:left="295" w:hanging="720"/>
      </w:pPr>
      <w:rPr>
        <w:rFonts w:hint="default"/>
        <w:b/>
      </w:rPr>
    </w:lvl>
    <w:lvl w:ilvl="4">
      <w:start w:val="1"/>
      <w:numFmt w:val="decimal"/>
      <w:isLgl/>
      <w:lvlText w:val="%1.%2.%3.%4.%5"/>
      <w:lvlJc w:val="left"/>
      <w:pPr>
        <w:ind w:left="655" w:hanging="1080"/>
      </w:pPr>
      <w:rPr>
        <w:rFonts w:hint="default"/>
        <w:b/>
      </w:rPr>
    </w:lvl>
    <w:lvl w:ilvl="5">
      <w:start w:val="1"/>
      <w:numFmt w:val="decimal"/>
      <w:isLgl/>
      <w:lvlText w:val="%1.%2.%3.%4.%5.%6"/>
      <w:lvlJc w:val="left"/>
      <w:pPr>
        <w:ind w:left="655" w:hanging="1080"/>
      </w:pPr>
      <w:rPr>
        <w:rFonts w:hint="default"/>
        <w:b/>
      </w:rPr>
    </w:lvl>
    <w:lvl w:ilvl="6">
      <w:start w:val="1"/>
      <w:numFmt w:val="decimal"/>
      <w:isLgl/>
      <w:lvlText w:val="%1.%2.%3.%4.%5.%6.%7"/>
      <w:lvlJc w:val="left"/>
      <w:pPr>
        <w:ind w:left="1015" w:hanging="1440"/>
      </w:pPr>
      <w:rPr>
        <w:rFonts w:hint="default"/>
        <w:b/>
      </w:rPr>
    </w:lvl>
    <w:lvl w:ilvl="7">
      <w:start w:val="1"/>
      <w:numFmt w:val="decimal"/>
      <w:isLgl/>
      <w:lvlText w:val="%1.%2.%3.%4.%5.%6.%7.%8"/>
      <w:lvlJc w:val="left"/>
      <w:pPr>
        <w:ind w:left="1015" w:hanging="1440"/>
      </w:pPr>
      <w:rPr>
        <w:rFonts w:hint="default"/>
        <w:b/>
      </w:rPr>
    </w:lvl>
    <w:lvl w:ilvl="8">
      <w:start w:val="1"/>
      <w:numFmt w:val="decimal"/>
      <w:isLgl/>
      <w:lvlText w:val="%1.%2.%3.%4.%5.%6.%7.%8.%9"/>
      <w:lvlJc w:val="left"/>
      <w:pPr>
        <w:ind w:left="1015" w:hanging="1440"/>
      </w:pPr>
      <w:rPr>
        <w:rFonts w:hint="default"/>
        <w:b/>
      </w:rPr>
    </w:lvl>
  </w:abstractNum>
  <w:abstractNum w:abstractNumId="31">
    <w:nsid w:val="537A3668"/>
    <w:multiLevelType w:val="multilevel"/>
    <w:tmpl w:val="7CCAEACE"/>
    <w:lvl w:ilvl="0">
      <w:start w:val="1"/>
      <w:numFmt w:val="decimal"/>
      <w:lvlText w:val="%1."/>
      <w:lvlJc w:val="left"/>
      <w:pPr>
        <w:ind w:left="928" w:hanging="360"/>
      </w:pPr>
      <w:rPr>
        <w:rFonts w:hint="default"/>
      </w:rPr>
    </w:lvl>
    <w:lvl w:ilvl="1">
      <w:start w:val="1"/>
      <w:numFmt w:val="decimal"/>
      <w:isLgl/>
      <w:lvlText w:val="%1.%2."/>
      <w:lvlJc w:val="left"/>
      <w:pPr>
        <w:ind w:left="1003" w:hanging="435"/>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2">
    <w:nsid w:val="5A4C673F"/>
    <w:multiLevelType w:val="multilevel"/>
    <w:tmpl w:val="227C4E04"/>
    <w:lvl w:ilvl="0">
      <w:start w:val="1"/>
      <w:numFmt w:val="upperRoman"/>
      <w:lvlText w:val="%1."/>
      <w:lvlJc w:val="left"/>
      <w:pPr>
        <w:ind w:left="1080" w:hanging="720"/>
      </w:pPr>
      <w:rPr>
        <w:rFonts w:hint="default"/>
        <w:sz w:val="28"/>
        <w:szCs w:val="28"/>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3">
    <w:nsid w:val="5DDD2432"/>
    <w:multiLevelType w:val="multilevel"/>
    <w:tmpl w:val="84120BFE"/>
    <w:lvl w:ilvl="0">
      <w:start w:val="2"/>
      <w:numFmt w:val="decimal"/>
      <w:lvlText w:val="%1."/>
      <w:lvlJc w:val="left"/>
      <w:pPr>
        <w:tabs>
          <w:tab w:val="num" w:pos="360"/>
        </w:tabs>
        <w:ind w:left="360" w:hanging="360"/>
      </w:pPr>
      <w:rPr>
        <w:rFonts w:ascii="Calibri" w:hAnsi="Calibri" w:cs="Calibri" w:hint="default"/>
        <w:sz w:val="22"/>
        <w:szCs w:val="22"/>
      </w:rPr>
    </w:lvl>
    <w:lvl w:ilvl="1">
      <w:start w:val="1"/>
      <w:numFmt w:val="lowerLetter"/>
      <w:lvlText w:val="%2)"/>
      <w:lvlJc w:val="left"/>
      <w:pPr>
        <w:tabs>
          <w:tab w:val="num" w:pos="1780"/>
        </w:tabs>
        <w:ind w:left="1780" w:hanging="360"/>
      </w:pPr>
    </w:lvl>
    <w:lvl w:ilvl="2">
      <w:start w:val="1"/>
      <w:numFmt w:val="lowerRoman"/>
      <w:lvlText w:val="%3."/>
      <w:lvlJc w:val="right"/>
      <w:pPr>
        <w:tabs>
          <w:tab w:val="num" w:pos="2500"/>
        </w:tabs>
        <w:ind w:left="2500" w:hanging="180"/>
      </w:pPr>
    </w:lvl>
    <w:lvl w:ilvl="3">
      <w:start w:val="1"/>
      <w:numFmt w:val="decimal"/>
      <w:lvlText w:val="%4."/>
      <w:lvlJc w:val="left"/>
      <w:pPr>
        <w:tabs>
          <w:tab w:val="num" w:pos="360"/>
        </w:tabs>
        <w:ind w:left="360" w:hanging="360"/>
      </w:pPr>
    </w:lvl>
    <w:lvl w:ilvl="4">
      <w:start w:val="1"/>
      <w:numFmt w:val="decimal"/>
      <w:lvlText w:val="%5."/>
      <w:lvlJc w:val="left"/>
      <w:pPr>
        <w:tabs>
          <w:tab w:val="num" w:pos="360"/>
        </w:tabs>
        <w:ind w:left="360" w:hanging="360"/>
      </w:pPr>
    </w:lvl>
    <w:lvl w:ilvl="5">
      <w:start w:val="1"/>
      <w:numFmt w:val="decimal"/>
      <w:lvlText w:val="%6."/>
      <w:lvlJc w:val="left"/>
      <w:pPr>
        <w:tabs>
          <w:tab w:val="num" w:pos="360"/>
        </w:tabs>
        <w:ind w:left="360" w:hanging="360"/>
      </w:pPr>
      <w:rPr>
        <w:color w:val="auto"/>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E0F328B"/>
    <w:multiLevelType w:val="multilevel"/>
    <w:tmpl w:val="15CC74EE"/>
    <w:lvl w:ilvl="0">
      <w:start w:val="1"/>
      <w:numFmt w:val="decimal"/>
      <w:lvlText w:val="%1."/>
      <w:lvlJc w:val="left"/>
      <w:pPr>
        <w:ind w:left="4046" w:hanging="360"/>
      </w:pPr>
      <w:rPr>
        <w:rFonts w:ascii="Calibri" w:hAnsi="Calibri" w:cs="Calibri" w:hint="default"/>
        <w:b w:val="0"/>
        <w:sz w:val="22"/>
        <w:szCs w:val="22"/>
      </w:rPr>
    </w:lvl>
    <w:lvl w:ilvl="1">
      <w:start w:val="1"/>
      <w:numFmt w:val="decimal"/>
      <w:isLgl/>
      <w:lvlText w:val="%1.%2."/>
      <w:lvlJc w:val="left"/>
      <w:pPr>
        <w:ind w:left="720" w:hanging="720"/>
      </w:pPr>
      <w:rPr>
        <w:b w:val="0"/>
        <w:strike w:val="0"/>
        <w:dstrike w:val="0"/>
        <w:sz w:val="22"/>
        <w:szCs w:val="22"/>
        <w:u w:val="none" w:color="000000"/>
        <w:effect w:val="none"/>
      </w:rPr>
    </w:lvl>
    <w:lvl w:ilvl="2">
      <w:start w:val="1"/>
      <w:numFmt w:val="decimal"/>
      <w:isLgl/>
      <w:lvlText w:val="%1.%2.%3."/>
      <w:lvlJc w:val="left"/>
      <w:pPr>
        <w:ind w:left="2138" w:hanging="720"/>
      </w:pPr>
      <w:rPr>
        <w:b w:val="0"/>
      </w:rPr>
    </w:lvl>
    <w:lvl w:ilvl="3">
      <w:start w:val="1"/>
      <w:numFmt w:val="decimal"/>
      <w:isLgl/>
      <w:lvlText w:val="%1.%2.%3.%4."/>
      <w:lvlJc w:val="left"/>
      <w:pPr>
        <w:ind w:left="2781"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150" w:hanging="1440"/>
      </w:pPr>
    </w:lvl>
    <w:lvl w:ilvl="7">
      <w:start w:val="1"/>
      <w:numFmt w:val="decimal"/>
      <w:isLgl/>
      <w:lvlText w:val="%1.%2.%3.%4.%5.%6.%7.%8."/>
      <w:lvlJc w:val="left"/>
      <w:pPr>
        <w:ind w:left="2510" w:hanging="1800"/>
      </w:pPr>
    </w:lvl>
    <w:lvl w:ilvl="8">
      <w:start w:val="1"/>
      <w:numFmt w:val="decimal"/>
      <w:isLgl/>
      <w:lvlText w:val="%1.%2.%3.%4.%5.%6.%7.%8.%9."/>
      <w:lvlJc w:val="left"/>
      <w:pPr>
        <w:ind w:left="2510" w:hanging="1800"/>
      </w:pPr>
    </w:lvl>
  </w:abstractNum>
  <w:abstractNum w:abstractNumId="35">
    <w:nsid w:val="5F6747C5"/>
    <w:multiLevelType w:val="multilevel"/>
    <w:tmpl w:val="A558A66E"/>
    <w:lvl w:ilvl="0">
      <w:start w:val="1"/>
      <w:numFmt w:val="decimal"/>
      <w:lvlText w:val="%1."/>
      <w:lvlJc w:val="left"/>
      <w:pPr>
        <w:ind w:left="502" w:hanging="360"/>
      </w:pPr>
      <w:rPr>
        <w:rFonts w:ascii="Calibri" w:hAnsi="Calibri" w:cs="Calibri" w:hint="default"/>
        <w:b/>
        <w:color w:val="auto"/>
      </w:rPr>
    </w:lvl>
    <w:lvl w:ilvl="1">
      <w:start w:val="6"/>
      <w:numFmt w:val="decimal"/>
      <w:isLgl/>
      <w:lvlText w:val="%1.%2."/>
      <w:lvlJc w:val="left"/>
      <w:pPr>
        <w:ind w:left="644" w:hanging="36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855"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36">
    <w:nsid w:val="616E0EE2"/>
    <w:multiLevelType w:val="multilevel"/>
    <w:tmpl w:val="2586DB2E"/>
    <w:lvl w:ilvl="0">
      <w:start w:val="1"/>
      <w:numFmt w:val="decimal"/>
      <w:lvlText w:val="%1."/>
      <w:lvlJc w:val="left"/>
      <w:pPr>
        <w:ind w:left="786" w:hanging="360"/>
      </w:pPr>
      <w:rPr>
        <w:rFonts w:hint="default"/>
        <w:b w:val="0"/>
        <w:sz w:val="18"/>
        <w:szCs w:val="18"/>
      </w:rPr>
    </w:lvl>
    <w:lvl w:ilvl="1">
      <w:start w:val="1"/>
      <w:numFmt w:val="decimal"/>
      <w:isLgl/>
      <w:lvlText w:val="%1.%2."/>
      <w:lvlJc w:val="left"/>
      <w:pPr>
        <w:ind w:left="644" w:hanging="36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7">
    <w:nsid w:val="64A26EAB"/>
    <w:multiLevelType w:val="hybridMultilevel"/>
    <w:tmpl w:val="F5E4F31A"/>
    <w:lvl w:ilvl="0" w:tplc="F282242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58E3BAB"/>
    <w:multiLevelType w:val="multilevel"/>
    <w:tmpl w:val="79DA311E"/>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nsid w:val="687A57BE"/>
    <w:multiLevelType w:val="multilevel"/>
    <w:tmpl w:val="A296E4D2"/>
    <w:lvl w:ilvl="0">
      <w:start w:val="2"/>
      <w:numFmt w:val="decimal"/>
      <w:lvlText w:val="%1"/>
      <w:legacy w:legacy="1" w:legacySpace="0" w:legacyIndent="182"/>
      <w:lvlJc w:val="left"/>
      <w:rPr>
        <w:rFonts w:ascii="Calibri" w:hAnsi="Calibri" w:cs="Calibri" w:hint="default"/>
      </w:rPr>
    </w:lvl>
    <w:lvl w:ilvl="1">
      <w:start w:val="2"/>
      <w:numFmt w:val="decimal"/>
      <w:isLgl/>
      <w:lvlText w:val="%1.%2"/>
      <w:lvlJc w:val="left"/>
      <w:pPr>
        <w:ind w:left="1046" w:hanging="810"/>
      </w:pPr>
      <w:rPr>
        <w:rFonts w:hint="default"/>
      </w:rPr>
    </w:lvl>
    <w:lvl w:ilvl="2">
      <w:start w:val="16"/>
      <w:numFmt w:val="decimal"/>
      <w:isLgl/>
      <w:lvlText w:val="%1.%2.%3"/>
      <w:lvlJc w:val="left"/>
      <w:pPr>
        <w:ind w:left="1282" w:hanging="810"/>
      </w:pPr>
      <w:rPr>
        <w:rFonts w:hint="default"/>
      </w:rPr>
    </w:lvl>
    <w:lvl w:ilvl="3">
      <w:start w:val="1"/>
      <w:numFmt w:val="decimal"/>
      <w:isLgl/>
      <w:lvlText w:val="%1.%2.%3.%4"/>
      <w:lvlJc w:val="left"/>
      <w:pPr>
        <w:ind w:left="1518" w:hanging="810"/>
      </w:pPr>
      <w:rPr>
        <w:rFonts w:hint="default"/>
      </w:rPr>
    </w:lvl>
    <w:lvl w:ilvl="4">
      <w:start w:val="1"/>
      <w:numFmt w:val="decimal"/>
      <w:isLgl/>
      <w:lvlText w:val="%1.%2.%3.%4.%5"/>
      <w:lvlJc w:val="left"/>
      <w:pPr>
        <w:ind w:left="2024" w:hanging="1080"/>
      </w:pPr>
      <w:rPr>
        <w:rFonts w:hint="default"/>
      </w:rPr>
    </w:lvl>
    <w:lvl w:ilvl="5">
      <w:start w:val="1"/>
      <w:numFmt w:val="decimal"/>
      <w:isLgl/>
      <w:lvlText w:val="%1.%2.%3.%4.%5.%6"/>
      <w:lvlJc w:val="left"/>
      <w:pPr>
        <w:ind w:left="2260"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3092" w:hanging="1440"/>
      </w:pPr>
      <w:rPr>
        <w:rFonts w:hint="default"/>
      </w:rPr>
    </w:lvl>
    <w:lvl w:ilvl="8">
      <w:start w:val="1"/>
      <w:numFmt w:val="decimal"/>
      <w:isLgl/>
      <w:lvlText w:val="%1.%2.%3.%4.%5.%6.%7.%8.%9"/>
      <w:lvlJc w:val="left"/>
      <w:pPr>
        <w:ind w:left="3328" w:hanging="1440"/>
      </w:pPr>
      <w:rPr>
        <w:rFonts w:hint="default"/>
      </w:rPr>
    </w:lvl>
  </w:abstractNum>
  <w:abstractNum w:abstractNumId="40">
    <w:nsid w:val="6A9110C4"/>
    <w:multiLevelType w:val="hybridMultilevel"/>
    <w:tmpl w:val="59AA2618"/>
    <w:lvl w:ilvl="0" w:tplc="C6428850">
      <w:start w:val="1"/>
      <w:numFmt w:val="decimal"/>
      <w:lvlText w:val="%1."/>
      <w:lvlJc w:val="left"/>
      <w:pPr>
        <w:tabs>
          <w:tab w:val="num" w:pos="720"/>
        </w:tabs>
        <w:ind w:left="720" w:hanging="360"/>
      </w:pPr>
      <w:rPr>
        <w:rFonts w:ascii="Calibri" w:eastAsia="Calibri" w:hAnsi="Calibri" w:cs="Calibri"/>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6BC93D32"/>
    <w:multiLevelType w:val="hybridMultilevel"/>
    <w:tmpl w:val="488A5B5A"/>
    <w:lvl w:ilvl="0" w:tplc="C750BDCE">
      <w:start w:val="1"/>
      <w:numFmt w:val="upperRoman"/>
      <w:lvlText w:val="%1."/>
      <w:lvlJc w:val="left"/>
      <w:pPr>
        <w:ind w:left="1288" w:hanging="720"/>
      </w:pPr>
      <w:rPr>
        <w:rFonts w:hint="default"/>
        <w:b/>
      </w:rPr>
    </w:lvl>
    <w:lvl w:ilvl="1" w:tplc="F77006A0">
      <w:start w:val="1"/>
      <w:numFmt w:val="decimal"/>
      <w:lvlText w:val="%2."/>
      <w:lvlJc w:val="left"/>
      <w:pPr>
        <w:ind w:left="502" w:hanging="360"/>
      </w:pPr>
      <w:rPr>
        <w:rFonts w:ascii="Calibri" w:eastAsia="Times New Roman" w:hAnsi="Calibri" w:cs="Calibri" w:hint="default"/>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F554E01"/>
    <w:multiLevelType w:val="multilevel"/>
    <w:tmpl w:val="FBC8DE9E"/>
    <w:lvl w:ilvl="0">
      <w:start w:val="1"/>
      <w:numFmt w:val="decimal"/>
      <w:lvlText w:val="%1."/>
      <w:legacy w:legacy="1" w:legacySpace="0" w:legacyIndent="326"/>
      <w:lvlJc w:val="left"/>
      <w:rPr>
        <w:rFonts w:ascii="Calibri" w:hAnsi="Calibri" w:cs="Calibri" w:hint="default"/>
        <w:sz w:val="20"/>
        <w:szCs w:val="20"/>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color w:val="FF0000"/>
      </w:rPr>
    </w:lvl>
    <w:lvl w:ilvl="3">
      <w:start w:val="1"/>
      <w:numFmt w:val="decimal"/>
      <w:isLgl/>
      <w:lvlText w:val="%1.%2.%3.%4."/>
      <w:lvlJc w:val="left"/>
      <w:pPr>
        <w:ind w:left="720" w:hanging="720"/>
      </w:pPr>
      <w:rPr>
        <w:rFonts w:hint="default"/>
        <w:color w:val="FF0000"/>
      </w:rPr>
    </w:lvl>
    <w:lvl w:ilvl="4">
      <w:start w:val="1"/>
      <w:numFmt w:val="decimal"/>
      <w:isLgl/>
      <w:lvlText w:val="%1.%2.%3.%4.%5."/>
      <w:lvlJc w:val="left"/>
      <w:pPr>
        <w:ind w:left="1080" w:hanging="1080"/>
      </w:pPr>
      <w:rPr>
        <w:rFonts w:hint="default"/>
        <w:color w:val="FF0000"/>
      </w:rPr>
    </w:lvl>
    <w:lvl w:ilvl="5">
      <w:start w:val="1"/>
      <w:numFmt w:val="decimal"/>
      <w:isLgl/>
      <w:lvlText w:val="%1.%2.%3.%4.%5.%6."/>
      <w:lvlJc w:val="left"/>
      <w:pPr>
        <w:ind w:left="1080" w:hanging="1080"/>
      </w:pPr>
      <w:rPr>
        <w:rFonts w:hint="default"/>
        <w:color w:val="FF0000"/>
      </w:rPr>
    </w:lvl>
    <w:lvl w:ilvl="6">
      <w:start w:val="1"/>
      <w:numFmt w:val="decimal"/>
      <w:isLgl/>
      <w:lvlText w:val="%1.%2.%3.%4.%5.%6.%7."/>
      <w:lvlJc w:val="left"/>
      <w:pPr>
        <w:ind w:left="1080" w:hanging="1080"/>
      </w:pPr>
      <w:rPr>
        <w:rFonts w:hint="default"/>
        <w:color w:val="FF0000"/>
      </w:rPr>
    </w:lvl>
    <w:lvl w:ilvl="7">
      <w:start w:val="1"/>
      <w:numFmt w:val="decimal"/>
      <w:isLgl/>
      <w:lvlText w:val="%1.%2.%3.%4.%5.%6.%7.%8."/>
      <w:lvlJc w:val="left"/>
      <w:pPr>
        <w:ind w:left="1440" w:hanging="1440"/>
      </w:pPr>
      <w:rPr>
        <w:rFonts w:hint="default"/>
        <w:color w:val="FF0000"/>
      </w:rPr>
    </w:lvl>
    <w:lvl w:ilvl="8">
      <w:start w:val="1"/>
      <w:numFmt w:val="decimal"/>
      <w:isLgl/>
      <w:lvlText w:val="%1.%2.%3.%4.%5.%6.%7.%8.%9."/>
      <w:lvlJc w:val="left"/>
      <w:pPr>
        <w:ind w:left="1440" w:hanging="1440"/>
      </w:pPr>
      <w:rPr>
        <w:rFonts w:hint="default"/>
        <w:color w:val="FF0000"/>
      </w:rPr>
    </w:lvl>
  </w:abstractNum>
  <w:abstractNum w:abstractNumId="43">
    <w:nsid w:val="739B4A99"/>
    <w:multiLevelType w:val="singleLevel"/>
    <w:tmpl w:val="DE96BEB4"/>
    <w:lvl w:ilvl="0">
      <w:start w:val="1"/>
      <w:numFmt w:val="decimal"/>
      <w:lvlText w:val="%1."/>
      <w:legacy w:legacy="1" w:legacySpace="0" w:legacyIndent="326"/>
      <w:lvlJc w:val="left"/>
      <w:rPr>
        <w:rFonts w:ascii="Calibri" w:hAnsi="Calibri" w:cs="Calibri" w:hint="default"/>
        <w:b w:val="0"/>
      </w:rPr>
    </w:lvl>
  </w:abstractNum>
  <w:abstractNum w:abstractNumId="44">
    <w:nsid w:val="73F67DA5"/>
    <w:multiLevelType w:val="hybridMultilevel"/>
    <w:tmpl w:val="EF9CC280"/>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45">
    <w:nsid w:val="755217CD"/>
    <w:multiLevelType w:val="hybridMultilevel"/>
    <w:tmpl w:val="996898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6B41BC7"/>
    <w:multiLevelType w:val="multilevel"/>
    <w:tmpl w:val="5BD8F022"/>
    <w:lvl w:ilvl="0">
      <w:start w:val="2"/>
      <w:numFmt w:val="decimal"/>
      <w:lvlText w:val="%1"/>
      <w:legacy w:legacy="1" w:legacySpace="0" w:legacyIndent="182"/>
      <w:lvlJc w:val="left"/>
      <w:rPr>
        <w:rFonts w:ascii="Calibri" w:hAnsi="Calibri" w:cs="Calibri" w:hint="default"/>
      </w:rPr>
    </w:lvl>
    <w:lvl w:ilvl="1">
      <w:start w:val="1"/>
      <w:numFmt w:val="decimal"/>
      <w:isLgl/>
      <w:lvlText w:val="%1.%2."/>
      <w:lvlJc w:val="left"/>
      <w:pPr>
        <w:ind w:left="1004" w:hanging="360"/>
      </w:pPr>
      <w:rPr>
        <w:rFonts w:hint="default"/>
        <w:b w:val="0"/>
      </w:rPr>
    </w:lvl>
    <w:lvl w:ilvl="2">
      <w:start w:val="1"/>
      <w:numFmt w:val="decimal"/>
      <w:isLgl/>
      <w:lvlText w:val="%1.%2.%3."/>
      <w:lvlJc w:val="left"/>
      <w:pPr>
        <w:ind w:left="2008" w:hanging="720"/>
      </w:pPr>
      <w:rPr>
        <w:rFonts w:hint="default"/>
        <w:b w:val="0"/>
        <w:i w:val="0"/>
      </w:rPr>
    </w:lvl>
    <w:lvl w:ilvl="3">
      <w:start w:val="1"/>
      <w:numFmt w:val="decimal"/>
      <w:isLgl/>
      <w:lvlText w:val="%1.%2.%3.%4."/>
      <w:lvlJc w:val="left"/>
      <w:pPr>
        <w:ind w:left="2652" w:hanging="720"/>
      </w:pPr>
      <w:rPr>
        <w:rFonts w:hint="default"/>
        <w:b w:val="0"/>
      </w:rPr>
    </w:lvl>
    <w:lvl w:ilvl="4">
      <w:start w:val="1"/>
      <w:numFmt w:val="decimal"/>
      <w:isLgl/>
      <w:lvlText w:val="%1.%2.%3.%4.%5."/>
      <w:lvlJc w:val="left"/>
      <w:pPr>
        <w:ind w:left="3296" w:hanging="720"/>
      </w:pPr>
      <w:rPr>
        <w:rFonts w:hint="default"/>
        <w:b/>
      </w:rPr>
    </w:lvl>
    <w:lvl w:ilvl="5">
      <w:start w:val="1"/>
      <w:numFmt w:val="decimal"/>
      <w:isLgl/>
      <w:lvlText w:val="%1.%2.%3.%4.%5.%6."/>
      <w:lvlJc w:val="left"/>
      <w:pPr>
        <w:ind w:left="4300" w:hanging="1080"/>
      </w:pPr>
      <w:rPr>
        <w:rFonts w:hint="default"/>
        <w:b/>
      </w:rPr>
    </w:lvl>
    <w:lvl w:ilvl="6">
      <w:start w:val="1"/>
      <w:numFmt w:val="decimal"/>
      <w:isLgl/>
      <w:lvlText w:val="%1.%2.%3.%4.%5.%6.%7."/>
      <w:lvlJc w:val="left"/>
      <w:pPr>
        <w:ind w:left="4944" w:hanging="1080"/>
      </w:pPr>
      <w:rPr>
        <w:rFonts w:hint="default"/>
        <w:b/>
      </w:rPr>
    </w:lvl>
    <w:lvl w:ilvl="7">
      <w:start w:val="1"/>
      <w:numFmt w:val="decimal"/>
      <w:isLgl/>
      <w:lvlText w:val="%1.%2.%3.%4.%5.%6.%7.%8."/>
      <w:lvlJc w:val="left"/>
      <w:pPr>
        <w:ind w:left="5588" w:hanging="1080"/>
      </w:pPr>
      <w:rPr>
        <w:rFonts w:hint="default"/>
        <w:b/>
      </w:rPr>
    </w:lvl>
    <w:lvl w:ilvl="8">
      <w:start w:val="1"/>
      <w:numFmt w:val="decimal"/>
      <w:isLgl/>
      <w:lvlText w:val="%1.%2.%3.%4.%5.%6.%7.%8.%9."/>
      <w:lvlJc w:val="left"/>
      <w:pPr>
        <w:ind w:left="6592" w:hanging="1440"/>
      </w:pPr>
      <w:rPr>
        <w:rFonts w:hint="default"/>
        <w:b/>
      </w:rPr>
    </w:lvl>
  </w:abstractNum>
  <w:abstractNum w:abstractNumId="47">
    <w:nsid w:val="7A740330"/>
    <w:multiLevelType w:val="hybridMultilevel"/>
    <w:tmpl w:val="114CEE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2"/>
  </w:num>
  <w:num w:numId="3">
    <w:abstractNumId w:val="29"/>
  </w:num>
  <w:num w:numId="4">
    <w:abstractNumId w:val="46"/>
  </w:num>
  <w:num w:numId="5">
    <w:abstractNumId w:val="39"/>
  </w:num>
  <w:num w:numId="6">
    <w:abstractNumId w:val="18"/>
  </w:num>
  <w:num w:numId="7">
    <w:abstractNumId w:val="41"/>
  </w:num>
  <w:num w:numId="8">
    <w:abstractNumId w:val="35"/>
  </w:num>
  <w:num w:numId="9">
    <w:abstractNumId w:val="8"/>
  </w:num>
  <w:num w:numId="10">
    <w:abstractNumId w:val="26"/>
  </w:num>
  <w:num w:numId="11">
    <w:abstractNumId w:val="6"/>
  </w:num>
  <w:num w:numId="12">
    <w:abstractNumId w:val="30"/>
  </w:num>
  <w:num w:numId="13">
    <w:abstractNumId w:val="42"/>
  </w:num>
  <w:num w:numId="14">
    <w:abstractNumId w:val="10"/>
  </w:num>
  <w:num w:numId="15">
    <w:abstractNumId w:val="11"/>
  </w:num>
  <w:num w:numId="16">
    <w:abstractNumId w:val="2"/>
    <w:lvlOverride w:ilvl="0">
      <w:lvl w:ilvl="0">
        <w:start w:val="3"/>
        <w:numFmt w:val="decimal"/>
        <w:lvlText w:val="%1."/>
        <w:legacy w:legacy="1" w:legacySpace="0" w:legacyIndent="327"/>
        <w:lvlJc w:val="left"/>
        <w:rPr>
          <w:rFonts w:ascii="Calibri" w:hAnsi="Calibri" w:cs="Calibri" w:hint="default"/>
          <w:b w:val="0"/>
        </w:rPr>
      </w:lvl>
    </w:lvlOverride>
  </w:num>
  <w:num w:numId="17">
    <w:abstractNumId w:val="0"/>
  </w:num>
  <w:num w:numId="18">
    <w:abstractNumId w:val="1"/>
  </w:num>
  <w:num w:numId="19">
    <w:abstractNumId w:val="24"/>
  </w:num>
  <w:num w:numId="20">
    <w:abstractNumId w:val="32"/>
  </w:num>
  <w:num w:numId="21">
    <w:abstractNumId w:val="31"/>
  </w:num>
  <w:num w:numId="22">
    <w:abstractNumId w:val="20"/>
  </w:num>
  <w:num w:numId="23">
    <w:abstractNumId w:val="36"/>
  </w:num>
  <w:num w:numId="24">
    <w:abstractNumId w:val="7"/>
  </w:num>
  <w:num w:numId="25">
    <w:abstractNumId w:val="24"/>
    <w:lvlOverride w:ilvl="0">
      <w:startOverride w:val="27"/>
    </w:lvlOverride>
  </w:num>
  <w:num w:numId="26">
    <w:abstractNumId w:val="44"/>
  </w:num>
  <w:num w:numId="2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32"/>
    </w:lvlOverride>
  </w:num>
  <w:num w:numId="34">
    <w:abstractNumId w:val="28"/>
  </w:num>
  <w:num w:numId="35">
    <w:abstractNumId w:val="16"/>
  </w:num>
  <w:num w:numId="36">
    <w:abstractNumId w:val="17"/>
  </w:num>
  <w:num w:numId="37">
    <w:abstractNumId w:val="14"/>
  </w:num>
  <w:num w:numId="38">
    <w:abstractNumId w:val="47"/>
  </w:num>
  <w:num w:numId="39">
    <w:abstractNumId w:val="38"/>
  </w:num>
  <w:num w:numId="40">
    <w:abstractNumId w:val="27"/>
  </w:num>
  <w:num w:numId="41">
    <w:abstractNumId w:val="4"/>
  </w:num>
  <w:num w:numId="42">
    <w:abstractNumId w:val="40"/>
  </w:num>
  <w:num w:numId="43">
    <w:abstractNumId w:val="15"/>
  </w:num>
  <w:num w:numId="44">
    <w:abstractNumId w:val="45"/>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12"/>
  </w:num>
  <w:num w:numId="48">
    <w:abstractNumId w:val="37"/>
  </w:num>
  <w:num w:numId="49">
    <w:abstractNumId w:val="34"/>
  </w:num>
  <w:num w:numId="50">
    <w:abstractNumId w:val="13"/>
  </w:num>
  <w:num w:numId="51">
    <w:abstractNumId w:val="5"/>
  </w:num>
  <w:num w:numId="52">
    <w:abstractNumId w:val="23"/>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3B79B4"/>
    <w:rsid w:val="00000103"/>
    <w:rsid w:val="000134C0"/>
    <w:rsid w:val="00014E1D"/>
    <w:rsid w:val="00017DE2"/>
    <w:rsid w:val="000240F4"/>
    <w:rsid w:val="0002486D"/>
    <w:rsid w:val="00026B68"/>
    <w:rsid w:val="00033E5A"/>
    <w:rsid w:val="00035F04"/>
    <w:rsid w:val="00042FDD"/>
    <w:rsid w:val="000469C9"/>
    <w:rsid w:val="00054934"/>
    <w:rsid w:val="00055139"/>
    <w:rsid w:val="000555C5"/>
    <w:rsid w:val="000704A6"/>
    <w:rsid w:val="00070562"/>
    <w:rsid w:val="00070BE4"/>
    <w:rsid w:val="00072D63"/>
    <w:rsid w:val="00083AF6"/>
    <w:rsid w:val="00084000"/>
    <w:rsid w:val="000A0FC7"/>
    <w:rsid w:val="000B3B7E"/>
    <w:rsid w:val="000B5F35"/>
    <w:rsid w:val="000B7BCA"/>
    <w:rsid w:val="000C0D2B"/>
    <w:rsid w:val="000C127F"/>
    <w:rsid w:val="000C6844"/>
    <w:rsid w:val="000E67FA"/>
    <w:rsid w:val="000F2FB3"/>
    <w:rsid w:val="00100308"/>
    <w:rsid w:val="00101138"/>
    <w:rsid w:val="00116598"/>
    <w:rsid w:val="00135CA3"/>
    <w:rsid w:val="00136ED2"/>
    <w:rsid w:val="001379FE"/>
    <w:rsid w:val="00140B48"/>
    <w:rsid w:val="00144184"/>
    <w:rsid w:val="001469E8"/>
    <w:rsid w:val="00152BFD"/>
    <w:rsid w:val="001564F0"/>
    <w:rsid w:val="00165F33"/>
    <w:rsid w:val="001709CB"/>
    <w:rsid w:val="00180CDB"/>
    <w:rsid w:val="00181F3B"/>
    <w:rsid w:val="001A059A"/>
    <w:rsid w:val="001A119B"/>
    <w:rsid w:val="001A357C"/>
    <w:rsid w:val="001A7FC0"/>
    <w:rsid w:val="001B2B5A"/>
    <w:rsid w:val="001C0116"/>
    <w:rsid w:val="001C5419"/>
    <w:rsid w:val="001D3589"/>
    <w:rsid w:val="001D4B30"/>
    <w:rsid w:val="001E298C"/>
    <w:rsid w:val="001E2C40"/>
    <w:rsid w:val="001E5C73"/>
    <w:rsid w:val="001F2122"/>
    <w:rsid w:val="001F2C32"/>
    <w:rsid w:val="0020186E"/>
    <w:rsid w:val="00201E29"/>
    <w:rsid w:val="00204A3B"/>
    <w:rsid w:val="0020587E"/>
    <w:rsid w:val="0020774D"/>
    <w:rsid w:val="002079D6"/>
    <w:rsid w:val="00214B89"/>
    <w:rsid w:val="002223EC"/>
    <w:rsid w:val="0022378B"/>
    <w:rsid w:val="00223F99"/>
    <w:rsid w:val="0024116A"/>
    <w:rsid w:val="00243E6D"/>
    <w:rsid w:val="00244D5F"/>
    <w:rsid w:val="002517D4"/>
    <w:rsid w:val="00255587"/>
    <w:rsid w:val="00256FC2"/>
    <w:rsid w:val="0026482A"/>
    <w:rsid w:val="00276787"/>
    <w:rsid w:val="002808E7"/>
    <w:rsid w:val="00282A8C"/>
    <w:rsid w:val="00284204"/>
    <w:rsid w:val="0029014F"/>
    <w:rsid w:val="00291FA7"/>
    <w:rsid w:val="002A4E69"/>
    <w:rsid w:val="002A7A88"/>
    <w:rsid w:val="002B08E7"/>
    <w:rsid w:val="002B368E"/>
    <w:rsid w:val="002D4D16"/>
    <w:rsid w:val="002E1C83"/>
    <w:rsid w:val="002F06B8"/>
    <w:rsid w:val="002F1586"/>
    <w:rsid w:val="002F335A"/>
    <w:rsid w:val="002F3701"/>
    <w:rsid w:val="002F3D30"/>
    <w:rsid w:val="002F607B"/>
    <w:rsid w:val="002F7114"/>
    <w:rsid w:val="00300381"/>
    <w:rsid w:val="00300450"/>
    <w:rsid w:val="00305DC4"/>
    <w:rsid w:val="00307673"/>
    <w:rsid w:val="00313242"/>
    <w:rsid w:val="00321050"/>
    <w:rsid w:val="003228F1"/>
    <w:rsid w:val="003248B8"/>
    <w:rsid w:val="00337AA6"/>
    <w:rsid w:val="0034102F"/>
    <w:rsid w:val="0034697F"/>
    <w:rsid w:val="003540F7"/>
    <w:rsid w:val="003545FC"/>
    <w:rsid w:val="0035771C"/>
    <w:rsid w:val="00357CD4"/>
    <w:rsid w:val="003666FF"/>
    <w:rsid w:val="003672EE"/>
    <w:rsid w:val="00372C91"/>
    <w:rsid w:val="00373137"/>
    <w:rsid w:val="00374765"/>
    <w:rsid w:val="00374D6E"/>
    <w:rsid w:val="003768F5"/>
    <w:rsid w:val="00387C2A"/>
    <w:rsid w:val="00387FEE"/>
    <w:rsid w:val="00394100"/>
    <w:rsid w:val="003946F9"/>
    <w:rsid w:val="003B0F5A"/>
    <w:rsid w:val="003B79B4"/>
    <w:rsid w:val="003B7BA7"/>
    <w:rsid w:val="003B7BB5"/>
    <w:rsid w:val="003C5E00"/>
    <w:rsid w:val="003D1041"/>
    <w:rsid w:val="003D3E31"/>
    <w:rsid w:val="003E027A"/>
    <w:rsid w:val="003E05BD"/>
    <w:rsid w:val="003E7E32"/>
    <w:rsid w:val="003F360D"/>
    <w:rsid w:val="003F38E3"/>
    <w:rsid w:val="003F75F4"/>
    <w:rsid w:val="00407B77"/>
    <w:rsid w:val="004171C2"/>
    <w:rsid w:val="00417F75"/>
    <w:rsid w:val="004209CA"/>
    <w:rsid w:val="00421894"/>
    <w:rsid w:val="00422077"/>
    <w:rsid w:val="004222F8"/>
    <w:rsid w:val="004247B9"/>
    <w:rsid w:val="00424B3E"/>
    <w:rsid w:val="004258BD"/>
    <w:rsid w:val="00425B48"/>
    <w:rsid w:val="0044324B"/>
    <w:rsid w:val="00447503"/>
    <w:rsid w:val="00461FC8"/>
    <w:rsid w:val="004642F1"/>
    <w:rsid w:val="00466147"/>
    <w:rsid w:val="00470D62"/>
    <w:rsid w:val="004714D2"/>
    <w:rsid w:val="00471E30"/>
    <w:rsid w:val="004740A1"/>
    <w:rsid w:val="004A4CA2"/>
    <w:rsid w:val="004B1E07"/>
    <w:rsid w:val="004B2671"/>
    <w:rsid w:val="004B2CF9"/>
    <w:rsid w:val="004B5A31"/>
    <w:rsid w:val="004C2B01"/>
    <w:rsid w:val="004E1C1C"/>
    <w:rsid w:val="004E1C7D"/>
    <w:rsid w:val="004E54CD"/>
    <w:rsid w:val="004E63EE"/>
    <w:rsid w:val="004E6ECA"/>
    <w:rsid w:val="004F2F0B"/>
    <w:rsid w:val="004F527B"/>
    <w:rsid w:val="004F7FC8"/>
    <w:rsid w:val="0050502A"/>
    <w:rsid w:val="0051331C"/>
    <w:rsid w:val="00526CF3"/>
    <w:rsid w:val="00541A6B"/>
    <w:rsid w:val="005421AF"/>
    <w:rsid w:val="00542AC1"/>
    <w:rsid w:val="00544969"/>
    <w:rsid w:val="00553E68"/>
    <w:rsid w:val="005546E1"/>
    <w:rsid w:val="00554937"/>
    <w:rsid w:val="00560B8F"/>
    <w:rsid w:val="0056472C"/>
    <w:rsid w:val="00565474"/>
    <w:rsid w:val="005669F0"/>
    <w:rsid w:val="00566B6A"/>
    <w:rsid w:val="00577F2F"/>
    <w:rsid w:val="005814BA"/>
    <w:rsid w:val="00591215"/>
    <w:rsid w:val="00591E3B"/>
    <w:rsid w:val="0059746C"/>
    <w:rsid w:val="005A03AB"/>
    <w:rsid w:val="005C39D0"/>
    <w:rsid w:val="005C78F3"/>
    <w:rsid w:val="005D4BFB"/>
    <w:rsid w:val="005E0C59"/>
    <w:rsid w:val="005E7F44"/>
    <w:rsid w:val="00600B8F"/>
    <w:rsid w:val="0060717D"/>
    <w:rsid w:val="00607376"/>
    <w:rsid w:val="00607934"/>
    <w:rsid w:val="0062172E"/>
    <w:rsid w:val="00621C6E"/>
    <w:rsid w:val="00622DC9"/>
    <w:rsid w:val="00624807"/>
    <w:rsid w:val="00640DC3"/>
    <w:rsid w:val="00645DE5"/>
    <w:rsid w:val="00647776"/>
    <w:rsid w:val="00656119"/>
    <w:rsid w:val="00657DBA"/>
    <w:rsid w:val="0066412D"/>
    <w:rsid w:val="00666C95"/>
    <w:rsid w:val="006705C5"/>
    <w:rsid w:val="00683C63"/>
    <w:rsid w:val="006860B8"/>
    <w:rsid w:val="006861E1"/>
    <w:rsid w:val="006910F1"/>
    <w:rsid w:val="006943AC"/>
    <w:rsid w:val="00697F56"/>
    <w:rsid w:val="006A6C77"/>
    <w:rsid w:val="006B2E89"/>
    <w:rsid w:val="006B541D"/>
    <w:rsid w:val="006D4D46"/>
    <w:rsid w:val="006D6E33"/>
    <w:rsid w:val="006E0889"/>
    <w:rsid w:val="006E207F"/>
    <w:rsid w:val="006F309B"/>
    <w:rsid w:val="006F3F77"/>
    <w:rsid w:val="006F6F4C"/>
    <w:rsid w:val="00702F35"/>
    <w:rsid w:val="00711B8D"/>
    <w:rsid w:val="00717975"/>
    <w:rsid w:val="0072186A"/>
    <w:rsid w:val="00724F68"/>
    <w:rsid w:val="0072534C"/>
    <w:rsid w:val="007276FE"/>
    <w:rsid w:val="0073411B"/>
    <w:rsid w:val="00752040"/>
    <w:rsid w:val="00755702"/>
    <w:rsid w:val="00762ED8"/>
    <w:rsid w:val="00767695"/>
    <w:rsid w:val="00774E00"/>
    <w:rsid w:val="007776A8"/>
    <w:rsid w:val="00782BCF"/>
    <w:rsid w:val="00790B9C"/>
    <w:rsid w:val="00794201"/>
    <w:rsid w:val="007A1382"/>
    <w:rsid w:val="007A18FE"/>
    <w:rsid w:val="007A58EF"/>
    <w:rsid w:val="007B1797"/>
    <w:rsid w:val="007C4913"/>
    <w:rsid w:val="007C68BE"/>
    <w:rsid w:val="007E1CC9"/>
    <w:rsid w:val="007E3606"/>
    <w:rsid w:val="007E3D29"/>
    <w:rsid w:val="007E6DC9"/>
    <w:rsid w:val="00802120"/>
    <w:rsid w:val="00803A7A"/>
    <w:rsid w:val="00816C1C"/>
    <w:rsid w:val="0081799A"/>
    <w:rsid w:val="00821511"/>
    <w:rsid w:val="00827B73"/>
    <w:rsid w:val="00831FF5"/>
    <w:rsid w:val="00841829"/>
    <w:rsid w:val="00850186"/>
    <w:rsid w:val="0085025B"/>
    <w:rsid w:val="00852DC9"/>
    <w:rsid w:val="00865521"/>
    <w:rsid w:val="00870A93"/>
    <w:rsid w:val="00873622"/>
    <w:rsid w:val="00884D14"/>
    <w:rsid w:val="00887E2E"/>
    <w:rsid w:val="00890068"/>
    <w:rsid w:val="00890D04"/>
    <w:rsid w:val="00890D93"/>
    <w:rsid w:val="008954FA"/>
    <w:rsid w:val="008A3565"/>
    <w:rsid w:val="008B3360"/>
    <w:rsid w:val="008B7093"/>
    <w:rsid w:val="008C4222"/>
    <w:rsid w:val="008C5A74"/>
    <w:rsid w:val="008C7DB7"/>
    <w:rsid w:val="008D26FF"/>
    <w:rsid w:val="008D5B03"/>
    <w:rsid w:val="008E53B7"/>
    <w:rsid w:val="008E6B1F"/>
    <w:rsid w:val="008F3623"/>
    <w:rsid w:val="008F3E29"/>
    <w:rsid w:val="00900640"/>
    <w:rsid w:val="00904BAC"/>
    <w:rsid w:val="009056B3"/>
    <w:rsid w:val="0090726A"/>
    <w:rsid w:val="00911110"/>
    <w:rsid w:val="00912631"/>
    <w:rsid w:val="0092370D"/>
    <w:rsid w:val="00931927"/>
    <w:rsid w:val="00937779"/>
    <w:rsid w:val="0094347C"/>
    <w:rsid w:val="00943652"/>
    <w:rsid w:val="00947F16"/>
    <w:rsid w:val="0095032B"/>
    <w:rsid w:val="00952E46"/>
    <w:rsid w:val="00961157"/>
    <w:rsid w:val="00962A8A"/>
    <w:rsid w:val="009800E7"/>
    <w:rsid w:val="0098093C"/>
    <w:rsid w:val="00981255"/>
    <w:rsid w:val="00984182"/>
    <w:rsid w:val="00990423"/>
    <w:rsid w:val="00992593"/>
    <w:rsid w:val="00993DBC"/>
    <w:rsid w:val="009C2B56"/>
    <w:rsid w:val="009C609A"/>
    <w:rsid w:val="009D0A7A"/>
    <w:rsid w:val="009D20A3"/>
    <w:rsid w:val="009D5BA2"/>
    <w:rsid w:val="009E4755"/>
    <w:rsid w:val="009F400F"/>
    <w:rsid w:val="009F6217"/>
    <w:rsid w:val="00A16CFE"/>
    <w:rsid w:val="00A27E5C"/>
    <w:rsid w:val="00A3347F"/>
    <w:rsid w:val="00A40987"/>
    <w:rsid w:val="00A64027"/>
    <w:rsid w:val="00A64504"/>
    <w:rsid w:val="00A6643A"/>
    <w:rsid w:val="00A76C88"/>
    <w:rsid w:val="00A77DF0"/>
    <w:rsid w:val="00A806C1"/>
    <w:rsid w:val="00A82FEB"/>
    <w:rsid w:val="00A83AB0"/>
    <w:rsid w:val="00A859F8"/>
    <w:rsid w:val="00A90DEA"/>
    <w:rsid w:val="00AA2C34"/>
    <w:rsid w:val="00AA7A6F"/>
    <w:rsid w:val="00AB2FF1"/>
    <w:rsid w:val="00AB37E4"/>
    <w:rsid w:val="00AC4CB3"/>
    <w:rsid w:val="00AD06FD"/>
    <w:rsid w:val="00AD0EE6"/>
    <w:rsid w:val="00AD4534"/>
    <w:rsid w:val="00AD4EAF"/>
    <w:rsid w:val="00AE2545"/>
    <w:rsid w:val="00AE4FDC"/>
    <w:rsid w:val="00AF5529"/>
    <w:rsid w:val="00B01707"/>
    <w:rsid w:val="00B06F2F"/>
    <w:rsid w:val="00B12ADD"/>
    <w:rsid w:val="00B26862"/>
    <w:rsid w:val="00B36917"/>
    <w:rsid w:val="00B43177"/>
    <w:rsid w:val="00B454D9"/>
    <w:rsid w:val="00B5131C"/>
    <w:rsid w:val="00B52DA5"/>
    <w:rsid w:val="00B545E5"/>
    <w:rsid w:val="00B5630C"/>
    <w:rsid w:val="00B61AF2"/>
    <w:rsid w:val="00B63B07"/>
    <w:rsid w:val="00B64ACA"/>
    <w:rsid w:val="00B66C25"/>
    <w:rsid w:val="00B67ED0"/>
    <w:rsid w:val="00B708A3"/>
    <w:rsid w:val="00B75100"/>
    <w:rsid w:val="00B814AE"/>
    <w:rsid w:val="00BA16EC"/>
    <w:rsid w:val="00BA70DF"/>
    <w:rsid w:val="00BB2DC9"/>
    <w:rsid w:val="00BB7DEE"/>
    <w:rsid w:val="00BC0AF0"/>
    <w:rsid w:val="00BC6229"/>
    <w:rsid w:val="00BE3AD7"/>
    <w:rsid w:val="00BE58F4"/>
    <w:rsid w:val="00BE7C1C"/>
    <w:rsid w:val="00BF168B"/>
    <w:rsid w:val="00BF17C1"/>
    <w:rsid w:val="00BF2561"/>
    <w:rsid w:val="00C07F5F"/>
    <w:rsid w:val="00C12DAF"/>
    <w:rsid w:val="00C14FB9"/>
    <w:rsid w:val="00C177C5"/>
    <w:rsid w:val="00C3613E"/>
    <w:rsid w:val="00C41524"/>
    <w:rsid w:val="00C47CDA"/>
    <w:rsid w:val="00C543C8"/>
    <w:rsid w:val="00C56CD5"/>
    <w:rsid w:val="00C6016E"/>
    <w:rsid w:val="00C6412A"/>
    <w:rsid w:val="00C64AF9"/>
    <w:rsid w:val="00C66B7B"/>
    <w:rsid w:val="00C744FF"/>
    <w:rsid w:val="00C84190"/>
    <w:rsid w:val="00C844D0"/>
    <w:rsid w:val="00C868FC"/>
    <w:rsid w:val="00CA1921"/>
    <w:rsid w:val="00CB0601"/>
    <w:rsid w:val="00CB17F6"/>
    <w:rsid w:val="00CC4BC4"/>
    <w:rsid w:val="00CD0251"/>
    <w:rsid w:val="00CD04FB"/>
    <w:rsid w:val="00CD0B41"/>
    <w:rsid w:val="00CD3278"/>
    <w:rsid w:val="00CE570A"/>
    <w:rsid w:val="00CE67AF"/>
    <w:rsid w:val="00CF651B"/>
    <w:rsid w:val="00CF73EB"/>
    <w:rsid w:val="00D025EB"/>
    <w:rsid w:val="00D11B25"/>
    <w:rsid w:val="00D21A8D"/>
    <w:rsid w:val="00D26832"/>
    <w:rsid w:val="00D33DB6"/>
    <w:rsid w:val="00D34AE4"/>
    <w:rsid w:val="00D37C33"/>
    <w:rsid w:val="00D41C3A"/>
    <w:rsid w:val="00D45C15"/>
    <w:rsid w:val="00D45DDD"/>
    <w:rsid w:val="00D47633"/>
    <w:rsid w:val="00D528F6"/>
    <w:rsid w:val="00D56BA2"/>
    <w:rsid w:val="00D718AB"/>
    <w:rsid w:val="00D7744D"/>
    <w:rsid w:val="00D81446"/>
    <w:rsid w:val="00D863C4"/>
    <w:rsid w:val="00D9040F"/>
    <w:rsid w:val="00D9293F"/>
    <w:rsid w:val="00D92F42"/>
    <w:rsid w:val="00D93F94"/>
    <w:rsid w:val="00D95B43"/>
    <w:rsid w:val="00D97216"/>
    <w:rsid w:val="00DA1641"/>
    <w:rsid w:val="00DB3DD6"/>
    <w:rsid w:val="00DB558C"/>
    <w:rsid w:val="00DB7057"/>
    <w:rsid w:val="00DC1A18"/>
    <w:rsid w:val="00DE1605"/>
    <w:rsid w:val="00DE2755"/>
    <w:rsid w:val="00DE4206"/>
    <w:rsid w:val="00DF75B7"/>
    <w:rsid w:val="00E0670D"/>
    <w:rsid w:val="00E121F6"/>
    <w:rsid w:val="00E21CFC"/>
    <w:rsid w:val="00E23112"/>
    <w:rsid w:val="00E263AD"/>
    <w:rsid w:val="00E26FD3"/>
    <w:rsid w:val="00E35B10"/>
    <w:rsid w:val="00E41CA6"/>
    <w:rsid w:val="00E42C1A"/>
    <w:rsid w:val="00E46429"/>
    <w:rsid w:val="00E52BA9"/>
    <w:rsid w:val="00E52F90"/>
    <w:rsid w:val="00E53C65"/>
    <w:rsid w:val="00E554EA"/>
    <w:rsid w:val="00E6105D"/>
    <w:rsid w:val="00E636F9"/>
    <w:rsid w:val="00E72727"/>
    <w:rsid w:val="00E874B6"/>
    <w:rsid w:val="00E874E1"/>
    <w:rsid w:val="00E90343"/>
    <w:rsid w:val="00E967C9"/>
    <w:rsid w:val="00EA5016"/>
    <w:rsid w:val="00EA7CDC"/>
    <w:rsid w:val="00EB7444"/>
    <w:rsid w:val="00EC38E7"/>
    <w:rsid w:val="00EC64DA"/>
    <w:rsid w:val="00ED0028"/>
    <w:rsid w:val="00ED03B9"/>
    <w:rsid w:val="00ED48CB"/>
    <w:rsid w:val="00ED647B"/>
    <w:rsid w:val="00ED77BE"/>
    <w:rsid w:val="00EF61FF"/>
    <w:rsid w:val="00EF6551"/>
    <w:rsid w:val="00F006B5"/>
    <w:rsid w:val="00F07307"/>
    <w:rsid w:val="00F116D3"/>
    <w:rsid w:val="00F12902"/>
    <w:rsid w:val="00F13C7E"/>
    <w:rsid w:val="00F17D9A"/>
    <w:rsid w:val="00F20CD7"/>
    <w:rsid w:val="00F246B2"/>
    <w:rsid w:val="00F324F3"/>
    <w:rsid w:val="00F32A76"/>
    <w:rsid w:val="00F427F0"/>
    <w:rsid w:val="00F42CCF"/>
    <w:rsid w:val="00F47AA7"/>
    <w:rsid w:val="00F52120"/>
    <w:rsid w:val="00F525FB"/>
    <w:rsid w:val="00F5325A"/>
    <w:rsid w:val="00F53CDF"/>
    <w:rsid w:val="00F57D25"/>
    <w:rsid w:val="00F6248E"/>
    <w:rsid w:val="00F62747"/>
    <w:rsid w:val="00F63823"/>
    <w:rsid w:val="00F63BBB"/>
    <w:rsid w:val="00F6433F"/>
    <w:rsid w:val="00F73B8E"/>
    <w:rsid w:val="00F75116"/>
    <w:rsid w:val="00F806A3"/>
    <w:rsid w:val="00F82294"/>
    <w:rsid w:val="00F90F23"/>
    <w:rsid w:val="00F92DF7"/>
    <w:rsid w:val="00F97A40"/>
    <w:rsid w:val="00FB5E86"/>
    <w:rsid w:val="00FB6BFB"/>
    <w:rsid w:val="00FC3CDA"/>
    <w:rsid w:val="00FC66F3"/>
    <w:rsid w:val="00FD2DA9"/>
    <w:rsid w:val="00FE08DE"/>
    <w:rsid w:val="00FE5569"/>
    <w:rsid w:val="00FF01E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4BC4"/>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B79B4"/>
  </w:style>
  <w:style w:type="paragraph" w:customStyle="1" w:styleId="Style1">
    <w:name w:val="Style1"/>
    <w:basedOn w:val="Normalny"/>
    <w:uiPriority w:val="99"/>
    <w:rsid w:val="003B79B4"/>
    <w:pPr>
      <w:widowControl w:val="0"/>
      <w:autoSpaceDE w:val="0"/>
      <w:autoSpaceDN w:val="0"/>
      <w:adjustRightInd w:val="0"/>
      <w:spacing w:after="0" w:line="240" w:lineRule="auto"/>
      <w:jc w:val="center"/>
    </w:pPr>
    <w:rPr>
      <w:rFonts w:ascii="Times New Roman" w:eastAsia="Times New Roman" w:hAnsi="Times New Roman"/>
      <w:sz w:val="24"/>
      <w:szCs w:val="24"/>
      <w:lang w:eastAsia="pl-PL"/>
    </w:rPr>
  </w:style>
  <w:style w:type="paragraph" w:customStyle="1" w:styleId="Style2">
    <w:name w:val="Style2"/>
    <w:basedOn w:val="Normalny"/>
    <w:uiPriority w:val="99"/>
    <w:rsid w:val="003B79B4"/>
    <w:pPr>
      <w:widowControl w:val="0"/>
      <w:autoSpaceDE w:val="0"/>
      <w:autoSpaceDN w:val="0"/>
      <w:adjustRightInd w:val="0"/>
      <w:spacing w:after="0" w:line="319" w:lineRule="exact"/>
    </w:pPr>
    <w:rPr>
      <w:rFonts w:ascii="Times New Roman" w:eastAsia="Times New Roman" w:hAnsi="Times New Roman"/>
      <w:sz w:val="24"/>
      <w:szCs w:val="24"/>
      <w:lang w:eastAsia="pl-PL"/>
    </w:rPr>
  </w:style>
  <w:style w:type="paragraph" w:customStyle="1" w:styleId="Style3">
    <w:name w:val="Style3"/>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5">
    <w:name w:val="Style5"/>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6">
    <w:name w:val="Style6"/>
    <w:basedOn w:val="Normalny"/>
    <w:uiPriority w:val="99"/>
    <w:rsid w:val="003B79B4"/>
    <w:pPr>
      <w:widowControl w:val="0"/>
      <w:autoSpaceDE w:val="0"/>
      <w:autoSpaceDN w:val="0"/>
      <w:adjustRightInd w:val="0"/>
      <w:spacing w:after="0" w:line="552" w:lineRule="exact"/>
      <w:jc w:val="center"/>
    </w:pPr>
    <w:rPr>
      <w:rFonts w:ascii="Times New Roman" w:eastAsia="Times New Roman" w:hAnsi="Times New Roman"/>
      <w:sz w:val="24"/>
      <w:szCs w:val="24"/>
      <w:lang w:eastAsia="pl-PL"/>
    </w:rPr>
  </w:style>
  <w:style w:type="paragraph" w:customStyle="1" w:styleId="Style7">
    <w:name w:val="Style7"/>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8">
    <w:name w:val="Style8"/>
    <w:basedOn w:val="Normalny"/>
    <w:uiPriority w:val="99"/>
    <w:rsid w:val="003B79B4"/>
    <w:pPr>
      <w:widowControl w:val="0"/>
      <w:autoSpaceDE w:val="0"/>
      <w:autoSpaceDN w:val="0"/>
      <w:adjustRightInd w:val="0"/>
      <w:spacing w:after="0" w:line="250" w:lineRule="exact"/>
      <w:jc w:val="both"/>
    </w:pPr>
    <w:rPr>
      <w:rFonts w:ascii="Times New Roman" w:eastAsia="Times New Roman" w:hAnsi="Times New Roman"/>
      <w:sz w:val="24"/>
      <w:szCs w:val="24"/>
      <w:lang w:eastAsia="pl-PL"/>
    </w:rPr>
  </w:style>
  <w:style w:type="paragraph" w:customStyle="1" w:styleId="Style9">
    <w:name w:val="Style9"/>
    <w:basedOn w:val="Normalny"/>
    <w:uiPriority w:val="99"/>
    <w:rsid w:val="003B79B4"/>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10">
    <w:name w:val="Style10"/>
    <w:basedOn w:val="Normalny"/>
    <w:uiPriority w:val="99"/>
    <w:rsid w:val="003B79B4"/>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11">
    <w:name w:val="Style11"/>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12">
    <w:name w:val="Style12"/>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13">
    <w:name w:val="Style13"/>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14">
    <w:name w:val="Style14"/>
    <w:basedOn w:val="Normalny"/>
    <w:uiPriority w:val="99"/>
    <w:rsid w:val="003B79B4"/>
    <w:pPr>
      <w:widowControl w:val="0"/>
      <w:autoSpaceDE w:val="0"/>
      <w:autoSpaceDN w:val="0"/>
      <w:adjustRightInd w:val="0"/>
      <w:spacing w:after="0" w:line="240" w:lineRule="auto"/>
      <w:jc w:val="center"/>
    </w:pPr>
    <w:rPr>
      <w:rFonts w:ascii="Times New Roman" w:eastAsia="Times New Roman" w:hAnsi="Times New Roman"/>
      <w:sz w:val="24"/>
      <w:szCs w:val="24"/>
      <w:lang w:eastAsia="pl-PL"/>
    </w:rPr>
  </w:style>
  <w:style w:type="paragraph" w:customStyle="1" w:styleId="Style15">
    <w:name w:val="Style15"/>
    <w:basedOn w:val="Normalny"/>
    <w:uiPriority w:val="99"/>
    <w:rsid w:val="003B79B4"/>
    <w:pPr>
      <w:widowControl w:val="0"/>
      <w:autoSpaceDE w:val="0"/>
      <w:autoSpaceDN w:val="0"/>
      <w:adjustRightInd w:val="0"/>
      <w:spacing w:after="0" w:line="370" w:lineRule="exact"/>
    </w:pPr>
    <w:rPr>
      <w:rFonts w:ascii="Times New Roman" w:eastAsia="Times New Roman" w:hAnsi="Times New Roman"/>
      <w:sz w:val="24"/>
      <w:szCs w:val="24"/>
      <w:lang w:eastAsia="pl-PL"/>
    </w:rPr>
  </w:style>
  <w:style w:type="paragraph" w:customStyle="1" w:styleId="Style16">
    <w:name w:val="Style16"/>
    <w:basedOn w:val="Normalny"/>
    <w:uiPriority w:val="99"/>
    <w:rsid w:val="003B79B4"/>
    <w:pPr>
      <w:widowControl w:val="0"/>
      <w:autoSpaceDE w:val="0"/>
      <w:autoSpaceDN w:val="0"/>
      <w:adjustRightInd w:val="0"/>
      <w:spacing w:after="0" w:line="293" w:lineRule="exact"/>
      <w:ind w:firstLine="422"/>
    </w:pPr>
    <w:rPr>
      <w:rFonts w:ascii="Times New Roman" w:eastAsia="Times New Roman" w:hAnsi="Times New Roman"/>
      <w:sz w:val="24"/>
      <w:szCs w:val="24"/>
      <w:lang w:eastAsia="pl-PL"/>
    </w:rPr>
  </w:style>
  <w:style w:type="paragraph" w:customStyle="1" w:styleId="Style17">
    <w:name w:val="Style17"/>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18">
    <w:name w:val="Style18"/>
    <w:basedOn w:val="Normalny"/>
    <w:uiPriority w:val="99"/>
    <w:rsid w:val="003B79B4"/>
    <w:pPr>
      <w:widowControl w:val="0"/>
      <w:autoSpaceDE w:val="0"/>
      <w:autoSpaceDN w:val="0"/>
      <w:adjustRightInd w:val="0"/>
      <w:spacing w:after="0" w:line="275" w:lineRule="exact"/>
      <w:ind w:hanging="350"/>
      <w:jc w:val="both"/>
    </w:pPr>
    <w:rPr>
      <w:rFonts w:ascii="Times New Roman" w:eastAsia="Times New Roman" w:hAnsi="Times New Roman"/>
      <w:sz w:val="24"/>
      <w:szCs w:val="24"/>
      <w:lang w:eastAsia="pl-PL"/>
    </w:rPr>
  </w:style>
  <w:style w:type="paragraph" w:customStyle="1" w:styleId="Style19">
    <w:name w:val="Style19"/>
    <w:basedOn w:val="Normalny"/>
    <w:uiPriority w:val="99"/>
    <w:rsid w:val="003B79B4"/>
    <w:pPr>
      <w:widowControl w:val="0"/>
      <w:autoSpaceDE w:val="0"/>
      <w:autoSpaceDN w:val="0"/>
      <w:adjustRightInd w:val="0"/>
      <w:spacing w:after="0" w:line="259" w:lineRule="exact"/>
      <w:jc w:val="both"/>
    </w:pPr>
    <w:rPr>
      <w:rFonts w:ascii="Times New Roman" w:eastAsia="Times New Roman" w:hAnsi="Times New Roman"/>
      <w:sz w:val="24"/>
      <w:szCs w:val="24"/>
      <w:lang w:eastAsia="pl-PL"/>
    </w:rPr>
  </w:style>
  <w:style w:type="paragraph" w:customStyle="1" w:styleId="Style20">
    <w:name w:val="Style20"/>
    <w:basedOn w:val="Normalny"/>
    <w:uiPriority w:val="99"/>
    <w:rsid w:val="003B79B4"/>
    <w:pPr>
      <w:widowControl w:val="0"/>
      <w:autoSpaceDE w:val="0"/>
      <w:autoSpaceDN w:val="0"/>
      <w:adjustRightInd w:val="0"/>
      <w:spacing w:after="0" w:line="254" w:lineRule="exact"/>
      <w:ind w:hanging="168"/>
    </w:pPr>
    <w:rPr>
      <w:rFonts w:ascii="Times New Roman" w:eastAsia="Times New Roman" w:hAnsi="Times New Roman"/>
      <w:sz w:val="24"/>
      <w:szCs w:val="24"/>
      <w:lang w:eastAsia="pl-PL"/>
    </w:rPr>
  </w:style>
  <w:style w:type="paragraph" w:customStyle="1" w:styleId="Style21">
    <w:name w:val="Style21"/>
    <w:basedOn w:val="Normalny"/>
    <w:uiPriority w:val="99"/>
    <w:rsid w:val="003B79B4"/>
    <w:pPr>
      <w:widowControl w:val="0"/>
      <w:autoSpaceDE w:val="0"/>
      <w:autoSpaceDN w:val="0"/>
      <w:adjustRightInd w:val="0"/>
      <w:spacing w:after="0" w:line="278" w:lineRule="exact"/>
      <w:jc w:val="center"/>
    </w:pPr>
    <w:rPr>
      <w:rFonts w:ascii="Times New Roman" w:eastAsia="Times New Roman" w:hAnsi="Times New Roman"/>
      <w:sz w:val="24"/>
      <w:szCs w:val="24"/>
      <w:lang w:eastAsia="pl-PL"/>
    </w:rPr>
  </w:style>
  <w:style w:type="paragraph" w:customStyle="1" w:styleId="Style22">
    <w:name w:val="Style22"/>
    <w:basedOn w:val="Normalny"/>
    <w:uiPriority w:val="99"/>
    <w:rsid w:val="003B79B4"/>
    <w:pPr>
      <w:widowControl w:val="0"/>
      <w:autoSpaceDE w:val="0"/>
      <w:autoSpaceDN w:val="0"/>
      <w:adjustRightInd w:val="0"/>
      <w:spacing w:after="0" w:line="254" w:lineRule="exact"/>
      <w:ind w:hanging="206"/>
    </w:pPr>
    <w:rPr>
      <w:rFonts w:ascii="Times New Roman" w:eastAsia="Times New Roman" w:hAnsi="Times New Roman"/>
      <w:sz w:val="24"/>
      <w:szCs w:val="24"/>
      <w:lang w:eastAsia="pl-PL"/>
    </w:rPr>
  </w:style>
  <w:style w:type="paragraph" w:customStyle="1" w:styleId="Style23">
    <w:name w:val="Style23"/>
    <w:basedOn w:val="Normalny"/>
    <w:uiPriority w:val="99"/>
    <w:rsid w:val="003B79B4"/>
    <w:pPr>
      <w:widowControl w:val="0"/>
      <w:autoSpaceDE w:val="0"/>
      <w:autoSpaceDN w:val="0"/>
      <w:adjustRightInd w:val="0"/>
      <w:spacing w:after="0" w:line="254" w:lineRule="exact"/>
      <w:jc w:val="both"/>
    </w:pPr>
    <w:rPr>
      <w:rFonts w:ascii="Times New Roman" w:eastAsia="Times New Roman" w:hAnsi="Times New Roman"/>
      <w:sz w:val="24"/>
      <w:szCs w:val="24"/>
      <w:lang w:eastAsia="pl-PL"/>
    </w:rPr>
  </w:style>
  <w:style w:type="paragraph" w:customStyle="1" w:styleId="Style24">
    <w:name w:val="Style24"/>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5">
    <w:name w:val="Style25"/>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6">
    <w:name w:val="Style26"/>
    <w:basedOn w:val="Normalny"/>
    <w:uiPriority w:val="99"/>
    <w:rsid w:val="003B79B4"/>
    <w:pPr>
      <w:widowControl w:val="0"/>
      <w:autoSpaceDE w:val="0"/>
      <w:autoSpaceDN w:val="0"/>
      <w:adjustRightInd w:val="0"/>
      <w:spacing w:after="0" w:line="254" w:lineRule="exact"/>
      <w:ind w:hanging="211"/>
      <w:jc w:val="both"/>
    </w:pPr>
    <w:rPr>
      <w:rFonts w:ascii="Times New Roman" w:eastAsia="Times New Roman" w:hAnsi="Times New Roman"/>
      <w:sz w:val="24"/>
      <w:szCs w:val="24"/>
      <w:lang w:eastAsia="pl-PL"/>
    </w:rPr>
  </w:style>
  <w:style w:type="paragraph" w:customStyle="1" w:styleId="Style27">
    <w:name w:val="Style27"/>
    <w:basedOn w:val="Normalny"/>
    <w:uiPriority w:val="99"/>
    <w:rsid w:val="003B79B4"/>
    <w:pPr>
      <w:widowControl w:val="0"/>
      <w:autoSpaceDE w:val="0"/>
      <w:autoSpaceDN w:val="0"/>
      <w:adjustRightInd w:val="0"/>
      <w:spacing w:after="0" w:line="187" w:lineRule="exact"/>
      <w:jc w:val="center"/>
    </w:pPr>
    <w:rPr>
      <w:rFonts w:ascii="Times New Roman" w:eastAsia="Times New Roman" w:hAnsi="Times New Roman"/>
      <w:sz w:val="24"/>
      <w:szCs w:val="24"/>
      <w:lang w:eastAsia="pl-PL"/>
    </w:rPr>
  </w:style>
  <w:style w:type="paragraph" w:customStyle="1" w:styleId="Style28">
    <w:name w:val="Style28"/>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9">
    <w:name w:val="Style29"/>
    <w:basedOn w:val="Normalny"/>
    <w:uiPriority w:val="99"/>
    <w:rsid w:val="003B79B4"/>
    <w:pPr>
      <w:widowControl w:val="0"/>
      <w:autoSpaceDE w:val="0"/>
      <w:autoSpaceDN w:val="0"/>
      <w:adjustRightInd w:val="0"/>
      <w:spacing w:after="0" w:line="158" w:lineRule="exact"/>
      <w:ind w:firstLine="120"/>
    </w:pPr>
    <w:rPr>
      <w:rFonts w:ascii="Times New Roman" w:eastAsia="Times New Roman" w:hAnsi="Times New Roman"/>
      <w:sz w:val="24"/>
      <w:szCs w:val="24"/>
      <w:lang w:eastAsia="pl-PL"/>
    </w:rPr>
  </w:style>
  <w:style w:type="paragraph" w:customStyle="1" w:styleId="Style30">
    <w:name w:val="Style30"/>
    <w:basedOn w:val="Normalny"/>
    <w:uiPriority w:val="99"/>
    <w:rsid w:val="003B79B4"/>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1">
    <w:name w:val="Style31"/>
    <w:basedOn w:val="Normalny"/>
    <w:uiPriority w:val="99"/>
    <w:rsid w:val="003B79B4"/>
    <w:pPr>
      <w:widowControl w:val="0"/>
      <w:autoSpaceDE w:val="0"/>
      <w:autoSpaceDN w:val="0"/>
      <w:adjustRightInd w:val="0"/>
      <w:spacing w:after="0" w:line="240" w:lineRule="exact"/>
    </w:pPr>
    <w:rPr>
      <w:rFonts w:ascii="Times New Roman" w:eastAsia="Times New Roman" w:hAnsi="Times New Roman"/>
      <w:sz w:val="24"/>
      <w:szCs w:val="24"/>
      <w:lang w:eastAsia="pl-PL"/>
    </w:rPr>
  </w:style>
  <w:style w:type="paragraph" w:customStyle="1" w:styleId="Style32">
    <w:name w:val="Style32"/>
    <w:basedOn w:val="Normalny"/>
    <w:uiPriority w:val="99"/>
    <w:rsid w:val="003B79B4"/>
    <w:pPr>
      <w:widowControl w:val="0"/>
      <w:autoSpaceDE w:val="0"/>
      <w:autoSpaceDN w:val="0"/>
      <w:adjustRightInd w:val="0"/>
      <w:spacing w:after="0" w:line="252" w:lineRule="exact"/>
      <w:ind w:hanging="331"/>
    </w:pPr>
    <w:rPr>
      <w:rFonts w:ascii="Times New Roman" w:eastAsia="Times New Roman" w:hAnsi="Times New Roman"/>
      <w:sz w:val="24"/>
      <w:szCs w:val="24"/>
      <w:lang w:eastAsia="pl-PL"/>
    </w:rPr>
  </w:style>
  <w:style w:type="paragraph" w:customStyle="1" w:styleId="Style33">
    <w:name w:val="Style33"/>
    <w:basedOn w:val="Normalny"/>
    <w:uiPriority w:val="99"/>
    <w:rsid w:val="003B79B4"/>
    <w:pPr>
      <w:widowControl w:val="0"/>
      <w:autoSpaceDE w:val="0"/>
      <w:autoSpaceDN w:val="0"/>
      <w:adjustRightInd w:val="0"/>
      <w:spacing w:after="0" w:line="253" w:lineRule="exact"/>
      <w:ind w:hanging="115"/>
    </w:pPr>
    <w:rPr>
      <w:rFonts w:ascii="Times New Roman" w:eastAsia="Times New Roman" w:hAnsi="Times New Roman"/>
      <w:sz w:val="24"/>
      <w:szCs w:val="24"/>
      <w:lang w:eastAsia="pl-PL"/>
    </w:rPr>
  </w:style>
  <w:style w:type="paragraph" w:customStyle="1" w:styleId="Style34">
    <w:name w:val="Style34"/>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35">
    <w:name w:val="Style35"/>
    <w:basedOn w:val="Normalny"/>
    <w:uiPriority w:val="99"/>
    <w:rsid w:val="003B79B4"/>
    <w:pPr>
      <w:widowControl w:val="0"/>
      <w:autoSpaceDE w:val="0"/>
      <w:autoSpaceDN w:val="0"/>
      <w:adjustRightInd w:val="0"/>
      <w:spacing w:after="0" w:line="240" w:lineRule="auto"/>
      <w:jc w:val="center"/>
    </w:pPr>
    <w:rPr>
      <w:rFonts w:ascii="Times New Roman" w:eastAsia="Times New Roman" w:hAnsi="Times New Roman"/>
      <w:sz w:val="24"/>
      <w:szCs w:val="24"/>
      <w:lang w:eastAsia="pl-PL"/>
    </w:rPr>
  </w:style>
  <w:style w:type="paragraph" w:customStyle="1" w:styleId="Style36">
    <w:name w:val="Style36"/>
    <w:basedOn w:val="Normalny"/>
    <w:uiPriority w:val="99"/>
    <w:rsid w:val="003B79B4"/>
    <w:pPr>
      <w:widowControl w:val="0"/>
      <w:autoSpaceDE w:val="0"/>
      <w:autoSpaceDN w:val="0"/>
      <w:adjustRightInd w:val="0"/>
      <w:spacing w:after="0" w:line="293" w:lineRule="exact"/>
      <w:ind w:firstLine="523"/>
    </w:pPr>
    <w:rPr>
      <w:rFonts w:ascii="Times New Roman" w:eastAsia="Times New Roman" w:hAnsi="Times New Roman"/>
      <w:sz w:val="24"/>
      <w:szCs w:val="24"/>
      <w:lang w:eastAsia="pl-PL"/>
    </w:rPr>
  </w:style>
  <w:style w:type="paragraph" w:customStyle="1" w:styleId="Style37">
    <w:name w:val="Style37"/>
    <w:basedOn w:val="Normalny"/>
    <w:uiPriority w:val="99"/>
    <w:rsid w:val="003B79B4"/>
    <w:pPr>
      <w:widowControl w:val="0"/>
      <w:autoSpaceDE w:val="0"/>
      <w:autoSpaceDN w:val="0"/>
      <w:adjustRightInd w:val="0"/>
      <w:spacing w:after="0" w:line="240" w:lineRule="auto"/>
      <w:jc w:val="center"/>
    </w:pPr>
    <w:rPr>
      <w:rFonts w:ascii="Times New Roman" w:eastAsia="Times New Roman" w:hAnsi="Times New Roman"/>
      <w:sz w:val="24"/>
      <w:szCs w:val="24"/>
      <w:lang w:eastAsia="pl-PL"/>
    </w:rPr>
  </w:style>
  <w:style w:type="paragraph" w:customStyle="1" w:styleId="Style38">
    <w:name w:val="Style38"/>
    <w:basedOn w:val="Normalny"/>
    <w:uiPriority w:val="99"/>
    <w:rsid w:val="003B79B4"/>
    <w:pPr>
      <w:widowControl w:val="0"/>
      <w:autoSpaceDE w:val="0"/>
      <w:autoSpaceDN w:val="0"/>
      <w:adjustRightInd w:val="0"/>
      <w:spacing w:after="0" w:line="250" w:lineRule="exact"/>
      <w:ind w:hanging="691"/>
    </w:pPr>
    <w:rPr>
      <w:rFonts w:ascii="Times New Roman" w:eastAsia="Times New Roman" w:hAnsi="Times New Roman"/>
      <w:sz w:val="24"/>
      <w:szCs w:val="24"/>
      <w:lang w:eastAsia="pl-PL"/>
    </w:rPr>
  </w:style>
  <w:style w:type="paragraph" w:customStyle="1" w:styleId="Style39">
    <w:name w:val="Style39"/>
    <w:basedOn w:val="Normalny"/>
    <w:uiPriority w:val="99"/>
    <w:rsid w:val="003B79B4"/>
    <w:pPr>
      <w:widowControl w:val="0"/>
      <w:autoSpaceDE w:val="0"/>
      <w:autoSpaceDN w:val="0"/>
      <w:adjustRightInd w:val="0"/>
      <w:spacing w:after="0" w:line="252" w:lineRule="exact"/>
      <w:ind w:hanging="715"/>
    </w:pPr>
    <w:rPr>
      <w:rFonts w:ascii="Times New Roman" w:eastAsia="Times New Roman" w:hAnsi="Times New Roman"/>
      <w:sz w:val="24"/>
      <w:szCs w:val="24"/>
      <w:lang w:eastAsia="pl-PL"/>
    </w:rPr>
  </w:style>
  <w:style w:type="paragraph" w:customStyle="1" w:styleId="Style40">
    <w:name w:val="Style40"/>
    <w:basedOn w:val="Normalny"/>
    <w:uiPriority w:val="99"/>
    <w:rsid w:val="003B79B4"/>
    <w:pPr>
      <w:widowControl w:val="0"/>
      <w:autoSpaceDE w:val="0"/>
      <w:autoSpaceDN w:val="0"/>
      <w:adjustRightInd w:val="0"/>
      <w:spacing w:after="0" w:line="274" w:lineRule="exact"/>
      <w:jc w:val="both"/>
    </w:pPr>
    <w:rPr>
      <w:rFonts w:ascii="Times New Roman" w:eastAsia="Times New Roman" w:hAnsi="Times New Roman"/>
      <w:sz w:val="24"/>
      <w:szCs w:val="24"/>
      <w:lang w:eastAsia="pl-PL"/>
    </w:rPr>
  </w:style>
  <w:style w:type="paragraph" w:customStyle="1" w:styleId="Style41">
    <w:name w:val="Style41"/>
    <w:basedOn w:val="Normalny"/>
    <w:uiPriority w:val="99"/>
    <w:rsid w:val="003B79B4"/>
    <w:pPr>
      <w:widowControl w:val="0"/>
      <w:autoSpaceDE w:val="0"/>
      <w:autoSpaceDN w:val="0"/>
      <w:adjustRightInd w:val="0"/>
      <w:spacing w:after="0" w:line="253" w:lineRule="exact"/>
      <w:ind w:hanging="326"/>
      <w:jc w:val="both"/>
    </w:pPr>
    <w:rPr>
      <w:rFonts w:ascii="Times New Roman" w:eastAsia="Times New Roman" w:hAnsi="Times New Roman"/>
      <w:sz w:val="24"/>
      <w:szCs w:val="24"/>
      <w:lang w:eastAsia="pl-PL"/>
    </w:rPr>
  </w:style>
  <w:style w:type="paragraph" w:customStyle="1" w:styleId="Style42">
    <w:name w:val="Style42"/>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43">
    <w:name w:val="Style43"/>
    <w:basedOn w:val="Normalny"/>
    <w:uiPriority w:val="99"/>
    <w:rsid w:val="003B79B4"/>
    <w:pPr>
      <w:widowControl w:val="0"/>
      <w:autoSpaceDE w:val="0"/>
      <w:autoSpaceDN w:val="0"/>
      <w:adjustRightInd w:val="0"/>
      <w:spacing w:after="0" w:line="259" w:lineRule="exact"/>
      <w:jc w:val="both"/>
    </w:pPr>
    <w:rPr>
      <w:rFonts w:ascii="Times New Roman" w:eastAsia="Times New Roman" w:hAnsi="Times New Roman"/>
      <w:sz w:val="24"/>
      <w:szCs w:val="24"/>
      <w:lang w:eastAsia="pl-PL"/>
    </w:rPr>
  </w:style>
  <w:style w:type="paragraph" w:customStyle="1" w:styleId="Style44">
    <w:name w:val="Style44"/>
    <w:basedOn w:val="Normalny"/>
    <w:uiPriority w:val="99"/>
    <w:rsid w:val="003B79B4"/>
    <w:pPr>
      <w:widowControl w:val="0"/>
      <w:autoSpaceDE w:val="0"/>
      <w:autoSpaceDN w:val="0"/>
      <w:adjustRightInd w:val="0"/>
      <w:spacing w:after="0" w:line="240" w:lineRule="auto"/>
      <w:jc w:val="center"/>
    </w:pPr>
    <w:rPr>
      <w:rFonts w:ascii="Times New Roman" w:eastAsia="Times New Roman" w:hAnsi="Times New Roman"/>
      <w:sz w:val="24"/>
      <w:szCs w:val="24"/>
      <w:lang w:eastAsia="pl-PL"/>
    </w:rPr>
  </w:style>
  <w:style w:type="paragraph" w:customStyle="1" w:styleId="Style45">
    <w:name w:val="Style45"/>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46">
    <w:name w:val="Style46"/>
    <w:basedOn w:val="Normalny"/>
    <w:uiPriority w:val="99"/>
    <w:rsid w:val="003B79B4"/>
    <w:pPr>
      <w:widowControl w:val="0"/>
      <w:autoSpaceDE w:val="0"/>
      <w:autoSpaceDN w:val="0"/>
      <w:adjustRightInd w:val="0"/>
      <w:spacing w:after="0" w:line="278" w:lineRule="exact"/>
      <w:ind w:hanging="341"/>
      <w:jc w:val="both"/>
    </w:pPr>
    <w:rPr>
      <w:rFonts w:ascii="Times New Roman" w:eastAsia="Times New Roman" w:hAnsi="Times New Roman"/>
      <w:sz w:val="24"/>
      <w:szCs w:val="24"/>
      <w:lang w:eastAsia="pl-PL"/>
    </w:rPr>
  </w:style>
  <w:style w:type="paragraph" w:customStyle="1" w:styleId="Style47">
    <w:name w:val="Style47"/>
    <w:basedOn w:val="Normalny"/>
    <w:uiPriority w:val="99"/>
    <w:rsid w:val="003B79B4"/>
    <w:pPr>
      <w:widowControl w:val="0"/>
      <w:autoSpaceDE w:val="0"/>
      <w:autoSpaceDN w:val="0"/>
      <w:adjustRightInd w:val="0"/>
      <w:spacing w:after="0" w:line="254" w:lineRule="exact"/>
    </w:pPr>
    <w:rPr>
      <w:rFonts w:ascii="Times New Roman" w:eastAsia="Times New Roman" w:hAnsi="Times New Roman"/>
      <w:sz w:val="24"/>
      <w:szCs w:val="24"/>
      <w:lang w:eastAsia="pl-PL"/>
    </w:rPr>
  </w:style>
  <w:style w:type="paragraph" w:customStyle="1" w:styleId="Style48">
    <w:name w:val="Style48"/>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49">
    <w:name w:val="Style49"/>
    <w:basedOn w:val="Normalny"/>
    <w:uiPriority w:val="99"/>
    <w:rsid w:val="003B79B4"/>
    <w:pPr>
      <w:widowControl w:val="0"/>
      <w:autoSpaceDE w:val="0"/>
      <w:autoSpaceDN w:val="0"/>
      <w:adjustRightInd w:val="0"/>
      <w:spacing w:after="0" w:line="192" w:lineRule="exact"/>
      <w:jc w:val="center"/>
    </w:pPr>
    <w:rPr>
      <w:rFonts w:ascii="Times New Roman" w:eastAsia="Times New Roman" w:hAnsi="Times New Roman"/>
      <w:sz w:val="24"/>
      <w:szCs w:val="24"/>
      <w:lang w:eastAsia="pl-PL"/>
    </w:rPr>
  </w:style>
  <w:style w:type="paragraph" w:customStyle="1" w:styleId="Style50">
    <w:name w:val="Style50"/>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51">
    <w:name w:val="Style51"/>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52">
    <w:name w:val="Style52"/>
    <w:basedOn w:val="Normalny"/>
    <w:uiPriority w:val="99"/>
    <w:rsid w:val="003B79B4"/>
    <w:pPr>
      <w:widowControl w:val="0"/>
      <w:autoSpaceDE w:val="0"/>
      <w:autoSpaceDN w:val="0"/>
      <w:adjustRightInd w:val="0"/>
      <w:spacing w:after="0" w:line="230" w:lineRule="exact"/>
      <w:ind w:hanging="96"/>
      <w:jc w:val="both"/>
    </w:pPr>
    <w:rPr>
      <w:rFonts w:ascii="Times New Roman" w:eastAsia="Times New Roman" w:hAnsi="Times New Roman"/>
      <w:sz w:val="24"/>
      <w:szCs w:val="24"/>
      <w:lang w:eastAsia="pl-PL"/>
    </w:rPr>
  </w:style>
  <w:style w:type="paragraph" w:customStyle="1" w:styleId="Style53">
    <w:name w:val="Style53"/>
    <w:basedOn w:val="Normalny"/>
    <w:uiPriority w:val="99"/>
    <w:rsid w:val="003B79B4"/>
    <w:pPr>
      <w:widowControl w:val="0"/>
      <w:autoSpaceDE w:val="0"/>
      <w:autoSpaceDN w:val="0"/>
      <w:adjustRightInd w:val="0"/>
      <w:spacing w:after="0" w:line="415" w:lineRule="exact"/>
      <w:ind w:hanging="365"/>
    </w:pPr>
    <w:rPr>
      <w:rFonts w:ascii="Times New Roman" w:eastAsia="Times New Roman" w:hAnsi="Times New Roman"/>
      <w:sz w:val="24"/>
      <w:szCs w:val="24"/>
      <w:lang w:eastAsia="pl-PL"/>
    </w:rPr>
  </w:style>
  <w:style w:type="paragraph" w:customStyle="1" w:styleId="Style54">
    <w:name w:val="Style54"/>
    <w:basedOn w:val="Normalny"/>
    <w:uiPriority w:val="99"/>
    <w:rsid w:val="003B79B4"/>
    <w:pPr>
      <w:widowControl w:val="0"/>
      <w:autoSpaceDE w:val="0"/>
      <w:autoSpaceDN w:val="0"/>
      <w:adjustRightInd w:val="0"/>
      <w:spacing w:after="0" w:line="293" w:lineRule="exact"/>
      <w:jc w:val="both"/>
    </w:pPr>
    <w:rPr>
      <w:rFonts w:ascii="Times New Roman" w:eastAsia="Times New Roman" w:hAnsi="Times New Roman"/>
      <w:sz w:val="24"/>
      <w:szCs w:val="24"/>
      <w:lang w:eastAsia="pl-PL"/>
    </w:rPr>
  </w:style>
  <w:style w:type="paragraph" w:customStyle="1" w:styleId="Style55">
    <w:name w:val="Style55"/>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56">
    <w:name w:val="Style56"/>
    <w:basedOn w:val="Normalny"/>
    <w:uiPriority w:val="99"/>
    <w:rsid w:val="003B79B4"/>
    <w:pPr>
      <w:widowControl w:val="0"/>
      <w:autoSpaceDE w:val="0"/>
      <w:autoSpaceDN w:val="0"/>
      <w:adjustRightInd w:val="0"/>
      <w:spacing w:after="0" w:line="293" w:lineRule="exact"/>
      <w:jc w:val="both"/>
    </w:pPr>
    <w:rPr>
      <w:rFonts w:ascii="Times New Roman" w:eastAsia="Times New Roman" w:hAnsi="Times New Roman"/>
      <w:sz w:val="24"/>
      <w:szCs w:val="24"/>
      <w:lang w:eastAsia="pl-PL"/>
    </w:rPr>
  </w:style>
  <w:style w:type="paragraph" w:customStyle="1" w:styleId="Style57">
    <w:name w:val="Style57"/>
    <w:basedOn w:val="Normalny"/>
    <w:uiPriority w:val="99"/>
    <w:rsid w:val="003B79B4"/>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58">
    <w:name w:val="Style58"/>
    <w:basedOn w:val="Normalny"/>
    <w:uiPriority w:val="99"/>
    <w:rsid w:val="003B79B4"/>
    <w:pPr>
      <w:widowControl w:val="0"/>
      <w:autoSpaceDE w:val="0"/>
      <w:autoSpaceDN w:val="0"/>
      <w:adjustRightInd w:val="0"/>
      <w:spacing w:after="0" w:line="252" w:lineRule="exact"/>
      <w:ind w:hanging="317"/>
    </w:pPr>
    <w:rPr>
      <w:rFonts w:ascii="Times New Roman" w:eastAsia="Times New Roman" w:hAnsi="Times New Roman"/>
      <w:sz w:val="24"/>
      <w:szCs w:val="24"/>
      <w:lang w:eastAsia="pl-PL"/>
    </w:rPr>
  </w:style>
  <w:style w:type="paragraph" w:customStyle="1" w:styleId="Style59">
    <w:name w:val="Style59"/>
    <w:basedOn w:val="Normalny"/>
    <w:uiPriority w:val="99"/>
    <w:rsid w:val="003B79B4"/>
    <w:pPr>
      <w:widowControl w:val="0"/>
      <w:autoSpaceDE w:val="0"/>
      <w:autoSpaceDN w:val="0"/>
      <w:adjustRightInd w:val="0"/>
      <w:spacing w:after="0" w:line="240" w:lineRule="auto"/>
      <w:jc w:val="center"/>
    </w:pPr>
    <w:rPr>
      <w:rFonts w:ascii="Times New Roman" w:eastAsia="Times New Roman" w:hAnsi="Times New Roman"/>
      <w:sz w:val="24"/>
      <w:szCs w:val="24"/>
      <w:lang w:eastAsia="pl-PL"/>
    </w:rPr>
  </w:style>
  <w:style w:type="paragraph" w:customStyle="1" w:styleId="Style60">
    <w:name w:val="Style60"/>
    <w:basedOn w:val="Normalny"/>
    <w:uiPriority w:val="99"/>
    <w:rsid w:val="003B79B4"/>
    <w:pPr>
      <w:widowControl w:val="0"/>
      <w:autoSpaceDE w:val="0"/>
      <w:autoSpaceDN w:val="0"/>
      <w:adjustRightInd w:val="0"/>
      <w:spacing w:after="0" w:line="245" w:lineRule="exact"/>
      <w:jc w:val="center"/>
    </w:pPr>
    <w:rPr>
      <w:rFonts w:ascii="Times New Roman" w:eastAsia="Times New Roman" w:hAnsi="Times New Roman"/>
      <w:sz w:val="24"/>
      <w:szCs w:val="24"/>
      <w:lang w:eastAsia="pl-PL"/>
    </w:rPr>
  </w:style>
  <w:style w:type="paragraph" w:customStyle="1" w:styleId="Style61">
    <w:name w:val="Style61"/>
    <w:basedOn w:val="Normalny"/>
    <w:uiPriority w:val="99"/>
    <w:rsid w:val="003B79B4"/>
    <w:pPr>
      <w:widowControl w:val="0"/>
      <w:autoSpaceDE w:val="0"/>
      <w:autoSpaceDN w:val="0"/>
      <w:adjustRightInd w:val="0"/>
      <w:spacing w:after="0" w:line="240" w:lineRule="auto"/>
      <w:jc w:val="center"/>
    </w:pPr>
    <w:rPr>
      <w:rFonts w:ascii="Times New Roman" w:eastAsia="Times New Roman" w:hAnsi="Times New Roman"/>
      <w:sz w:val="24"/>
      <w:szCs w:val="24"/>
      <w:lang w:eastAsia="pl-PL"/>
    </w:rPr>
  </w:style>
  <w:style w:type="paragraph" w:customStyle="1" w:styleId="Style62">
    <w:name w:val="Style62"/>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63">
    <w:name w:val="Style63"/>
    <w:basedOn w:val="Normalny"/>
    <w:uiPriority w:val="99"/>
    <w:rsid w:val="003B79B4"/>
    <w:pPr>
      <w:widowControl w:val="0"/>
      <w:autoSpaceDE w:val="0"/>
      <w:autoSpaceDN w:val="0"/>
      <w:adjustRightInd w:val="0"/>
      <w:spacing w:after="0" w:line="163" w:lineRule="exact"/>
      <w:jc w:val="center"/>
    </w:pPr>
    <w:rPr>
      <w:rFonts w:ascii="Times New Roman" w:eastAsia="Times New Roman" w:hAnsi="Times New Roman"/>
      <w:sz w:val="24"/>
      <w:szCs w:val="24"/>
      <w:lang w:eastAsia="pl-PL"/>
    </w:rPr>
  </w:style>
  <w:style w:type="paragraph" w:customStyle="1" w:styleId="Style64">
    <w:name w:val="Style64"/>
    <w:basedOn w:val="Normalny"/>
    <w:uiPriority w:val="99"/>
    <w:rsid w:val="003B79B4"/>
    <w:pPr>
      <w:widowControl w:val="0"/>
      <w:autoSpaceDE w:val="0"/>
      <w:autoSpaceDN w:val="0"/>
      <w:adjustRightInd w:val="0"/>
      <w:spacing w:after="0" w:line="254" w:lineRule="exact"/>
      <w:ind w:hanging="1099"/>
    </w:pPr>
    <w:rPr>
      <w:rFonts w:ascii="Times New Roman" w:eastAsia="Times New Roman" w:hAnsi="Times New Roman"/>
      <w:sz w:val="24"/>
      <w:szCs w:val="24"/>
      <w:lang w:eastAsia="pl-PL"/>
    </w:rPr>
  </w:style>
  <w:style w:type="paragraph" w:customStyle="1" w:styleId="Style65">
    <w:name w:val="Style65"/>
    <w:basedOn w:val="Normalny"/>
    <w:uiPriority w:val="99"/>
    <w:rsid w:val="003B79B4"/>
    <w:pPr>
      <w:widowControl w:val="0"/>
      <w:autoSpaceDE w:val="0"/>
      <w:autoSpaceDN w:val="0"/>
      <w:adjustRightInd w:val="0"/>
      <w:spacing w:after="0" w:line="252" w:lineRule="exact"/>
      <w:ind w:firstLine="230"/>
    </w:pPr>
    <w:rPr>
      <w:rFonts w:ascii="Times New Roman" w:eastAsia="Times New Roman" w:hAnsi="Times New Roman"/>
      <w:sz w:val="24"/>
      <w:szCs w:val="24"/>
      <w:lang w:eastAsia="pl-PL"/>
    </w:rPr>
  </w:style>
  <w:style w:type="paragraph" w:customStyle="1" w:styleId="Style66">
    <w:name w:val="Style66"/>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67">
    <w:name w:val="Style67"/>
    <w:basedOn w:val="Normalny"/>
    <w:uiPriority w:val="99"/>
    <w:rsid w:val="003B79B4"/>
    <w:pPr>
      <w:widowControl w:val="0"/>
      <w:autoSpaceDE w:val="0"/>
      <w:autoSpaceDN w:val="0"/>
      <w:adjustRightInd w:val="0"/>
      <w:spacing w:after="0" w:line="240" w:lineRule="exact"/>
      <w:jc w:val="center"/>
    </w:pPr>
    <w:rPr>
      <w:rFonts w:ascii="Times New Roman" w:eastAsia="Times New Roman" w:hAnsi="Times New Roman"/>
      <w:sz w:val="24"/>
      <w:szCs w:val="24"/>
      <w:lang w:eastAsia="pl-PL"/>
    </w:rPr>
  </w:style>
  <w:style w:type="paragraph" w:customStyle="1" w:styleId="Style68">
    <w:name w:val="Style68"/>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69">
    <w:name w:val="Style69"/>
    <w:basedOn w:val="Normalny"/>
    <w:uiPriority w:val="99"/>
    <w:rsid w:val="003B79B4"/>
    <w:pPr>
      <w:widowControl w:val="0"/>
      <w:autoSpaceDE w:val="0"/>
      <w:autoSpaceDN w:val="0"/>
      <w:adjustRightInd w:val="0"/>
      <w:spacing w:after="0" w:line="274" w:lineRule="exact"/>
      <w:ind w:hanging="682"/>
    </w:pPr>
    <w:rPr>
      <w:rFonts w:ascii="Times New Roman" w:eastAsia="Times New Roman" w:hAnsi="Times New Roman"/>
      <w:sz w:val="24"/>
      <w:szCs w:val="24"/>
      <w:lang w:eastAsia="pl-PL"/>
    </w:rPr>
  </w:style>
  <w:style w:type="paragraph" w:customStyle="1" w:styleId="Style70">
    <w:name w:val="Style70"/>
    <w:basedOn w:val="Normalny"/>
    <w:uiPriority w:val="99"/>
    <w:rsid w:val="003B79B4"/>
    <w:pPr>
      <w:widowControl w:val="0"/>
      <w:autoSpaceDE w:val="0"/>
      <w:autoSpaceDN w:val="0"/>
      <w:adjustRightInd w:val="0"/>
      <w:spacing w:after="0" w:line="254" w:lineRule="exact"/>
      <w:ind w:hanging="451"/>
    </w:pPr>
    <w:rPr>
      <w:rFonts w:ascii="Times New Roman" w:eastAsia="Times New Roman" w:hAnsi="Times New Roman"/>
      <w:sz w:val="24"/>
      <w:szCs w:val="24"/>
      <w:lang w:eastAsia="pl-PL"/>
    </w:rPr>
  </w:style>
  <w:style w:type="paragraph" w:customStyle="1" w:styleId="Style71">
    <w:name w:val="Style71"/>
    <w:basedOn w:val="Normalny"/>
    <w:uiPriority w:val="99"/>
    <w:rsid w:val="003B79B4"/>
    <w:pPr>
      <w:widowControl w:val="0"/>
      <w:autoSpaceDE w:val="0"/>
      <w:autoSpaceDN w:val="0"/>
      <w:adjustRightInd w:val="0"/>
      <w:spacing w:after="0" w:line="250" w:lineRule="exact"/>
      <w:ind w:hanging="989"/>
    </w:pPr>
    <w:rPr>
      <w:rFonts w:ascii="Times New Roman" w:eastAsia="Times New Roman" w:hAnsi="Times New Roman"/>
      <w:sz w:val="24"/>
      <w:szCs w:val="24"/>
      <w:lang w:eastAsia="pl-PL"/>
    </w:rPr>
  </w:style>
  <w:style w:type="paragraph" w:customStyle="1" w:styleId="Style72">
    <w:name w:val="Style72"/>
    <w:basedOn w:val="Normalny"/>
    <w:uiPriority w:val="99"/>
    <w:rsid w:val="003B79B4"/>
    <w:pPr>
      <w:widowControl w:val="0"/>
      <w:autoSpaceDE w:val="0"/>
      <w:autoSpaceDN w:val="0"/>
      <w:adjustRightInd w:val="0"/>
      <w:spacing w:after="0" w:line="230" w:lineRule="exact"/>
      <w:jc w:val="both"/>
    </w:pPr>
    <w:rPr>
      <w:rFonts w:ascii="Times New Roman" w:eastAsia="Times New Roman" w:hAnsi="Times New Roman"/>
      <w:sz w:val="24"/>
      <w:szCs w:val="24"/>
      <w:lang w:eastAsia="pl-PL"/>
    </w:rPr>
  </w:style>
  <w:style w:type="paragraph" w:customStyle="1" w:styleId="Style73">
    <w:name w:val="Style73"/>
    <w:basedOn w:val="Normalny"/>
    <w:uiPriority w:val="99"/>
    <w:rsid w:val="003B79B4"/>
    <w:pPr>
      <w:widowControl w:val="0"/>
      <w:autoSpaceDE w:val="0"/>
      <w:autoSpaceDN w:val="0"/>
      <w:adjustRightInd w:val="0"/>
      <w:spacing w:after="0" w:line="826" w:lineRule="exact"/>
      <w:ind w:firstLine="245"/>
    </w:pPr>
    <w:rPr>
      <w:rFonts w:ascii="Times New Roman" w:eastAsia="Times New Roman" w:hAnsi="Times New Roman"/>
      <w:sz w:val="24"/>
      <w:szCs w:val="24"/>
      <w:lang w:eastAsia="pl-PL"/>
    </w:rPr>
  </w:style>
  <w:style w:type="paragraph" w:customStyle="1" w:styleId="Style74">
    <w:name w:val="Style74"/>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75">
    <w:name w:val="Style75"/>
    <w:basedOn w:val="Normalny"/>
    <w:uiPriority w:val="99"/>
    <w:rsid w:val="003B79B4"/>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76">
    <w:name w:val="Style76"/>
    <w:basedOn w:val="Normalny"/>
    <w:uiPriority w:val="99"/>
    <w:rsid w:val="003B79B4"/>
    <w:pPr>
      <w:widowControl w:val="0"/>
      <w:autoSpaceDE w:val="0"/>
      <w:autoSpaceDN w:val="0"/>
      <w:adjustRightInd w:val="0"/>
      <w:spacing w:after="0" w:line="254" w:lineRule="exact"/>
    </w:pPr>
    <w:rPr>
      <w:rFonts w:ascii="Times New Roman" w:eastAsia="Times New Roman" w:hAnsi="Times New Roman"/>
      <w:sz w:val="24"/>
      <w:szCs w:val="24"/>
      <w:lang w:eastAsia="pl-PL"/>
    </w:rPr>
  </w:style>
  <w:style w:type="paragraph" w:customStyle="1" w:styleId="Style77">
    <w:name w:val="Style77"/>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78">
    <w:name w:val="Style78"/>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79">
    <w:name w:val="Style79"/>
    <w:basedOn w:val="Normalny"/>
    <w:uiPriority w:val="99"/>
    <w:rsid w:val="003B79B4"/>
    <w:pPr>
      <w:widowControl w:val="0"/>
      <w:autoSpaceDE w:val="0"/>
      <w:autoSpaceDN w:val="0"/>
      <w:adjustRightInd w:val="0"/>
      <w:spacing w:after="0" w:line="230" w:lineRule="exact"/>
      <w:ind w:hanging="360"/>
      <w:jc w:val="both"/>
    </w:pPr>
    <w:rPr>
      <w:rFonts w:ascii="Times New Roman" w:eastAsia="Times New Roman" w:hAnsi="Times New Roman"/>
      <w:sz w:val="24"/>
      <w:szCs w:val="24"/>
      <w:lang w:eastAsia="pl-PL"/>
    </w:rPr>
  </w:style>
  <w:style w:type="paragraph" w:customStyle="1" w:styleId="Style80">
    <w:name w:val="Style80"/>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81">
    <w:name w:val="Style81"/>
    <w:basedOn w:val="Normalny"/>
    <w:uiPriority w:val="99"/>
    <w:rsid w:val="003B79B4"/>
    <w:pPr>
      <w:widowControl w:val="0"/>
      <w:autoSpaceDE w:val="0"/>
      <w:autoSpaceDN w:val="0"/>
      <w:adjustRightInd w:val="0"/>
      <w:spacing w:after="0" w:line="254" w:lineRule="exact"/>
      <w:ind w:hanging="720"/>
    </w:pPr>
    <w:rPr>
      <w:rFonts w:ascii="Times New Roman" w:eastAsia="Times New Roman" w:hAnsi="Times New Roman"/>
      <w:sz w:val="24"/>
      <w:szCs w:val="24"/>
      <w:lang w:eastAsia="pl-PL"/>
    </w:rPr>
  </w:style>
  <w:style w:type="paragraph" w:customStyle="1" w:styleId="Style82">
    <w:name w:val="Style82"/>
    <w:basedOn w:val="Normalny"/>
    <w:uiPriority w:val="99"/>
    <w:rsid w:val="003B79B4"/>
    <w:pPr>
      <w:widowControl w:val="0"/>
      <w:autoSpaceDE w:val="0"/>
      <w:autoSpaceDN w:val="0"/>
      <w:adjustRightInd w:val="0"/>
      <w:spacing w:after="0" w:line="245" w:lineRule="exact"/>
      <w:ind w:firstLine="307"/>
    </w:pPr>
    <w:rPr>
      <w:rFonts w:ascii="Times New Roman" w:eastAsia="Times New Roman" w:hAnsi="Times New Roman"/>
      <w:sz w:val="24"/>
      <w:szCs w:val="24"/>
      <w:lang w:eastAsia="pl-PL"/>
    </w:rPr>
  </w:style>
  <w:style w:type="paragraph" w:customStyle="1" w:styleId="Style83">
    <w:name w:val="Style83"/>
    <w:basedOn w:val="Normalny"/>
    <w:uiPriority w:val="99"/>
    <w:rsid w:val="003B79B4"/>
    <w:pPr>
      <w:widowControl w:val="0"/>
      <w:autoSpaceDE w:val="0"/>
      <w:autoSpaceDN w:val="0"/>
      <w:adjustRightInd w:val="0"/>
      <w:spacing w:after="0" w:line="240" w:lineRule="auto"/>
      <w:jc w:val="center"/>
    </w:pPr>
    <w:rPr>
      <w:rFonts w:ascii="Times New Roman" w:eastAsia="Times New Roman" w:hAnsi="Times New Roman"/>
      <w:sz w:val="24"/>
      <w:szCs w:val="24"/>
      <w:lang w:eastAsia="pl-PL"/>
    </w:rPr>
  </w:style>
  <w:style w:type="paragraph" w:customStyle="1" w:styleId="Style84">
    <w:name w:val="Style84"/>
    <w:basedOn w:val="Normalny"/>
    <w:uiPriority w:val="99"/>
    <w:rsid w:val="003B79B4"/>
    <w:pPr>
      <w:widowControl w:val="0"/>
      <w:autoSpaceDE w:val="0"/>
      <w:autoSpaceDN w:val="0"/>
      <w:adjustRightInd w:val="0"/>
      <w:spacing w:after="0" w:line="480" w:lineRule="exact"/>
      <w:jc w:val="center"/>
    </w:pPr>
    <w:rPr>
      <w:rFonts w:ascii="Times New Roman" w:eastAsia="Times New Roman" w:hAnsi="Times New Roman"/>
      <w:sz w:val="24"/>
      <w:szCs w:val="24"/>
      <w:lang w:eastAsia="pl-PL"/>
    </w:rPr>
  </w:style>
  <w:style w:type="paragraph" w:customStyle="1" w:styleId="Style85">
    <w:name w:val="Style85"/>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86">
    <w:name w:val="Style86"/>
    <w:basedOn w:val="Normalny"/>
    <w:uiPriority w:val="99"/>
    <w:rsid w:val="003B79B4"/>
    <w:pPr>
      <w:widowControl w:val="0"/>
      <w:autoSpaceDE w:val="0"/>
      <w:autoSpaceDN w:val="0"/>
      <w:adjustRightInd w:val="0"/>
      <w:spacing w:after="0" w:line="206" w:lineRule="exact"/>
      <w:jc w:val="center"/>
    </w:pPr>
    <w:rPr>
      <w:rFonts w:ascii="Times New Roman" w:eastAsia="Times New Roman" w:hAnsi="Times New Roman"/>
      <w:sz w:val="24"/>
      <w:szCs w:val="24"/>
      <w:lang w:eastAsia="pl-PL"/>
    </w:rPr>
  </w:style>
  <w:style w:type="paragraph" w:customStyle="1" w:styleId="Style87">
    <w:name w:val="Style87"/>
    <w:basedOn w:val="Normalny"/>
    <w:uiPriority w:val="99"/>
    <w:rsid w:val="003B79B4"/>
    <w:pPr>
      <w:widowControl w:val="0"/>
      <w:autoSpaceDE w:val="0"/>
      <w:autoSpaceDN w:val="0"/>
      <w:adjustRightInd w:val="0"/>
      <w:spacing w:after="0" w:line="278" w:lineRule="exact"/>
    </w:pPr>
    <w:rPr>
      <w:rFonts w:ascii="Times New Roman" w:eastAsia="Times New Roman" w:hAnsi="Times New Roman"/>
      <w:sz w:val="24"/>
      <w:szCs w:val="24"/>
      <w:lang w:eastAsia="pl-PL"/>
    </w:rPr>
  </w:style>
  <w:style w:type="paragraph" w:customStyle="1" w:styleId="Style88">
    <w:name w:val="Style88"/>
    <w:basedOn w:val="Normalny"/>
    <w:uiPriority w:val="99"/>
    <w:rsid w:val="003B79B4"/>
    <w:pPr>
      <w:widowControl w:val="0"/>
      <w:autoSpaceDE w:val="0"/>
      <w:autoSpaceDN w:val="0"/>
      <w:adjustRightInd w:val="0"/>
      <w:spacing w:after="0" w:line="259" w:lineRule="exact"/>
      <w:ind w:hanging="355"/>
    </w:pPr>
    <w:rPr>
      <w:rFonts w:ascii="Times New Roman" w:eastAsia="Times New Roman" w:hAnsi="Times New Roman"/>
      <w:sz w:val="24"/>
      <w:szCs w:val="24"/>
      <w:lang w:eastAsia="pl-PL"/>
    </w:rPr>
  </w:style>
  <w:style w:type="paragraph" w:customStyle="1" w:styleId="Style89">
    <w:name w:val="Style89"/>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FontStyle91">
    <w:name w:val="Font Style91"/>
    <w:uiPriority w:val="99"/>
    <w:rsid w:val="003B79B4"/>
    <w:rPr>
      <w:rFonts w:ascii="Times New Roman" w:hAnsi="Times New Roman" w:cs="Times New Roman"/>
      <w:b/>
      <w:bCs/>
      <w:sz w:val="38"/>
      <w:szCs w:val="38"/>
    </w:rPr>
  </w:style>
  <w:style w:type="character" w:customStyle="1" w:styleId="FontStyle92">
    <w:name w:val="Font Style92"/>
    <w:uiPriority w:val="99"/>
    <w:rsid w:val="003B79B4"/>
    <w:rPr>
      <w:rFonts w:ascii="Times New Roman" w:hAnsi="Times New Roman" w:cs="Times New Roman"/>
      <w:b/>
      <w:bCs/>
      <w:sz w:val="30"/>
      <w:szCs w:val="30"/>
    </w:rPr>
  </w:style>
  <w:style w:type="character" w:customStyle="1" w:styleId="FontStyle93">
    <w:name w:val="Font Style93"/>
    <w:uiPriority w:val="99"/>
    <w:rsid w:val="003B79B4"/>
    <w:rPr>
      <w:rFonts w:ascii="Times New Roman" w:hAnsi="Times New Roman" w:cs="Times New Roman"/>
      <w:sz w:val="26"/>
      <w:szCs w:val="26"/>
    </w:rPr>
  </w:style>
  <w:style w:type="character" w:customStyle="1" w:styleId="FontStyle94">
    <w:name w:val="Font Style94"/>
    <w:uiPriority w:val="99"/>
    <w:rsid w:val="003B79B4"/>
    <w:rPr>
      <w:rFonts w:ascii="Times New Roman" w:hAnsi="Times New Roman" w:cs="Times New Roman"/>
      <w:b/>
      <w:bCs/>
      <w:sz w:val="32"/>
      <w:szCs w:val="32"/>
    </w:rPr>
  </w:style>
  <w:style w:type="character" w:customStyle="1" w:styleId="FontStyle95">
    <w:name w:val="Font Style95"/>
    <w:uiPriority w:val="99"/>
    <w:rsid w:val="003B79B4"/>
    <w:rPr>
      <w:rFonts w:ascii="Times New Roman" w:hAnsi="Times New Roman" w:cs="Times New Roman"/>
      <w:b/>
      <w:bCs/>
      <w:sz w:val="30"/>
      <w:szCs w:val="30"/>
    </w:rPr>
  </w:style>
  <w:style w:type="character" w:customStyle="1" w:styleId="FontStyle96">
    <w:name w:val="Font Style96"/>
    <w:uiPriority w:val="99"/>
    <w:rsid w:val="003B79B4"/>
    <w:rPr>
      <w:rFonts w:ascii="Times New Roman" w:hAnsi="Times New Roman" w:cs="Times New Roman"/>
      <w:i/>
      <w:iCs/>
      <w:spacing w:val="-10"/>
      <w:sz w:val="22"/>
      <w:szCs w:val="22"/>
    </w:rPr>
  </w:style>
  <w:style w:type="character" w:customStyle="1" w:styleId="FontStyle97">
    <w:name w:val="Font Style97"/>
    <w:uiPriority w:val="99"/>
    <w:rsid w:val="003B79B4"/>
    <w:rPr>
      <w:rFonts w:ascii="Times New Roman" w:hAnsi="Times New Roman" w:cs="Times New Roman"/>
      <w:b/>
      <w:bCs/>
      <w:i/>
      <w:iCs/>
      <w:sz w:val="20"/>
      <w:szCs w:val="20"/>
    </w:rPr>
  </w:style>
  <w:style w:type="character" w:customStyle="1" w:styleId="FontStyle98">
    <w:name w:val="Font Style98"/>
    <w:uiPriority w:val="99"/>
    <w:rsid w:val="003B79B4"/>
    <w:rPr>
      <w:rFonts w:ascii="Times New Roman" w:hAnsi="Times New Roman" w:cs="Times New Roman"/>
      <w:b/>
      <w:bCs/>
      <w:sz w:val="26"/>
      <w:szCs w:val="26"/>
    </w:rPr>
  </w:style>
  <w:style w:type="character" w:customStyle="1" w:styleId="FontStyle99">
    <w:name w:val="Font Style99"/>
    <w:uiPriority w:val="99"/>
    <w:rsid w:val="003B79B4"/>
    <w:rPr>
      <w:rFonts w:ascii="Times New Roman" w:hAnsi="Times New Roman" w:cs="Times New Roman"/>
      <w:b/>
      <w:bCs/>
      <w:sz w:val="26"/>
      <w:szCs w:val="26"/>
    </w:rPr>
  </w:style>
  <w:style w:type="character" w:customStyle="1" w:styleId="FontStyle100">
    <w:name w:val="Font Style100"/>
    <w:uiPriority w:val="99"/>
    <w:rsid w:val="003B79B4"/>
    <w:rPr>
      <w:rFonts w:ascii="Calibri" w:hAnsi="Calibri" w:cs="Calibri"/>
      <w:b/>
      <w:bCs/>
      <w:sz w:val="22"/>
      <w:szCs w:val="22"/>
    </w:rPr>
  </w:style>
  <w:style w:type="character" w:customStyle="1" w:styleId="FontStyle101">
    <w:name w:val="Font Style101"/>
    <w:uiPriority w:val="99"/>
    <w:rsid w:val="003B79B4"/>
    <w:rPr>
      <w:rFonts w:ascii="Calibri" w:hAnsi="Calibri" w:cs="Calibri"/>
      <w:sz w:val="22"/>
      <w:szCs w:val="22"/>
    </w:rPr>
  </w:style>
  <w:style w:type="character" w:customStyle="1" w:styleId="FontStyle102">
    <w:name w:val="Font Style102"/>
    <w:uiPriority w:val="99"/>
    <w:rsid w:val="003B79B4"/>
    <w:rPr>
      <w:rFonts w:ascii="Times New Roman" w:hAnsi="Times New Roman" w:cs="Times New Roman"/>
      <w:sz w:val="12"/>
      <w:szCs w:val="12"/>
    </w:rPr>
  </w:style>
  <w:style w:type="character" w:customStyle="1" w:styleId="FontStyle103">
    <w:name w:val="Font Style103"/>
    <w:uiPriority w:val="99"/>
    <w:rsid w:val="003B79B4"/>
    <w:rPr>
      <w:rFonts w:ascii="Times New Roman" w:hAnsi="Times New Roman" w:cs="Times New Roman"/>
      <w:sz w:val="14"/>
      <w:szCs w:val="14"/>
    </w:rPr>
  </w:style>
  <w:style w:type="character" w:customStyle="1" w:styleId="FontStyle104">
    <w:name w:val="Font Style104"/>
    <w:uiPriority w:val="99"/>
    <w:rsid w:val="003B79B4"/>
    <w:rPr>
      <w:rFonts w:ascii="Times New Roman" w:hAnsi="Times New Roman" w:cs="Times New Roman"/>
      <w:b/>
      <w:bCs/>
      <w:sz w:val="12"/>
      <w:szCs w:val="12"/>
    </w:rPr>
  </w:style>
  <w:style w:type="character" w:customStyle="1" w:styleId="FontStyle105">
    <w:name w:val="Font Style105"/>
    <w:uiPriority w:val="99"/>
    <w:rsid w:val="003B79B4"/>
    <w:rPr>
      <w:rFonts w:ascii="Times New Roman" w:hAnsi="Times New Roman" w:cs="Times New Roman"/>
      <w:b/>
      <w:bCs/>
      <w:sz w:val="14"/>
      <w:szCs w:val="14"/>
    </w:rPr>
  </w:style>
  <w:style w:type="character" w:customStyle="1" w:styleId="FontStyle106">
    <w:name w:val="Font Style106"/>
    <w:uiPriority w:val="99"/>
    <w:rsid w:val="003B79B4"/>
    <w:rPr>
      <w:rFonts w:ascii="Times New Roman" w:hAnsi="Times New Roman" w:cs="Times New Roman"/>
      <w:i/>
      <w:iCs/>
      <w:sz w:val="20"/>
      <w:szCs w:val="20"/>
    </w:rPr>
  </w:style>
  <w:style w:type="character" w:customStyle="1" w:styleId="FontStyle107">
    <w:name w:val="Font Style107"/>
    <w:uiPriority w:val="99"/>
    <w:rsid w:val="003B79B4"/>
    <w:rPr>
      <w:rFonts w:ascii="Calibri" w:hAnsi="Calibri" w:cs="Calibri"/>
      <w:b/>
      <w:bCs/>
      <w:sz w:val="18"/>
      <w:szCs w:val="18"/>
    </w:rPr>
  </w:style>
  <w:style w:type="character" w:customStyle="1" w:styleId="FontStyle108">
    <w:name w:val="Font Style108"/>
    <w:uiPriority w:val="99"/>
    <w:rsid w:val="003B79B4"/>
    <w:rPr>
      <w:rFonts w:ascii="Calibri" w:hAnsi="Calibri" w:cs="Calibri"/>
      <w:sz w:val="18"/>
      <w:szCs w:val="18"/>
    </w:rPr>
  </w:style>
  <w:style w:type="character" w:customStyle="1" w:styleId="FontStyle109">
    <w:name w:val="Font Style109"/>
    <w:uiPriority w:val="99"/>
    <w:rsid w:val="003B79B4"/>
    <w:rPr>
      <w:rFonts w:ascii="Times New Roman" w:hAnsi="Times New Roman" w:cs="Times New Roman"/>
      <w:b/>
      <w:bCs/>
      <w:sz w:val="22"/>
      <w:szCs w:val="22"/>
    </w:rPr>
  </w:style>
  <w:style w:type="character" w:customStyle="1" w:styleId="FontStyle110">
    <w:name w:val="Font Style110"/>
    <w:uiPriority w:val="99"/>
    <w:rsid w:val="003B79B4"/>
    <w:rPr>
      <w:rFonts w:ascii="Times New Roman" w:hAnsi="Times New Roman" w:cs="Times New Roman"/>
      <w:b/>
      <w:bCs/>
      <w:sz w:val="20"/>
      <w:szCs w:val="20"/>
    </w:rPr>
  </w:style>
  <w:style w:type="character" w:customStyle="1" w:styleId="FontStyle111">
    <w:name w:val="Font Style111"/>
    <w:uiPriority w:val="99"/>
    <w:rsid w:val="003B79B4"/>
    <w:rPr>
      <w:rFonts w:ascii="Times New Roman" w:hAnsi="Times New Roman" w:cs="Times New Roman"/>
      <w:sz w:val="20"/>
      <w:szCs w:val="20"/>
    </w:rPr>
  </w:style>
  <w:style w:type="character" w:customStyle="1" w:styleId="FontStyle112">
    <w:name w:val="Font Style112"/>
    <w:uiPriority w:val="99"/>
    <w:rsid w:val="003B79B4"/>
    <w:rPr>
      <w:rFonts w:ascii="Times New Roman" w:hAnsi="Times New Roman" w:cs="Times New Roman"/>
      <w:sz w:val="16"/>
      <w:szCs w:val="16"/>
    </w:rPr>
  </w:style>
  <w:style w:type="character" w:customStyle="1" w:styleId="FontStyle113">
    <w:name w:val="Font Style113"/>
    <w:uiPriority w:val="99"/>
    <w:rsid w:val="003B79B4"/>
    <w:rPr>
      <w:rFonts w:ascii="Times New Roman" w:hAnsi="Times New Roman" w:cs="Times New Roman"/>
      <w:b/>
      <w:bCs/>
      <w:sz w:val="18"/>
      <w:szCs w:val="18"/>
    </w:rPr>
  </w:style>
  <w:style w:type="character" w:customStyle="1" w:styleId="FontStyle114">
    <w:name w:val="Font Style114"/>
    <w:uiPriority w:val="99"/>
    <w:rsid w:val="003B79B4"/>
    <w:rPr>
      <w:rFonts w:ascii="Times New Roman" w:hAnsi="Times New Roman" w:cs="Times New Roman"/>
      <w:i/>
      <w:iCs/>
      <w:spacing w:val="-10"/>
      <w:sz w:val="18"/>
      <w:szCs w:val="18"/>
    </w:rPr>
  </w:style>
  <w:style w:type="character" w:customStyle="1" w:styleId="FontStyle115">
    <w:name w:val="Font Style115"/>
    <w:uiPriority w:val="99"/>
    <w:rsid w:val="003B79B4"/>
    <w:rPr>
      <w:rFonts w:ascii="Times New Roman" w:hAnsi="Times New Roman" w:cs="Times New Roman"/>
      <w:b/>
      <w:bCs/>
      <w:sz w:val="22"/>
      <w:szCs w:val="22"/>
    </w:rPr>
  </w:style>
  <w:style w:type="character" w:customStyle="1" w:styleId="FontStyle116">
    <w:name w:val="Font Style116"/>
    <w:uiPriority w:val="99"/>
    <w:rsid w:val="003B79B4"/>
    <w:rPr>
      <w:rFonts w:ascii="Times New Roman" w:hAnsi="Times New Roman" w:cs="Times New Roman"/>
      <w:sz w:val="18"/>
      <w:szCs w:val="18"/>
    </w:rPr>
  </w:style>
  <w:style w:type="character" w:customStyle="1" w:styleId="FontStyle117">
    <w:name w:val="Font Style117"/>
    <w:uiPriority w:val="99"/>
    <w:rsid w:val="003B79B4"/>
    <w:rPr>
      <w:rFonts w:ascii="Times New Roman" w:hAnsi="Times New Roman" w:cs="Times New Roman"/>
      <w:sz w:val="22"/>
      <w:szCs w:val="22"/>
    </w:rPr>
  </w:style>
  <w:style w:type="paragraph" w:styleId="Tekstpodstawowy3">
    <w:name w:val="Body Text 3"/>
    <w:basedOn w:val="Normalny"/>
    <w:link w:val="Tekstpodstawowy3Znak"/>
    <w:semiHidden/>
    <w:rsid w:val="003B79B4"/>
    <w:pPr>
      <w:spacing w:after="0" w:line="240" w:lineRule="auto"/>
      <w:jc w:val="both"/>
    </w:pPr>
    <w:rPr>
      <w:rFonts w:ascii="Times New Roman" w:eastAsia="Times New Roman" w:hAnsi="Times New Roman"/>
      <w:sz w:val="24"/>
      <w:szCs w:val="20"/>
    </w:rPr>
  </w:style>
  <w:style w:type="character" w:customStyle="1" w:styleId="Tekstpodstawowy3Znak">
    <w:name w:val="Tekst podstawowy 3 Znak"/>
    <w:link w:val="Tekstpodstawowy3"/>
    <w:semiHidden/>
    <w:rsid w:val="003B79B4"/>
    <w:rPr>
      <w:rFonts w:ascii="Times New Roman" w:eastAsia="Times New Roman" w:hAnsi="Times New Roman"/>
      <w:sz w:val="24"/>
    </w:rPr>
  </w:style>
  <w:style w:type="character" w:styleId="Pogrubienie">
    <w:name w:val="Strong"/>
    <w:uiPriority w:val="22"/>
    <w:qFormat/>
    <w:rsid w:val="003B79B4"/>
    <w:rPr>
      <w:b/>
      <w:bCs/>
    </w:rPr>
  </w:style>
  <w:style w:type="paragraph" w:styleId="Akapitzlist">
    <w:name w:val="List Paragraph"/>
    <w:basedOn w:val="Normalny"/>
    <w:qFormat/>
    <w:rsid w:val="003B79B4"/>
    <w:pPr>
      <w:widowControl w:val="0"/>
      <w:autoSpaceDE w:val="0"/>
      <w:autoSpaceDN w:val="0"/>
      <w:adjustRightInd w:val="0"/>
      <w:spacing w:after="0" w:line="240" w:lineRule="auto"/>
      <w:ind w:left="708"/>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semiHidden/>
    <w:unhideWhenUsed/>
    <w:rsid w:val="003B79B4"/>
    <w:pPr>
      <w:widowControl w:val="0"/>
      <w:autoSpaceDE w:val="0"/>
      <w:autoSpaceDN w:val="0"/>
      <w:adjustRightInd w:val="0"/>
      <w:spacing w:after="120" w:line="480" w:lineRule="auto"/>
      <w:ind w:left="283"/>
    </w:pPr>
    <w:rPr>
      <w:rFonts w:ascii="Times New Roman" w:eastAsia="Times New Roman" w:hAnsi="Times New Roman"/>
      <w:sz w:val="24"/>
      <w:szCs w:val="24"/>
    </w:rPr>
  </w:style>
  <w:style w:type="character" w:customStyle="1" w:styleId="Tekstpodstawowywcity2Znak">
    <w:name w:val="Tekst podstawowy wcięty 2 Znak"/>
    <w:link w:val="Tekstpodstawowywcity2"/>
    <w:uiPriority w:val="99"/>
    <w:semiHidden/>
    <w:rsid w:val="003B79B4"/>
    <w:rPr>
      <w:rFonts w:ascii="Times New Roman" w:eastAsia="Times New Roman" w:hAnsi="Times New Roman"/>
      <w:sz w:val="24"/>
      <w:szCs w:val="24"/>
    </w:rPr>
  </w:style>
  <w:style w:type="paragraph" w:styleId="Tekstpodstawowy">
    <w:name w:val="Body Text"/>
    <w:basedOn w:val="Normalny"/>
    <w:link w:val="TekstpodstawowyZnak"/>
    <w:uiPriority w:val="99"/>
    <w:unhideWhenUsed/>
    <w:rsid w:val="003B79B4"/>
    <w:pPr>
      <w:widowControl w:val="0"/>
      <w:autoSpaceDE w:val="0"/>
      <w:autoSpaceDN w:val="0"/>
      <w:adjustRightInd w:val="0"/>
      <w:spacing w:after="120" w:line="240" w:lineRule="auto"/>
    </w:pPr>
    <w:rPr>
      <w:rFonts w:ascii="Times New Roman" w:eastAsia="Times New Roman" w:hAnsi="Times New Roman"/>
      <w:sz w:val="24"/>
      <w:szCs w:val="24"/>
    </w:rPr>
  </w:style>
  <w:style w:type="character" w:customStyle="1" w:styleId="TekstpodstawowyZnak">
    <w:name w:val="Tekst podstawowy Znak"/>
    <w:link w:val="Tekstpodstawowy"/>
    <w:uiPriority w:val="99"/>
    <w:rsid w:val="003B79B4"/>
    <w:rPr>
      <w:rFonts w:ascii="Times New Roman" w:eastAsia="Times New Roman" w:hAnsi="Times New Roman"/>
      <w:sz w:val="24"/>
      <w:szCs w:val="24"/>
    </w:rPr>
  </w:style>
  <w:style w:type="paragraph" w:customStyle="1" w:styleId="standard">
    <w:name w:val="standard"/>
    <w:basedOn w:val="Normalny"/>
    <w:rsid w:val="003B79B4"/>
    <w:pPr>
      <w:tabs>
        <w:tab w:val="left" w:pos="567"/>
      </w:tabs>
      <w:suppressAutoHyphens/>
      <w:spacing w:after="0" w:line="360" w:lineRule="auto"/>
      <w:jc w:val="both"/>
    </w:pPr>
    <w:rPr>
      <w:rFonts w:ascii="Arial" w:eastAsia="Times New Roman" w:hAnsi="Arial" w:cs="Tahoma"/>
      <w:szCs w:val="20"/>
      <w:lang w:eastAsia="ar-SA"/>
    </w:rPr>
  </w:style>
  <w:style w:type="paragraph" w:customStyle="1" w:styleId="SIWZmmpoziom3">
    <w:name w:val="SIWZmm poziom 3"/>
    <w:basedOn w:val="Tekstpodstawowy"/>
    <w:rsid w:val="003B79B4"/>
    <w:pPr>
      <w:widowControl/>
      <w:tabs>
        <w:tab w:val="num" w:pos="360"/>
      </w:tabs>
      <w:suppressAutoHyphens/>
      <w:autoSpaceDE/>
      <w:autoSpaceDN/>
      <w:adjustRightInd/>
      <w:spacing w:before="120"/>
    </w:pPr>
    <w:rPr>
      <w:rFonts w:ascii="Tahoma" w:hAnsi="Tahoma" w:cs="Tahoma"/>
      <w:b/>
      <w:i/>
      <w:sz w:val="20"/>
      <w:lang w:eastAsia="ar-SA"/>
    </w:rPr>
  </w:style>
  <w:style w:type="character" w:styleId="Odwoaniedokomentarza">
    <w:name w:val="annotation reference"/>
    <w:uiPriority w:val="99"/>
    <w:semiHidden/>
    <w:unhideWhenUsed/>
    <w:rsid w:val="003B79B4"/>
    <w:rPr>
      <w:sz w:val="16"/>
      <w:szCs w:val="16"/>
    </w:rPr>
  </w:style>
  <w:style w:type="paragraph" w:styleId="Tekstkomentarza">
    <w:name w:val="annotation text"/>
    <w:basedOn w:val="Normalny"/>
    <w:link w:val="TekstkomentarzaZnak"/>
    <w:uiPriority w:val="99"/>
    <w:semiHidden/>
    <w:unhideWhenUsed/>
    <w:rsid w:val="003B79B4"/>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uiPriority w:val="99"/>
    <w:semiHidden/>
    <w:rsid w:val="003B79B4"/>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3B79B4"/>
    <w:rPr>
      <w:b/>
      <w:bCs/>
    </w:rPr>
  </w:style>
  <w:style w:type="character" w:customStyle="1" w:styleId="TematkomentarzaZnak">
    <w:name w:val="Temat komentarza Znak"/>
    <w:link w:val="Tematkomentarza"/>
    <w:uiPriority w:val="99"/>
    <w:semiHidden/>
    <w:rsid w:val="003B79B4"/>
    <w:rPr>
      <w:rFonts w:ascii="Times New Roman" w:eastAsia="Times New Roman" w:hAnsi="Times New Roman"/>
      <w:b/>
      <w:bCs/>
    </w:rPr>
  </w:style>
  <w:style w:type="paragraph" w:styleId="Tekstdymka">
    <w:name w:val="Balloon Text"/>
    <w:basedOn w:val="Normalny"/>
    <w:link w:val="TekstdymkaZnak"/>
    <w:uiPriority w:val="99"/>
    <w:semiHidden/>
    <w:unhideWhenUsed/>
    <w:rsid w:val="003B79B4"/>
    <w:pPr>
      <w:widowControl w:val="0"/>
      <w:autoSpaceDE w:val="0"/>
      <w:autoSpaceDN w:val="0"/>
      <w:adjustRightInd w:val="0"/>
      <w:spacing w:after="0" w:line="240" w:lineRule="auto"/>
    </w:pPr>
    <w:rPr>
      <w:rFonts w:ascii="Tahoma" w:eastAsia="Times New Roman" w:hAnsi="Tahoma"/>
      <w:sz w:val="16"/>
      <w:szCs w:val="16"/>
    </w:rPr>
  </w:style>
  <w:style w:type="character" w:customStyle="1" w:styleId="TekstdymkaZnak">
    <w:name w:val="Tekst dymka Znak"/>
    <w:link w:val="Tekstdymka"/>
    <w:uiPriority w:val="99"/>
    <w:semiHidden/>
    <w:rsid w:val="003B79B4"/>
    <w:rPr>
      <w:rFonts w:ascii="Tahoma" w:eastAsia="Times New Roman" w:hAnsi="Tahoma" w:cs="Tahoma"/>
      <w:sz w:val="16"/>
      <w:szCs w:val="16"/>
    </w:rPr>
  </w:style>
  <w:style w:type="paragraph" w:styleId="Tekstprzypisukocowego">
    <w:name w:val="endnote text"/>
    <w:basedOn w:val="Normalny"/>
    <w:link w:val="TekstprzypisukocowegoZnak"/>
    <w:uiPriority w:val="99"/>
    <w:semiHidden/>
    <w:unhideWhenUsed/>
    <w:rsid w:val="003B79B4"/>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TekstprzypisukocowegoZnak">
    <w:name w:val="Tekst przypisu końcowego Znak"/>
    <w:link w:val="Tekstprzypisukocowego"/>
    <w:uiPriority w:val="99"/>
    <w:semiHidden/>
    <w:rsid w:val="003B79B4"/>
    <w:rPr>
      <w:rFonts w:ascii="Times New Roman" w:eastAsia="Times New Roman" w:hAnsi="Times New Roman"/>
    </w:rPr>
  </w:style>
  <w:style w:type="character" w:styleId="Odwoanieprzypisukocowego">
    <w:name w:val="endnote reference"/>
    <w:uiPriority w:val="99"/>
    <w:semiHidden/>
    <w:unhideWhenUsed/>
    <w:rsid w:val="003B79B4"/>
    <w:rPr>
      <w:vertAlign w:val="superscript"/>
    </w:rPr>
  </w:style>
  <w:style w:type="paragraph" w:styleId="Nagwek">
    <w:name w:val="header"/>
    <w:basedOn w:val="Normalny"/>
    <w:link w:val="NagwekZnak"/>
    <w:uiPriority w:val="99"/>
    <w:unhideWhenUsed/>
    <w:rsid w:val="003B79B4"/>
    <w:pPr>
      <w:widowControl w:val="0"/>
      <w:tabs>
        <w:tab w:val="center" w:pos="4536"/>
        <w:tab w:val="right" w:pos="9072"/>
      </w:tabs>
      <w:autoSpaceDE w:val="0"/>
      <w:autoSpaceDN w:val="0"/>
      <w:adjustRightInd w:val="0"/>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rsid w:val="003B79B4"/>
    <w:rPr>
      <w:rFonts w:ascii="Times New Roman" w:eastAsia="Times New Roman" w:hAnsi="Times New Roman"/>
      <w:sz w:val="24"/>
      <w:szCs w:val="24"/>
    </w:rPr>
  </w:style>
  <w:style w:type="paragraph" w:styleId="Stopka">
    <w:name w:val="footer"/>
    <w:basedOn w:val="Normalny"/>
    <w:link w:val="StopkaZnak"/>
    <w:uiPriority w:val="99"/>
    <w:unhideWhenUsed/>
    <w:rsid w:val="003B79B4"/>
    <w:pPr>
      <w:widowControl w:val="0"/>
      <w:tabs>
        <w:tab w:val="center" w:pos="4536"/>
        <w:tab w:val="right" w:pos="9072"/>
      </w:tabs>
      <w:autoSpaceDE w:val="0"/>
      <w:autoSpaceDN w:val="0"/>
      <w:adjustRightInd w:val="0"/>
      <w:spacing w:after="0" w:line="240" w:lineRule="auto"/>
    </w:pPr>
    <w:rPr>
      <w:rFonts w:ascii="Times New Roman" w:eastAsia="Times New Roman" w:hAnsi="Times New Roman"/>
      <w:sz w:val="24"/>
      <w:szCs w:val="24"/>
    </w:rPr>
  </w:style>
  <w:style w:type="character" w:customStyle="1" w:styleId="StopkaZnak">
    <w:name w:val="Stopka Znak"/>
    <w:link w:val="Stopka"/>
    <w:uiPriority w:val="99"/>
    <w:rsid w:val="003B79B4"/>
    <w:rPr>
      <w:rFonts w:ascii="Times New Roman" w:eastAsia="Times New Roman" w:hAnsi="Times New Roman"/>
      <w:sz w:val="24"/>
      <w:szCs w:val="24"/>
    </w:rPr>
  </w:style>
  <w:style w:type="paragraph" w:styleId="Tekstpodstawowywcity3">
    <w:name w:val="Body Text Indent 3"/>
    <w:basedOn w:val="Normalny"/>
    <w:link w:val="Tekstpodstawowywcity3Znak"/>
    <w:uiPriority w:val="99"/>
    <w:semiHidden/>
    <w:unhideWhenUsed/>
    <w:rsid w:val="00D37C33"/>
    <w:pPr>
      <w:spacing w:after="120"/>
      <w:ind w:left="283"/>
    </w:pPr>
    <w:rPr>
      <w:sz w:val="16"/>
      <w:szCs w:val="16"/>
    </w:rPr>
  </w:style>
  <w:style w:type="character" w:customStyle="1" w:styleId="Tekstpodstawowywcity3Znak">
    <w:name w:val="Tekst podstawowy wcięty 3 Znak"/>
    <w:link w:val="Tekstpodstawowywcity3"/>
    <w:uiPriority w:val="99"/>
    <w:semiHidden/>
    <w:rsid w:val="00D37C33"/>
    <w:rPr>
      <w:sz w:val="16"/>
      <w:szCs w:val="16"/>
      <w:lang w:eastAsia="en-US"/>
    </w:rPr>
  </w:style>
  <w:style w:type="table" w:styleId="Tabela-Siatka">
    <w:name w:val="Table Grid"/>
    <w:basedOn w:val="Standardowy"/>
    <w:uiPriority w:val="59"/>
    <w:rsid w:val="00D37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iPriority w:val="99"/>
    <w:unhideWhenUsed/>
    <w:rsid w:val="00990423"/>
    <w:rPr>
      <w:color w:val="0000FF"/>
      <w:u w:val="single"/>
    </w:rPr>
  </w:style>
  <w:style w:type="character" w:customStyle="1" w:styleId="apple-style-span">
    <w:name w:val="apple-style-span"/>
    <w:rsid w:val="00990423"/>
  </w:style>
  <w:style w:type="character" w:styleId="UyteHipercze">
    <w:name w:val="FollowedHyperlink"/>
    <w:uiPriority w:val="99"/>
    <w:semiHidden/>
    <w:unhideWhenUsed/>
    <w:rsid w:val="0051331C"/>
    <w:rPr>
      <w:color w:val="800080"/>
      <w:u w:val="single"/>
    </w:rPr>
  </w:style>
  <w:style w:type="paragraph" w:customStyle="1" w:styleId="xl65">
    <w:name w:val="xl65"/>
    <w:basedOn w:val="Normalny"/>
    <w:rsid w:val="005133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color w:val="000000"/>
      <w:sz w:val="18"/>
      <w:szCs w:val="18"/>
      <w:lang w:eastAsia="pl-PL"/>
    </w:rPr>
  </w:style>
  <w:style w:type="paragraph" w:customStyle="1" w:styleId="xl66">
    <w:name w:val="xl66"/>
    <w:basedOn w:val="Normalny"/>
    <w:rsid w:val="0051331C"/>
    <w:pPr>
      <w:spacing w:before="100" w:beforeAutospacing="1" w:after="100" w:afterAutospacing="1" w:line="240" w:lineRule="auto"/>
    </w:pPr>
    <w:rPr>
      <w:rFonts w:eastAsia="Times New Roman" w:cs="Calibri"/>
      <w:sz w:val="18"/>
      <w:szCs w:val="18"/>
      <w:lang w:eastAsia="pl-PL"/>
    </w:rPr>
  </w:style>
  <w:style w:type="paragraph" w:customStyle="1" w:styleId="xl67">
    <w:name w:val="xl67"/>
    <w:basedOn w:val="Normalny"/>
    <w:rsid w:val="005133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68">
    <w:name w:val="xl68"/>
    <w:basedOn w:val="Normalny"/>
    <w:rsid w:val="005133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69">
    <w:name w:val="xl69"/>
    <w:basedOn w:val="Normalny"/>
    <w:rsid w:val="005133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70">
    <w:name w:val="xl70"/>
    <w:basedOn w:val="Normalny"/>
    <w:rsid w:val="005133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eastAsia="Times New Roman" w:cs="Calibri"/>
      <w:color w:val="000000"/>
      <w:sz w:val="18"/>
      <w:szCs w:val="18"/>
      <w:lang w:eastAsia="pl-PL"/>
    </w:rPr>
  </w:style>
  <w:style w:type="paragraph" w:customStyle="1" w:styleId="xl71">
    <w:name w:val="xl71"/>
    <w:basedOn w:val="Normalny"/>
    <w:rsid w:val="005133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eastAsia="Times New Roman" w:cs="Calibri"/>
      <w:color w:val="000000"/>
      <w:sz w:val="18"/>
      <w:szCs w:val="18"/>
      <w:lang w:eastAsia="pl-PL"/>
    </w:rPr>
  </w:style>
  <w:style w:type="paragraph" w:customStyle="1" w:styleId="xl72">
    <w:name w:val="xl72"/>
    <w:basedOn w:val="Normalny"/>
    <w:rsid w:val="0051331C"/>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73">
    <w:name w:val="xl73"/>
    <w:basedOn w:val="Normalny"/>
    <w:rsid w:val="0051331C"/>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74">
    <w:name w:val="xl74"/>
    <w:basedOn w:val="Normalny"/>
    <w:rsid w:val="0051331C"/>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color w:val="000000"/>
      <w:sz w:val="18"/>
      <w:szCs w:val="18"/>
      <w:lang w:eastAsia="pl-PL"/>
    </w:rPr>
  </w:style>
  <w:style w:type="paragraph" w:customStyle="1" w:styleId="xl75">
    <w:name w:val="xl75"/>
    <w:basedOn w:val="Normalny"/>
    <w:rsid w:val="0051331C"/>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textAlignment w:val="center"/>
    </w:pPr>
    <w:rPr>
      <w:rFonts w:eastAsia="Times New Roman" w:cs="Calibri"/>
      <w:color w:val="000000"/>
      <w:sz w:val="18"/>
      <w:szCs w:val="18"/>
      <w:lang w:eastAsia="pl-PL"/>
    </w:rPr>
  </w:style>
  <w:style w:type="paragraph" w:customStyle="1" w:styleId="xl76">
    <w:name w:val="xl76"/>
    <w:basedOn w:val="Normalny"/>
    <w:rsid w:val="0051331C"/>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Calibri"/>
      <w:sz w:val="18"/>
      <w:szCs w:val="18"/>
      <w:lang w:eastAsia="pl-PL"/>
    </w:rPr>
  </w:style>
  <w:style w:type="paragraph" w:customStyle="1" w:styleId="xl77">
    <w:name w:val="xl77"/>
    <w:basedOn w:val="Normalny"/>
    <w:rsid w:val="0051331C"/>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eastAsia="Times New Roman" w:cs="Calibri"/>
      <w:color w:val="000000"/>
      <w:sz w:val="18"/>
      <w:szCs w:val="18"/>
      <w:lang w:eastAsia="pl-PL"/>
    </w:rPr>
  </w:style>
  <w:style w:type="paragraph" w:customStyle="1" w:styleId="xl78">
    <w:name w:val="xl78"/>
    <w:basedOn w:val="Normalny"/>
    <w:rsid w:val="0051331C"/>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right"/>
      <w:textAlignment w:val="center"/>
    </w:pPr>
    <w:rPr>
      <w:rFonts w:eastAsia="Times New Roman" w:cs="Calibri"/>
      <w:sz w:val="18"/>
      <w:szCs w:val="18"/>
      <w:lang w:eastAsia="pl-PL"/>
    </w:rPr>
  </w:style>
  <w:style w:type="paragraph" w:customStyle="1" w:styleId="xl79">
    <w:name w:val="xl79"/>
    <w:basedOn w:val="Normalny"/>
    <w:rsid w:val="0051331C"/>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eastAsia="Times New Roman" w:cs="Calibri"/>
      <w:sz w:val="18"/>
      <w:szCs w:val="18"/>
      <w:lang w:eastAsia="pl-PL"/>
    </w:rPr>
  </w:style>
  <w:style w:type="paragraph" w:customStyle="1" w:styleId="xl80">
    <w:name w:val="xl80"/>
    <w:basedOn w:val="Normalny"/>
    <w:rsid w:val="0051331C"/>
    <w:pPr>
      <w:pBdr>
        <w:top w:val="single" w:sz="4" w:space="0" w:color="auto"/>
        <w:left w:val="single" w:sz="4" w:space="0" w:color="auto"/>
        <w:bottom w:val="double" w:sz="6" w:space="0" w:color="auto"/>
        <w:right w:val="double" w:sz="6" w:space="0" w:color="auto"/>
      </w:pBdr>
      <w:spacing w:before="100" w:beforeAutospacing="1" w:after="100" w:afterAutospacing="1" w:line="240" w:lineRule="auto"/>
    </w:pPr>
    <w:rPr>
      <w:rFonts w:eastAsia="Times New Roman" w:cs="Calibri"/>
      <w:sz w:val="18"/>
      <w:szCs w:val="18"/>
      <w:lang w:eastAsia="pl-PL"/>
    </w:rPr>
  </w:style>
  <w:style w:type="paragraph" w:customStyle="1" w:styleId="xl81">
    <w:name w:val="xl81"/>
    <w:basedOn w:val="Normalny"/>
    <w:rsid w:val="0051331C"/>
    <w:pPr>
      <w:pBdr>
        <w:left w:val="double" w:sz="6" w:space="0" w:color="auto"/>
      </w:pBdr>
      <w:spacing w:before="100" w:beforeAutospacing="1" w:after="100" w:afterAutospacing="1" w:line="240" w:lineRule="auto"/>
      <w:jc w:val="right"/>
      <w:textAlignment w:val="center"/>
    </w:pPr>
    <w:rPr>
      <w:rFonts w:eastAsia="Times New Roman" w:cs="Calibri"/>
      <w:sz w:val="18"/>
      <w:szCs w:val="18"/>
      <w:lang w:eastAsia="pl-PL"/>
    </w:rPr>
  </w:style>
  <w:style w:type="paragraph" w:customStyle="1" w:styleId="xl82">
    <w:name w:val="xl82"/>
    <w:basedOn w:val="Normalny"/>
    <w:rsid w:val="0051331C"/>
    <w:pPr>
      <w:pBdr>
        <w:left w:val="double" w:sz="6" w:space="0" w:color="auto"/>
        <w:bottom w:val="double" w:sz="6" w:space="0" w:color="auto"/>
      </w:pBdr>
      <w:spacing w:before="100" w:beforeAutospacing="1" w:after="100" w:afterAutospacing="1" w:line="240" w:lineRule="auto"/>
      <w:jc w:val="right"/>
      <w:textAlignment w:val="center"/>
    </w:pPr>
    <w:rPr>
      <w:rFonts w:eastAsia="Times New Roman" w:cs="Calibri"/>
      <w:sz w:val="18"/>
      <w:szCs w:val="18"/>
      <w:lang w:eastAsia="pl-PL"/>
    </w:rPr>
  </w:style>
  <w:style w:type="paragraph" w:customStyle="1" w:styleId="xl83">
    <w:name w:val="xl83"/>
    <w:basedOn w:val="Normalny"/>
    <w:rsid w:val="0051331C"/>
    <w:pPr>
      <w:pBdr>
        <w:left w:val="single" w:sz="4" w:space="0" w:color="auto"/>
        <w:bottom w:val="double" w:sz="6"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84">
    <w:name w:val="xl84"/>
    <w:basedOn w:val="Normalny"/>
    <w:rsid w:val="0051331C"/>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85">
    <w:name w:val="xl85"/>
    <w:basedOn w:val="Normalny"/>
    <w:rsid w:val="0051331C"/>
    <w:pPr>
      <w:pBdr>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86">
    <w:name w:val="xl86"/>
    <w:basedOn w:val="Normalny"/>
    <w:rsid w:val="0051331C"/>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87">
    <w:name w:val="xl87"/>
    <w:basedOn w:val="Normalny"/>
    <w:rsid w:val="0051331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88">
    <w:name w:val="xl88"/>
    <w:basedOn w:val="Normalny"/>
    <w:rsid w:val="0051331C"/>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89">
    <w:name w:val="xl89"/>
    <w:basedOn w:val="Normalny"/>
    <w:rsid w:val="005133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90">
    <w:name w:val="xl90"/>
    <w:basedOn w:val="Normalny"/>
    <w:rsid w:val="0051331C"/>
    <w:pPr>
      <w:pBdr>
        <w:left w:val="double" w:sz="6" w:space="0" w:color="auto"/>
      </w:pBdr>
      <w:spacing w:before="100" w:beforeAutospacing="1" w:after="100" w:afterAutospacing="1" w:line="240" w:lineRule="auto"/>
      <w:textAlignment w:val="center"/>
    </w:pPr>
    <w:rPr>
      <w:rFonts w:eastAsia="Times New Roman" w:cs="Calibri"/>
      <w:b/>
      <w:bCs/>
      <w:color w:val="000000"/>
      <w:sz w:val="18"/>
      <w:szCs w:val="18"/>
      <w:lang w:eastAsia="pl-PL"/>
    </w:rPr>
  </w:style>
  <w:style w:type="paragraph" w:customStyle="1" w:styleId="xl91">
    <w:name w:val="xl91"/>
    <w:basedOn w:val="Normalny"/>
    <w:rsid w:val="0051331C"/>
    <w:pPr>
      <w:spacing w:before="100" w:beforeAutospacing="1" w:after="100" w:afterAutospacing="1" w:line="240" w:lineRule="auto"/>
      <w:textAlignment w:val="center"/>
    </w:pPr>
    <w:rPr>
      <w:rFonts w:eastAsia="Times New Roman" w:cs="Calibri"/>
      <w:b/>
      <w:bCs/>
      <w:color w:val="000000"/>
      <w:sz w:val="18"/>
      <w:szCs w:val="18"/>
      <w:lang w:eastAsia="pl-PL"/>
    </w:rPr>
  </w:style>
  <w:style w:type="paragraph" w:customStyle="1" w:styleId="xl92">
    <w:name w:val="xl92"/>
    <w:basedOn w:val="Normalny"/>
    <w:rsid w:val="0051331C"/>
    <w:pPr>
      <w:pBdr>
        <w:right w:val="double" w:sz="6" w:space="0" w:color="auto"/>
      </w:pBdr>
      <w:spacing w:before="100" w:beforeAutospacing="1" w:after="100" w:afterAutospacing="1" w:line="240" w:lineRule="auto"/>
      <w:textAlignment w:val="center"/>
    </w:pPr>
    <w:rPr>
      <w:rFonts w:eastAsia="Times New Roman" w:cs="Calibri"/>
      <w:b/>
      <w:bCs/>
      <w:color w:val="000000"/>
      <w:sz w:val="18"/>
      <w:szCs w:val="18"/>
      <w:lang w:eastAsia="pl-PL"/>
    </w:rPr>
  </w:style>
  <w:style w:type="paragraph" w:customStyle="1" w:styleId="xl93">
    <w:name w:val="xl93"/>
    <w:basedOn w:val="Normalny"/>
    <w:rsid w:val="0051331C"/>
    <w:pPr>
      <w:pBdr>
        <w:top w:val="double" w:sz="6" w:space="0" w:color="auto"/>
        <w:left w:val="double" w:sz="6" w:space="0" w:color="auto"/>
      </w:pBdr>
      <w:spacing w:before="100" w:beforeAutospacing="1" w:after="100" w:afterAutospacing="1" w:line="240" w:lineRule="auto"/>
      <w:jc w:val="center"/>
    </w:pPr>
    <w:rPr>
      <w:rFonts w:eastAsia="Times New Roman" w:cs="Calibri"/>
      <w:sz w:val="28"/>
      <w:szCs w:val="28"/>
      <w:lang w:eastAsia="pl-PL"/>
    </w:rPr>
  </w:style>
  <w:style w:type="paragraph" w:customStyle="1" w:styleId="xl94">
    <w:name w:val="xl94"/>
    <w:basedOn w:val="Normalny"/>
    <w:rsid w:val="0051331C"/>
    <w:pPr>
      <w:pBdr>
        <w:top w:val="double" w:sz="6" w:space="0" w:color="auto"/>
      </w:pBdr>
      <w:spacing w:before="100" w:beforeAutospacing="1" w:after="100" w:afterAutospacing="1" w:line="240" w:lineRule="auto"/>
      <w:jc w:val="center"/>
    </w:pPr>
    <w:rPr>
      <w:rFonts w:eastAsia="Times New Roman" w:cs="Calibri"/>
      <w:sz w:val="28"/>
      <w:szCs w:val="28"/>
      <w:lang w:eastAsia="pl-PL"/>
    </w:rPr>
  </w:style>
  <w:style w:type="paragraph" w:customStyle="1" w:styleId="xl95">
    <w:name w:val="xl95"/>
    <w:basedOn w:val="Normalny"/>
    <w:rsid w:val="0051331C"/>
    <w:pPr>
      <w:pBdr>
        <w:top w:val="double" w:sz="6" w:space="0" w:color="auto"/>
        <w:right w:val="double" w:sz="6" w:space="0" w:color="auto"/>
      </w:pBdr>
      <w:spacing w:before="100" w:beforeAutospacing="1" w:after="100" w:afterAutospacing="1" w:line="240" w:lineRule="auto"/>
      <w:jc w:val="center"/>
    </w:pPr>
    <w:rPr>
      <w:rFonts w:eastAsia="Times New Roman" w:cs="Calibri"/>
      <w:sz w:val="28"/>
      <w:szCs w:val="28"/>
      <w:lang w:eastAsia="pl-PL"/>
    </w:rPr>
  </w:style>
  <w:style w:type="paragraph" w:customStyle="1" w:styleId="xl96">
    <w:name w:val="xl96"/>
    <w:basedOn w:val="Normalny"/>
    <w:rsid w:val="0051331C"/>
    <w:pPr>
      <w:pBdr>
        <w:top w:val="double" w:sz="6" w:space="0" w:color="auto"/>
        <w:bottom w:val="double" w:sz="6" w:space="0" w:color="auto"/>
      </w:pBdr>
      <w:shd w:val="clear" w:color="000000" w:fill="F2F2F2"/>
      <w:spacing w:before="100" w:beforeAutospacing="1" w:after="100" w:afterAutospacing="1" w:line="240" w:lineRule="auto"/>
      <w:jc w:val="center"/>
    </w:pPr>
    <w:rPr>
      <w:rFonts w:eastAsia="Times New Roman" w:cs="Calibri"/>
      <w:sz w:val="18"/>
      <w:szCs w:val="18"/>
      <w:lang w:eastAsia="pl-PL"/>
    </w:rPr>
  </w:style>
  <w:style w:type="paragraph" w:customStyle="1" w:styleId="xl97">
    <w:name w:val="xl97"/>
    <w:basedOn w:val="Normalny"/>
    <w:rsid w:val="0051331C"/>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color w:val="000000"/>
      <w:sz w:val="18"/>
      <w:szCs w:val="18"/>
      <w:lang w:eastAsia="pl-PL"/>
    </w:rPr>
  </w:style>
  <w:style w:type="paragraph" w:customStyle="1" w:styleId="xl98">
    <w:name w:val="xl98"/>
    <w:basedOn w:val="Normalny"/>
    <w:rsid w:val="005133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color w:val="000000"/>
      <w:sz w:val="18"/>
      <w:szCs w:val="18"/>
      <w:lang w:eastAsia="pl-PL"/>
    </w:rPr>
  </w:style>
  <w:style w:type="paragraph" w:customStyle="1" w:styleId="xl99">
    <w:name w:val="xl99"/>
    <w:basedOn w:val="Normalny"/>
    <w:rsid w:val="0051331C"/>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eastAsia="Times New Roman" w:cs="Calibri"/>
      <w:b/>
      <w:bCs/>
      <w:color w:val="000000"/>
      <w:sz w:val="18"/>
      <w:szCs w:val="18"/>
      <w:lang w:eastAsia="pl-PL"/>
    </w:rPr>
  </w:style>
  <w:style w:type="paragraph" w:customStyle="1" w:styleId="xl100">
    <w:name w:val="xl100"/>
    <w:basedOn w:val="Normalny"/>
    <w:rsid w:val="0051331C"/>
    <w:pPr>
      <w:pBdr>
        <w:top w:val="double" w:sz="6" w:space="0" w:color="auto"/>
        <w:left w:val="double" w:sz="6" w:space="0" w:color="auto"/>
      </w:pBdr>
      <w:spacing w:before="100" w:beforeAutospacing="1" w:after="100" w:afterAutospacing="1" w:line="240" w:lineRule="auto"/>
      <w:jc w:val="center"/>
      <w:textAlignment w:val="center"/>
    </w:pPr>
    <w:rPr>
      <w:rFonts w:eastAsia="Times New Roman" w:cs="Calibri"/>
      <w:sz w:val="28"/>
      <w:szCs w:val="28"/>
      <w:lang w:eastAsia="pl-PL"/>
    </w:rPr>
  </w:style>
  <w:style w:type="paragraph" w:customStyle="1" w:styleId="xl101">
    <w:name w:val="xl101"/>
    <w:basedOn w:val="Normalny"/>
    <w:rsid w:val="0051331C"/>
    <w:pPr>
      <w:pBdr>
        <w:top w:val="double" w:sz="6" w:space="0" w:color="auto"/>
      </w:pBdr>
      <w:spacing w:before="100" w:beforeAutospacing="1" w:after="100" w:afterAutospacing="1" w:line="240" w:lineRule="auto"/>
      <w:jc w:val="center"/>
      <w:textAlignment w:val="center"/>
    </w:pPr>
    <w:rPr>
      <w:rFonts w:eastAsia="Times New Roman" w:cs="Calibri"/>
      <w:sz w:val="28"/>
      <w:szCs w:val="28"/>
      <w:lang w:eastAsia="pl-PL"/>
    </w:rPr>
  </w:style>
  <w:style w:type="paragraph" w:customStyle="1" w:styleId="xl102">
    <w:name w:val="xl102"/>
    <w:basedOn w:val="Normalny"/>
    <w:rsid w:val="0051331C"/>
    <w:pPr>
      <w:pBdr>
        <w:top w:val="double" w:sz="6" w:space="0" w:color="auto"/>
        <w:right w:val="double" w:sz="6" w:space="0" w:color="auto"/>
      </w:pBdr>
      <w:spacing w:before="100" w:beforeAutospacing="1" w:after="100" w:afterAutospacing="1" w:line="240" w:lineRule="auto"/>
      <w:jc w:val="center"/>
      <w:textAlignment w:val="center"/>
    </w:pPr>
    <w:rPr>
      <w:rFonts w:eastAsia="Times New Roman" w:cs="Calibri"/>
      <w:sz w:val="28"/>
      <w:szCs w:val="28"/>
      <w:lang w:eastAsia="pl-PL"/>
    </w:rPr>
  </w:style>
  <w:style w:type="paragraph" w:customStyle="1" w:styleId="xl103">
    <w:name w:val="xl103"/>
    <w:basedOn w:val="Normalny"/>
    <w:rsid w:val="0051331C"/>
    <w:pPr>
      <w:pBdr>
        <w:left w:val="double" w:sz="6"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04">
    <w:name w:val="xl104"/>
    <w:basedOn w:val="Normalny"/>
    <w:rsid w:val="0051331C"/>
    <w:pP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05">
    <w:name w:val="xl105"/>
    <w:basedOn w:val="Normalny"/>
    <w:rsid w:val="0051331C"/>
    <w:pPr>
      <w:pBdr>
        <w:right w:val="double" w:sz="6"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06">
    <w:name w:val="xl106"/>
    <w:basedOn w:val="Normalny"/>
    <w:rsid w:val="0051331C"/>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07">
    <w:name w:val="xl107"/>
    <w:basedOn w:val="Normalny"/>
    <w:rsid w:val="0051331C"/>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08">
    <w:name w:val="xl108"/>
    <w:basedOn w:val="Normalny"/>
    <w:rsid w:val="0051331C"/>
    <w:pPr>
      <w:pBdr>
        <w:top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09">
    <w:name w:val="xl109"/>
    <w:basedOn w:val="Normalny"/>
    <w:rsid w:val="0051331C"/>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10">
    <w:name w:val="xl110"/>
    <w:basedOn w:val="Normalny"/>
    <w:rsid w:val="005133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11">
    <w:name w:val="xl111"/>
    <w:basedOn w:val="Normalny"/>
    <w:rsid w:val="0051331C"/>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12">
    <w:name w:val="xl112"/>
    <w:basedOn w:val="Normalny"/>
    <w:rsid w:val="0051331C"/>
    <w:pPr>
      <w:pBdr>
        <w:left w:val="double" w:sz="6" w:space="0" w:color="auto"/>
        <w:bottom w:val="single" w:sz="4"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13">
    <w:name w:val="xl113"/>
    <w:basedOn w:val="Normalny"/>
    <w:rsid w:val="0051331C"/>
    <w:pPr>
      <w:pBdr>
        <w:bottom w:val="single" w:sz="4"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14">
    <w:name w:val="xl114"/>
    <w:basedOn w:val="Normalny"/>
    <w:rsid w:val="0051331C"/>
    <w:pPr>
      <w:pBdr>
        <w:bottom w:val="single" w:sz="4" w:space="0" w:color="auto"/>
        <w:right w:val="double" w:sz="6"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15">
    <w:name w:val="xl115"/>
    <w:basedOn w:val="Normalny"/>
    <w:rsid w:val="0051331C"/>
    <w:pPr>
      <w:pBdr>
        <w:top w:val="double" w:sz="6" w:space="0" w:color="auto"/>
        <w:bottom w:val="double" w:sz="6" w:space="0" w:color="auto"/>
      </w:pBdr>
      <w:shd w:val="clear" w:color="000000" w:fill="F2F2F2"/>
      <w:spacing w:before="100" w:beforeAutospacing="1" w:after="100" w:afterAutospacing="1" w:line="240" w:lineRule="auto"/>
      <w:jc w:val="center"/>
      <w:textAlignment w:val="center"/>
    </w:pPr>
    <w:rPr>
      <w:rFonts w:eastAsia="Times New Roman" w:cs="Calibri"/>
      <w:sz w:val="18"/>
      <w:szCs w:val="18"/>
      <w:lang w:eastAsia="pl-PL"/>
    </w:rPr>
  </w:style>
  <w:style w:type="paragraph" w:customStyle="1" w:styleId="xl116">
    <w:name w:val="xl116"/>
    <w:basedOn w:val="Normalny"/>
    <w:rsid w:val="0051331C"/>
    <w:pPr>
      <w:pBdr>
        <w:top w:val="single" w:sz="4" w:space="0" w:color="auto"/>
        <w:left w:val="double" w:sz="6" w:space="0" w:color="auto"/>
      </w:pBdr>
      <w:spacing w:before="100" w:beforeAutospacing="1" w:after="100" w:afterAutospacing="1" w:line="240" w:lineRule="auto"/>
      <w:textAlignment w:val="center"/>
    </w:pPr>
    <w:rPr>
      <w:rFonts w:eastAsia="Times New Roman" w:cs="Calibri"/>
      <w:b/>
      <w:bCs/>
      <w:color w:val="000000"/>
      <w:sz w:val="18"/>
      <w:szCs w:val="18"/>
      <w:lang w:eastAsia="pl-PL"/>
    </w:rPr>
  </w:style>
  <w:style w:type="paragraph" w:customStyle="1" w:styleId="xl117">
    <w:name w:val="xl117"/>
    <w:basedOn w:val="Normalny"/>
    <w:rsid w:val="0051331C"/>
    <w:pPr>
      <w:pBdr>
        <w:top w:val="single" w:sz="4" w:space="0" w:color="auto"/>
      </w:pBdr>
      <w:spacing w:before="100" w:beforeAutospacing="1" w:after="100" w:afterAutospacing="1" w:line="240" w:lineRule="auto"/>
      <w:textAlignment w:val="center"/>
    </w:pPr>
    <w:rPr>
      <w:rFonts w:eastAsia="Times New Roman" w:cs="Calibri"/>
      <w:b/>
      <w:bCs/>
      <w:color w:val="000000"/>
      <w:sz w:val="18"/>
      <w:szCs w:val="18"/>
      <w:lang w:eastAsia="pl-PL"/>
    </w:rPr>
  </w:style>
  <w:style w:type="paragraph" w:customStyle="1" w:styleId="xl118">
    <w:name w:val="xl118"/>
    <w:basedOn w:val="Normalny"/>
    <w:rsid w:val="0051331C"/>
    <w:pPr>
      <w:pBdr>
        <w:top w:val="single" w:sz="4" w:space="0" w:color="auto"/>
        <w:right w:val="double" w:sz="6" w:space="0" w:color="auto"/>
      </w:pBdr>
      <w:spacing w:before="100" w:beforeAutospacing="1" w:after="100" w:afterAutospacing="1" w:line="240" w:lineRule="auto"/>
      <w:textAlignment w:val="center"/>
    </w:pPr>
    <w:rPr>
      <w:rFonts w:eastAsia="Times New Roman" w:cs="Calibri"/>
      <w:b/>
      <w:bCs/>
      <w:color w:val="000000"/>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B79B4"/>
  </w:style>
  <w:style w:type="paragraph" w:customStyle="1" w:styleId="Style1">
    <w:name w:val="Style1"/>
    <w:basedOn w:val="Normalny"/>
    <w:uiPriority w:val="99"/>
    <w:rsid w:val="003B79B4"/>
    <w:pPr>
      <w:widowControl w:val="0"/>
      <w:autoSpaceDE w:val="0"/>
      <w:autoSpaceDN w:val="0"/>
      <w:adjustRightInd w:val="0"/>
      <w:spacing w:after="0" w:line="240" w:lineRule="auto"/>
      <w:jc w:val="center"/>
    </w:pPr>
    <w:rPr>
      <w:rFonts w:ascii="Times New Roman" w:eastAsia="Times New Roman" w:hAnsi="Times New Roman"/>
      <w:sz w:val="24"/>
      <w:szCs w:val="24"/>
      <w:lang w:eastAsia="pl-PL"/>
    </w:rPr>
  </w:style>
  <w:style w:type="paragraph" w:customStyle="1" w:styleId="Style2">
    <w:name w:val="Style2"/>
    <w:basedOn w:val="Normalny"/>
    <w:uiPriority w:val="99"/>
    <w:rsid w:val="003B79B4"/>
    <w:pPr>
      <w:widowControl w:val="0"/>
      <w:autoSpaceDE w:val="0"/>
      <w:autoSpaceDN w:val="0"/>
      <w:adjustRightInd w:val="0"/>
      <w:spacing w:after="0" w:line="319" w:lineRule="exact"/>
    </w:pPr>
    <w:rPr>
      <w:rFonts w:ascii="Times New Roman" w:eastAsia="Times New Roman" w:hAnsi="Times New Roman"/>
      <w:sz w:val="24"/>
      <w:szCs w:val="24"/>
      <w:lang w:eastAsia="pl-PL"/>
    </w:rPr>
  </w:style>
  <w:style w:type="paragraph" w:customStyle="1" w:styleId="Style3">
    <w:name w:val="Style3"/>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5">
    <w:name w:val="Style5"/>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6">
    <w:name w:val="Style6"/>
    <w:basedOn w:val="Normalny"/>
    <w:uiPriority w:val="99"/>
    <w:rsid w:val="003B79B4"/>
    <w:pPr>
      <w:widowControl w:val="0"/>
      <w:autoSpaceDE w:val="0"/>
      <w:autoSpaceDN w:val="0"/>
      <w:adjustRightInd w:val="0"/>
      <w:spacing w:after="0" w:line="552" w:lineRule="exact"/>
      <w:jc w:val="center"/>
    </w:pPr>
    <w:rPr>
      <w:rFonts w:ascii="Times New Roman" w:eastAsia="Times New Roman" w:hAnsi="Times New Roman"/>
      <w:sz w:val="24"/>
      <w:szCs w:val="24"/>
      <w:lang w:eastAsia="pl-PL"/>
    </w:rPr>
  </w:style>
  <w:style w:type="paragraph" w:customStyle="1" w:styleId="Style7">
    <w:name w:val="Style7"/>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8">
    <w:name w:val="Style8"/>
    <w:basedOn w:val="Normalny"/>
    <w:uiPriority w:val="99"/>
    <w:rsid w:val="003B79B4"/>
    <w:pPr>
      <w:widowControl w:val="0"/>
      <w:autoSpaceDE w:val="0"/>
      <w:autoSpaceDN w:val="0"/>
      <w:adjustRightInd w:val="0"/>
      <w:spacing w:after="0" w:line="250" w:lineRule="exact"/>
      <w:jc w:val="both"/>
    </w:pPr>
    <w:rPr>
      <w:rFonts w:ascii="Times New Roman" w:eastAsia="Times New Roman" w:hAnsi="Times New Roman"/>
      <w:sz w:val="24"/>
      <w:szCs w:val="24"/>
      <w:lang w:eastAsia="pl-PL"/>
    </w:rPr>
  </w:style>
  <w:style w:type="paragraph" w:customStyle="1" w:styleId="Style9">
    <w:name w:val="Style9"/>
    <w:basedOn w:val="Normalny"/>
    <w:uiPriority w:val="99"/>
    <w:rsid w:val="003B79B4"/>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10">
    <w:name w:val="Style10"/>
    <w:basedOn w:val="Normalny"/>
    <w:uiPriority w:val="99"/>
    <w:rsid w:val="003B79B4"/>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11">
    <w:name w:val="Style11"/>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12">
    <w:name w:val="Style12"/>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13">
    <w:name w:val="Style13"/>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14">
    <w:name w:val="Style14"/>
    <w:basedOn w:val="Normalny"/>
    <w:uiPriority w:val="99"/>
    <w:rsid w:val="003B79B4"/>
    <w:pPr>
      <w:widowControl w:val="0"/>
      <w:autoSpaceDE w:val="0"/>
      <w:autoSpaceDN w:val="0"/>
      <w:adjustRightInd w:val="0"/>
      <w:spacing w:after="0" w:line="240" w:lineRule="auto"/>
      <w:jc w:val="center"/>
    </w:pPr>
    <w:rPr>
      <w:rFonts w:ascii="Times New Roman" w:eastAsia="Times New Roman" w:hAnsi="Times New Roman"/>
      <w:sz w:val="24"/>
      <w:szCs w:val="24"/>
      <w:lang w:eastAsia="pl-PL"/>
    </w:rPr>
  </w:style>
  <w:style w:type="paragraph" w:customStyle="1" w:styleId="Style15">
    <w:name w:val="Style15"/>
    <w:basedOn w:val="Normalny"/>
    <w:uiPriority w:val="99"/>
    <w:rsid w:val="003B79B4"/>
    <w:pPr>
      <w:widowControl w:val="0"/>
      <w:autoSpaceDE w:val="0"/>
      <w:autoSpaceDN w:val="0"/>
      <w:adjustRightInd w:val="0"/>
      <w:spacing w:after="0" w:line="370" w:lineRule="exact"/>
    </w:pPr>
    <w:rPr>
      <w:rFonts w:ascii="Times New Roman" w:eastAsia="Times New Roman" w:hAnsi="Times New Roman"/>
      <w:sz w:val="24"/>
      <w:szCs w:val="24"/>
      <w:lang w:eastAsia="pl-PL"/>
    </w:rPr>
  </w:style>
  <w:style w:type="paragraph" w:customStyle="1" w:styleId="Style16">
    <w:name w:val="Style16"/>
    <w:basedOn w:val="Normalny"/>
    <w:uiPriority w:val="99"/>
    <w:rsid w:val="003B79B4"/>
    <w:pPr>
      <w:widowControl w:val="0"/>
      <w:autoSpaceDE w:val="0"/>
      <w:autoSpaceDN w:val="0"/>
      <w:adjustRightInd w:val="0"/>
      <w:spacing w:after="0" w:line="293" w:lineRule="exact"/>
      <w:ind w:firstLine="422"/>
    </w:pPr>
    <w:rPr>
      <w:rFonts w:ascii="Times New Roman" w:eastAsia="Times New Roman" w:hAnsi="Times New Roman"/>
      <w:sz w:val="24"/>
      <w:szCs w:val="24"/>
      <w:lang w:eastAsia="pl-PL"/>
    </w:rPr>
  </w:style>
  <w:style w:type="paragraph" w:customStyle="1" w:styleId="Style17">
    <w:name w:val="Style17"/>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18">
    <w:name w:val="Style18"/>
    <w:basedOn w:val="Normalny"/>
    <w:uiPriority w:val="99"/>
    <w:rsid w:val="003B79B4"/>
    <w:pPr>
      <w:widowControl w:val="0"/>
      <w:autoSpaceDE w:val="0"/>
      <w:autoSpaceDN w:val="0"/>
      <w:adjustRightInd w:val="0"/>
      <w:spacing w:after="0" w:line="275" w:lineRule="exact"/>
      <w:ind w:hanging="350"/>
      <w:jc w:val="both"/>
    </w:pPr>
    <w:rPr>
      <w:rFonts w:ascii="Times New Roman" w:eastAsia="Times New Roman" w:hAnsi="Times New Roman"/>
      <w:sz w:val="24"/>
      <w:szCs w:val="24"/>
      <w:lang w:eastAsia="pl-PL"/>
    </w:rPr>
  </w:style>
  <w:style w:type="paragraph" w:customStyle="1" w:styleId="Style19">
    <w:name w:val="Style19"/>
    <w:basedOn w:val="Normalny"/>
    <w:uiPriority w:val="99"/>
    <w:rsid w:val="003B79B4"/>
    <w:pPr>
      <w:widowControl w:val="0"/>
      <w:autoSpaceDE w:val="0"/>
      <w:autoSpaceDN w:val="0"/>
      <w:adjustRightInd w:val="0"/>
      <w:spacing w:after="0" w:line="259" w:lineRule="exact"/>
      <w:jc w:val="both"/>
    </w:pPr>
    <w:rPr>
      <w:rFonts w:ascii="Times New Roman" w:eastAsia="Times New Roman" w:hAnsi="Times New Roman"/>
      <w:sz w:val="24"/>
      <w:szCs w:val="24"/>
      <w:lang w:eastAsia="pl-PL"/>
    </w:rPr>
  </w:style>
  <w:style w:type="paragraph" w:customStyle="1" w:styleId="Style20">
    <w:name w:val="Style20"/>
    <w:basedOn w:val="Normalny"/>
    <w:uiPriority w:val="99"/>
    <w:rsid w:val="003B79B4"/>
    <w:pPr>
      <w:widowControl w:val="0"/>
      <w:autoSpaceDE w:val="0"/>
      <w:autoSpaceDN w:val="0"/>
      <w:adjustRightInd w:val="0"/>
      <w:spacing w:after="0" w:line="254" w:lineRule="exact"/>
      <w:ind w:hanging="168"/>
    </w:pPr>
    <w:rPr>
      <w:rFonts w:ascii="Times New Roman" w:eastAsia="Times New Roman" w:hAnsi="Times New Roman"/>
      <w:sz w:val="24"/>
      <w:szCs w:val="24"/>
      <w:lang w:eastAsia="pl-PL"/>
    </w:rPr>
  </w:style>
  <w:style w:type="paragraph" w:customStyle="1" w:styleId="Style21">
    <w:name w:val="Style21"/>
    <w:basedOn w:val="Normalny"/>
    <w:uiPriority w:val="99"/>
    <w:rsid w:val="003B79B4"/>
    <w:pPr>
      <w:widowControl w:val="0"/>
      <w:autoSpaceDE w:val="0"/>
      <w:autoSpaceDN w:val="0"/>
      <w:adjustRightInd w:val="0"/>
      <w:spacing w:after="0" w:line="278" w:lineRule="exact"/>
      <w:jc w:val="center"/>
    </w:pPr>
    <w:rPr>
      <w:rFonts w:ascii="Times New Roman" w:eastAsia="Times New Roman" w:hAnsi="Times New Roman"/>
      <w:sz w:val="24"/>
      <w:szCs w:val="24"/>
      <w:lang w:eastAsia="pl-PL"/>
    </w:rPr>
  </w:style>
  <w:style w:type="paragraph" w:customStyle="1" w:styleId="Style22">
    <w:name w:val="Style22"/>
    <w:basedOn w:val="Normalny"/>
    <w:uiPriority w:val="99"/>
    <w:rsid w:val="003B79B4"/>
    <w:pPr>
      <w:widowControl w:val="0"/>
      <w:autoSpaceDE w:val="0"/>
      <w:autoSpaceDN w:val="0"/>
      <w:adjustRightInd w:val="0"/>
      <w:spacing w:after="0" w:line="254" w:lineRule="exact"/>
      <w:ind w:hanging="206"/>
    </w:pPr>
    <w:rPr>
      <w:rFonts w:ascii="Times New Roman" w:eastAsia="Times New Roman" w:hAnsi="Times New Roman"/>
      <w:sz w:val="24"/>
      <w:szCs w:val="24"/>
      <w:lang w:eastAsia="pl-PL"/>
    </w:rPr>
  </w:style>
  <w:style w:type="paragraph" w:customStyle="1" w:styleId="Style23">
    <w:name w:val="Style23"/>
    <w:basedOn w:val="Normalny"/>
    <w:uiPriority w:val="99"/>
    <w:rsid w:val="003B79B4"/>
    <w:pPr>
      <w:widowControl w:val="0"/>
      <w:autoSpaceDE w:val="0"/>
      <w:autoSpaceDN w:val="0"/>
      <w:adjustRightInd w:val="0"/>
      <w:spacing w:after="0" w:line="254" w:lineRule="exact"/>
      <w:jc w:val="both"/>
    </w:pPr>
    <w:rPr>
      <w:rFonts w:ascii="Times New Roman" w:eastAsia="Times New Roman" w:hAnsi="Times New Roman"/>
      <w:sz w:val="24"/>
      <w:szCs w:val="24"/>
      <w:lang w:eastAsia="pl-PL"/>
    </w:rPr>
  </w:style>
  <w:style w:type="paragraph" w:customStyle="1" w:styleId="Style24">
    <w:name w:val="Style24"/>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5">
    <w:name w:val="Style25"/>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6">
    <w:name w:val="Style26"/>
    <w:basedOn w:val="Normalny"/>
    <w:uiPriority w:val="99"/>
    <w:rsid w:val="003B79B4"/>
    <w:pPr>
      <w:widowControl w:val="0"/>
      <w:autoSpaceDE w:val="0"/>
      <w:autoSpaceDN w:val="0"/>
      <w:adjustRightInd w:val="0"/>
      <w:spacing w:after="0" w:line="254" w:lineRule="exact"/>
      <w:ind w:hanging="211"/>
      <w:jc w:val="both"/>
    </w:pPr>
    <w:rPr>
      <w:rFonts w:ascii="Times New Roman" w:eastAsia="Times New Roman" w:hAnsi="Times New Roman"/>
      <w:sz w:val="24"/>
      <w:szCs w:val="24"/>
      <w:lang w:eastAsia="pl-PL"/>
    </w:rPr>
  </w:style>
  <w:style w:type="paragraph" w:customStyle="1" w:styleId="Style27">
    <w:name w:val="Style27"/>
    <w:basedOn w:val="Normalny"/>
    <w:uiPriority w:val="99"/>
    <w:rsid w:val="003B79B4"/>
    <w:pPr>
      <w:widowControl w:val="0"/>
      <w:autoSpaceDE w:val="0"/>
      <w:autoSpaceDN w:val="0"/>
      <w:adjustRightInd w:val="0"/>
      <w:spacing w:after="0" w:line="187" w:lineRule="exact"/>
      <w:jc w:val="center"/>
    </w:pPr>
    <w:rPr>
      <w:rFonts w:ascii="Times New Roman" w:eastAsia="Times New Roman" w:hAnsi="Times New Roman"/>
      <w:sz w:val="24"/>
      <w:szCs w:val="24"/>
      <w:lang w:eastAsia="pl-PL"/>
    </w:rPr>
  </w:style>
  <w:style w:type="paragraph" w:customStyle="1" w:styleId="Style28">
    <w:name w:val="Style28"/>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9">
    <w:name w:val="Style29"/>
    <w:basedOn w:val="Normalny"/>
    <w:uiPriority w:val="99"/>
    <w:rsid w:val="003B79B4"/>
    <w:pPr>
      <w:widowControl w:val="0"/>
      <w:autoSpaceDE w:val="0"/>
      <w:autoSpaceDN w:val="0"/>
      <w:adjustRightInd w:val="0"/>
      <w:spacing w:after="0" w:line="158" w:lineRule="exact"/>
      <w:ind w:firstLine="120"/>
    </w:pPr>
    <w:rPr>
      <w:rFonts w:ascii="Times New Roman" w:eastAsia="Times New Roman" w:hAnsi="Times New Roman"/>
      <w:sz w:val="24"/>
      <w:szCs w:val="24"/>
      <w:lang w:eastAsia="pl-PL"/>
    </w:rPr>
  </w:style>
  <w:style w:type="paragraph" w:customStyle="1" w:styleId="Style30">
    <w:name w:val="Style30"/>
    <w:basedOn w:val="Normalny"/>
    <w:uiPriority w:val="99"/>
    <w:rsid w:val="003B79B4"/>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1">
    <w:name w:val="Style31"/>
    <w:basedOn w:val="Normalny"/>
    <w:uiPriority w:val="99"/>
    <w:rsid w:val="003B79B4"/>
    <w:pPr>
      <w:widowControl w:val="0"/>
      <w:autoSpaceDE w:val="0"/>
      <w:autoSpaceDN w:val="0"/>
      <w:adjustRightInd w:val="0"/>
      <w:spacing w:after="0" w:line="240" w:lineRule="exact"/>
    </w:pPr>
    <w:rPr>
      <w:rFonts w:ascii="Times New Roman" w:eastAsia="Times New Roman" w:hAnsi="Times New Roman"/>
      <w:sz w:val="24"/>
      <w:szCs w:val="24"/>
      <w:lang w:eastAsia="pl-PL"/>
    </w:rPr>
  </w:style>
  <w:style w:type="paragraph" w:customStyle="1" w:styleId="Style32">
    <w:name w:val="Style32"/>
    <w:basedOn w:val="Normalny"/>
    <w:uiPriority w:val="99"/>
    <w:rsid w:val="003B79B4"/>
    <w:pPr>
      <w:widowControl w:val="0"/>
      <w:autoSpaceDE w:val="0"/>
      <w:autoSpaceDN w:val="0"/>
      <w:adjustRightInd w:val="0"/>
      <w:spacing w:after="0" w:line="252" w:lineRule="exact"/>
      <w:ind w:hanging="331"/>
    </w:pPr>
    <w:rPr>
      <w:rFonts w:ascii="Times New Roman" w:eastAsia="Times New Roman" w:hAnsi="Times New Roman"/>
      <w:sz w:val="24"/>
      <w:szCs w:val="24"/>
      <w:lang w:eastAsia="pl-PL"/>
    </w:rPr>
  </w:style>
  <w:style w:type="paragraph" w:customStyle="1" w:styleId="Style33">
    <w:name w:val="Style33"/>
    <w:basedOn w:val="Normalny"/>
    <w:uiPriority w:val="99"/>
    <w:rsid w:val="003B79B4"/>
    <w:pPr>
      <w:widowControl w:val="0"/>
      <w:autoSpaceDE w:val="0"/>
      <w:autoSpaceDN w:val="0"/>
      <w:adjustRightInd w:val="0"/>
      <w:spacing w:after="0" w:line="253" w:lineRule="exact"/>
      <w:ind w:hanging="115"/>
    </w:pPr>
    <w:rPr>
      <w:rFonts w:ascii="Times New Roman" w:eastAsia="Times New Roman" w:hAnsi="Times New Roman"/>
      <w:sz w:val="24"/>
      <w:szCs w:val="24"/>
      <w:lang w:eastAsia="pl-PL"/>
    </w:rPr>
  </w:style>
  <w:style w:type="paragraph" w:customStyle="1" w:styleId="Style34">
    <w:name w:val="Style34"/>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35">
    <w:name w:val="Style35"/>
    <w:basedOn w:val="Normalny"/>
    <w:uiPriority w:val="99"/>
    <w:rsid w:val="003B79B4"/>
    <w:pPr>
      <w:widowControl w:val="0"/>
      <w:autoSpaceDE w:val="0"/>
      <w:autoSpaceDN w:val="0"/>
      <w:adjustRightInd w:val="0"/>
      <w:spacing w:after="0" w:line="240" w:lineRule="auto"/>
      <w:jc w:val="center"/>
    </w:pPr>
    <w:rPr>
      <w:rFonts w:ascii="Times New Roman" w:eastAsia="Times New Roman" w:hAnsi="Times New Roman"/>
      <w:sz w:val="24"/>
      <w:szCs w:val="24"/>
      <w:lang w:eastAsia="pl-PL"/>
    </w:rPr>
  </w:style>
  <w:style w:type="paragraph" w:customStyle="1" w:styleId="Style36">
    <w:name w:val="Style36"/>
    <w:basedOn w:val="Normalny"/>
    <w:uiPriority w:val="99"/>
    <w:rsid w:val="003B79B4"/>
    <w:pPr>
      <w:widowControl w:val="0"/>
      <w:autoSpaceDE w:val="0"/>
      <w:autoSpaceDN w:val="0"/>
      <w:adjustRightInd w:val="0"/>
      <w:spacing w:after="0" w:line="293" w:lineRule="exact"/>
      <w:ind w:firstLine="523"/>
    </w:pPr>
    <w:rPr>
      <w:rFonts w:ascii="Times New Roman" w:eastAsia="Times New Roman" w:hAnsi="Times New Roman"/>
      <w:sz w:val="24"/>
      <w:szCs w:val="24"/>
      <w:lang w:eastAsia="pl-PL"/>
    </w:rPr>
  </w:style>
  <w:style w:type="paragraph" w:customStyle="1" w:styleId="Style37">
    <w:name w:val="Style37"/>
    <w:basedOn w:val="Normalny"/>
    <w:uiPriority w:val="99"/>
    <w:rsid w:val="003B79B4"/>
    <w:pPr>
      <w:widowControl w:val="0"/>
      <w:autoSpaceDE w:val="0"/>
      <w:autoSpaceDN w:val="0"/>
      <w:adjustRightInd w:val="0"/>
      <w:spacing w:after="0" w:line="240" w:lineRule="auto"/>
      <w:jc w:val="center"/>
    </w:pPr>
    <w:rPr>
      <w:rFonts w:ascii="Times New Roman" w:eastAsia="Times New Roman" w:hAnsi="Times New Roman"/>
      <w:sz w:val="24"/>
      <w:szCs w:val="24"/>
      <w:lang w:eastAsia="pl-PL"/>
    </w:rPr>
  </w:style>
  <w:style w:type="paragraph" w:customStyle="1" w:styleId="Style38">
    <w:name w:val="Style38"/>
    <w:basedOn w:val="Normalny"/>
    <w:uiPriority w:val="99"/>
    <w:rsid w:val="003B79B4"/>
    <w:pPr>
      <w:widowControl w:val="0"/>
      <w:autoSpaceDE w:val="0"/>
      <w:autoSpaceDN w:val="0"/>
      <w:adjustRightInd w:val="0"/>
      <w:spacing w:after="0" w:line="250" w:lineRule="exact"/>
      <w:ind w:hanging="691"/>
    </w:pPr>
    <w:rPr>
      <w:rFonts w:ascii="Times New Roman" w:eastAsia="Times New Roman" w:hAnsi="Times New Roman"/>
      <w:sz w:val="24"/>
      <w:szCs w:val="24"/>
      <w:lang w:eastAsia="pl-PL"/>
    </w:rPr>
  </w:style>
  <w:style w:type="paragraph" w:customStyle="1" w:styleId="Style39">
    <w:name w:val="Style39"/>
    <w:basedOn w:val="Normalny"/>
    <w:uiPriority w:val="99"/>
    <w:rsid w:val="003B79B4"/>
    <w:pPr>
      <w:widowControl w:val="0"/>
      <w:autoSpaceDE w:val="0"/>
      <w:autoSpaceDN w:val="0"/>
      <w:adjustRightInd w:val="0"/>
      <w:spacing w:after="0" w:line="252" w:lineRule="exact"/>
      <w:ind w:hanging="715"/>
    </w:pPr>
    <w:rPr>
      <w:rFonts w:ascii="Times New Roman" w:eastAsia="Times New Roman" w:hAnsi="Times New Roman"/>
      <w:sz w:val="24"/>
      <w:szCs w:val="24"/>
      <w:lang w:eastAsia="pl-PL"/>
    </w:rPr>
  </w:style>
  <w:style w:type="paragraph" w:customStyle="1" w:styleId="Style40">
    <w:name w:val="Style40"/>
    <w:basedOn w:val="Normalny"/>
    <w:uiPriority w:val="99"/>
    <w:rsid w:val="003B79B4"/>
    <w:pPr>
      <w:widowControl w:val="0"/>
      <w:autoSpaceDE w:val="0"/>
      <w:autoSpaceDN w:val="0"/>
      <w:adjustRightInd w:val="0"/>
      <w:spacing w:after="0" w:line="274" w:lineRule="exact"/>
      <w:jc w:val="both"/>
    </w:pPr>
    <w:rPr>
      <w:rFonts w:ascii="Times New Roman" w:eastAsia="Times New Roman" w:hAnsi="Times New Roman"/>
      <w:sz w:val="24"/>
      <w:szCs w:val="24"/>
      <w:lang w:eastAsia="pl-PL"/>
    </w:rPr>
  </w:style>
  <w:style w:type="paragraph" w:customStyle="1" w:styleId="Style41">
    <w:name w:val="Style41"/>
    <w:basedOn w:val="Normalny"/>
    <w:uiPriority w:val="99"/>
    <w:rsid w:val="003B79B4"/>
    <w:pPr>
      <w:widowControl w:val="0"/>
      <w:autoSpaceDE w:val="0"/>
      <w:autoSpaceDN w:val="0"/>
      <w:adjustRightInd w:val="0"/>
      <w:spacing w:after="0" w:line="253" w:lineRule="exact"/>
      <w:ind w:hanging="326"/>
      <w:jc w:val="both"/>
    </w:pPr>
    <w:rPr>
      <w:rFonts w:ascii="Times New Roman" w:eastAsia="Times New Roman" w:hAnsi="Times New Roman"/>
      <w:sz w:val="24"/>
      <w:szCs w:val="24"/>
      <w:lang w:eastAsia="pl-PL"/>
    </w:rPr>
  </w:style>
  <w:style w:type="paragraph" w:customStyle="1" w:styleId="Style42">
    <w:name w:val="Style42"/>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43">
    <w:name w:val="Style43"/>
    <w:basedOn w:val="Normalny"/>
    <w:uiPriority w:val="99"/>
    <w:rsid w:val="003B79B4"/>
    <w:pPr>
      <w:widowControl w:val="0"/>
      <w:autoSpaceDE w:val="0"/>
      <w:autoSpaceDN w:val="0"/>
      <w:adjustRightInd w:val="0"/>
      <w:spacing w:after="0" w:line="259" w:lineRule="exact"/>
      <w:jc w:val="both"/>
    </w:pPr>
    <w:rPr>
      <w:rFonts w:ascii="Times New Roman" w:eastAsia="Times New Roman" w:hAnsi="Times New Roman"/>
      <w:sz w:val="24"/>
      <w:szCs w:val="24"/>
      <w:lang w:eastAsia="pl-PL"/>
    </w:rPr>
  </w:style>
  <w:style w:type="paragraph" w:customStyle="1" w:styleId="Style44">
    <w:name w:val="Style44"/>
    <w:basedOn w:val="Normalny"/>
    <w:uiPriority w:val="99"/>
    <w:rsid w:val="003B79B4"/>
    <w:pPr>
      <w:widowControl w:val="0"/>
      <w:autoSpaceDE w:val="0"/>
      <w:autoSpaceDN w:val="0"/>
      <w:adjustRightInd w:val="0"/>
      <w:spacing w:after="0" w:line="240" w:lineRule="auto"/>
      <w:jc w:val="center"/>
    </w:pPr>
    <w:rPr>
      <w:rFonts w:ascii="Times New Roman" w:eastAsia="Times New Roman" w:hAnsi="Times New Roman"/>
      <w:sz w:val="24"/>
      <w:szCs w:val="24"/>
      <w:lang w:eastAsia="pl-PL"/>
    </w:rPr>
  </w:style>
  <w:style w:type="paragraph" w:customStyle="1" w:styleId="Style45">
    <w:name w:val="Style45"/>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46">
    <w:name w:val="Style46"/>
    <w:basedOn w:val="Normalny"/>
    <w:uiPriority w:val="99"/>
    <w:rsid w:val="003B79B4"/>
    <w:pPr>
      <w:widowControl w:val="0"/>
      <w:autoSpaceDE w:val="0"/>
      <w:autoSpaceDN w:val="0"/>
      <w:adjustRightInd w:val="0"/>
      <w:spacing w:after="0" w:line="278" w:lineRule="exact"/>
      <w:ind w:hanging="341"/>
      <w:jc w:val="both"/>
    </w:pPr>
    <w:rPr>
      <w:rFonts w:ascii="Times New Roman" w:eastAsia="Times New Roman" w:hAnsi="Times New Roman"/>
      <w:sz w:val="24"/>
      <w:szCs w:val="24"/>
      <w:lang w:eastAsia="pl-PL"/>
    </w:rPr>
  </w:style>
  <w:style w:type="paragraph" w:customStyle="1" w:styleId="Style47">
    <w:name w:val="Style47"/>
    <w:basedOn w:val="Normalny"/>
    <w:uiPriority w:val="99"/>
    <w:rsid w:val="003B79B4"/>
    <w:pPr>
      <w:widowControl w:val="0"/>
      <w:autoSpaceDE w:val="0"/>
      <w:autoSpaceDN w:val="0"/>
      <w:adjustRightInd w:val="0"/>
      <w:spacing w:after="0" w:line="254" w:lineRule="exact"/>
    </w:pPr>
    <w:rPr>
      <w:rFonts w:ascii="Times New Roman" w:eastAsia="Times New Roman" w:hAnsi="Times New Roman"/>
      <w:sz w:val="24"/>
      <w:szCs w:val="24"/>
      <w:lang w:eastAsia="pl-PL"/>
    </w:rPr>
  </w:style>
  <w:style w:type="paragraph" w:customStyle="1" w:styleId="Style48">
    <w:name w:val="Style48"/>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49">
    <w:name w:val="Style49"/>
    <w:basedOn w:val="Normalny"/>
    <w:uiPriority w:val="99"/>
    <w:rsid w:val="003B79B4"/>
    <w:pPr>
      <w:widowControl w:val="0"/>
      <w:autoSpaceDE w:val="0"/>
      <w:autoSpaceDN w:val="0"/>
      <w:adjustRightInd w:val="0"/>
      <w:spacing w:after="0" w:line="192" w:lineRule="exact"/>
      <w:jc w:val="center"/>
    </w:pPr>
    <w:rPr>
      <w:rFonts w:ascii="Times New Roman" w:eastAsia="Times New Roman" w:hAnsi="Times New Roman"/>
      <w:sz w:val="24"/>
      <w:szCs w:val="24"/>
      <w:lang w:eastAsia="pl-PL"/>
    </w:rPr>
  </w:style>
  <w:style w:type="paragraph" w:customStyle="1" w:styleId="Style50">
    <w:name w:val="Style50"/>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51">
    <w:name w:val="Style51"/>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52">
    <w:name w:val="Style52"/>
    <w:basedOn w:val="Normalny"/>
    <w:uiPriority w:val="99"/>
    <w:rsid w:val="003B79B4"/>
    <w:pPr>
      <w:widowControl w:val="0"/>
      <w:autoSpaceDE w:val="0"/>
      <w:autoSpaceDN w:val="0"/>
      <w:adjustRightInd w:val="0"/>
      <w:spacing w:after="0" w:line="230" w:lineRule="exact"/>
      <w:ind w:hanging="96"/>
      <w:jc w:val="both"/>
    </w:pPr>
    <w:rPr>
      <w:rFonts w:ascii="Times New Roman" w:eastAsia="Times New Roman" w:hAnsi="Times New Roman"/>
      <w:sz w:val="24"/>
      <w:szCs w:val="24"/>
      <w:lang w:eastAsia="pl-PL"/>
    </w:rPr>
  </w:style>
  <w:style w:type="paragraph" w:customStyle="1" w:styleId="Style53">
    <w:name w:val="Style53"/>
    <w:basedOn w:val="Normalny"/>
    <w:uiPriority w:val="99"/>
    <w:rsid w:val="003B79B4"/>
    <w:pPr>
      <w:widowControl w:val="0"/>
      <w:autoSpaceDE w:val="0"/>
      <w:autoSpaceDN w:val="0"/>
      <w:adjustRightInd w:val="0"/>
      <w:spacing w:after="0" w:line="415" w:lineRule="exact"/>
      <w:ind w:hanging="365"/>
    </w:pPr>
    <w:rPr>
      <w:rFonts w:ascii="Times New Roman" w:eastAsia="Times New Roman" w:hAnsi="Times New Roman"/>
      <w:sz w:val="24"/>
      <w:szCs w:val="24"/>
      <w:lang w:eastAsia="pl-PL"/>
    </w:rPr>
  </w:style>
  <w:style w:type="paragraph" w:customStyle="1" w:styleId="Style54">
    <w:name w:val="Style54"/>
    <w:basedOn w:val="Normalny"/>
    <w:uiPriority w:val="99"/>
    <w:rsid w:val="003B79B4"/>
    <w:pPr>
      <w:widowControl w:val="0"/>
      <w:autoSpaceDE w:val="0"/>
      <w:autoSpaceDN w:val="0"/>
      <w:adjustRightInd w:val="0"/>
      <w:spacing w:after="0" w:line="293" w:lineRule="exact"/>
      <w:jc w:val="both"/>
    </w:pPr>
    <w:rPr>
      <w:rFonts w:ascii="Times New Roman" w:eastAsia="Times New Roman" w:hAnsi="Times New Roman"/>
      <w:sz w:val="24"/>
      <w:szCs w:val="24"/>
      <w:lang w:eastAsia="pl-PL"/>
    </w:rPr>
  </w:style>
  <w:style w:type="paragraph" w:customStyle="1" w:styleId="Style55">
    <w:name w:val="Style55"/>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56">
    <w:name w:val="Style56"/>
    <w:basedOn w:val="Normalny"/>
    <w:uiPriority w:val="99"/>
    <w:rsid w:val="003B79B4"/>
    <w:pPr>
      <w:widowControl w:val="0"/>
      <w:autoSpaceDE w:val="0"/>
      <w:autoSpaceDN w:val="0"/>
      <w:adjustRightInd w:val="0"/>
      <w:spacing w:after="0" w:line="293" w:lineRule="exact"/>
      <w:jc w:val="both"/>
    </w:pPr>
    <w:rPr>
      <w:rFonts w:ascii="Times New Roman" w:eastAsia="Times New Roman" w:hAnsi="Times New Roman"/>
      <w:sz w:val="24"/>
      <w:szCs w:val="24"/>
      <w:lang w:eastAsia="pl-PL"/>
    </w:rPr>
  </w:style>
  <w:style w:type="paragraph" w:customStyle="1" w:styleId="Style57">
    <w:name w:val="Style57"/>
    <w:basedOn w:val="Normalny"/>
    <w:uiPriority w:val="99"/>
    <w:rsid w:val="003B79B4"/>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58">
    <w:name w:val="Style58"/>
    <w:basedOn w:val="Normalny"/>
    <w:uiPriority w:val="99"/>
    <w:rsid w:val="003B79B4"/>
    <w:pPr>
      <w:widowControl w:val="0"/>
      <w:autoSpaceDE w:val="0"/>
      <w:autoSpaceDN w:val="0"/>
      <w:adjustRightInd w:val="0"/>
      <w:spacing w:after="0" w:line="252" w:lineRule="exact"/>
      <w:ind w:hanging="317"/>
    </w:pPr>
    <w:rPr>
      <w:rFonts w:ascii="Times New Roman" w:eastAsia="Times New Roman" w:hAnsi="Times New Roman"/>
      <w:sz w:val="24"/>
      <w:szCs w:val="24"/>
      <w:lang w:eastAsia="pl-PL"/>
    </w:rPr>
  </w:style>
  <w:style w:type="paragraph" w:customStyle="1" w:styleId="Style59">
    <w:name w:val="Style59"/>
    <w:basedOn w:val="Normalny"/>
    <w:uiPriority w:val="99"/>
    <w:rsid w:val="003B79B4"/>
    <w:pPr>
      <w:widowControl w:val="0"/>
      <w:autoSpaceDE w:val="0"/>
      <w:autoSpaceDN w:val="0"/>
      <w:adjustRightInd w:val="0"/>
      <w:spacing w:after="0" w:line="240" w:lineRule="auto"/>
      <w:jc w:val="center"/>
    </w:pPr>
    <w:rPr>
      <w:rFonts w:ascii="Times New Roman" w:eastAsia="Times New Roman" w:hAnsi="Times New Roman"/>
      <w:sz w:val="24"/>
      <w:szCs w:val="24"/>
      <w:lang w:eastAsia="pl-PL"/>
    </w:rPr>
  </w:style>
  <w:style w:type="paragraph" w:customStyle="1" w:styleId="Style60">
    <w:name w:val="Style60"/>
    <w:basedOn w:val="Normalny"/>
    <w:uiPriority w:val="99"/>
    <w:rsid w:val="003B79B4"/>
    <w:pPr>
      <w:widowControl w:val="0"/>
      <w:autoSpaceDE w:val="0"/>
      <w:autoSpaceDN w:val="0"/>
      <w:adjustRightInd w:val="0"/>
      <w:spacing w:after="0" w:line="245" w:lineRule="exact"/>
      <w:jc w:val="center"/>
    </w:pPr>
    <w:rPr>
      <w:rFonts w:ascii="Times New Roman" w:eastAsia="Times New Roman" w:hAnsi="Times New Roman"/>
      <w:sz w:val="24"/>
      <w:szCs w:val="24"/>
      <w:lang w:eastAsia="pl-PL"/>
    </w:rPr>
  </w:style>
  <w:style w:type="paragraph" w:customStyle="1" w:styleId="Style61">
    <w:name w:val="Style61"/>
    <w:basedOn w:val="Normalny"/>
    <w:uiPriority w:val="99"/>
    <w:rsid w:val="003B79B4"/>
    <w:pPr>
      <w:widowControl w:val="0"/>
      <w:autoSpaceDE w:val="0"/>
      <w:autoSpaceDN w:val="0"/>
      <w:adjustRightInd w:val="0"/>
      <w:spacing w:after="0" w:line="240" w:lineRule="auto"/>
      <w:jc w:val="center"/>
    </w:pPr>
    <w:rPr>
      <w:rFonts w:ascii="Times New Roman" w:eastAsia="Times New Roman" w:hAnsi="Times New Roman"/>
      <w:sz w:val="24"/>
      <w:szCs w:val="24"/>
      <w:lang w:eastAsia="pl-PL"/>
    </w:rPr>
  </w:style>
  <w:style w:type="paragraph" w:customStyle="1" w:styleId="Style62">
    <w:name w:val="Style62"/>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63">
    <w:name w:val="Style63"/>
    <w:basedOn w:val="Normalny"/>
    <w:uiPriority w:val="99"/>
    <w:rsid w:val="003B79B4"/>
    <w:pPr>
      <w:widowControl w:val="0"/>
      <w:autoSpaceDE w:val="0"/>
      <w:autoSpaceDN w:val="0"/>
      <w:adjustRightInd w:val="0"/>
      <w:spacing w:after="0" w:line="163" w:lineRule="exact"/>
      <w:jc w:val="center"/>
    </w:pPr>
    <w:rPr>
      <w:rFonts w:ascii="Times New Roman" w:eastAsia="Times New Roman" w:hAnsi="Times New Roman"/>
      <w:sz w:val="24"/>
      <w:szCs w:val="24"/>
      <w:lang w:eastAsia="pl-PL"/>
    </w:rPr>
  </w:style>
  <w:style w:type="paragraph" w:customStyle="1" w:styleId="Style64">
    <w:name w:val="Style64"/>
    <w:basedOn w:val="Normalny"/>
    <w:uiPriority w:val="99"/>
    <w:rsid w:val="003B79B4"/>
    <w:pPr>
      <w:widowControl w:val="0"/>
      <w:autoSpaceDE w:val="0"/>
      <w:autoSpaceDN w:val="0"/>
      <w:adjustRightInd w:val="0"/>
      <w:spacing w:after="0" w:line="254" w:lineRule="exact"/>
      <w:ind w:hanging="1099"/>
    </w:pPr>
    <w:rPr>
      <w:rFonts w:ascii="Times New Roman" w:eastAsia="Times New Roman" w:hAnsi="Times New Roman"/>
      <w:sz w:val="24"/>
      <w:szCs w:val="24"/>
      <w:lang w:eastAsia="pl-PL"/>
    </w:rPr>
  </w:style>
  <w:style w:type="paragraph" w:customStyle="1" w:styleId="Style65">
    <w:name w:val="Style65"/>
    <w:basedOn w:val="Normalny"/>
    <w:uiPriority w:val="99"/>
    <w:rsid w:val="003B79B4"/>
    <w:pPr>
      <w:widowControl w:val="0"/>
      <w:autoSpaceDE w:val="0"/>
      <w:autoSpaceDN w:val="0"/>
      <w:adjustRightInd w:val="0"/>
      <w:spacing w:after="0" w:line="252" w:lineRule="exact"/>
      <w:ind w:firstLine="230"/>
    </w:pPr>
    <w:rPr>
      <w:rFonts w:ascii="Times New Roman" w:eastAsia="Times New Roman" w:hAnsi="Times New Roman"/>
      <w:sz w:val="24"/>
      <w:szCs w:val="24"/>
      <w:lang w:eastAsia="pl-PL"/>
    </w:rPr>
  </w:style>
  <w:style w:type="paragraph" w:customStyle="1" w:styleId="Style66">
    <w:name w:val="Style66"/>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67">
    <w:name w:val="Style67"/>
    <w:basedOn w:val="Normalny"/>
    <w:uiPriority w:val="99"/>
    <w:rsid w:val="003B79B4"/>
    <w:pPr>
      <w:widowControl w:val="0"/>
      <w:autoSpaceDE w:val="0"/>
      <w:autoSpaceDN w:val="0"/>
      <w:adjustRightInd w:val="0"/>
      <w:spacing w:after="0" w:line="240" w:lineRule="exact"/>
      <w:jc w:val="center"/>
    </w:pPr>
    <w:rPr>
      <w:rFonts w:ascii="Times New Roman" w:eastAsia="Times New Roman" w:hAnsi="Times New Roman"/>
      <w:sz w:val="24"/>
      <w:szCs w:val="24"/>
      <w:lang w:eastAsia="pl-PL"/>
    </w:rPr>
  </w:style>
  <w:style w:type="paragraph" w:customStyle="1" w:styleId="Style68">
    <w:name w:val="Style68"/>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69">
    <w:name w:val="Style69"/>
    <w:basedOn w:val="Normalny"/>
    <w:uiPriority w:val="99"/>
    <w:rsid w:val="003B79B4"/>
    <w:pPr>
      <w:widowControl w:val="0"/>
      <w:autoSpaceDE w:val="0"/>
      <w:autoSpaceDN w:val="0"/>
      <w:adjustRightInd w:val="0"/>
      <w:spacing w:after="0" w:line="274" w:lineRule="exact"/>
      <w:ind w:hanging="682"/>
    </w:pPr>
    <w:rPr>
      <w:rFonts w:ascii="Times New Roman" w:eastAsia="Times New Roman" w:hAnsi="Times New Roman"/>
      <w:sz w:val="24"/>
      <w:szCs w:val="24"/>
      <w:lang w:eastAsia="pl-PL"/>
    </w:rPr>
  </w:style>
  <w:style w:type="paragraph" w:customStyle="1" w:styleId="Style70">
    <w:name w:val="Style70"/>
    <w:basedOn w:val="Normalny"/>
    <w:uiPriority w:val="99"/>
    <w:rsid w:val="003B79B4"/>
    <w:pPr>
      <w:widowControl w:val="0"/>
      <w:autoSpaceDE w:val="0"/>
      <w:autoSpaceDN w:val="0"/>
      <w:adjustRightInd w:val="0"/>
      <w:spacing w:after="0" w:line="254" w:lineRule="exact"/>
      <w:ind w:hanging="451"/>
    </w:pPr>
    <w:rPr>
      <w:rFonts w:ascii="Times New Roman" w:eastAsia="Times New Roman" w:hAnsi="Times New Roman"/>
      <w:sz w:val="24"/>
      <w:szCs w:val="24"/>
      <w:lang w:eastAsia="pl-PL"/>
    </w:rPr>
  </w:style>
  <w:style w:type="paragraph" w:customStyle="1" w:styleId="Style71">
    <w:name w:val="Style71"/>
    <w:basedOn w:val="Normalny"/>
    <w:uiPriority w:val="99"/>
    <w:rsid w:val="003B79B4"/>
    <w:pPr>
      <w:widowControl w:val="0"/>
      <w:autoSpaceDE w:val="0"/>
      <w:autoSpaceDN w:val="0"/>
      <w:adjustRightInd w:val="0"/>
      <w:spacing w:after="0" w:line="250" w:lineRule="exact"/>
      <w:ind w:hanging="989"/>
    </w:pPr>
    <w:rPr>
      <w:rFonts w:ascii="Times New Roman" w:eastAsia="Times New Roman" w:hAnsi="Times New Roman"/>
      <w:sz w:val="24"/>
      <w:szCs w:val="24"/>
      <w:lang w:eastAsia="pl-PL"/>
    </w:rPr>
  </w:style>
  <w:style w:type="paragraph" w:customStyle="1" w:styleId="Style72">
    <w:name w:val="Style72"/>
    <w:basedOn w:val="Normalny"/>
    <w:uiPriority w:val="99"/>
    <w:rsid w:val="003B79B4"/>
    <w:pPr>
      <w:widowControl w:val="0"/>
      <w:autoSpaceDE w:val="0"/>
      <w:autoSpaceDN w:val="0"/>
      <w:adjustRightInd w:val="0"/>
      <w:spacing w:after="0" w:line="230" w:lineRule="exact"/>
      <w:jc w:val="both"/>
    </w:pPr>
    <w:rPr>
      <w:rFonts w:ascii="Times New Roman" w:eastAsia="Times New Roman" w:hAnsi="Times New Roman"/>
      <w:sz w:val="24"/>
      <w:szCs w:val="24"/>
      <w:lang w:eastAsia="pl-PL"/>
    </w:rPr>
  </w:style>
  <w:style w:type="paragraph" w:customStyle="1" w:styleId="Style73">
    <w:name w:val="Style73"/>
    <w:basedOn w:val="Normalny"/>
    <w:uiPriority w:val="99"/>
    <w:rsid w:val="003B79B4"/>
    <w:pPr>
      <w:widowControl w:val="0"/>
      <w:autoSpaceDE w:val="0"/>
      <w:autoSpaceDN w:val="0"/>
      <w:adjustRightInd w:val="0"/>
      <w:spacing w:after="0" w:line="826" w:lineRule="exact"/>
      <w:ind w:firstLine="245"/>
    </w:pPr>
    <w:rPr>
      <w:rFonts w:ascii="Times New Roman" w:eastAsia="Times New Roman" w:hAnsi="Times New Roman"/>
      <w:sz w:val="24"/>
      <w:szCs w:val="24"/>
      <w:lang w:eastAsia="pl-PL"/>
    </w:rPr>
  </w:style>
  <w:style w:type="paragraph" w:customStyle="1" w:styleId="Style74">
    <w:name w:val="Style74"/>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75">
    <w:name w:val="Style75"/>
    <w:basedOn w:val="Normalny"/>
    <w:uiPriority w:val="99"/>
    <w:rsid w:val="003B79B4"/>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76">
    <w:name w:val="Style76"/>
    <w:basedOn w:val="Normalny"/>
    <w:uiPriority w:val="99"/>
    <w:rsid w:val="003B79B4"/>
    <w:pPr>
      <w:widowControl w:val="0"/>
      <w:autoSpaceDE w:val="0"/>
      <w:autoSpaceDN w:val="0"/>
      <w:adjustRightInd w:val="0"/>
      <w:spacing w:after="0" w:line="254" w:lineRule="exact"/>
    </w:pPr>
    <w:rPr>
      <w:rFonts w:ascii="Times New Roman" w:eastAsia="Times New Roman" w:hAnsi="Times New Roman"/>
      <w:sz w:val="24"/>
      <w:szCs w:val="24"/>
      <w:lang w:eastAsia="pl-PL"/>
    </w:rPr>
  </w:style>
  <w:style w:type="paragraph" w:customStyle="1" w:styleId="Style77">
    <w:name w:val="Style77"/>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78">
    <w:name w:val="Style78"/>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79">
    <w:name w:val="Style79"/>
    <w:basedOn w:val="Normalny"/>
    <w:uiPriority w:val="99"/>
    <w:rsid w:val="003B79B4"/>
    <w:pPr>
      <w:widowControl w:val="0"/>
      <w:autoSpaceDE w:val="0"/>
      <w:autoSpaceDN w:val="0"/>
      <w:adjustRightInd w:val="0"/>
      <w:spacing w:after="0" w:line="230" w:lineRule="exact"/>
      <w:ind w:hanging="360"/>
      <w:jc w:val="both"/>
    </w:pPr>
    <w:rPr>
      <w:rFonts w:ascii="Times New Roman" w:eastAsia="Times New Roman" w:hAnsi="Times New Roman"/>
      <w:sz w:val="24"/>
      <w:szCs w:val="24"/>
      <w:lang w:eastAsia="pl-PL"/>
    </w:rPr>
  </w:style>
  <w:style w:type="paragraph" w:customStyle="1" w:styleId="Style80">
    <w:name w:val="Style80"/>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81">
    <w:name w:val="Style81"/>
    <w:basedOn w:val="Normalny"/>
    <w:uiPriority w:val="99"/>
    <w:rsid w:val="003B79B4"/>
    <w:pPr>
      <w:widowControl w:val="0"/>
      <w:autoSpaceDE w:val="0"/>
      <w:autoSpaceDN w:val="0"/>
      <w:adjustRightInd w:val="0"/>
      <w:spacing w:after="0" w:line="254" w:lineRule="exact"/>
      <w:ind w:hanging="720"/>
    </w:pPr>
    <w:rPr>
      <w:rFonts w:ascii="Times New Roman" w:eastAsia="Times New Roman" w:hAnsi="Times New Roman"/>
      <w:sz w:val="24"/>
      <w:szCs w:val="24"/>
      <w:lang w:eastAsia="pl-PL"/>
    </w:rPr>
  </w:style>
  <w:style w:type="paragraph" w:customStyle="1" w:styleId="Style82">
    <w:name w:val="Style82"/>
    <w:basedOn w:val="Normalny"/>
    <w:uiPriority w:val="99"/>
    <w:rsid w:val="003B79B4"/>
    <w:pPr>
      <w:widowControl w:val="0"/>
      <w:autoSpaceDE w:val="0"/>
      <w:autoSpaceDN w:val="0"/>
      <w:adjustRightInd w:val="0"/>
      <w:spacing w:after="0" w:line="245" w:lineRule="exact"/>
      <w:ind w:firstLine="307"/>
    </w:pPr>
    <w:rPr>
      <w:rFonts w:ascii="Times New Roman" w:eastAsia="Times New Roman" w:hAnsi="Times New Roman"/>
      <w:sz w:val="24"/>
      <w:szCs w:val="24"/>
      <w:lang w:eastAsia="pl-PL"/>
    </w:rPr>
  </w:style>
  <w:style w:type="paragraph" w:customStyle="1" w:styleId="Style83">
    <w:name w:val="Style83"/>
    <w:basedOn w:val="Normalny"/>
    <w:uiPriority w:val="99"/>
    <w:rsid w:val="003B79B4"/>
    <w:pPr>
      <w:widowControl w:val="0"/>
      <w:autoSpaceDE w:val="0"/>
      <w:autoSpaceDN w:val="0"/>
      <w:adjustRightInd w:val="0"/>
      <w:spacing w:after="0" w:line="240" w:lineRule="auto"/>
      <w:jc w:val="center"/>
    </w:pPr>
    <w:rPr>
      <w:rFonts w:ascii="Times New Roman" w:eastAsia="Times New Roman" w:hAnsi="Times New Roman"/>
      <w:sz w:val="24"/>
      <w:szCs w:val="24"/>
      <w:lang w:eastAsia="pl-PL"/>
    </w:rPr>
  </w:style>
  <w:style w:type="paragraph" w:customStyle="1" w:styleId="Style84">
    <w:name w:val="Style84"/>
    <w:basedOn w:val="Normalny"/>
    <w:uiPriority w:val="99"/>
    <w:rsid w:val="003B79B4"/>
    <w:pPr>
      <w:widowControl w:val="0"/>
      <w:autoSpaceDE w:val="0"/>
      <w:autoSpaceDN w:val="0"/>
      <w:adjustRightInd w:val="0"/>
      <w:spacing w:after="0" w:line="480" w:lineRule="exact"/>
      <w:jc w:val="center"/>
    </w:pPr>
    <w:rPr>
      <w:rFonts w:ascii="Times New Roman" w:eastAsia="Times New Roman" w:hAnsi="Times New Roman"/>
      <w:sz w:val="24"/>
      <w:szCs w:val="24"/>
      <w:lang w:eastAsia="pl-PL"/>
    </w:rPr>
  </w:style>
  <w:style w:type="paragraph" w:customStyle="1" w:styleId="Style85">
    <w:name w:val="Style85"/>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86">
    <w:name w:val="Style86"/>
    <w:basedOn w:val="Normalny"/>
    <w:uiPriority w:val="99"/>
    <w:rsid w:val="003B79B4"/>
    <w:pPr>
      <w:widowControl w:val="0"/>
      <w:autoSpaceDE w:val="0"/>
      <w:autoSpaceDN w:val="0"/>
      <w:adjustRightInd w:val="0"/>
      <w:spacing w:after="0" w:line="206" w:lineRule="exact"/>
      <w:jc w:val="center"/>
    </w:pPr>
    <w:rPr>
      <w:rFonts w:ascii="Times New Roman" w:eastAsia="Times New Roman" w:hAnsi="Times New Roman"/>
      <w:sz w:val="24"/>
      <w:szCs w:val="24"/>
      <w:lang w:eastAsia="pl-PL"/>
    </w:rPr>
  </w:style>
  <w:style w:type="paragraph" w:customStyle="1" w:styleId="Style87">
    <w:name w:val="Style87"/>
    <w:basedOn w:val="Normalny"/>
    <w:uiPriority w:val="99"/>
    <w:rsid w:val="003B79B4"/>
    <w:pPr>
      <w:widowControl w:val="0"/>
      <w:autoSpaceDE w:val="0"/>
      <w:autoSpaceDN w:val="0"/>
      <w:adjustRightInd w:val="0"/>
      <w:spacing w:after="0" w:line="278" w:lineRule="exact"/>
    </w:pPr>
    <w:rPr>
      <w:rFonts w:ascii="Times New Roman" w:eastAsia="Times New Roman" w:hAnsi="Times New Roman"/>
      <w:sz w:val="24"/>
      <w:szCs w:val="24"/>
      <w:lang w:eastAsia="pl-PL"/>
    </w:rPr>
  </w:style>
  <w:style w:type="paragraph" w:customStyle="1" w:styleId="Style88">
    <w:name w:val="Style88"/>
    <w:basedOn w:val="Normalny"/>
    <w:uiPriority w:val="99"/>
    <w:rsid w:val="003B79B4"/>
    <w:pPr>
      <w:widowControl w:val="0"/>
      <w:autoSpaceDE w:val="0"/>
      <w:autoSpaceDN w:val="0"/>
      <w:adjustRightInd w:val="0"/>
      <w:spacing w:after="0" w:line="259" w:lineRule="exact"/>
      <w:ind w:hanging="355"/>
    </w:pPr>
    <w:rPr>
      <w:rFonts w:ascii="Times New Roman" w:eastAsia="Times New Roman" w:hAnsi="Times New Roman"/>
      <w:sz w:val="24"/>
      <w:szCs w:val="24"/>
      <w:lang w:eastAsia="pl-PL"/>
    </w:rPr>
  </w:style>
  <w:style w:type="paragraph" w:customStyle="1" w:styleId="Style89">
    <w:name w:val="Style89"/>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FontStyle91">
    <w:name w:val="Font Style91"/>
    <w:uiPriority w:val="99"/>
    <w:rsid w:val="003B79B4"/>
    <w:rPr>
      <w:rFonts w:ascii="Times New Roman" w:hAnsi="Times New Roman" w:cs="Times New Roman"/>
      <w:b/>
      <w:bCs/>
      <w:sz w:val="38"/>
      <w:szCs w:val="38"/>
    </w:rPr>
  </w:style>
  <w:style w:type="character" w:customStyle="1" w:styleId="FontStyle92">
    <w:name w:val="Font Style92"/>
    <w:uiPriority w:val="99"/>
    <w:rsid w:val="003B79B4"/>
    <w:rPr>
      <w:rFonts w:ascii="Times New Roman" w:hAnsi="Times New Roman" w:cs="Times New Roman"/>
      <w:b/>
      <w:bCs/>
      <w:sz w:val="30"/>
      <w:szCs w:val="30"/>
    </w:rPr>
  </w:style>
  <w:style w:type="character" w:customStyle="1" w:styleId="FontStyle93">
    <w:name w:val="Font Style93"/>
    <w:uiPriority w:val="99"/>
    <w:rsid w:val="003B79B4"/>
    <w:rPr>
      <w:rFonts w:ascii="Times New Roman" w:hAnsi="Times New Roman" w:cs="Times New Roman"/>
      <w:sz w:val="26"/>
      <w:szCs w:val="26"/>
    </w:rPr>
  </w:style>
  <w:style w:type="character" w:customStyle="1" w:styleId="FontStyle94">
    <w:name w:val="Font Style94"/>
    <w:uiPriority w:val="99"/>
    <w:rsid w:val="003B79B4"/>
    <w:rPr>
      <w:rFonts w:ascii="Times New Roman" w:hAnsi="Times New Roman" w:cs="Times New Roman"/>
      <w:b/>
      <w:bCs/>
      <w:sz w:val="32"/>
      <w:szCs w:val="32"/>
    </w:rPr>
  </w:style>
  <w:style w:type="character" w:customStyle="1" w:styleId="FontStyle95">
    <w:name w:val="Font Style95"/>
    <w:uiPriority w:val="99"/>
    <w:rsid w:val="003B79B4"/>
    <w:rPr>
      <w:rFonts w:ascii="Times New Roman" w:hAnsi="Times New Roman" w:cs="Times New Roman"/>
      <w:b/>
      <w:bCs/>
      <w:sz w:val="30"/>
      <w:szCs w:val="30"/>
    </w:rPr>
  </w:style>
  <w:style w:type="character" w:customStyle="1" w:styleId="FontStyle96">
    <w:name w:val="Font Style96"/>
    <w:uiPriority w:val="99"/>
    <w:rsid w:val="003B79B4"/>
    <w:rPr>
      <w:rFonts w:ascii="Times New Roman" w:hAnsi="Times New Roman" w:cs="Times New Roman"/>
      <w:i/>
      <w:iCs/>
      <w:spacing w:val="-10"/>
      <w:sz w:val="22"/>
      <w:szCs w:val="22"/>
    </w:rPr>
  </w:style>
  <w:style w:type="character" w:customStyle="1" w:styleId="FontStyle97">
    <w:name w:val="Font Style97"/>
    <w:uiPriority w:val="99"/>
    <w:rsid w:val="003B79B4"/>
    <w:rPr>
      <w:rFonts w:ascii="Times New Roman" w:hAnsi="Times New Roman" w:cs="Times New Roman"/>
      <w:b/>
      <w:bCs/>
      <w:i/>
      <w:iCs/>
      <w:sz w:val="20"/>
      <w:szCs w:val="20"/>
    </w:rPr>
  </w:style>
  <w:style w:type="character" w:customStyle="1" w:styleId="FontStyle98">
    <w:name w:val="Font Style98"/>
    <w:uiPriority w:val="99"/>
    <w:rsid w:val="003B79B4"/>
    <w:rPr>
      <w:rFonts w:ascii="Times New Roman" w:hAnsi="Times New Roman" w:cs="Times New Roman"/>
      <w:b/>
      <w:bCs/>
      <w:sz w:val="26"/>
      <w:szCs w:val="26"/>
    </w:rPr>
  </w:style>
  <w:style w:type="character" w:customStyle="1" w:styleId="FontStyle99">
    <w:name w:val="Font Style99"/>
    <w:uiPriority w:val="99"/>
    <w:rsid w:val="003B79B4"/>
    <w:rPr>
      <w:rFonts w:ascii="Times New Roman" w:hAnsi="Times New Roman" w:cs="Times New Roman"/>
      <w:b/>
      <w:bCs/>
      <w:sz w:val="26"/>
      <w:szCs w:val="26"/>
    </w:rPr>
  </w:style>
  <w:style w:type="character" w:customStyle="1" w:styleId="FontStyle100">
    <w:name w:val="Font Style100"/>
    <w:uiPriority w:val="99"/>
    <w:rsid w:val="003B79B4"/>
    <w:rPr>
      <w:rFonts w:ascii="Calibri" w:hAnsi="Calibri" w:cs="Calibri"/>
      <w:b/>
      <w:bCs/>
      <w:sz w:val="22"/>
      <w:szCs w:val="22"/>
    </w:rPr>
  </w:style>
  <w:style w:type="character" w:customStyle="1" w:styleId="FontStyle101">
    <w:name w:val="Font Style101"/>
    <w:uiPriority w:val="99"/>
    <w:rsid w:val="003B79B4"/>
    <w:rPr>
      <w:rFonts w:ascii="Calibri" w:hAnsi="Calibri" w:cs="Calibri"/>
      <w:sz w:val="22"/>
      <w:szCs w:val="22"/>
    </w:rPr>
  </w:style>
  <w:style w:type="character" w:customStyle="1" w:styleId="FontStyle102">
    <w:name w:val="Font Style102"/>
    <w:uiPriority w:val="99"/>
    <w:rsid w:val="003B79B4"/>
    <w:rPr>
      <w:rFonts w:ascii="Times New Roman" w:hAnsi="Times New Roman" w:cs="Times New Roman"/>
      <w:sz w:val="12"/>
      <w:szCs w:val="12"/>
    </w:rPr>
  </w:style>
  <w:style w:type="character" w:customStyle="1" w:styleId="FontStyle103">
    <w:name w:val="Font Style103"/>
    <w:uiPriority w:val="99"/>
    <w:rsid w:val="003B79B4"/>
    <w:rPr>
      <w:rFonts w:ascii="Times New Roman" w:hAnsi="Times New Roman" w:cs="Times New Roman"/>
      <w:sz w:val="14"/>
      <w:szCs w:val="14"/>
    </w:rPr>
  </w:style>
  <w:style w:type="character" w:customStyle="1" w:styleId="FontStyle104">
    <w:name w:val="Font Style104"/>
    <w:uiPriority w:val="99"/>
    <w:rsid w:val="003B79B4"/>
    <w:rPr>
      <w:rFonts w:ascii="Times New Roman" w:hAnsi="Times New Roman" w:cs="Times New Roman"/>
      <w:b/>
      <w:bCs/>
      <w:sz w:val="12"/>
      <w:szCs w:val="12"/>
    </w:rPr>
  </w:style>
  <w:style w:type="character" w:customStyle="1" w:styleId="FontStyle105">
    <w:name w:val="Font Style105"/>
    <w:uiPriority w:val="99"/>
    <w:rsid w:val="003B79B4"/>
    <w:rPr>
      <w:rFonts w:ascii="Times New Roman" w:hAnsi="Times New Roman" w:cs="Times New Roman"/>
      <w:b/>
      <w:bCs/>
      <w:sz w:val="14"/>
      <w:szCs w:val="14"/>
    </w:rPr>
  </w:style>
  <w:style w:type="character" w:customStyle="1" w:styleId="FontStyle106">
    <w:name w:val="Font Style106"/>
    <w:uiPriority w:val="99"/>
    <w:rsid w:val="003B79B4"/>
    <w:rPr>
      <w:rFonts w:ascii="Times New Roman" w:hAnsi="Times New Roman" w:cs="Times New Roman"/>
      <w:i/>
      <w:iCs/>
      <w:sz w:val="20"/>
      <w:szCs w:val="20"/>
    </w:rPr>
  </w:style>
  <w:style w:type="character" w:customStyle="1" w:styleId="FontStyle107">
    <w:name w:val="Font Style107"/>
    <w:uiPriority w:val="99"/>
    <w:rsid w:val="003B79B4"/>
    <w:rPr>
      <w:rFonts w:ascii="Calibri" w:hAnsi="Calibri" w:cs="Calibri"/>
      <w:b/>
      <w:bCs/>
      <w:sz w:val="18"/>
      <w:szCs w:val="18"/>
    </w:rPr>
  </w:style>
  <w:style w:type="character" w:customStyle="1" w:styleId="FontStyle108">
    <w:name w:val="Font Style108"/>
    <w:uiPriority w:val="99"/>
    <w:rsid w:val="003B79B4"/>
    <w:rPr>
      <w:rFonts w:ascii="Calibri" w:hAnsi="Calibri" w:cs="Calibri"/>
      <w:sz w:val="18"/>
      <w:szCs w:val="18"/>
    </w:rPr>
  </w:style>
  <w:style w:type="character" w:customStyle="1" w:styleId="FontStyle109">
    <w:name w:val="Font Style109"/>
    <w:uiPriority w:val="99"/>
    <w:rsid w:val="003B79B4"/>
    <w:rPr>
      <w:rFonts w:ascii="Times New Roman" w:hAnsi="Times New Roman" w:cs="Times New Roman"/>
      <w:b/>
      <w:bCs/>
      <w:sz w:val="22"/>
      <w:szCs w:val="22"/>
    </w:rPr>
  </w:style>
  <w:style w:type="character" w:customStyle="1" w:styleId="FontStyle110">
    <w:name w:val="Font Style110"/>
    <w:uiPriority w:val="99"/>
    <w:rsid w:val="003B79B4"/>
    <w:rPr>
      <w:rFonts w:ascii="Times New Roman" w:hAnsi="Times New Roman" w:cs="Times New Roman"/>
      <w:b/>
      <w:bCs/>
      <w:sz w:val="20"/>
      <w:szCs w:val="20"/>
    </w:rPr>
  </w:style>
  <w:style w:type="character" w:customStyle="1" w:styleId="FontStyle111">
    <w:name w:val="Font Style111"/>
    <w:uiPriority w:val="99"/>
    <w:rsid w:val="003B79B4"/>
    <w:rPr>
      <w:rFonts w:ascii="Times New Roman" w:hAnsi="Times New Roman" w:cs="Times New Roman"/>
      <w:sz w:val="20"/>
      <w:szCs w:val="20"/>
    </w:rPr>
  </w:style>
  <w:style w:type="character" w:customStyle="1" w:styleId="FontStyle112">
    <w:name w:val="Font Style112"/>
    <w:uiPriority w:val="99"/>
    <w:rsid w:val="003B79B4"/>
    <w:rPr>
      <w:rFonts w:ascii="Times New Roman" w:hAnsi="Times New Roman" w:cs="Times New Roman"/>
      <w:sz w:val="16"/>
      <w:szCs w:val="16"/>
    </w:rPr>
  </w:style>
  <w:style w:type="character" w:customStyle="1" w:styleId="FontStyle113">
    <w:name w:val="Font Style113"/>
    <w:uiPriority w:val="99"/>
    <w:rsid w:val="003B79B4"/>
    <w:rPr>
      <w:rFonts w:ascii="Times New Roman" w:hAnsi="Times New Roman" w:cs="Times New Roman"/>
      <w:b/>
      <w:bCs/>
      <w:sz w:val="18"/>
      <w:szCs w:val="18"/>
    </w:rPr>
  </w:style>
  <w:style w:type="character" w:customStyle="1" w:styleId="FontStyle114">
    <w:name w:val="Font Style114"/>
    <w:uiPriority w:val="99"/>
    <w:rsid w:val="003B79B4"/>
    <w:rPr>
      <w:rFonts w:ascii="Times New Roman" w:hAnsi="Times New Roman" w:cs="Times New Roman"/>
      <w:i/>
      <w:iCs/>
      <w:spacing w:val="-10"/>
      <w:sz w:val="18"/>
      <w:szCs w:val="18"/>
    </w:rPr>
  </w:style>
  <w:style w:type="character" w:customStyle="1" w:styleId="FontStyle115">
    <w:name w:val="Font Style115"/>
    <w:uiPriority w:val="99"/>
    <w:rsid w:val="003B79B4"/>
    <w:rPr>
      <w:rFonts w:ascii="Times New Roman" w:hAnsi="Times New Roman" w:cs="Times New Roman"/>
      <w:b/>
      <w:bCs/>
      <w:sz w:val="22"/>
      <w:szCs w:val="22"/>
    </w:rPr>
  </w:style>
  <w:style w:type="character" w:customStyle="1" w:styleId="FontStyle116">
    <w:name w:val="Font Style116"/>
    <w:uiPriority w:val="99"/>
    <w:rsid w:val="003B79B4"/>
    <w:rPr>
      <w:rFonts w:ascii="Times New Roman" w:hAnsi="Times New Roman" w:cs="Times New Roman"/>
      <w:sz w:val="18"/>
      <w:szCs w:val="18"/>
    </w:rPr>
  </w:style>
  <w:style w:type="character" w:customStyle="1" w:styleId="FontStyle117">
    <w:name w:val="Font Style117"/>
    <w:uiPriority w:val="99"/>
    <w:rsid w:val="003B79B4"/>
    <w:rPr>
      <w:rFonts w:ascii="Times New Roman" w:hAnsi="Times New Roman" w:cs="Times New Roman"/>
      <w:sz w:val="22"/>
      <w:szCs w:val="22"/>
    </w:rPr>
  </w:style>
  <w:style w:type="paragraph" w:styleId="Tekstpodstawowy3">
    <w:name w:val="Body Text 3"/>
    <w:basedOn w:val="Normalny"/>
    <w:link w:val="Tekstpodstawowy3Znak"/>
    <w:semiHidden/>
    <w:rsid w:val="003B79B4"/>
    <w:pPr>
      <w:spacing w:after="0" w:line="240" w:lineRule="auto"/>
      <w:jc w:val="both"/>
    </w:pPr>
    <w:rPr>
      <w:rFonts w:ascii="Times New Roman" w:eastAsia="Times New Roman" w:hAnsi="Times New Roman"/>
      <w:sz w:val="24"/>
      <w:szCs w:val="20"/>
      <w:lang w:val="x-none" w:eastAsia="x-none"/>
    </w:rPr>
  </w:style>
  <w:style w:type="character" w:customStyle="1" w:styleId="Tekstpodstawowy3Znak">
    <w:name w:val="Tekst podstawowy 3 Znak"/>
    <w:link w:val="Tekstpodstawowy3"/>
    <w:semiHidden/>
    <w:rsid w:val="003B79B4"/>
    <w:rPr>
      <w:rFonts w:ascii="Times New Roman" w:eastAsia="Times New Roman" w:hAnsi="Times New Roman"/>
      <w:sz w:val="24"/>
    </w:rPr>
  </w:style>
  <w:style w:type="character" w:styleId="Pogrubienie">
    <w:name w:val="Strong"/>
    <w:uiPriority w:val="22"/>
    <w:qFormat/>
    <w:rsid w:val="003B79B4"/>
    <w:rPr>
      <w:b/>
      <w:bCs/>
    </w:rPr>
  </w:style>
  <w:style w:type="paragraph" w:styleId="Akapitzlist">
    <w:name w:val="List Paragraph"/>
    <w:basedOn w:val="Normalny"/>
    <w:qFormat/>
    <w:rsid w:val="003B79B4"/>
    <w:pPr>
      <w:widowControl w:val="0"/>
      <w:autoSpaceDE w:val="0"/>
      <w:autoSpaceDN w:val="0"/>
      <w:adjustRightInd w:val="0"/>
      <w:spacing w:after="0" w:line="240" w:lineRule="auto"/>
      <w:ind w:left="708"/>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semiHidden/>
    <w:unhideWhenUsed/>
    <w:rsid w:val="003B79B4"/>
    <w:pPr>
      <w:widowControl w:val="0"/>
      <w:autoSpaceDE w:val="0"/>
      <w:autoSpaceDN w:val="0"/>
      <w:adjustRightInd w:val="0"/>
      <w:spacing w:after="120" w:line="480" w:lineRule="auto"/>
      <w:ind w:left="283"/>
    </w:pPr>
    <w:rPr>
      <w:rFonts w:ascii="Times New Roman" w:eastAsia="Times New Roman" w:hAnsi="Times New Roman"/>
      <w:sz w:val="24"/>
      <w:szCs w:val="24"/>
      <w:lang w:val="x-none" w:eastAsia="x-none"/>
    </w:rPr>
  </w:style>
  <w:style w:type="character" w:customStyle="1" w:styleId="Tekstpodstawowywcity2Znak">
    <w:name w:val="Tekst podstawowy wcięty 2 Znak"/>
    <w:link w:val="Tekstpodstawowywcity2"/>
    <w:uiPriority w:val="99"/>
    <w:semiHidden/>
    <w:rsid w:val="003B79B4"/>
    <w:rPr>
      <w:rFonts w:ascii="Times New Roman" w:eastAsia="Times New Roman" w:hAnsi="Times New Roman"/>
      <w:sz w:val="24"/>
      <w:szCs w:val="24"/>
    </w:rPr>
  </w:style>
  <w:style w:type="paragraph" w:styleId="Tekstpodstawowy">
    <w:name w:val="Body Text"/>
    <w:basedOn w:val="Normalny"/>
    <w:link w:val="TekstpodstawowyZnak"/>
    <w:uiPriority w:val="99"/>
    <w:unhideWhenUsed/>
    <w:rsid w:val="003B79B4"/>
    <w:pPr>
      <w:widowControl w:val="0"/>
      <w:autoSpaceDE w:val="0"/>
      <w:autoSpaceDN w:val="0"/>
      <w:adjustRightInd w:val="0"/>
      <w:spacing w:after="120" w:line="240" w:lineRule="auto"/>
    </w:pPr>
    <w:rPr>
      <w:rFonts w:ascii="Times New Roman" w:eastAsia="Times New Roman" w:hAnsi="Times New Roman"/>
      <w:sz w:val="24"/>
      <w:szCs w:val="24"/>
      <w:lang w:val="x-none" w:eastAsia="x-none"/>
    </w:rPr>
  </w:style>
  <w:style w:type="character" w:customStyle="1" w:styleId="TekstpodstawowyZnak">
    <w:name w:val="Tekst podstawowy Znak"/>
    <w:link w:val="Tekstpodstawowy"/>
    <w:uiPriority w:val="99"/>
    <w:rsid w:val="003B79B4"/>
    <w:rPr>
      <w:rFonts w:ascii="Times New Roman" w:eastAsia="Times New Roman" w:hAnsi="Times New Roman"/>
      <w:sz w:val="24"/>
      <w:szCs w:val="24"/>
    </w:rPr>
  </w:style>
  <w:style w:type="paragraph" w:customStyle="1" w:styleId="standard">
    <w:name w:val="standard"/>
    <w:basedOn w:val="Normalny"/>
    <w:rsid w:val="003B79B4"/>
    <w:pPr>
      <w:tabs>
        <w:tab w:val="left" w:pos="567"/>
      </w:tabs>
      <w:suppressAutoHyphens/>
      <w:spacing w:after="0" w:line="360" w:lineRule="auto"/>
      <w:jc w:val="both"/>
    </w:pPr>
    <w:rPr>
      <w:rFonts w:ascii="Arial" w:eastAsia="Times New Roman" w:hAnsi="Arial" w:cs="Tahoma"/>
      <w:szCs w:val="20"/>
      <w:lang w:eastAsia="ar-SA"/>
    </w:rPr>
  </w:style>
  <w:style w:type="paragraph" w:customStyle="1" w:styleId="SIWZmmpoziom3">
    <w:name w:val="SIWZmm poziom 3"/>
    <w:basedOn w:val="Tekstpodstawowy"/>
    <w:rsid w:val="003B79B4"/>
    <w:pPr>
      <w:widowControl/>
      <w:tabs>
        <w:tab w:val="num" w:pos="360"/>
      </w:tabs>
      <w:suppressAutoHyphens/>
      <w:autoSpaceDE/>
      <w:autoSpaceDN/>
      <w:adjustRightInd/>
      <w:spacing w:before="120"/>
    </w:pPr>
    <w:rPr>
      <w:rFonts w:ascii="Tahoma" w:hAnsi="Tahoma" w:cs="Tahoma"/>
      <w:b/>
      <w:i/>
      <w:sz w:val="20"/>
      <w:lang w:eastAsia="ar-SA"/>
    </w:rPr>
  </w:style>
  <w:style w:type="character" w:styleId="Odwoaniedokomentarza">
    <w:name w:val="annotation reference"/>
    <w:uiPriority w:val="99"/>
    <w:semiHidden/>
    <w:unhideWhenUsed/>
    <w:rsid w:val="003B79B4"/>
    <w:rPr>
      <w:sz w:val="16"/>
      <w:szCs w:val="16"/>
    </w:rPr>
  </w:style>
  <w:style w:type="paragraph" w:styleId="Tekstkomentarza">
    <w:name w:val="annotation text"/>
    <w:basedOn w:val="Normalny"/>
    <w:link w:val="TekstkomentarzaZnak"/>
    <w:uiPriority w:val="99"/>
    <w:semiHidden/>
    <w:unhideWhenUsed/>
    <w:rsid w:val="003B79B4"/>
    <w:pPr>
      <w:widowControl w:val="0"/>
      <w:autoSpaceDE w:val="0"/>
      <w:autoSpaceDN w:val="0"/>
      <w:adjustRightInd w:val="0"/>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link w:val="Tekstkomentarza"/>
    <w:uiPriority w:val="99"/>
    <w:semiHidden/>
    <w:rsid w:val="003B79B4"/>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3B79B4"/>
    <w:rPr>
      <w:b/>
      <w:bCs/>
    </w:rPr>
  </w:style>
  <w:style w:type="character" w:customStyle="1" w:styleId="TematkomentarzaZnak">
    <w:name w:val="Temat komentarza Znak"/>
    <w:link w:val="Tematkomentarza"/>
    <w:uiPriority w:val="99"/>
    <w:semiHidden/>
    <w:rsid w:val="003B79B4"/>
    <w:rPr>
      <w:rFonts w:ascii="Times New Roman" w:eastAsia="Times New Roman" w:hAnsi="Times New Roman"/>
      <w:b/>
      <w:bCs/>
    </w:rPr>
  </w:style>
  <w:style w:type="paragraph" w:styleId="Tekstdymka">
    <w:name w:val="Balloon Text"/>
    <w:basedOn w:val="Normalny"/>
    <w:link w:val="TekstdymkaZnak"/>
    <w:uiPriority w:val="99"/>
    <w:semiHidden/>
    <w:unhideWhenUsed/>
    <w:rsid w:val="003B79B4"/>
    <w:pPr>
      <w:widowControl w:val="0"/>
      <w:autoSpaceDE w:val="0"/>
      <w:autoSpaceDN w:val="0"/>
      <w:adjustRightInd w:val="0"/>
      <w:spacing w:after="0" w:line="240" w:lineRule="auto"/>
    </w:pPr>
    <w:rPr>
      <w:rFonts w:ascii="Tahoma" w:eastAsia="Times New Roman" w:hAnsi="Tahoma"/>
      <w:sz w:val="16"/>
      <w:szCs w:val="16"/>
      <w:lang w:val="x-none" w:eastAsia="x-none"/>
    </w:rPr>
  </w:style>
  <w:style w:type="character" w:customStyle="1" w:styleId="TekstdymkaZnak">
    <w:name w:val="Tekst dymka Znak"/>
    <w:link w:val="Tekstdymka"/>
    <w:uiPriority w:val="99"/>
    <w:semiHidden/>
    <w:rsid w:val="003B79B4"/>
    <w:rPr>
      <w:rFonts w:ascii="Tahoma" w:eastAsia="Times New Roman" w:hAnsi="Tahoma" w:cs="Tahoma"/>
      <w:sz w:val="16"/>
      <w:szCs w:val="16"/>
    </w:rPr>
  </w:style>
  <w:style w:type="paragraph" w:styleId="Tekstprzypisukocowego">
    <w:name w:val="endnote text"/>
    <w:basedOn w:val="Normalny"/>
    <w:link w:val="TekstprzypisukocowegoZnak"/>
    <w:uiPriority w:val="99"/>
    <w:semiHidden/>
    <w:unhideWhenUsed/>
    <w:rsid w:val="003B79B4"/>
    <w:pPr>
      <w:widowControl w:val="0"/>
      <w:autoSpaceDE w:val="0"/>
      <w:autoSpaceDN w:val="0"/>
      <w:adjustRightInd w:val="0"/>
      <w:spacing w:after="0" w:line="240" w:lineRule="auto"/>
    </w:pPr>
    <w:rPr>
      <w:rFonts w:ascii="Times New Roman" w:eastAsia="Times New Roman" w:hAnsi="Times New Roman"/>
      <w:sz w:val="20"/>
      <w:szCs w:val="20"/>
      <w:lang w:val="x-none" w:eastAsia="x-none"/>
    </w:rPr>
  </w:style>
  <w:style w:type="character" w:customStyle="1" w:styleId="TekstprzypisukocowegoZnak">
    <w:name w:val="Tekst przypisu końcowego Znak"/>
    <w:link w:val="Tekstprzypisukocowego"/>
    <w:uiPriority w:val="99"/>
    <w:semiHidden/>
    <w:rsid w:val="003B79B4"/>
    <w:rPr>
      <w:rFonts w:ascii="Times New Roman" w:eastAsia="Times New Roman" w:hAnsi="Times New Roman"/>
    </w:rPr>
  </w:style>
  <w:style w:type="character" w:styleId="Odwoanieprzypisukocowego">
    <w:name w:val="endnote reference"/>
    <w:uiPriority w:val="99"/>
    <w:semiHidden/>
    <w:unhideWhenUsed/>
    <w:rsid w:val="003B79B4"/>
    <w:rPr>
      <w:vertAlign w:val="superscript"/>
    </w:rPr>
  </w:style>
  <w:style w:type="paragraph" w:styleId="Nagwek">
    <w:name w:val="header"/>
    <w:basedOn w:val="Normalny"/>
    <w:link w:val="NagwekZnak"/>
    <w:uiPriority w:val="99"/>
    <w:unhideWhenUsed/>
    <w:rsid w:val="003B79B4"/>
    <w:pPr>
      <w:widowControl w:val="0"/>
      <w:tabs>
        <w:tab w:val="center" w:pos="4536"/>
        <w:tab w:val="right" w:pos="9072"/>
      </w:tabs>
      <w:autoSpaceDE w:val="0"/>
      <w:autoSpaceDN w:val="0"/>
      <w:adjustRightInd w:val="0"/>
      <w:spacing w:after="0" w:line="240" w:lineRule="auto"/>
    </w:pPr>
    <w:rPr>
      <w:rFonts w:ascii="Times New Roman" w:eastAsia="Times New Roman" w:hAnsi="Times New Roman"/>
      <w:sz w:val="24"/>
      <w:szCs w:val="24"/>
      <w:lang w:val="x-none" w:eastAsia="x-none"/>
    </w:rPr>
  </w:style>
  <w:style w:type="character" w:customStyle="1" w:styleId="NagwekZnak">
    <w:name w:val="Nagłówek Znak"/>
    <w:link w:val="Nagwek"/>
    <w:uiPriority w:val="99"/>
    <w:rsid w:val="003B79B4"/>
    <w:rPr>
      <w:rFonts w:ascii="Times New Roman" w:eastAsia="Times New Roman" w:hAnsi="Times New Roman"/>
      <w:sz w:val="24"/>
      <w:szCs w:val="24"/>
    </w:rPr>
  </w:style>
  <w:style w:type="paragraph" w:styleId="Stopka">
    <w:name w:val="footer"/>
    <w:basedOn w:val="Normalny"/>
    <w:link w:val="StopkaZnak"/>
    <w:uiPriority w:val="99"/>
    <w:unhideWhenUsed/>
    <w:rsid w:val="003B79B4"/>
    <w:pPr>
      <w:widowControl w:val="0"/>
      <w:tabs>
        <w:tab w:val="center" w:pos="4536"/>
        <w:tab w:val="right" w:pos="9072"/>
      </w:tabs>
      <w:autoSpaceDE w:val="0"/>
      <w:autoSpaceDN w:val="0"/>
      <w:adjustRightInd w:val="0"/>
      <w:spacing w:after="0" w:line="240" w:lineRule="auto"/>
    </w:pPr>
    <w:rPr>
      <w:rFonts w:ascii="Times New Roman" w:eastAsia="Times New Roman" w:hAnsi="Times New Roman"/>
      <w:sz w:val="24"/>
      <w:szCs w:val="24"/>
      <w:lang w:val="x-none" w:eastAsia="x-none"/>
    </w:rPr>
  </w:style>
  <w:style w:type="character" w:customStyle="1" w:styleId="StopkaZnak">
    <w:name w:val="Stopka Znak"/>
    <w:link w:val="Stopka"/>
    <w:uiPriority w:val="99"/>
    <w:rsid w:val="003B79B4"/>
    <w:rPr>
      <w:rFonts w:ascii="Times New Roman" w:eastAsia="Times New Roman" w:hAnsi="Times New Roman"/>
      <w:sz w:val="24"/>
      <w:szCs w:val="24"/>
    </w:rPr>
  </w:style>
  <w:style w:type="paragraph" w:styleId="Tekstpodstawowywcity3">
    <w:name w:val="Body Text Indent 3"/>
    <w:basedOn w:val="Normalny"/>
    <w:link w:val="Tekstpodstawowywcity3Znak"/>
    <w:uiPriority w:val="99"/>
    <w:semiHidden/>
    <w:unhideWhenUsed/>
    <w:rsid w:val="00D37C33"/>
    <w:pPr>
      <w:spacing w:after="120"/>
      <w:ind w:left="283"/>
    </w:pPr>
    <w:rPr>
      <w:sz w:val="16"/>
      <w:szCs w:val="16"/>
      <w:lang w:val="x-none"/>
    </w:rPr>
  </w:style>
  <w:style w:type="character" w:customStyle="1" w:styleId="Tekstpodstawowywcity3Znak">
    <w:name w:val="Tekst podstawowy wcięty 3 Znak"/>
    <w:link w:val="Tekstpodstawowywcity3"/>
    <w:uiPriority w:val="99"/>
    <w:semiHidden/>
    <w:rsid w:val="00D37C33"/>
    <w:rPr>
      <w:sz w:val="16"/>
      <w:szCs w:val="16"/>
      <w:lang w:eastAsia="en-US"/>
    </w:rPr>
  </w:style>
  <w:style w:type="table" w:styleId="Tabela-Siatka">
    <w:name w:val="Table Grid"/>
    <w:basedOn w:val="Standardowy"/>
    <w:uiPriority w:val="59"/>
    <w:rsid w:val="00D37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iPriority w:val="99"/>
    <w:unhideWhenUsed/>
    <w:rsid w:val="00990423"/>
    <w:rPr>
      <w:color w:val="0000FF"/>
      <w:u w:val="single"/>
    </w:rPr>
  </w:style>
  <w:style w:type="character" w:customStyle="1" w:styleId="apple-style-span">
    <w:name w:val="apple-style-span"/>
    <w:rsid w:val="00990423"/>
  </w:style>
  <w:style w:type="character" w:styleId="UyteHipercze">
    <w:name w:val="FollowedHyperlink"/>
    <w:uiPriority w:val="99"/>
    <w:semiHidden/>
    <w:unhideWhenUsed/>
    <w:rsid w:val="0051331C"/>
    <w:rPr>
      <w:color w:val="800080"/>
      <w:u w:val="single"/>
    </w:rPr>
  </w:style>
  <w:style w:type="paragraph" w:customStyle="1" w:styleId="xl65">
    <w:name w:val="xl65"/>
    <w:basedOn w:val="Normalny"/>
    <w:rsid w:val="005133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color w:val="000000"/>
      <w:sz w:val="18"/>
      <w:szCs w:val="18"/>
      <w:lang w:eastAsia="pl-PL"/>
    </w:rPr>
  </w:style>
  <w:style w:type="paragraph" w:customStyle="1" w:styleId="xl66">
    <w:name w:val="xl66"/>
    <w:basedOn w:val="Normalny"/>
    <w:rsid w:val="0051331C"/>
    <w:pPr>
      <w:spacing w:before="100" w:beforeAutospacing="1" w:after="100" w:afterAutospacing="1" w:line="240" w:lineRule="auto"/>
    </w:pPr>
    <w:rPr>
      <w:rFonts w:eastAsia="Times New Roman" w:cs="Calibri"/>
      <w:sz w:val="18"/>
      <w:szCs w:val="18"/>
      <w:lang w:eastAsia="pl-PL"/>
    </w:rPr>
  </w:style>
  <w:style w:type="paragraph" w:customStyle="1" w:styleId="xl67">
    <w:name w:val="xl67"/>
    <w:basedOn w:val="Normalny"/>
    <w:rsid w:val="005133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68">
    <w:name w:val="xl68"/>
    <w:basedOn w:val="Normalny"/>
    <w:rsid w:val="005133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69">
    <w:name w:val="xl69"/>
    <w:basedOn w:val="Normalny"/>
    <w:rsid w:val="005133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70">
    <w:name w:val="xl70"/>
    <w:basedOn w:val="Normalny"/>
    <w:rsid w:val="005133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eastAsia="Times New Roman" w:cs="Calibri"/>
      <w:color w:val="000000"/>
      <w:sz w:val="18"/>
      <w:szCs w:val="18"/>
      <w:lang w:eastAsia="pl-PL"/>
    </w:rPr>
  </w:style>
  <w:style w:type="paragraph" w:customStyle="1" w:styleId="xl71">
    <w:name w:val="xl71"/>
    <w:basedOn w:val="Normalny"/>
    <w:rsid w:val="005133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eastAsia="Times New Roman" w:cs="Calibri"/>
      <w:color w:val="000000"/>
      <w:sz w:val="18"/>
      <w:szCs w:val="18"/>
      <w:lang w:eastAsia="pl-PL"/>
    </w:rPr>
  </w:style>
  <w:style w:type="paragraph" w:customStyle="1" w:styleId="xl72">
    <w:name w:val="xl72"/>
    <w:basedOn w:val="Normalny"/>
    <w:rsid w:val="0051331C"/>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73">
    <w:name w:val="xl73"/>
    <w:basedOn w:val="Normalny"/>
    <w:rsid w:val="0051331C"/>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74">
    <w:name w:val="xl74"/>
    <w:basedOn w:val="Normalny"/>
    <w:rsid w:val="0051331C"/>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color w:val="000000"/>
      <w:sz w:val="18"/>
      <w:szCs w:val="18"/>
      <w:lang w:eastAsia="pl-PL"/>
    </w:rPr>
  </w:style>
  <w:style w:type="paragraph" w:customStyle="1" w:styleId="xl75">
    <w:name w:val="xl75"/>
    <w:basedOn w:val="Normalny"/>
    <w:rsid w:val="0051331C"/>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textAlignment w:val="center"/>
    </w:pPr>
    <w:rPr>
      <w:rFonts w:eastAsia="Times New Roman" w:cs="Calibri"/>
      <w:color w:val="000000"/>
      <w:sz w:val="18"/>
      <w:szCs w:val="18"/>
      <w:lang w:eastAsia="pl-PL"/>
    </w:rPr>
  </w:style>
  <w:style w:type="paragraph" w:customStyle="1" w:styleId="xl76">
    <w:name w:val="xl76"/>
    <w:basedOn w:val="Normalny"/>
    <w:rsid w:val="0051331C"/>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Calibri"/>
      <w:sz w:val="18"/>
      <w:szCs w:val="18"/>
      <w:lang w:eastAsia="pl-PL"/>
    </w:rPr>
  </w:style>
  <w:style w:type="paragraph" w:customStyle="1" w:styleId="xl77">
    <w:name w:val="xl77"/>
    <w:basedOn w:val="Normalny"/>
    <w:rsid w:val="0051331C"/>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eastAsia="Times New Roman" w:cs="Calibri"/>
      <w:color w:val="000000"/>
      <w:sz w:val="18"/>
      <w:szCs w:val="18"/>
      <w:lang w:eastAsia="pl-PL"/>
    </w:rPr>
  </w:style>
  <w:style w:type="paragraph" w:customStyle="1" w:styleId="xl78">
    <w:name w:val="xl78"/>
    <w:basedOn w:val="Normalny"/>
    <w:rsid w:val="0051331C"/>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right"/>
      <w:textAlignment w:val="center"/>
    </w:pPr>
    <w:rPr>
      <w:rFonts w:eastAsia="Times New Roman" w:cs="Calibri"/>
      <w:sz w:val="18"/>
      <w:szCs w:val="18"/>
      <w:lang w:eastAsia="pl-PL"/>
    </w:rPr>
  </w:style>
  <w:style w:type="paragraph" w:customStyle="1" w:styleId="xl79">
    <w:name w:val="xl79"/>
    <w:basedOn w:val="Normalny"/>
    <w:rsid w:val="0051331C"/>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eastAsia="Times New Roman" w:cs="Calibri"/>
      <w:sz w:val="18"/>
      <w:szCs w:val="18"/>
      <w:lang w:eastAsia="pl-PL"/>
    </w:rPr>
  </w:style>
  <w:style w:type="paragraph" w:customStyle="1" w:styleId="xl80">
    <w:name w:val="xl80"/>
    <w:basedOn w:val="Normalny"/>
    <w:rsid w:val="0051331C"/>
    <w:pPr>
      <w:pBdr>
        <w:top w:val="single" w:sz="4" w:space="0" w:color="auto"/>
        <w:left w:val="single" w:sz="4" w:space="0" w:color="auto"/>
        <w:bottom w:val="double" w:sz="6" w:space="0" w:color="auto"/>
        <w:right w:val="double" w:sz="6" w:space="0" w:color="auto"/>
      </w:pBdr>
      <w:spacing w:before="100" w:beforeAutospacing="1" w:after="100" w:afterAutospacing="1" w:line="240" w:lineRule="auto"/>
    </w:pPr>
    <w:rPr>
      <w:rFonts w:eastAsia="Times New Roman" w:cs="Calibri"/>
      <w:sz w:val="18"/>
      <w:szCs w:val="18"/>
      <w:lang w:eastAsia="pl-PL"/>
    </w:rPr>
  </w:style>
  <w:style w:type="paragraph" w:customStyle="1" w:styleId="xl81">
    <w:name w:val="xl81"/>
    <w:basedOn w:val="Normalny"/>
    <w:rsid w:val="0051331C"/>
    <w:pPr>
      <w:pBdr>
        <w:left w:val="double" w:sz="6" w:space="0" w:color="auto"/>
      </w:pBdr>
      <w:spacing w:before="100" w:beforeAutospacing="1" w:after="100" w:afterAutospacing="1" w:line="240" w:lineRule="auto"/>
      <w:jc w:val="right"/>
      <w:textAlignment w:val="center"/>
    </w:pPr>
    <w:rPr>
      <w:rFonts w:eastAsia="Times New Roman" w:cs="Calibri"/>
      <w:sz w:val="18"/>
      <w:szCs w:val="18"/>
      <w:lang w:eastAsia="pl-PL"/>
    </w:rPr>
  </w:style>
  <w:style w:type="paragraph" w:customStyle="1" w:styleId="xl82">
    <w:name w:val="xl82"/>
    <w:basedOn w:val="Normalny"/>
    <w:rsid w:val="0051331C"/>
    <w:pPr>
      <w:pBdr>
        <w:left w:val="double" w:sz="6" w:space="0" w:color="auto"/>
        <w:bottom w:val="double" w:sz="6" w:space="0" w:color="auto"/>
      </w:pBdr>
      <w:spacing w:before="100" w:beforeAutospacing="1" w:after="100" w:afterAutospacing="1" w:line="240" w:lineRule="auto"/>
      <w:jc w:val="right"/>
      <w:textAlignment w:val="center"/>
    </w:pPr>
    <w:rPr>
      <w:rFonts w:eastAsia="Times New Roman" w:cs="Calibri"/>
      <w:sz w:val="18"/>
      <w:szCs w:val="18"/>
      <w:lang w:eastAsia="pl-PL"/>
    </w:rPr>
  </w:style>
  <w:style w:type="paragraph" w:customStyle="1" w:styleId="xl83">
    <w:name w:val="xl83"/>
    <w:basedOn w:val="Normalny"/>
    <w:rsid w:val="0051331C"/>
    <w:pPr>
      <w:pBdr>
        <w:left w:val="single" w:sz="4" w:space="0" w:color="auto"/>
        <w:bottom w:val="double" w:sz="6"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84">
    <w:name w:val="xl84"/>
    <w:basedOn w:val="Normalny"/>
    <w:rsid w:val="0051331C"/>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85">
    <w:name w:val="xl85"/>
    <w:basedOn w:val="Normalny"/>
    <w:rsid w:val="0051331C"/>
    <w:pPr>
      <w:pBdr>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86">
    <w:name w:val="xl86"/>
    <w:basedOn w:val="Normalny"/>
    <w:rsid w:val="0051331C"/>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87">
    <w:name w:val="xl87"/>
    <w:basedOn w:val="Normalny"/>
    <w:rsid w:val="0051331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88">
    <w:name w:val="xl88"/>
    <w:basedOn w:val="Normalny"/>
    <w:rsid w:val="0051331C"/>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89">
    <w:name w:val="xl89"/>
    <w:basedOn w:val="Normalny"/>
    <w:rsid w:val="005133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90">
    <w:name w:val="xl90"/>
    <w:basedOn w:val="Normalny"/>
    <w:rsid w:val="0051331C"/>
    <w:pPr>
      <w:pBdr>
        <w:left w:val="double" w:sz="6" w:space="0" w:color="auto"/>
      </w:pBdr>
      <w:spacing w:before="100" w:beforeAutospacing="1" w:after="100" w:afterAutospacing="1" w:line="240" w:lineRule="auto"/>
      <w:textAlignment w:val="center"/>
    </w:pPr>
    <w:rPr>
      <w:rFonts w:eastAsia="Times New Roman" w:cs="Calibri"/>
      <w:b/>
      <w:bCs/>
      <w:color w:val="000000"/>
      <w:sz w:val="18"/>
      <w:szCs w:val="18"/>
      <w:lang w:eastAsia="pl-PL"/>
    </w:rPr>
  </w:style>
  <w:style w:type="paragraph" w:customStyle="1" w:styleId="xl91">
    <w:name w:val="xl91"/>
    <w:basedOn w:val="Normalny"/>
    <w:rsid w:val="0051331C"/>
    <w:pPr>
      <w:spacing w:before="100" w:beforeAutospacing="1" w:after="100" w:afterAutospacing="1" w:line="240" w:lineRule="auto"/>
      <w:textAlignment w:val="center"/>
    </w:pPr>
    <w:rPr>
      <w:rFonts w:eastAsia="Times New Roman" w:cs="Calibri"/>
      <w:b/>
      <w:bCs/>
      <w:color w:val="000000"/>
      <w:sz w:val="18"/>
      <w:szCs w:val="18"/>
      <w:lang w:eastAsia="pl-PL"/>
    </w:rPr>
  </w:style>
  <w:style w:type="paragraph" w:customStyle="1" w:styleId="xl92">
    <w:name w:val="xl92"/>
    <w:basedOn w:val="Normalny"/>
    <w:rsid w:val="0051331C"/>
    <w:pPr>
      <w:pBdr>
        <w:right w:val="double" w:sz="6" w:space="0" w:color="auto"/>
      </w:pBdr>
      <w:spacing w:before="100" w:beforeAutospacing="1" w:after="100" w:afterAutospacing="1" w:line="240" w:lineRule="auto"/>
      <w:textAlignment w:val="center"/>
    </w:pPr>
    <w:rPr>
      <w:rFonts w:eastAsia="Times New Roman" w:cs="Calibri"/>
      <w:b/>
      <w:bCs/>
      <w:color w:val="000000"/>
      <w:sz w:val="18"/>
      <w:szCs w:val="18"/>
      <w:lang w:eastAsia="pl-PL"/>
    </w:rPr>
  </w:style>
  <w:style w:type="paragraph" w:customStyle="1" w:styleId="xl93">
    <w:name w:val="xl93"/>
    <w:basedOn w:val="Normalny"/>
    <w:rsid w:val="0051331C"/>
    <w:pPr>
      <w:pBdr>
        <w:top w:val="double" w:sz="6" w:space="0" w:color="auto"/>
        <w:left w:val="double" w:sz="6" w:space="0" w:color="auto"/>
      </w:pBdr>
      <w:spacing w:before="100" w:beforeAutospacing="1" w:after="100" w:afterAutospacing="1" w:line="240" w:lineRule="auto"/>
      <w:jc w:val="center"/>
    </w:pPr>
    <w:rPr>
      <w:rFonts w:eastAsia="Times New Roman" w:cs="Calibri"/>
      <w:sz w:val="28"/>
      <w:szCs w:val="28"/>
      <w:lang w:eastAsia="pl-PL"/>
    </w:rPr>
  </w:style>
  <w:style w:type="paragraph" w:customStyle="1" w:styleId="xl94">
    <w:name w:val="xl94"/>
    <w:basedOn w:val="Normalny"/>
    <w:rsid w:val="0051331C"/>
    <w:pPr>
      <w:pBdr>
        <w:top w:val="double" w:sz="6" w:space="0" w:color="auto"/>
      </w:pBdr>
      <w:spacing w:before="100" w:beforeAutospacing="1" w:after="100" w:afterAutospacing="1" w:line="240" w:lineRule="auto"/>
      <w:jc w:val="center"/>
    </w:pPr>
    <w:rPr>
      <w:rFonts w:eastAsia="Times New Roman" w:cs="Calibri"/>
      <w:sz w:val="28"/>
      <w:szCs w:val="28"/>
      <w:lang w:eastAsia="pl-PL"/>
    </w:rPr>
  </w:style>
  <w:style w:type="paragraph" w:customStyle="1" w:styleId="xl95">
    <w:name w:val="xl95"/>
    <w:basedOn w:val="Normalny"/>
    <w:rsid w:val="0051331C"/>
    <w:pPr>
      <w:pBdr>
        <w:top w:val="double" w:sz="6" w:space="0" w:color="auto"/>
        <w:right w:val="double" w:sz="6" w:space="0" w:color="auto"/>
      </w:pBdr>
      <w:spacing w:before="100" w:beforeAutospacing="1" w:after="100" w:afterAutospacing="1" w:line="240" w:lineRule="auto"/>
      <w:jc w:val="center"/>
    </w:pPr>
    <w:rPr>
      <w:rFonts w:eastAsia="Times New Roman" w:cs="Calibri"/>
      <w:sz w:val="28"/>
      <w:szCs w:val="28"/>
      <w:lang w:eastAsia="pl-PL"/>
    </w:rPr>
  </w:style>
  <w:style w:type="paragraph" w:customStyle="1" w:styleId="xl96">
    <w:name w:val="xl96"/>
    <w:basedOn w:val="Normalny"/>
    <w:rsid w:val="0051331C"/>
    <w:pPr>
      <w:pBdr>
        <w:top w:val="double" w:sz="6" w:space="0" w:color="auto"/>
        <w:bottom w:val="double" w:sz="6" w:space="0" w:color="auto"/>
      </w:pBdr>
      <w:shd w:val="clear" w:color="000000" w:fill="F2F2F2"/>
      <w:spacing w:before="100" w:beforeAutospacing="1" w:after="100" w:afterAutospacing="1" w:line="240" w:lineRule="auto"/>
      <w:jc w:val="center"/>
    </w:pPr>
    <w:rPr>
      <w:rFonts w:eastAsia="Times New Roman" w:cs="Calibri"/>
      <w:sz w:val="18"/>
      <w:szCs w:val="18"/>
      <w:lang w:eastAsia="pl-PL"/>
    </w:rPr>
  </w:style>
  <w:style w:type="paragraph" w:customStyle="1" w:styleId="xl97">
    <w:name w:val="xl97"/>
    <w:basedOn w:val="Normalny"/>
    <w:rsid w:val="0051331C"/>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color w:val="000000"/>
      <w:sz w:val="18"/>
      <w:szCs w:val="18"/>
      <w:lang w:eastAsia="pl-PL"/>
    </w:rPr>
  </w:style>
  <w:style w:type="paragraph" w:customStyle="1" w:styleId="xl98">
    <w:name w:val="xl98"/>
    <w:basedOn w:val="Normalny"/>
    <w:rsid w:val="005133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color w:val="000000"/>
      <w:sz w:val="18"/>
      <w:szCs w:val="18"/>
      <w:lang w:eastAsia="pl-PL"/>
    </w:rPr>
  </w:style>
  <w:style w:type="paragraph" w:customStyle="1" w:styleId="xl99">
    <w:name w:val="xl99"/>
    <w:basedOn w:val="Normalny"/>
    <w:rsid w:val="0051331C"/>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eastAsia="Times New Roman" w:cs="Calibri"/>
      <w:b/>
      <w:bCs/>
      <w:color w:val="000000"/>
      <w:sz w:val="18"/>
      <w:szCs w:val="18"/>
      <w:lang w:eastAsia="pl-PL"/>
    </w:rPr>
  </w:style>
  <w:style w:type="paragraph" w:customStyle="1" w:styleId="xl100">
    <w:name w:val="xl100"/>
    <w:basedOn w:val="Normalny"/>
    <w:rsid w:val="0051331C"/>
    <w:pPr>
      <w:pBdr>
        <w:top w:val="double" w:sz="6" w:space="0" w:color="auto"/>
        <w:left w:val="double" w:sz="6" w:space="0" w:color="auto"/>
      </w:pBdr>
      <w:spacing w:before="100" w:beforeAutospacing="1" w:after="100" w:afterAutospacing="1" w:line="240" w:lineRule="auto"/>
      <w:jc w:val="center"/>
      <w:textAlignment w:val="center"/>
    </w:pPr>
    <w:rPr>
      <w:rFonts w:eastAsia="Times New Roman" w:cs="Calibri"/>
      <w:sz w:val="28"/>
      <w:szCs w:val="28"/>
      <w:lang w:eastAsia="pl-PL"/>
    </w:rPr>
  </w:style>
  <w:style w:type="paragraph" w:customStyle="1" w:styleId="xl101">
    <w:name w:val="xl101"/>
    <w:basedOn w:val="Normalny"/>
    <w:rsid w:val="0051331C"/>
    <w:pPr>
      <w:pBdr>
        <w:top w:val="double" w:sz="6" w:space="0" w:color="auto"/>
      </w:pBdr>
      <w:spacing w:before="100" w:beforeAutospacing="1" w:after="100" w:afterAutospacing="1" w:line="240" w:lineRule="auto"/>
      <w:jc w:val="center"/>
      <w:textAlignment w:val="center"/>
    </w:pPr>
    <w:rPr>
      <w:rFonts w:eastAsia="Times New Roman" w:cs="Calibri"/>
      <w:sz w:val="28"/>
      <w:szCs w:val="28"/>
      <w:lang w:eastAsia="pl-PL"/>
    </w:rPr>
  </w:style>
  <w:style w:type="paragraph" w:customStyle="1" w:styleId="xl102">
    <w:name w:val="xl102"/>
    <w:basedOn w:val="Normalny"/>
    <w:rsid w:val="0051331C"/>
    <w:pPr>
      <w:pBdr>
        <w:top w:val="double" w:sz="6" w:space="0" w:color="auto"/>
        <w:right w:val="double" w:sz="6" w:space="0" w:color="auto"/>
      </w:pBdr>
      <w:spacing w:before="100" w:beforeAutospacing="1" w:after="100" w:afterAutospacing="1" w:line="240" w:lineRule="auto"/>
      <w:jc w:val="center"/>
      <w:textAlignment w:val="center"/>
    </w:pPr>
    <w:rPr>
      <w:rFonts w:eastAsia="Times New Roman" w:cs="Calibri"/>
      <w:sz w:val="28"/>
      <w:szCs w:val="28"/>
      <w:lang w:eastAsia="pl-PL"/>
    </w:rPr>
  </w:style>
  <w:style w:type="paragraph" w:customStyle="1" w:styleId="xl103">
    <w:name w:val="xl103"/>
    <w:basedOn w:val="Normalny"/>
    <w:rsid w:val="0051331C"/>
    <w:pPr>
      <w:pBdr>
        <w:left w:val="double" w:sz="6"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04">
    <w:name w:val="xl104"/>
    <w:basedOn w:val="Normalny"/>
    <w:rsid w:val="0051331C"/>
    <w:pP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05">
    <w:name w:val="xl105"/>
    <w:basedOn w:val="Normalny"/>
    <w:rsid w:val="0051331C"/>
    <w:pPr>
      <w:pBdr>
        <w:right w:val="double" w:sz="6"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06">
    <w:name w:val="xl106"/>
    <w:basedOn w:val="Normalny"/>
    <w:rsid w:val="0051331C"/>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07">
    <w:name w:val="xl107"/>
    <w:basedOn w:val="Normalny"/>
    <w:rsid w:val="0051331C"/>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08">
    <w:name w:val="xl108"/>
    <w:basedOn w:val="Normalny"/>
    <w:rsid w:val="0051331C"/>
    <w:pPr>
      <w:pBdr>
        <w:top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09">
    <w:name w:val="xl109"/>
    <w:basedOn w:val="Normalny"/>
    <w:rsid w:val="0051331C"/>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10">
    <w:name w:val="xl110"/>
    <w:basedOn w:val="Normalny"/>
    <w:rsid w:val="005133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11">
    <w:name w:val="xl111"/>
    <w:basedOn w:val="Normalny"/>
    <w:rsid w:val="0051331C"/>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12">
    <w:name w:val="xl112"/>
    <w:basedOn w:val="Normalny"/>
    <w:rsid w:val="0051331C"/>
    <w:pPr>
      <w:pBdr>
        <w:left w:val="double" w:sz="6" w:space="0" w:color="auto"/>
        <w:bottom w:val="single" w:sz="4"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13">
    <w:name w:val="xl113"/>
    <w:basedOn w:val="Normalny"/>
    <w:rsid w:val="0051331C"/>
    <w:pPr>
      <w:pBdr>
        <w:bottom w:val="single" w:sz="4"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14">
    <w:name w:val="xl114"/>
    <w:basedOn w:val="Normalny"/>
    <w:rsid w:val="0051331C"/>
    <w:pPr>
      <w:pBdr>
        <w:bottom w:val="single" w:sz="4" w:space="0" w:color="auto"/>
        <w:right w:val="double" w:sz="6"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15">
    <w:name w:val="xl115"/>
    <w:basedOn w:val="Normalny"/>
    <w:rsid w:val="0051331C"/>
    <w:pPr>
      <w:pBdr>
        <w:top w:val="double" w:sz="6" w:space="0" w:color="auto"/>
        <w:bottom w:val="double" w:sz="6" w:space="0" w:color="auto"/>
      </w:pBdr>
      <w:shd w:val="clear" w:color="000000" w:fill="F2F2F2"/>
      <w:spacing w:before="100" w:beforeAutospacing="1" w:after="100" w:afterAutospacing="1" w:line="240" w:lineRule="auto"/>
      <w:jc w:val="center"/>
      <w:textAlignment w:val="center"/>
    </w:pPr>
    <w:rPr>
      <w:rFonts w:eastAsia="Times New Roman" w:cs="Calibri"/>
      <w:sz w:val="18"/>
      <w:szCs w:val="18"/>
      <w:lang w:eastAsia="pl-PL"/>
    </w:rPr>
  </w:style>
  <w:style w:type="paragraph" w:customStyle="1" w:styleId="xl116">
    <w:name w:val="xl116"/>
    <w:basedOn w:val="Normalny"/>
    <w:rsid w:val="0051331C"/>
    <w:pPr>
      <w:pBdr>
        <w:top w:val="single" w:sz="4" w:space="0" w:color="auto"/>
        <w:left w:val="double" w:sz="6" w:space="0" w:color="auto"/>
      </w:pBdr>
      <w:spacing w:before="100" w:beforeAutospacing="1" w:after="100" w:afterAutospacing="1" w:line="240" w:lineRule="auto"/>
      <w:textAlignment w:val="center"/>
    </w:pPr>
    <w:rPr>
      <w:rFonts w:eastAsia="Times New Roman" w:cs="Calibri"/>
      <w:b/>
      <w:bCs/>
      <w:color w:val="000000"/>
      <w:sz w:val="18"/>
      <w:szCs w:val="18"/>
      <w:lang w:eastAsia="pl-PL"/>
    </w:rPr>
  </w:style>
  <w:style w:type="paragraph" w:customStyle="1" w:styleId="xl117">
    <w:name w:val="xl117"/>
    <w:basedOn w:val="Normalny"/>
    <w:rsid w:val="0051331C"/>
    <w:pPr>
      <w:pBdr>
        <w:top w:val="single" w:sz="4" w:space="0" w:color="auto"/>
      </w:pBdr>
      <w:spacing w:before="100" w:beforeAutospacing="1" w:after="100" w:afterAutospacing="1" w:line="240" w:lineRule="auto"/>
      <w:textAlignment w:val="center"/>
    </w:pPr>
    <w:rPr>
      <w:rFonts w:eastAsia="Times New Roman" w:cs="Calibri"/>
      <w:b/>
      <w:bCs/>
      <w:color w:val="000000"/>
      <w:sz w:val="18"/>
      <w:szCs w:val="18"/>
      <w:lang w:eastAsia="pl-PL"/>
    </w:rPr>
  </w:style>
  <w:style w:type="paragraph" w:customStyle="1" w:styleId="xl118">
    <w:name w:val="xl118"/>
    <w:basedOn w:val="Normalny"/>
    <w:rsid w:val="0051331C"/>
    <w:pPr>
      <w:pBdr>
        <w:top w:val="single" w:sz="4" w:space="0" w:color="auto"/>
        <w:right w:val="double" w:sz="6" w:space="0" w:color="auto"/>
      </w:pBdr>
      <w:spacing w:before="100" w:beforeAutospacing="1" w:after="100" w:afterAutospacing="1" w:line="240" w:lineRule="auto"/>
      <w:textAlignment w:val="center"/>
    </w:pPr>
    <w:rPr>
      <w:rFonts w:eastAsia="Times New Roman" w:cs="Calibri"/>
      <w:b/>
      <w:bCs/>
      <w:color w:val="000000"/>
      <w:sz w:val="18"/>
      <w:szCs w:val="18"/>
      <w:lang w:eastAsia="pl-PL"/>
    </w:rPr>
  </w:style>
</w:styles>
</file>

<file path=word/webSettings.xml><?xml version="1.0" encoding="utf-8"?>
<w:webSettings xmlns:r="http://schemas.openxmlformats.org/officeDocument/2006/relationships" xmlns:w="http://schemas.openxmlformats.org/wordprocessingml/2006/main">
  <w:divs>
    <w:div w:id="9600929">
      <w:bodyDiv w:val="1"/>
      <w:marLeft w:val="0"/>
      <w:marRight w:val="0"/>
      <w:marTop w:val="0"/>
      <w:marBottom w:val="0"/>
      <w:divBdr>
        <w:top w:val="none" w:sz="0" w:space="0" w:color="auto"/>
        <w:left w:val="none" w:sz="0" w:space="0" w:color="auto"/>
        <w:bottom w:val="none" w:sz="0" w:space="0" w:color="auto"/>
        <w:right w:val="none" w:sz="0" w:space="0" w:color="auto"/>
      </w:divBdr>
    </w:div>
    <w:div w:id="17389616">
      <w:bodyDiv w:val="1"/>
      <w:marLeft w:val="0"/>
      <w:marRight w:val="0"/>
      <w:marTop w:val="0"/>
      <w:marBottom w:val="0"/>
      <w:divBdr>
        <w:top w:val="none" w:sz="0" w:space="0" w:color="auto"/>
        <w:left w:val="none" w:sz="0" w:space="0" w:color="auto"/>
        <w:bottom w:val="none" w:sz="0" w:space="0" w:color="auto"/>
        <w:right w:val="none" w:sz="0" w:space="0" w:color="auto"/>
      </w:divBdr>
    </w:div>
    <w:div w:id="20741925">
      <w:bodyDiv w:val="1"/>
      <w:marLeft w:val="0"/>
      <w:marRight w:val="0"/>
      <w:marTop w:val="0"/>
      <w:marBottom w:val="0"/>
      <w:divBdr>
        <w:top w:val="none" w:sz="0" w:space="0" w:color="auto"/>
        <w:left w:val="none" w:sz="0" w:space="0" w:color="auto"/>
        <w:bottom w:val="none" w:sz="0" w:space="0" w:color="auto"/>
        <w:right w:val="none" w:sz="0" w:space="0" w:color="auto"/>
      </w:divBdr>
    </w:div>
    <w:div w:id="53312767">
      <w:bodyDiv w:val="1"/>
      <w:marLeft w:val="0"/>
      <w:marRight w:val="0"/>
      <w:marTop w:val="0"/>
      <w:marBottom w:val="0"/>
      <w:divBdr>
        <w:top w:val="none" w:sz="0" w:space="0" w:color="auto"/>
        <w:left w:val="none" w:sz="0" w:space="0" w:color="auto"/>
        <w:bottom w:val="none" w:sz="0" w:space="0" w:color="auto"/>
        <w:right w:val="none" w:sz="0" w:space="0" w:color="auto"/>
      </w:divBdr>
    </w:div>
    <w:div w:id="58284515">
      <w:bodyDiv w:val="1"/>
      <w:marLeft w:val="0"/>
      <w:marRight w:val="0"/>
      <w:marTop w:val="0"/>
      <w:marBottom w:val="0"/>
      <w:divBdr>
        <w:top w:val="none" w:sz="0" w:space="0" w:color="auto"/>
        <w:left w:val="none" w:sz="0" w:space="0" w:color="auto"/>
        <w:bottom w:val="none" w:sz="0" w:space="0" w:color="auto"/>
        <w:right w:val="none" w:sz="0" w:space="0" w:color="auto"/>
      </w:divBdr>
    </w:div>
    <w:div w:id="229269524">
      <w:bodyDiv w:val="1"/>
      <w:marLeft w:val="0"/>
      <w:marRight w:val="0"/>
      <w:marTop w:val="0"/>
      <w:marBottom w:val="0"/>
      <w:divBdr>
        <w:top w:val="none" w:sz="0" w:space="0" w:color="auto"/>
        <w:left w:val="none" w:sz="0" w:space="0" w:color="auto"/>
        <w:bottom w:val="none" w:sz="0" w:space="0" w:color="auto"/>
        <w:right w:val="none" w:sz="0" w:space="0" w:color="auto"/>
      </w:divBdr>
    </w:div>
    <w:div w:id="390274538">
      <w:bodyDiv w:val="1"/>
      <w:marLeft w:val="0"/>
      <w:marRight w:val="0"/>
      <w:marTop w:val="0"/>
      <w:marBottom w:val="0"/>
      <w:divBdr>
        <w:top w:val="none" w:sz="0" w:space="0" w:color="auto"/>
        <w:left w:val="none" w:sz="0" w:space="0" w:color="auto"/>
        <w:bottom w:val="none" w:sz="0" w:space="0" w:color="auto"/>
        <w:right w:val="none" w:sz="0" w:space="0" w:color="auto"/>
      </w:divBdr>
    </w:div>
    <w:div w:id="455442125">
      <w:bodyDiv w:val="1"/>
      <w:marLeft w:val="0"/>
      <w:marRight w:val="0"/>
      <w:marTop w:val="0"/>
      <w:marBottom w:val="0"/>
      <w:divBdr>
        <w:top w:val="none" w:sz="0" w:space="0" w:color="auto"/>
        <w:left w:val="none" w:sz="0" w:space="0" w:color="auto"/>
        <w:bottom w:val="none" w:sz="0" w:space="0" w:color="auto"/>
        <w:right w:val="none" w:sz="0" w:space="0" w:color="auto"/>
      </w:divBdr>
    </w:div>
    <w:div w:id="498618369">
      <w:bodyDiv w:val="1"/>
      <w:marLeft w:val="0"/>
      <w:marRight w:val="0"/>
      <w:marTop w:val="0"/>
      <w:marBottom w:val="0"/>
      <w:divBdr>
        <w:top w:val="none" w:sz="0" w:space="0" w:color="auto"/>
        <w:left w:val="none" w:sz="0" w:space="0" w:color="auto"/>
        <w:bottom w:val="none" w:sz="0" w:space="0" w:color="auto"/>
        <w:right w:val="none" w:sz="0" w:space="0" w:color="auto"/>
      </w:divBdr>
    </w:div>
    <w:div w:id="511726785">
      <w:bodyDiv w:val="1"/>
      <w:marLeft w:val="0"/>
      <w:marRight w:val="0"/>
      <w:marTop w:val="0"/>
      <w:marBottom w:val="0"/>
      <w:divBdr>
        <w:top w:val="none" w:sz="0" w:space="0" w:color="auto"/>
        <w:left w:val="none" w:sz="0" w:space="0" w:color="auto"/>
        <w:bottom w:val="none" w:sz="0" w:space="0" w:color="auto"/>
        <w:right w:val="none" w:sz="0" w:space="0" w:color="auto"/>
      </w:divBdr>
    </w:div>
    <w:div w:id="579172894">
      <w:bodyDiv w:val="1"/>
      <w:marLeft w:val="0"/>
      <w:marRight w:val="0"/>
      <w:marTop w:val="0"/>
      <w:marBottom w:val="0"/>
      <w:divBdr>
        <w:top w:val="none" w:sz="0" w:space="0" w:color="auto"/>
        <w:left w:val="none" w:sz="0" w:space="0" w:color="auto"/>
        <w:bottom w:val="none" w:sz="0" w:space="0" w:color="auto"/>
        <w:right w:val="none" w:sz="0" w:space="0" w:color="auto"/>
      </w:divBdr>
    </w:div>
    <w:div w:id="669917566">
      <w:bodyDiv w:val="1"/>
      <w:marLeft w:val="0"/>
      <w:marRight w:val="0"/>
      <w:marTop w:val="0"/>
      <w:marBottom w:val="0"/>
      <w:divBdr>
        <w:top w:val="none" w:sz="0" w:space="0" w:color="auto"/>
        <w:left w:val="none" w:sz="0" w:space="0" w:color="auto"/>
        <w:bottom w:val="none" w:sz="0" w:space="0" w:color="auto"/>
        <w:right w:val="none" w:sz="0" w:space="0" w:color="auto"/>
      </w:divBdr>
    </w:div>
    <w:div w:id="740979881">
      <w:bodyDiv w:val="1"/>
      <w:marLeft w:val="0"/>
      <w:marRight w:val="0"/>
      <w:marTop w:val="0"/>
      <w:marBottom w:val="0"/>
      <w:divBdr>
        <w:top w:val="none" w:sz="0" w:space="0" w:color="auto"/>
        <w:left w:val="none" w:sz="0" w:space="0" w:color="auto"/>
        <w:bottom w:val="none" w:sz="0" w:space="0" w:color="auto"/>
        <w:right w:val="none" w:sz="0" w:space="0" w:color="auto"/>
      </w:divBdr>
    </w:div>
    <w:div w:id="753475398">
      <w:bodyDiv w:val="1"/>
      <w:marLeft w:val="0"/>
      <w:marRight w:val="0"/>
      <w:marTop w:val="0"/>
      <w:marBottom w:val="0"/>
      <w:divBdr>
        <w:top w:val="none" w:sz="0" w:space="0" w:color="auto"/>
        <w:left w:val="none" w:sz="0" w:space="0" w:color="auto"/>
        <w:bottom w:val="none" w:sz="0" w:space="0" w:color="auto"/>
        <w:right w:val="none" w:sz="0" w:space="0" w:color="auto"/>
      </w:divBdr>
    </w:div>
    <w:div w:id="854803874">
      <w:bodyDiv w:val="1"/>
      <w:marLeft w:val="0"/>
      <w:marRight w:val="0"/>
      <w:marTop w:val="0"/>
      <w:marBottom w:val="0"/>
      <w:divBdr>
        <w:top w:val="none" w:sz="0" w:space="0" w:color="auto"/>
        <w:left w:val="none" w:sz="0" w:space="0" w:color="auto"/>
        <w:bottom w:val="none" w:sz="0" w:space="0" w:color="auto"/>
        <w:right w:val="none" w:sz="0" w:space="0" w:color="auto"/>
      </w:divBdr>
    </w:div>
    <w:div w:id="856697817">
      <w:bodyDiv w:val="1"/>
      <w:marLeft w:val="0"/>
      <w:marRight w:val="0"/>
      <w:marTop w:val="0"/>
      <w:marBottom w:val="0"/>
      <w:divBdr>
        <w:top w:val="none" w:sz="0" w:space="0" w:color="auto"/>
        <w:left w:val="none" w:sz="0" w:space="0" w:color="auto"/>
        <w:bottom w:val="none" w:sz="0" w:space="0" w:color="auto"/>
        <w:right w:val="none" w:sz="0" w:space="0" w:color="auto"/>
      </w:divBdr>
    </w:div>
    <w:div w:id="1027099522">
      <w:bodyDiv w:val="1"/>
      <w:marLeft w:val="0"/>
      <w:marRight w:val="0"/>
      <w:marTop w:val="0"/>
      <w:marBottom w:val="0"/>
      <w:divBdr>
        <w:top w:val="none" w:sz="0" w:space="0" w:color="auto"/>
        <w:left w:val="none" w:sz="0" w:space="0" w:color="auto"/>
        <w:bottom w:val="none" w:sz="0" w:space="0" w:color="auto"/>
        <w:right w:val="none" w:sz="0" w:space="0" w:color="auto"/>
      </w:divBdr>
    </w:div>
    <w:div w:id="1093478144">
      <w:bodyDiv w:val="1"/>
      <w:marLeft w:val="0"/>
      <w:marRight w:val="0"/>
      <w:marTop w:val="0"/>
      <w:marBottom w:val="0"/>
      <w:divBdr>
        <w:top w:val="none" w:sz="0" w:space="0" w:color="auto"/>
        <w:left w:val="none" w:sz="0" w:space="0" w:color="auto"/>
        <w:bottom w:val="none" w:sz="0" w:space="0" w:color="auto"/>
        <w:right w:val="none" w:sz="0" w:space="0" w:color="auto"/>
      </w:divBdr>
    </w:div>
    <w:div w:id="1116217451">
      <w:bodyDiv w:val="1"/>
      <w:marLeft w:val="0"/>
      <w:marRight w:val="0"/>
      <w:marTop w:val="0"/>
      <w:marBottom w:val="0"/>
      <w:divBdr>
        <w:top w:val="none" w:sz="0" w:space="0" w:color="auto"/>
        <w:left w:val="none" w:sz="0" w:space="0" w:color="auto"/>
        <w:bottom w:val="none" w:sz="0" w:space="0" w:color="auto"/>
        <w:right w:val="none" w:sz="0" w:space="0" w:color="auto"/>
      </w:divBdr>
    </w:div>
    <w:div w:id="1123500065">
      <w:bodyDiv w:val="1"/>
      <w:marLeft w:val="0"/>
      <w:marRight w:val="0"/>
      <w:marTop w:val="0"/>
      <w:marBottom w:val="0"/>
      <w:divBdr>
        <w:top w:val="none" w:sz="0" w:space="0" w:color="auto"/>
        <w:left w:val="none" w:sz="0" w:space="0" w:color="auto"/>
        <w:bottom w:val="none" w:sz="0" w:space="0" w:color="auto"/>
        <w:right w:val="none" w:sz="0" w:space="0" w:color="auto"/>
      </w:divBdr>
    </w:div>
    <w:div w:id="1187061839">
      <w:bodyDiv w:val="1"/>
      <w:marLeft w:val="0"/>
      <w:marRight w:val="0"/>
      <w:marTop w:val="0"/>
      <w:marBottom w:val="0"/>
      <w:divBdr>
        <w:top w:val="none" w:sz="0" w:space="0" w:color="auto"/>
        <w:left w:val="none" w:sz="0" w:space="0" w:color="auto"/>
        <w:bottom w:val="none" w:sz="0" w:space="0" w:color="auto"/>
        <w:right w:val="none" w:sz="0" w:space="0" w:color="auto"/>
      </w:divBdr>
    </w:div>
    <w:div w:id="1251163662">
      <w:bodyDiv w:val="1"/>
      <w:marLeft w:val="0"/>
      <w:marRight w:val="0"/>
      <w:marTop w:val="0"/>
      <w:marBottom w:val="0"/>
      <w:divBdr>
        <w:top w:val="none" w:sz="0" w:space="0" w:color="auto"/>
        <w:left w:val="none" w:sz="0" w:space="0" w:color="auto"/>
        <w:bottom w:val="none" w:sz="0" w:space="0" w:color="auto"/>
        <w:right w:val="none" w:sz="0" w:space="0" w:color="auto"/>
      </w:divBdr>
    </w:div>
    <w:div w:id="1267302333">
      <w:bodyDiv w:val="1"/>
      <w:marLeft w:val="0"/>
      <w:marRight w:val="0"/>
      <w:marTop w:val="0"/>
      <w:marBottom w:val="0"/>
      <w:divBdr>
        <w:top w:val="none" w:sz="0" w:space="0" w:color="auto"/>
        <w:left w:val="none" w:sz="0" w:space="0" w:color="auto"/>
        <w:bottom w:val="none" w:sz="0" w:space="0" w:color="auto"/>
        <w:right w:val="none" w:sz="0" w:space="0" w:color="auto"/>
      </w:divBdr>
    </w:div>
    <w:div w:id="1293823389">
      <w:bodyDiv w:val="1"/>
      <w:marLeft w:val="0"/>
      <w:marRight w:val="0"/>
      <w:marTop w:val="0"/>
      <w:marBottom w:val="0"/>
      <w:divBdr>
        <w:top w:val="none" w:sz="0" w:space="0" w:color="auto"/>
        <w:left w:val="none" w:sz="0" w:space="0" w:color="auto"/>
        <w:bottom w:val="none" w:sz="0" w:space="0" w:color="auto"/>
        <w:right w:val="none" w:sz="0" w:space="0" w:color="auto"/>
      </w:divBdr>
    </w:div>
    <w:div w:id="1312980527">
      <w:bodyDiv w:val="1"/>
      <w:marLeft w:val="0"/>
      <w:marRight w:val="0"/>
      <w:marTop w:val="0"/>
      <w:marBottom w:val="0"/>
      <w:divBdr>
        <w:top w:val="none" w:sz="0" w:space="0" w:color="auto"/>
        <w:left w:val="none" w:sz="0" w:space="0" w:color="auto"/>
        <w:bottom w:val="none" w:sz="0" w:space="0" w:color="auto"/>
        <w:right w:val="none" w:sz="0" w:space="0" w:color="auto"/>
      </w:divBdr>
    </w:div>
    <w:div w:id="1333873160">
      <w:bodyDiv w:val="1"/>
      <w:marLeft w:val="0"/>
      <w:marRight w:val="0"/>
      <w:marTop w:val="0"/>
      <w:marBottom w:val="0"/>
      <w:divBdr>
        <w:top w:val="none" w:sz="0" w:space="0" w:color="auto"/>
        <w:left w:val="none" w:sz="0" w:space="0" w:color="auto"/>
        <w:bottom w:val="none" w:sz="0" w:space="0" w:color="auto"/>
        <w:right w:val="none" w:sz="0" w:space="0" w:color="auto"/>
      </w:divBdr>
    </w:div>
    <w:div w:id="1495875910">
      <w:bodyDiv w:val="1"/>
      <w:marLeft w:val="0"/>
      <w:marRight w:val="0"/>
      <w:marTop w:val="0"/>
      <w:marBottom w:val="0"/>
      <w:divBdr>
        <w:top w:val="none" w:sz="0" w:space="0" w:color="auto"/>
        <w:left w:val="none" w:sz="0" w:space="0" w:color="auto"/>
        <w:bottom w:val="none" w:sz="0" w:space="0" w:color="auto"/>
        <w:right w:val="none" w:sz="0" w:space="0" w:color="auto"/>
      </w:divBdr>
    </w:div>
    <w:div w:id="1525051486">
      <w:bodyDiv w:val="1"/>
      <w:marLeft w:val="0"/>
      <w:marRight w:val="0"/>
      <w:marTop w:val="0"/>
      <w:marBottom w:val="0"/>
      <w:divBdr>
        <w:top w:val="none" w:sz="0" w:space="0" w:color="auto"/>
        <w:left w:val="none" w:sz="0" w:space="0" w:color="auto"/>
        <w:bottom w:val="none" w:sz="0" w:space="0" w:color="auto"/>
        <w:right w:val="none" w:sz="0" w:space="0" w:color="auto"/>
      </w:divBdr>
    </w:div>
    <w:div w:id="1528955097">
      <w:bodyDiv w:val="1"/>
      <w:marLeft w:val="0"/>
      <w:marRight w:val="0"/>
      <w:marTop w:val="0"/>
      <w:marBottom w:val="0"/>
      <w:divBdr>
        <w:top w:val="none" w:sz="0" w:space="0" w:color="auto"/>
        <w:left w:val="none" w:sz="0" w:space="0" w:color="auto"/>
        <w:bottom w:val="none" w:sz="0" w:space="0" w:color="auto"/>
        <w:right w:val="none" w:sz="0" w:space="0" w:color="auto"/>
      </w:divBdr>
    </w:div>
    <w:div w:id="1647124927">
      <w:bodyDiv w:val="1"/>
      <w:marLeft w:val="0"/>
      <w:marRight w:val="0"/>
      <w:marTop w:val="0"/>
      <w:marBottom w:val="0"/>
      <w:divBdr>
        <w:top w:val="none" w:sz="0" w:space="0" w:color="auto"/>
        <w:left w:val="none" w:sz="0" w:space="0" w:color="auto"/>
        <w:bottom w:val="none" w:sz="0" w:space="0" w:color="auto"/>
        <w:right w:val="none" w:sz="0" w:space="0" w:color="auto"/>
      </w:divBdr>
    </w:div>
    <w:div w:id="1681348141">
      <w:bodyDiv w:val="1"/>
      <w:marLeft w:val="0"/>
      <w:marRight w:val="0"/>
      <w:marTop w:val="0"/>
      <w:marBottom w:val="0"/>
      <w:divBdr>
        <w:top w:val="none" w:sz="0" w:space="0" w:color="auto"/>
        <w:left w:val="none" w:sz="0" w:space="0" w:color="auto"/>
        <w:bottom w:val="none" w:sz="0" w:space="0" w:color="auto"/>
        <w:right w:val="none" w:sz="0" w:space="0" w:color="auto"/>
      </w:divBdr>
    </w:div>
    <w:div w:id="1685933072">
      <w:bodyDiv w:val="1"/>
      <w:marLeft w:val="0"/>
      <w:marRight w:val="0"/>
      <w:marTop w:val="0"/>
      <w:marBottom w:val="0"/>
      <w:divBdr>
        <w:top w:val="none" w:sz="0" w:space="0" w:color="auto"/>
        <w:left w:val="none" w:sz="0" w:space="0" w:color="auto"/>
        <w:bottom w:val="none" w:sz="0" w:space="0" w:color="auto"/>
        <w:right w:val="none" w:sz="0" w:space="0" w:color="auto"/>
      </w:divBdr>
    </w:div>
    <w:div w:id="1737508658">
      <w:bodyDiv w:val="1"/>
      <w:marLeft w:val="0"/>
      <w:marRight w:val="0"/>
      <w:marTop w:val="0"/>
      <w:marBottom w:val="0"/>
      <w:divBdr>
        <w:top w:val="none" w:sz="0" w:space="0" w:color="auto"/>
        <w:left w:val="none" w:sz="0" w:space="0" w:color="auto"/>
        <w:bottom w:val="none" w:sz="0" w:space="0" w:color="auto"/>
        <w:right w:val="none" w:sz="0" w:space="0" w:color="auto"/>
      </w:divBdr>
    </w:div>
    <w:div w:id="1753550344">
      <w:bodyDiv w:val="1"/>
      <w:marLeft w:val="0"/>
      <w:marRight w:val="0"/>
      <w:marTop w:val="0"/>
      <w:marBottom w:val="0"/>
      <w:divBdr>
        <w:top w:val="none" w:sz="0" w:space="0" w:color="auto"/>
        <w:left w:val="none" w:sz="0" w:space="0" w:color="auto"/>
        <w:bottom w:val="none" w:sz="0" w:space="0" w:color="auto"/>
        <w:right w:val="none" w:sz="0" w:space="0" w:color="auto"/>
      </w:divBdr>
    </w:div>
    <w:div w:id="1781297651">
      <w:bodyDiv w:val="1"/>
      <w:marLeft w:val="0"/>
      <w:marRight w:val="0"/>
      <w:marTop w:val="0"/>
      <w:marBottom w:val="0"/>
      <w:divBdr>
        <w:top w:val="none" w:sz="0" w:space="0" w:color="auto"/>
        <w:left w:val="none" w:sz="0" w:space="0" w:color="auto"/>
        <w:bottom w:val="none" w:sz="0" w:space="0" w:color="auto"/>
        <w:right w:val="none" w:sz="0" w:space="0" w:color="auto"/>
      </w:divBdr>
    </w:div>
    <w:div w:id="1882589111">
      <w:bodyDiv w:val="1"/>
      <w:marLeft w:val="0"/>
      <w:marRight w:val="0"/>
      <w:marTop w:val="0"/>
      <w:marBottom w:val="0"/>
      <w:divBdr>
        <w:top w:val="none" w:sz="0" w:space="0" w:color="auto"/>
        <w:left w:val="none" w:sz="0" w:space="0" w:color="auto"/>
        <w:bottom w:val="none" w:sz="0" w:space="0" w:color="auto"/>
        <w:right w:val="none" w:sz="0" w:space="0" w:color="auto"/>
      </w:divBdr>
    </w:div>
    <w:div w:id="1947806514">
      <w:bodyDiv w:val="1"/>
      <w:marLeft w:val="0"/>
      <w:marRight w:val="0"/>
      <w:marTop w:val="0"/>
      <w:marBottom w:val="0"/>
      <w:divBdr>
        <w:top w:val="none" w:sz="0" w:space="0" w:color="auto"/>
        <w:left w:val="none" w:sz="0" w:space="0" w:color="auto"/>
        <w:bottom w:val="none" w:sz="0" w:space="0" w:color="auto"/>
        <w:right w:val="none" w:sz="0" w:space="0" w:color="auto"/>
      </w:divBdr>
    </w:div>
    <w:div w:id="2017728570">
      <w:bodyDiv w:val="1"/>
      <w:marLeft w:val="0"/>
      <w:marRight w:val="0"/>
      <w:marTop w:val="0"/>
      <w:marBottom w:val="0"/>
      <w:divBdr>
        <w:top w:val="none" w:sz="0" w:space="0" w:color="auto"/>
        <w:left w:val="none" w:sz="0" w:space="0" w:color="auto"/>
        <w:bottom w:val="none" w:sz="0" w:space="0" w:color="auto"/>
        <w:right w:val="none" w:sz="0" w:space="0" w:color="auto"/>
      </w:divBdr>
    </w:div>
    <w:div w:id="2042590472">
      <w:bodyDiv w:val="1"/>
      <w:marLeft w:val="0"/>
      <w:marRight w:val="0"/>
      <w:marTop w:val="0"/>
      <w:marBottom w:val="0"/>
      <w:divBdr>
        <w:top w:val="none" w:sz="0" w:space="0" w:color="auto"/>
        <w:left w:val="none" w:sz="0" w:space="0" w:color="auto"/>
        <w:bottom w:val="none" w:sz="0" w:space="0" w:color="auto"/>
        <w:right w:val="none" w:sz="0" w:space="0" w:color="auto"/>
      </w:divBdr>
    </w:div>
    <w:div w:id="2052226505">
      <w:bodyDiv w:val="1"/>
      <w:marLeft w:val="0"/>
      <w:marRight w:val="0"/>
      <w:marTop w:val="0"/>
      <w:marBottom w:val="0"/>
      <w:divBdr>
        <w:top w:val="none" w:sz="0" w:space="0" w:color="auto"/>
        <w:left w:val="none" w:sz="0" w:space="0" w:color="auto"/>
        <w:bottom w:val="none" w:sz="0" w:space="0" w:color="auto"/>
        <w:right w:val="none" w:sz="0" w:space="0" w:color="auto"/>
      </w:divBdr>
    </w:div>
    <w:div w:id="2072265981">
      <w:bodyDiv w:val="1"/>
      <w:marLeft w:val="0"/>
      <w:marRight w:val="0"/>
      <w:marTop w:val="0"/>
      <w:marBottom w:val="0"/>
      <w:divBdr>
        <w:top w:val="none" w:sz="0" w:space="0" w:color="auto"/>
        <w:left w:val="none" w:sz="0" w:space="0" w:color="auto"/>
        <w:bottom w:val="none" w:sz="0" w:space="0" w:color="auto"/>
        <w:right w:val="none" w:sz="0" w:space="0" w:color="auto"/>
      </w:divBdr>
    </w:div>
    <w:div w:id="2088188096">
      <w:bodyDiv w:val="1"/>
      <w:marLeft w:val="0"/>
      <w:marRight w:val="0"/>
      <w:marTop w:val="0"/>
      <w:marBottom w:val="0"/>
      <w:divBdr>
        <w:top w:val="none" w:sz="0" w:space="0" w:color="auto"/>
        <w:left w:val="none" w:sz="0" w:space="0" w:color="auto"/>
        <w:bottom w:val="none" w:sz="0" w:space="0" w:color="auto"/>
        <w:right w:val="none" w:sz="0" w:space="0" w:color="auto"/>
      </w:divBdr>
    </w:div>
    <w:div w:id="2099281254">
      <w:bodyDiv w:val="1"/>
      <w:marLeft w:val="0"/>
      <w:marRight w:val="0"/>
      <w:marTop w:val="0"/>
      <w:marBottom w:val="0"/>
      <w:divBdr>
        <w:top w:val="none" w:sz="0" w:space="0" w:color="auto"/>
        <w:left w:val="none" w:sz="0" w:space="0" w:color="auto"/>
        <w:bottom w:val="none" w:sz="0" w:space="0" w:color="auto"/>
        <w:right w:val="none" w:sz="0" w:space="0" w:color="auto"/>
      </w:divBdr>
    </w:div>
    <w:div w:id="211833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kolobrzeg.pl" TargetMode="External"/><Relationship Id="rId13" Type="http://schemas.openxmlformats.org/officeDocument/2006/relationships/hyperlink" Target="mailto:Artur@gmina.kolobrzeg.pl" TargetMode="External"/><Relationship Id="rId18" Type="http://schemas.openxmlformats.org/officeDocument/2006/relationships/image" Target="media/image2.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gim-drzonowo.home.pl" TargetMode="External"/><Relationship Id="rId7" Type="http://schemas.openxmlformats.org/officeDocument/2006/relationships/endnotes" Target="endnotes.xml"/><Relationship Id="rId12" Type="http://schemas.openxmlformats.org/officeDocument/2006/relationships/hyperlink" Target="mailto:oc@gmina.kolobrzeg.pl" TargetMode="External"/><Relationship Id="rId17" Type="http://schemas.openxmlformats.org/officeDocument/2006/relationships/image" Target="media/image1.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rtur@gmina.kolobrzeg.pl" TargetMode="External"/><Relationship Id="rId20" Type="http://schemas.openxmlformats.org/officeDocument/2006/relationships/hyperlink" Target="http://www.spdrzonow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gmina.kolobrzeg.pl" TargetMode="External"/><Relationship Id="rId24" Type="http://schemas.openxmlformats.org/officeDocument/2006/relationships/hyperlink" Target="http://www.biblioteka" TargetMode="External"/><Relationship Id="rId5" Type="http://schemas.openxmlformats.org/officeDocument/2006/relationships/webSettings" Target="webSettings.xml"/><Relationship Id="rId15" Type="http://schemas.openxmlformats.org/officeDocument/2006/relationships/hyperlink" Target="mailto:oc@gmina.kolobrzeg.pl" TargetMode="External"/><Relationship Id="rId23" Type="http://schemas.openxmlformats.org/officeDocument/2006/relationships/hyperlink" Target="http://www.gostir" TargetMode="External"/><Relationship Id="rId28" Type="http://schemas.openxmlformats.org/officeDocument/2006/relationships/fontTable" Target="fontTable.xml"/><Relationship Id="rId10" Type="http://schemas.openxmlformats.org/officeDocument/2006/relationships/hyperlink" Target="http://www.gmina.kolobrzeg.pl" TargetMode="External"/><Relationship Id="rId19" Type="http://schemas.openxmlformats.org/officeDocument/2006/relationships/hyperlink" Target="http://www.gmina" TargetMode="External"/><Relationship Id="rId4" Type="http://schemas.openxmlformats.org/officeDocument/2006/relationships/settings" Target="settings.xml"/><Relationship Id="rId9" Type="http://schemas.openxmlformats.org/officeDocument/2006/relationships/hyperlink" Target="mailto:oc@gmina.kolobrzeg.pl" TargetMode="External"/><Relationship Id="rId14" Type="http://schemas.openxmlformats.org/officeDocument/2006/relationships/hyperlink" Target="mailto:sekretariat@gmina.kolobrzeg.pl" TargetMode="External"/><Relationship Id="rId22" Type="http://schemas.openxmlformats.org/officeDocument/2006/relationships/hyperlink" Target="http://www.szkola" TargetMode="External"/><Relationship Id="rId27" Type="http://schemas.openxmlformats.org/officeDocument/2006/relationships/footer" Target="footer2.xml"/><Relationship Id="rId30"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EFF40-266B-4745-923E-6895BAC37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20985</Words>
  <Characters>125914</Characters>
  <Application>Microsoft Office Word</Application>
  <DocSecurity>0</DocSecurity>
  <Lines>1049</Lines>
  <Paragraphs>293</Paragraphs>
  <ScaleCrop>false</ScaleCrop>
  <HeadingPairs>
    <vt:vector size="2" baseType="variant">
      <vt:variant>
        <vt:lpstr>Tytuł</vt:lpstr>
      </vt:variant>
      <vt:variant>
        <vt:i4>1</vt:i4>
      </vt:variant>
    </vt:vector>
  </HeadingPairs>
  <TitlesOfParts>
    <vt:vector size="1" baseType="lpstr">
      <vt:lpstr>Sygnatura / sprawa Nr …………</vt:lpstr>
    </vt:vector>
  </TitlesOfParts>
  <Company/>
  <LinksUpToDate>false</LinksUpToDate>
  <CharactersWithSpaces>146606</CharactersWithSpaces>
  <SharedDoc>false</SharedDoc>
  <HLinks>
    <vt:vector size="6" baseType="variant">
      <vt:variant>
        <vt:i4>6094926</vt:i4>
      </vt:variant>
      <vt:variant>
        <vt:i4>3</vt:i4>
      </vt:variant>
      <vt:variant>
        <vt:i4>0</vt:i4>
      </vt:variant>
      <vt:variant>
        <vt:i4>5</vt:i4>
      </vt:variant>
      <vt:variant>
        <vt:lpwstr>http://www.gim-drzonowo.home.pl/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Sygnatura / sprawa Nr …………</dc:title>
  <dc:creator>KLIENT;Bogdan Kosiński</dc:creator>
  <cp:lastModifiedBy>JARTAU</cp:lastModifiedBy>
  <cp:revision>11</cp:revision>
  <cp:lastPrinted>2012-01-11T10:09:00Z</cp:lastPrinted>
  <dcterms:created xsi:type="dcterms:W3CDTF">2012-01-23T14:14:00Z</dcterms:created>
  <dcterms:modified xsi:type="dcterms:W3CDTF">2012-01-24T07:56:00Z</dcterms:modified>
</cp:coreProperties>
</file>