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343" w:rsidRPr="000B0343" w:rsidRDefault="000B0343" w:rsidP="000B0343">
      <w:pPr>
        <w:autoSpaceDE w:val="0"/>
        <w:autoSpaceDN w:val="0"/>
        <w:adjustRightInd w:val="0"/>
        <w:spacing w:after="0" w:line="240" w:lineRule="auto"/>
        <w:jc w:val="right"/>
        <w:rPr>
          <w:rFonts w:cs="Calibri,Bold"/>
          <w:b/>
          <w:bCs/>
          <w:sz w:val="20"/>
          <w:szCs w:val="20"/>
        </w:rPr>
      </w:pPr>
      <w:r w:rsidRPr="000B0343">
        <w:rPr>
          <w:rFonts w:cs="Calibri,Bold"/>
          <w:b/>
          <w:bCs/>
          <w:sz w:val="20"/>
          <w:szCs w:val="20"/>
        </w:rPr>
        <w:t>Załącznik</w:t>
      </w:r>
    </w:p>
    <w:p w:rsidR="000B0343" w:rsidRPr="000B0343" w:rsidRDefault="000B0343" w:rsidP="000B0343">
      <w:pPr>
        <w:autoSpaceDE w:val="0"/>
        <w:autoSpaceDN w:val="0"/>
        <w:adjustRightInd w:val="0"/>
        <w:spacing w:after="0" w:line="240" w:lineRule="auto"/>
        <w:jc w:val="right"/>
        <w:rPr>
          <w:rFonts w:cs="Calibri,Bold"/>
          <w:b/>
          <w:bCs/>
          <w:sz w:val="20"/>
          <w:szCs w:val="20"/>
        </w:rPr>
      </w:pPr>
      <w:r w:rsidRPr="000B0343">
        <w:rPr>
          <w:rFonts w:cs="Calibri,Bold"/>
          <w:b/>
          <w:bCs/>
          <w:sz w:val="20"/>
          <w:szCs w:val="20"/>
        </w:rPr>
        <w:t>do uchwał</w:t>
      </w:r>
      <w:r>
        <w:rPr>
          <w:rFonts w:cs="Calibri,Bold"/>
          <w:b/>
          <w:bCs/>
          <w:sz w:val="20"/>
          <w:szCs w:val="20"/>
        </w:rPr>
        <w:t>y Nr ……./…../2017</w:t>
      </w:r>
    </w:p>
    <w:p w:rsidR="000B0343" w:rsidRPr="000B0343" w:rsidRDefault="000B0343" w:rsidP="000B0343">
      <w:pPr>
        <w:autoSpaceDE w:val="0"/>
        <w:autoSpaceDN w:val="0"/>
        <w:adjustRightInd w:val="0"/>
        <w:spacing w:after="0" w:line="240" w:lineRule="auto"/>
        <w:jc w:val="right"/>
        <w:rPr>
          <w:rFonts w:cs="Calibri,Bold"/>
          <w:b/>
          <w:bCs/>
          <w:sz w:val="20"/>
          <w:szCs w:val="20"/>
        </w:rPr>
      </w:pPr>
      <w:r w:rsidRPr="000B0343">
        <w:rPr>
          <w:rFonts w:cs="Calibri,Bold"/>
          <w:b/>
          <w:bCs/>
          <w:sz w:val="20"/>
          <w:szCs w:val="20"/>
        </w:rPr>
        <w:t>Rady Gminy Kołobrzeg</w:t>
      </w:r>
    </w:p>
    <w:p w:rsidR="00DC5CFD" w:rsidRPr="004E1589" w:rsidRDefault="000B0343" w:rsidP="004E1589">
      <w:pPr>
        <w:spacing w:line="360" w:lineRule="auto"/>
        <w:jc w:val="right"/>
        <w:rPr>
          <w:rFonts w:cstheme="minorHAnsi"/>
        </w:rPr>
      </w:pPr>
      <w:r w:rsidRPr="000B0343">
        <w:rPr>
          <w:rFonts w:cs="Calibri,Bold"/>
          <w:b/>
          <w:bCs/>
          <w:sz w:val="20"/>
          <w:szCs w:val="20"/>
        </w:rPr>
        <w:t xml:space="preserve">z dnia </w:t>
      </w:r>
      <w:r>
        <w:rPr>
          <w:rFonts w:cs="Calibri,Bold"/>
          <w:b/>
          <w:bCs/>
          <w:sz w:val="20"/>
          <w:szCs w:val="20"/>
        </w:rPr>
        <w:t>…………… 2017</w:t>
      </w:r>
      <w:r w:rsidRPr="000B0343">
        <w:rPr>
          <w:rFonts w:cs="Calibri,Bold"/>
          <w:b/>
          <w:bCs/>
          <w:sz w:val="20"/>
          <w:szCs w:val="20"/>
        </w:rPr>
        <w:t xml:space="preserve"> r.</w:t>
      </w:r>
    </w:p>
    <w:p w:rsidR="004E1589" w:rsidRDefault="004E1589" w:rsidP="00F02B3A">
      <w:pPr>
        <w:spacing w:line="360" w:lineRule="auto"/>
        <w:jc w:val="center"/>
        <w:rPr>
          <w:rFonts w:cstheme="minorHAnsi"/>
          <w:b/>
          <w:sz w:val="52"/>
        </w:rPr>
      </w:pPr>
    </w:p>
    <w:p w:rsidR="00814886" w:rsidRPr="001039D0" w:rsidRDefault="00954FE7" w:rsidP="00F02B3A">
      <w:pPr>
        <w:spacing w:line="360" w:lineRule="auto"/>
        <w:jc w:val="center"/>
        <w:rPr>
          <w:rFonts w:cstheme="minorHAnsi"/>
          <w:b/>
          <w:sz w:val="52"/>
        </w:rPr>
      </w:pPr>
      <w:r w:rsidRPr="001039D0">
        <w:rPr>
          <w:rFonts w:cstheme="minorHAnsi"/>
          <w:b/>
          <w:sz w:val="52"/>
        </w:rPr>
        <w:t>Plan działania</w:t>
      </w:r>
    </w:p>
    <w:p w:rsidR="00954FE7" w:rsidRPr="001039D0" w:rsidRDefault="00954FE7" w:rsidP="00F02B3A">
      <w:pPr>
        <w:spacing w:line="360" w:lineRule="auto"/>
        <w:jc w:val="center"/>
        <w:rPr>
          <w:rFonts w:cstheme="minorHAnsi"/>
          <w:b/>
        </w:rPr>
      </w:pPr>
    </w:p>
    <w:p w:rsidR="00DC5CFD" w:rsidRPr="001039D0" w:rsidRDefault="00DC5CFD" w:rsidP="00F02B3A">
      <w:pPr>
        <w:spacing w:line="360" w:lineRule="auto"/>
        <w:jc w:val="center"/>
        <w:rPr>
          <w:rFonts w:cstheme="minorHAnsi"/>
          <w:b/>
        </w:rPr>
      </w:pPr>
    </w:p>
    <w:p w:rsidR="00D40604" w:rsidRPr="001039D0" w:rsidRDefault="00D40604" w:rsidP="00F02B3A">
      <w:pPr>
        <w:spacing w:line="360" w:lineRule="auto"/>
        <w:jc w:val="center"/>
        <w:rPr>
          <w:rFonts w:cstheme="minorHAnsi"/>
          <w:b/>
          <w:sz w:val="28"/>
        </w:rPr>
      </w:pPr>
      <w:r w:rsidRPr="001039D0">
        <w:rPr>
          <w:rFonts w:cstheme="minorHAnsi"/>
          <w:b/>
          <w:sz w:val="28"/>
        </w:rPr>
        <w:t xml:space="preserve">Historyczna ścieżka edukacyjna w Budzistowie – dawnym przedlokacyjnym Kołobrzegu </w:t>
      </w:r>
    </w:p>
    <w:p w:rsidR="00954FE7" w:rsidRPr="001039D0" w:rsidRDefault="00D40604" w:rsidP="00F02B3A">
      <w:pPr>
        <w:spacing w:line="360" w:lineRule="auto"/>
        <w:jc w:val="center"/>
        <w:rPr>
          <w:rFonts w:cstheme="minorHAnsi"/>
        </w:rPr>
      </w:pPr>
      <w:r w:rsidRPr="001039D0">
        <w:rPr>
          <w:rFonts w:cstheme="minorHAnsi"/>
          <w:b/>
          <w:sz w:val="28"/>
        </w:rPr>
        <w:t>„Wrota czasu - tropimy historię”</w:t>
      </w:r>
    </w:p>
    <w:p w:rsidR="00DC5CFD" w:rsidRPr="001039D0" w:rsidRDefault="00DC5CFD" w:rsidP="00F02B3A">
      <w:pPr>
        <w:spacing w:line="360" w:lineRule="auto"/>
        <w:jc w:val="center"/>
        <w:rPr>
          <w:rFonts w:cstheme="minorHAnsi"/>
        </w:rPr>
      </w:pPr>
    </w:p>
    <w:p w:rsidR="00954FE7" w:rsidRPr="001039D0" w:rsidRDefault="00D40604" w:rsidP="00F02B3A">
      <w:pPr>
        <w:spacing w:line="360" w:lineRule="auto"/>
        <w:jc w:val="center"/>
        <w:rPr>
          <w:rFonts w:cstheme="minorHAnsi"/>
          <w:b/>
        </w:rPr>
      </w:pPr>
      <w:r w:rsidRPr="001039D0">
        <w:rPr>
          <w:rFonts w:cstheme="minorHAnsi"/>
          <w:b/>
        </w:rPr>
        <w:t>Adres</w:t>
      </w:r>
      <w:r w:rsidR="00954FE7" w:rsidRPr="001039D0">
        <w:rPr>
          <w:rFonts w:cstheme="minorHAnsi"/>
          <w:b/>
        </w:rPr>
        <w:t>:</w:t>
      </w:r>
    </w:p>
    <w:p w:rsidR="00954FE7" w:rsidRPr="001039D0" w:rsidRDefault="00D40604" w:rsidP="00F02B3A">
      <w:pPr>
        <w:spacing w:line="360" w:lineRule="auto"/>
        <w:jc w:val="center"/>
        <w:rPr>
          <w:rFonts w:cstheme="minorHAnsi"/>
        </w:rPr>
      </w:pPr>
      <w:r w:rsidRPr="001039D0">
        <w:rPr>
          <w:rFonts w:cstheme="minorHAnsi"/>
        </w:rPr>
        <w:t>Budzistowo, Gmina Kołobrzeg</w:t>
      </w:r>
      <w:r w:rsidR="00954FE7" w:rsidRPr="001039D0">
        <w:rPr>
          <w:rFonts w:cstheme="minorHAnsi"/>
        </w:rPr>
        <w:t>, Powiat Kołobrzeski, Województwo Zachodniopomorskie</w:t>
      </w:r>
    </w:p>
    <w:p w:rsidR="00D40604" w:rsidRPr="001039D0" w:rsidRDefault="00D40604" w:rsidP="00F02B3A">
      <w:pPr>
        <w:spacing w:line="360" w:lineRule="auto"/>
        <w:jc w:val="center"/>
        <w:rPr>
          <w:rFonts w:cstheme="minorHAnsi"/>
        </w:rPr>
      </w:pPr>
      <w:r w:rsidRPr="001039D0">
        <w:rPr>
          <w:rFonts w:cstheme="minorHAnsi"/>
        </w:rPr>
        <w:t>Obręb ewidencyjny: Budzistowo</w:t>
      </w:r>
    </w:p>
    <w:p w:rsidR="00D40604" w:rsidRPr="001039D0" w:rsidRDefault="00D40604" w:rsidP="00F02B3A">
      <w:pPr>
        <w:spacing w:line="360" w:lineRule="auto"/>
        <w:jc w:val="center"/>
        <w:rPr>
          <w:rFonts w:cstheme="minorHAnsi"/>
        </w:rPr>
      </w:pPr>
      <w:r w:rsidRPr="001039D0">
        <w:rPr>
          <w:rFonts w:cstheme="minorHAnsi"/>
        </w:rPr>
        <w:t>Działki nr 112</w:t>
      </w:r>
      <w:r w:rsidR="00E93973" w:rsidRPr="001039D0">
        <w:rPr>
          <w:rFonts w:cstheme="minorHAnsi"/>
        </w:rPr>
        <w:t xml:space="preserve">, </w:t>
      </w:r>
      <w:r w:rsidR="002B4BB0">
        <w:rPr>
          <w:rFonts w:cstheme="minorHAnsi"/>
        </w:rPr>
        <w:t>6/8</w:t>
      </w:r>
    </w:p>
    <w:p w:rsidR="00954FE7" w:rsidRPr="001039D0" w:rsidRDefault="00B37A2E" w:rsidP="00F02B3A">
      <w:pPr>
        <w:spacing w:line="360" w:lineRule="auto"/>
        <w:jc w:val="center"/>
        <w:rPr>
          <w:rFonts w:cstheme="minorHAnsi"/>
        </w:rPr>
      </w:pPr>
      <w:r>
        <w:rPr>
          <w:noProof/>
          <w:lang w:eastAsia="pl-PL"/>
        </w:rPr>
        <w:drawing>
          <wp:inline distT="0" distB="0" distL="0" distR="0">
            <wp:extent cx="1903095" cy="2254250"/>
            <wp:effectExtent l="0" t="0" r="1905" b="0"/>
            <wp:docPr id="3" name="Obraz 3" descr="Herb Gminy Kołobrz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Gminy Kołobrze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3095" cy="2254250"/>
                    </a:xfrm>
                    <a:prstGeom prst="rect">
                      <a:avLst/>
                    </a:prstGeom>
                    <a:noFill/>
                    <a:ln>
                      <a:noFill/>
                    </a:ln>
                  </pic:spPr>
                </pic:pic>
              </a:graphicData>
            </a:graphic>
          </wp:inline>
        </w:drawing>
      </w:r>
    </w:p>
    <w:p w:rsidR="0037133C" w:rsidRDefault="0037133C" w:rsidP="00F02B3A">
      <w:pPr>
        <w:spacing w:line="360" w:lineRule="auto"/>
        <w:jc w:val="center"/>
        <w:rPr>
          <w:rFonts w:cstheme="minorHAnsi"/>
          <w:noProof/>
          <w:lang w:eastAsia="pl-PL"/>
        </w:rPr>
      </w:pPr>
    </w:p>
    <w:p w:rsidR="00DF0C51" w:rsidRPr="001039D0" w:rsidRDefault="002B4BB0" w:rsidP="00F02B3A">
      <w:pPr>
        <w:spacing w:line="360" w:lineRule="auto"/>
        <w:jc w:val="center"/>
        <w:rPr>
          <w:rFonts w:cstheme="minorHAnsi"/>
          <w:b/>
        </w:rPr>
      </w:pPr>
      <w:r>
        <w:rPr>
          <w:rFonts w:cstheme="minorHAnsi"/>
        </w:rPr>
        <w:t>Kołobrzeg, 2017</w:t>
      </w:r>
      <w:r w:rsidR="00DF0C51" w:rsidRPr="001039D0">
        <w:rPr>
          <w:rFonts w:cstheme="minorHAnsi"/>
        </w:rPr>
        <w:br w:type="page"/>
      </w:r>
    </w:p>
    <w:p w:rsidR="00AF04EC" w:rsidRPr="001039D0" w:rsidRDefault="00AF04EC" w:rsidP="00F02B3A">
      <w:pPr>
        <w:pStyle w:val="Nagwek1"/>
        <w:spacing w:line="360" w:lineRule="auto"/>
        <w:rPr>
          <w:rFonts w:cstheme="minorHAnsi"/>
        </w:rPr>
      </w:pPr>
      <w:bookmarkStart w:id="0" w:name="_Toc460488314"/>
      <w:r w:rsidRPr="001039D0">
        <w:rPr>
          <w:rFonts w:cstheme="minorHAnsi"/>
        </w:rPr>
        <w:lastRenderedPageBreak/>
        <w:t>CEL ZADANIA:</w:t>
      </w:r>
      <w:bookmarkEnd w:id="0"/>
    </w:p>
    <w:p w:rsidR="00E93973" w:rsidRPr="001039D0" w:rsidRDefault="00E93973" w:rsidP="00F02B3A">
      <w:pPr>
        <w:spacing w:line="360" w:lineRule="auto"/>
        <w:jc w:val="both"/>
        <w:rPr>
          <w:rFonts w:cstheme="minorHAnsi"/>
        </w:rPr>
      </w:pPr>
      <w:r w:rsidRPr="001039D0">
        <w:rPr>
          <w:rFonts w:cstheme="minorHAnsi"/>
        </w:rPr>
        <w:t>Głównymi celami realizacji projektu polegającego na utworzeniu historycznej ścieżki edukacyjnej na terenie Budzistowa – dawnego, przedlokacyjnego Kołobrzegu, są:</w:t>
      </w:r>
    </w:p>
    <w:p w:rsidR="00E93973" w:rsidRPr="001039D0" w:rsidRDefault="00E93973" w:rsidP="00F02B3A">
      <w:pPr>
        <w:spacing w:line="360" w:lineRule="auto"/>
        <w:jc w:val="both"/>
        <w:rPr>
          <w:rFonts w:cstheme="minorHAnsi"/>
        </w:rPr>
      </w:pPr>
      <w:r w:rsidRPr="001039D0">
        <w:rPr>
          <w:rFonts w:cstheme="minorHAnsi"/>
        </w:rPr>
        <w:t>- wzmocnienie identyfikacji z miejscem pochodzenia i jego dziedzictwem kulturowym, budowanie więzi lokalnych opartych na świadomości wspólnego dziedzictwa kulturowego, jego ochronie i pielęgnowaniu,</w:t>
      </w:r>
    </w:p>
    <w:p w:rsidR="00E93973" w:rsidRPr="001039D0" w:rsidRDefault="00E93973" w:rsidP="00F02B3A">
      <w:pPr>
        <w:spacing w:line="360" w:lineRule="auto"/>
        <w:jc w:val="both"/>
        <w:rPr>
          <w:rFonts w:cstheme="minorHAnsi"/>
        </w:rPr>
      </w:pPr>
      <w:r w:rsidRPr="001039D0">
        <w:rPr>
          <w:rFonts w:cstheme="minorHAnsi"/>
        </w:rPr>
        <w:t>- upowszechnianie wiedzy na temat polskiego doświadczenia historycznego, historii polskiego oręża, tradycji narodowej, historii kultury polskiej w formie atrakcyjnej dla odbiorcy,</w:t>
      </w:r>
    </w:p>
    <w:p w:rsidR="00E93973" w:rsidRPr="001039D0" w:rsidRDefault="00E93973" w:rsidP="00F02B3A">
      <w:pPr>
        <w:spacing w:line="360" w:lineRule="auto"/>
        <w:jc w:val="both"/>
        <w:rPr>
          <w:rFonts w:cstheme="minorHAnsi"/>
        </w:rPr>
      </w:pPr>
      <w:r w:rsidRPr="001039D0">
        <w:rPr>
          <w:rFonts w:cstheme="minorHAnsi"/>
        </w:rPr>
        <w:t>- edukacja regionalna i  patriotyczna skierowana do młodzieży, prowadzona w sposób zrozumiały i atrakcyjny</w:t>
      </w:r>
    </w:p>
    <w:p w:rsidR="0071755D" w:rsidRPr="001039D0" w:rsidRDefault="0071755D" w:rsidP="00F02B3A">
      <w:pPr>
        <w:spacing w:line="360" w:lineRule="auto"/>
        <w:jc w:val="both"/>
        <w:rPr>
          <w:rFonts w:cstheme="minorHAnsi"/>
        </w:rPr>
      </w:pPr>
      <w:r w:rsidRPr="001039D0">
        <w:rPr>
          <w:rFonts w:cstheme="minorHAnsi"/>
        </w:rPr>
        <w:t>Dokument został przygotowany zgodnie z wytycznymi Regionalnego Programu Operacyjnego Województwo Zachodniopomorskiego na lata 2014-2020, dla działania 4.9, tj. Rozwój zasobów endogenicznych, tj. Regulamin Konkursu i stanowi obligatoryjny załącznik dokumentacji konkursowej wymagany regulaminem, tj. Załącznik nr 5.26 Plan działania.</w:t>
      </w:r>
    </w:p>
    <w:p w:rsidR="00B83307" w:rsidRPr="001039D0" w:rsidRDefault="00B83307" w:rsidP="00F02B3A">
      <w:pPr>
        <w:spacing w:line="360" w:lineRule="auto"/>
        <w:jc w:val="both"/>
        <w:rPr>
          <w:rFonts w:cstheme="minorHAnsi"/>
        </w:rPr>
      </w:pPr>
    </w:p>
    <w:p w:rsidR="00B83307" w:rsidRPr="001039D0" w:rsidRDefault="00B83307" w:rsidP="00F02B3A">
      <w:pPr>
        <w:pStyle w:val="Nagwek1"/>
        <w:spacing w:line="360" w:lineRule="auto"/>
        <w:rPr>
          <w:rFonts w:cstheme="minorHAnsi"/>
        </w:rPr>
      </w:pPr>
      <w:bookmarkStart w:id="1" w:name="_Toc460488315"/>
      <w:r w:rsidRPr="001039D0">
        <w:rPr>
          <w:rFonts w:cstheme="minorHAnsi"/>
        </w:rPr>
        <w:t>DIAGNOZA OBSZARU:</w:t>
      </w:r>
      <w:bookmarkEnd w:id="1"/>
    </w:p>
    <w:p w:rsidR="00E93973" w:rsidRPr="001039D0" w:rsidRDefault="001B1206" w:rsidP="00F02B3A">
      <w:pPr>
        <w:spacing w:line="360" w:lineRule="auto"/>
        <w:jc w:val="both"/>
        <w:rPr>
          <w:rFonts w:cstheme="minorHAnsi"/>
        </w:rPr>
      </w:pPr>
      <w:r w:rsidRPr="001039D0">
        <w:rPr>
          <w:rFonts w:cstheme="minorHAnsi"/>
        </w:rPr>
        <w:t>Proponowana ścieżka edukacyjna obejmuje teren całej miejscowości Budzistowo. Rozpoczyna się przy kościele pod wezwaniem Św. Jana, prowadzi ulicami miejscowości do terenu dawnego grodu, objętego badaniami archeologicznymi i kończy się przy rekonstrukcji części dawnej osady, składającej się z rekonstrukcji chat o</w:t>
      </w:r>
      <w:r w:rsidR="00A12E72">
        <w:rPr>
          <w:rFonts w:cstheme="minorHAnsi"/>
        </w:rPr>
        <w:t xml:space="preserve">raz wiat, odcinka wału z bramą </w:t>
      </w:r>
      <w:r w:rsidRPr="001039D0">
        <w:rPr>
          <w:rFonts w:cstheme="minorHAnsi"/>
        </w:rPr>
        <w:t>oraz budynku ekspozycyjnego i karczmy.</w:t>
      </w:r>
    </w:p>
    <w:p w:rsidR="001B1206" w:rsidRPr="001039D0" w:rsidRDefault="001B1206" w:rsidP="00F02B3A">
      <w:pPr>
        <w:spacing w:line="360" w:lineRule="auto"/>
        <w:jc w:val="both"/>
        <w:rPr>
          <w:rFonts w:cstheme="minorHAnsi"/>
        </w:rPr>
      </w:pPr>
      <w:r w:rsidRPr="001039D0">
        <w:rPr>
          <w:rFonts w:cstheme="minorHAnsi"/>
          <w:b/>
        </w:rPr>
        <w:t>Budzistowo</w:t>
      </w:r>
      <w:r w:rsidRPr="001039D0">
        <w:rPr>
          <w:rFonts w:cstheme="minorHAnsi"/>
        </w:rPr>
        <w:t> – wieś w północno-zachodniej Polsce położona w województwie zachodniopomorskim, w powiecie kołobrzeskim, w gminie Kołobrzeg, nad rzeką Parsętą, 4 km od jej ujścia do morza.</w:t>
      </w:r>
    </w:p>
    <w:p w:rsidR="00910A5E" w:rsidRPr="001039D0" w:rsidRDefault="00910A5E" w:rsidP="00F02B3A">
      <w:pPr>
        <w:spacing w:line="360" w:lineRule="auto"/>
        <w:jc w:val="both"/>
        <w:rPr>
          <w:rFonts w:cstheme="minorHAnsi"/>
          <w:b/>
        </w:rPr>
      </w:pPr>
      <w:r w:rsidRPr="001039D0">
        <w:rPr>
          <w:rFonts w:cstheme="minorHAnsi"/>
          <w:b/>
        </w:rPr>
        <w:t xml:space="preserve">Gmina Kołobrzeg: </w:t>
      </w:r>
    </w:p>
    <w:p w:rsidR="00910A5E" w:rsidRPr="001039D0" w:rsidRDefault="00910A5E" w:rsidP="00F02B3A">
      <w:pPr>
        <w:spacing w:line="360" w:lineRule="auto"/>
        <w:jc w:val="both"/>
        <w:rPr>
          <w:rFonts w:cstheme="minorHAnsi"/>
        </w:rPr>
      </w:pPr>
      <w:r w:rsidRPr="001039D0">
        <w:rPr>
          <w:rFonts w:cstheme="minorHAnsi"/>
        </w:rPr>
        <w:t>W gminie znajduje się bogata infrastruktura dająca turystom szeroką ofertę. Ze względu na nadmorskie położenie gminy infrastruktura ta zlokalizowana jest głównie w Dźwirzynie i Grzybowie.</w:t>
      </w:r>
    </w:p>
    <w:p w:rsidR="00910A5E" w:rsidRPr="001039D0" w:rsidRDefault="00910A5E" w:rsidP="00F02B3A">
      <w:pPr>
        <w:spacing w:line="360" w:lineRule="auto"/>
        <w:jc w:val="both"/>
        <w:rPr>
          <w:rFonts w:cstheme="minorHAnsi"/>
        </w:rPr>
      </w:pPr>
      <w:r w:rsidRPr="001039D0">
        <w:rPr>
          <w:rFonts w:cstheme="minorHAnsi"/>
        </w:rPr>
        <w:t xml:space="preserve">Gmina oferuje szeroką gamę możliwości turystycznych. Wśród nich wymienić możemy – tę najbardziej popularną, którą możemy określić jako „pobytową”, szczególnie preferowaną przez rodziny z dziećmi. Coraz więcej wypoczywających pragnie jednak wypoczywać aktywnie i tu mają możliwość organizowania wycieczek morskich: statkami czy łodziami, pieszych wycieczek, wycieczek rowerowych, czy też realizowania swoich pasji np. wędkarstwa, żeglarstwa, jeździectwa czy surfingu. </w:t>
      </w:r>
      <w:r w:rsidRPr="001039D0">
        <w:rPr>
          <w:rFonts w:cstheme="minorHAnsi"/>
        </w:rPr>
        <w:lastRenderedPageBreak/>
        <w:t>Także jeśli chodzi o aktywność sportową to zarówno dla mieszkańców, jak i przyjeżdżających istnieje infrastruktura zarówno dla tych najbardziej popularnych</w:t>
      </w:r>
    </w:p>
    <w:p w:rsidR="00910A5E" w:rsidRPr="001039D0" w:rsidRDefault="00910A5E" w:rsidP="00F02B3A">
      <w:pPr>
        <w:spacing w:line="360" w:lineRule="auto"/>
        <w:jc w:val="both"/>
        <w:rPr>
          <w:rFonts w:cstheme="minorHAnsi"/>
        </w:rPr>
      </w:pPr>
      <w:r w:rsidRPr="001039D0">
        <w:rPr>
          <w:rFonts w:cstheme="minorHAnsi"/>
        </w:rPr>
        <w:t>Na terenie gminy znajdują się oznakowane szlaki turystyczne, których zadaniem jest przybliżyć najciekawsze turystycznie miejsca. Wśród tych szlaków można wymienić:</w:t>
      </w:r>
    </w:p>
    <w:p w:rsidR="00910A5E" w:rsidRPr="001039D0" w:rsidRDefault="00910A5E" w:rsidP="00F02B3A">
      <w:pPr>
        <w:pStyle w:val="Akapitzlist"/>
        <w:numPr>
          <w:ilvl w:val="0"/>
          <w:numId w:val="10"/>
        </w:numPr>
        <w:spacing w:line="360" w:lineRule="auto"/>
        <w:jc w:val="both"/>
        <w:rPr>
          <w:rFonts w:cstheme="minorHAnsi"/>
        </w:rPr>
      </w:pPr>
      <w:r w:rsidRPr="001039D0">
        <w:rPr>
          <w:rFonts w:cstheme="minorHAnsi"/>
        </w:rPr>
        <w:t>Trasa rowerowa – „szlak wokół jeziora Resko”. Długość trasy – ok. 52 km.</w:t>
      </w:r>
    </w:p>
    <w:p w:rsidR="00910A5E" w:rsidRPr="001039D0" w:rsidRDefault="00910A5E" w:rsidP="00F02B3A">
      <w:pPr>
        <w:pStyle w:val="Akapitzlist"/>
        <w:numPr>
          <w:ilvl w:val="0"/>
          <w:numId w:val="10"/>
        </w:numPr>
        <w:spacing w:line="360" w:lineRule="auto"/>
        <w:jc w:val="both"/>
        <w:rPr>
          <w:rFonts w:cstheme="minorHAnsi"/>
        </w:rPr>
      </w:pPr>
      <w:r w:rsidRPr="001039D0">
        <w:rPr>
          <w:rFonts w:cstheme="minorHAnsi"/>
        </w:rPr>
        <w:t xml:space="preserve">Trasa rowerowa „Nadmorska” jest to część międzynarodowego szlaku. Długość 24,5 km. Nawierzchnia trasy jest częściowo wybrukowana lub wiedzie asfaltem. </w:t>
      </w:r>
    </w:p>
    <w:p w:rsidR="00910A5E" w:rsidRPr="001039D0" w:rsidRDefault="00910A5E" w:rsidP="00F02B3A">
      <w:pPr>
        <w:pStyle w:val="Akapitzlist"/>
        <w:numPr>
          <w:ilvl w:val="0"/>
          <w:numId w:val="10"/>
        </w:numPr>
        <w:spacing w:line="360" w:lineRule="auto"/>
        <w:jc w:val="both"/>
        <w:rPr>
          <w:rFonts w:cstheme="minorHAnsi"/>
        </w:rPr>
      </w:pPr>
      <w:r w:rsidRPr="001039D0">
        <w:rPr>
          <w:rFonts w:cstheme="minorHAnsi"/>
        </w:rPr>
        <w:t>Trasa rowerowa – „szlak ku słońcu”. Długość trasy – ok. 40 km.</w:t>
      </w:r>
    </w:p>
    <w:p w:rsidR="00910A5E" w:rsidRPr="001039D0" w:rsidRDefault="00910A5E" w:rsidP="00F02B3A">
      <w:pPr>
        <w:pStyle w:val="Akapitzlist"/>
        <w:numPr>
          <w:ilvl w:val="0"/>
          <w:numId w:val="10"/>
        </w:numPr>
        <w:spacing w:line="360" w:lineRule="auto"/>
        <w:jc w:val="both"/>
        <w:rPr>
          <w:rFonts w:cstheme="minorHAnsi"/>
        </w:rPr>
      </w:pPr>
      <w:r w:rsidRPr="001039D0">
        <w:rPr>
          <w:rFonts w:cstheme="minorHAnsi"/>
        </w:rPr>
        <w:t>Trasa turystyczna – „szlak bocianich gniazd” o długości ok. 27,5 km.</w:t>
      </w:r>
    </w:p>
    <w:p w:rsidR="00910A5E" w:rsidRPr="001039D0" w:rsidRDefault="00910A5E" w:rsidP="00F02B3A">
      <w:pPr>
        <w:spacing w:line="360" w:lineRule="auto"/>
        <w:jc w:val="both"/>
        <w:rPr>
          <w:rFonts w:cstheme="minorHAnsi"/>
        </w:rPr>
      </w:pPr>
    </w:p>
    <w:p w:rsidR="001B1206" w:rsidRPr="001039D0" w:rsidRDefault="001B1206" w:rsidP="00F02B3A">
      <w:pPr>
        <w:spacing w:line="360" w:lineRule="auto"/>
        <w:jc w:val="both"/>
        <w:rPr>
          <w:rFonts w:cstheme="minorHAnsi"/>
          <w:b/>
        </w:rPr>
      </w:pPr>
      <w:r w:rsidRPr="001039D0">
        <w:rPr>
          <w:rFonts w:cstheme="minorHAnsi"/>
          <w:b/>
        </w:rPr>
        <w:t>Tło historyczne:</w:t>
      </w:r>
    </w:p>
    <w:p w:rsidR="001B1206" w:rsidRPr="001039D0" w:rsidRDefault="001B1206" w:rsidP="00F02B3A">
      <w:pPr>
        <w:spacing w:line="360" w:lineRule="auto"/>
        <w:jc w:val="both"/>
        <w:rPr>
          <w:rFonts w:cstheme="minorHAnsi"/>
        </w:rPr>
      </w:pPr>
      <w:r w:rsidRPr="001039D0">
        <w:rPr>
          <w:rFonts w:cstheme="minorHAnsi"/>
        </w:rPr>
        <w:t>Okres wczesnego średniowiecza obejmujący lata: od roku 1000, czyli ustanowienia biskupstwa przez Bolesława Chrobrego w solnym Kołobrzegu (Salsae Cholbergensis), poprzez zhołdowanie w latach 1102 - 1124  księstwa zachodniopomorskiego przez Bolesława Krzywoustego i jego chrystianizację przez św. Ottona z Bambergu, aż do lokacji nowego miasta 23 maja 1255 roku przez księcia Warcisława III i biskupa Hermana von Gleichena. Dawny słowiański, przedlokacyjny Kołobrzeg zlokalizowany był na miejscu dzisiejszego Budzistowa, miejscowości lezącej bezpośrednio przy granicach współczesnego miasta w granicach gminy Kołobrzeg, powiat kołobrzeski.</w:t>
      </w:r>
    </w:p>
    <w:p w:rsidR="001B1206" w:rsidRPr="001039D0" w:rsidRDefault="001B1206" w:rsidP="00F02B3A">
      <w:pPr>
        <w:spacing w:line="360" w:lineRule="auto"/>
        <w:jc w:val="both"/>
        <w:rPr>
          <w:rFonts w:cstheme="minorHAnsi"/>
        </w:rPr>
      </w:pPr>
      <w:r w:rsidRPr="001039D0">
        <w:rPr>
          <w:rFonts w:cstheme="minorHAnsi"/>
        </w:rPr>
        <w:t>Znaczące wydarzenia historyczne dotyczące dawnego Kołobrzegu, datowane na podstawie zapisów w kronikach, badań historycznych oraz opracowań archeologicznych.</w:t>
      </w:r>
    </w:p>
    <w:p w:rsidR="001B1206" w:rsidRPr="001039D0" w:rsidRDefault="001B1206" w:rsidP="00F02B3A">
      <w:pPr>
        <w:spacing w:line="360" w:lineRule="auto"/>
        <w:jc w:val="both"/>
        <w:rPr>
          <w:rFonts w:cstheme="minorHAnsi"/>
        </w:rPr>
      </w:pPr>
      <w:r w:rsidRPr="001039D0">
        <w:rPr>
          <w:rFonts w:cstheme="minorHAnsi"/>
          <w:b/>
        </w:rPr>
        <w:t>1124, grudzień -</w:t>
      </w:r>
      <w:r w:rsidRPr="001039D0">
        <w:rPr>
          <w:rFonts w:cstheme="minorHAnsi"/>
        </w:rPr>
        <w:t xml:space="preserve"> przybycie do miasta św. Ottona z Bambergu</w:t>
      </w:r>
    </w:p>
    <w:p w:rsidR="001B1206" w:rsidRPr="001039D0" w:rsidRDefault="001B1206" w:rsidP="00F02B3A">
      <w:pPr>
        <w:spacing w:line="360" w:lineRule="auto"/>
        <w:jc w:val="both"/>
        <w:rPr>
          <w:rFonts w:cstheme="minorHAnsi"/>
        </w:rPr>
      </w:pPr>
      <w:r w:rsidRPr="001039D0">
        <w:rPr>
          <w:rFonts w:cstheme="minorHAnsi"/>
          <w:b/>
        </w:rPr>
        <w:t>1125 styczeń</w:t>
      </w:r>
      <w:r w:rsidRPr="001039D0">
        <w:rPr>
          <w:rFonts w:cstheme="minorHAnsi"/>
        </w:rPr>
        <w:t xml:space="preserve"> - chrzest kołobrzeżan i założenie pierwszego kościoła</w:t>
      </w:r>
    </w:p>
    <w:p w:rsidR="001B1206" w:rsidRPr="001039D0" w:rsidRDefault="001B1206" w:rsidP="00F02B3A">
      <w:pPr>
        <w:spacing w:line="360" w:lineRule="auto"/>
        <w:jc w:val="both"/>
        <w:rPr>
          <w:rFonts w:cstheme="minorHAnsi"/>
        </w:rPr>
      </w:pPr>
      <w:r w:rsidRPr="001039D0">
        <w:rPr>
          <w:rFonts w:cstheme="minorHAnsi"/>
          <w:b/>
        </w:rPr>
        <w:t>1136 sierpień -</w:t>
      </w:r>
      <w:r w:rsidRPr="001039D0">
        <w:rPr>
          <w:rFonts w:cstheme="minorHAnsi"/>
        </w:rPr>
        <w:t xml:space="preserve"> udział statków kołobrzeskich w wyprawie ks. Racibora I na Konungahelę</w:t>
      </w:r>
    </w:p>
    <w:p w:rsidR="001B1206" w:rsidRPr="001039D0" w:rsidRDefault="001B1206" w:rsidP="00F02B3A">
      <w:pPr>
        <w:spacing w:line="360" w:lineRule="auto"/>
        <w:jc w:val="both"/>
        <w:rPr>
          <w:rFonts w:cstheme="minorHAnsi"/>
        </w:rPr>
      </w:pPr>
      <w:r w:rsidRPr="001039D0">
        <w:rPr>
          <w:rFonts w:cstheme="minorHAnsi"/>
          <w:b/>
        </w:rPr>
        <w:t>~1140 -</w:t>
      </w:r>
      <w:r w:rsidRPr="001039D0">
        <w:rPr>
          <w:rFonts w:cstheme="minorHAnsi"/>
        </w:rPr>
        <w:t xml:space="preserve"> powstanie kasztelanii kołobrzeskiej</w:t>
      </w:r>
    </w:p>
    <w:p w:rsidR="001B1206" w:rsidRPr="001039D0" w:rsidRDefault="001B1206" w:rsidP="00F02B3A">
      <w:pPr>
        <w:spacing w:line="360" w:lineRule="auto"/>
        <w:jc w:val="both"/>
        <w:rPr>
          <w:rFonts w:cstheme="minorHAnsi"/>
        </w:rPr>
      </w:pPr>
      <w:r w:rsidRPr="001039D0">
        <w:rPr>
          <w:rFonts w:cstheme="minorHAnsi"/>
          <w:b/>
        </w:rPr>
        <w:t>1170 -</w:t>
      </w:r>
      <w:r w:rsidRPr="001039D0">
        <w:rPr>
          <w:rFonts w:cstheme="minorHAnsi"/>
        </w:rPr>
        <w:t xml:space="preserve"> założenie pierwszej mennicy pomorskiej w Kołobrzegu (działała do 1180 roku)</w:t>
      </w:r>
    </w:p>
    <w:p w:rsidR="001B1206" w:rsidRPr="001039D0" w:rsidRDefault="001B1206" w:rsidP="00F02B3A">
      <w:pPr>
        <w:spacing w:line="360" w:lineRule="auto"/>
        <w:jc w:val="both"/>
        <w:rPr>
          <w:rFonts w:cstheme="minorHAnsi"/>
        </w:rPr>
      </w:pPr>
      <w:r w:rsidRPr="001039D0">
        <w:rPr>
          <w:rFonts w:cstheme="minorHAnsi"/>
          <w:b/>
        </w:rPr>
        <w:t xml:space="preserve">1189 1 maja </w:t>
      </w:r>
      <w:r w:rsidRPr="001039D0">
        <w:rPr>
          <w:rFonts w:cstheme="minorHAnsi"/>
        </w:rPr>
        <w:t>- ogłoszenie Ottona z Bambergu świętym (w roku 2019 minie 830 lat)</w:t>
      </w:r>
    </w:p>
    <w:p w:rsidR="001B1206" w:rsidRPr="001039D0" w:rsidRDefault="001B1206" w:rsidP="00F02B3A">
      <w:pPr>
        <w:spacing w:line="360" w:lineRule="auto"/>
        <w:jc w:val="both"/>
        <w:rPr>
          <w:rFonts w:cstheme="minorHAnsi"/>
        </w:rPr>
      </w:pPr>
      <w:r w:rsidRPr="001039D0">
        <w:rPr>
          <w:rFonts w:cstheme="minorHAnsi"/>
          <w:b/>
        </w:rPr>
        <w:t xml:space="preserve">1222 - </w:t>
      </w:r>
      <w:r w:rsidRPr="001039D0">
        <w:rPr>
          <w:rFonts w:cstheme="minorHAnsi"/>
        </w:rPr>
        <w:t>pierwsza wzmianka o kościele św. Janów istniejącym do tej pory</w:t>
      </w:r>
    </w:p>
    <w:p w:rsidR="001B1206" w:rsidRPr="001039D0" w:rsidRDefault="001B1206" w:rsidP="00F02B3A">
      <w:pPr>
        <w:spacing w:line="360" w:lineRule="auto"/>
        <w:jc w:val="both"/>
        <w:rPr>
          <w:rFonts w:cstheme="minorHAnsi"/>
        </w:rPr>
      </w:pPr>
      <w:r w:rsidRPr="001039D0">
        <w:rPr>
          <w:rFonts w:cstheme="minorHAnsi"/>
          <w:b/>
        </w:rPr>
        <w:t>~1235</w:t>
      </w:r>
      <w:r w:rsidRPr="001039D0">
        <w:rPr>
          <w:rFonts w:cstheme="minorHAnsi"/>
        </w:rPr>
        <w:t xml:space="preserve"> - założenie pierwszej szkoły przy kolegiacie. Za śpiewanie w chórze kościelnym studenci otrzymywali skromne datki</w:t>
      </w:r>
    </w:p>
    <w:p w:rsidR="001B1206" w:rsidRPr="001039D0" w:rsidRDefault="001B1206" w:rsidP="00F02B3A">
      <w:pPr>
        <w:spacing w:line="360" w:lineRule="auto"/>
        <w:jc w:val="both"/>
        <w:rPr>
          <w:rFonts w:cstheme="minorHAnsi"/>
        </w:rPr>
      </w:pPr>
      <w:r w:rsidRPr="001039D0">
        <w:rPr>
          <w:rFonts w:cstheme="minorHAnsi"/>
        </w:rPr>
        <w:lastRenderedPageBreak/>
        <w:t>23.05.1255r lokacja nowego miasta na prawie lubeckim</w:t>
      </w:r>
    </w:p>
    <w:p w:rsidR="001B1206" w:rsidRPr="001039D0" w:rsidRDefault="001B1206" w:rsidP="00F02B3A">
      <w:pPr>
        <w:spacing w:line="360" w:lineRule="auto"/>
        <w:jc w:val="both"/>
        <w:rPr>
          <w:rFonts w:cstheme="minorHAnsi"/>
        </w:rPr>
      </w:pPr>
      <w:r w:rsidRPr="001039D0">
        <w:rPr>
          <w:rFonts w:cstheme="minorHAnsi"/>
          <w:b/>
        </w:rPr>
        <w:t>1257</w:t>
      </w:r>
      <w:r w:rsidRPr="001039D0">
        <w:rPr>
          <w:rFonts w:cstheme="minorHAnsi"/>
        </w:rPr>
        <w:t xml:space="preserve"> - pierwsza pieczęć miejska, której odcisk zachował się do naszych czasów</w:t>
      </w:r>
    </w:p>
    <w:p w:rsidR="00DF0C51" w:rsidRPr="001039D0" w:rsidRDefault="00DF0C51" w:rsidP="00F642A3">
      <w:pPr>
        <w:spacing w:line="360" w:lineRule="auto"/>
        <w:jc w:val="both"/>
        <w:rPr>
          <w:rFonts w:cstheme="minorHAnsi"/>
        </w:rPr>
      </w:pPr>
      <w:r w:rsidRPr="001039D0">
        <w:rPr>
          <w:rFonts w:cstheme="minorHAnsi"/>
        </w:rPr>
        <w:t xml:space="preserve">Zgodnie z planem inwestycyjnym przedsięwzięcia, stworzony nowy produkt turystyczny jakim będzie </w:t>
      </w:r>
      <w:r w:rsidR="001B1206" w:rsidRPr="001039D0">
        <w:rPr>
          <w:rFonts w:cstheme="minorHAnsi"/>
        </w:rPr>
        <w:t>ścieżka edukacyjna</w:t>
      </w:r>
      <w:r w:rsidRPr="001039D0">
        <w:rPr>
          <w:rFonts w:cstheme="minorHAnsi"/>
        </w:rPr>
        <w:t xml:space="preserve">, będzie rozwijał przede wszystkim potencjał endogeniczny związany z historyczną wartości regionu obejmująca ślady </w:t>
      </w:r>
      <w:r w:rsidR="001B1206" w:rsidRPr="001039D0">
        <w:rPr>
          <w:rFonts w:cstheme="minorHAnsi"/>
        </w:rPr>
        <w:t>średniowiecznej historii Polski.</w:t>
      </w:r>
      <w:r w:rsidRPr="001039D0">
        <w:rPr>
          <w:rFonts w:cstheme="minorHAnsi"/>
        </w:rPr>
        <w:t xml:space="preserve"> </w:t>
      </w:r>
    </w:p>
    <w:p w:rsidR="00870311" w:rsidRPr="001039D0" w:rsidRDefault="00870311" w:rsidP="00F02B3A">
      <w:pPr>
        <w:spacing w:line="360" w:lineRule="auto"/>
        <w:jc w:val="both"/>
        <w:rPr>
          <w:rFonts w:cstheme="minorHAnsi"/>
        </w:rPr>
      </w:pPr>
      <w:r w:rsidRPr="001039D0">
        <w:rPr>
          <w:rFonts w:cstheme="minorHAnsi"/>
        </w:rPr>
        <w:t>B</w:t>
      </w:r>
      <w:r w:rsidR="00A217D9" w:rsidRPr="001039D0">
        <w:rPr>
          <w:rFonts w:cstheme="minorHAnsi"/>
        </w:rPr>
        <w:t xml:space="preserve">udowa </w:t>
      </w:r>
      <w:r w:rsidRPr="001039D0">
        <w:rPr>
          <w:rFonts w:cstheme="minorHAnsi"/>
        </w:rPr>
        <w:t>ścieżki edukacyjnej</w:t>
      </w:r>
      <w:r w:rsidR="00A217D9" w:rsidRPr="001039D0">
        <w:rPr>
          <w:rFonts w:cstheme="minorHAnsi"/>
        </w:rPr>
        <w:t xml:space="preserve"> pozwoli przede wszystkim na prezentację w sposób namacalny i innowacyjny, jak również bardzo wierny historycznie dawnej historii obszaru, rozwijając tym samym infrastrukturę turystyczną i potencjał endogeniczny obszaru inwestycji. Archeologiczne oraz historyczne zasoby regionu, obejmujące potencjał endogeniczny dla prezentowanego obszaru w sposób znaczący przewyższają potencjał związany z otaczającym środowiskiem naturalnym. </w:t>
      </w:r>
    </w:p>
    <w:p w:rsidR="004E1589" w:rsidRPr="001039D0" w:rsidRDefault="004E1589" w:rsidP="00F02B3A">
      <w:pPr>
        <w:spacing w:line="360" w:lineRule="auto"/>
        <w:jc w:val="both"/>
        <w:rPr>
          <w:rFonts w:cstheme="minorHAnsi"/>
        </w:rPr>
      </w:pPr>
    </w:p>
    <w:p w:rsidR="00DC5CFD" w:rsidRPr="001039D0" w:rsidRDefault="00DC5CFD" w:rsidP="00F02B3A">
      <w:pPr>
        <w:pStyle w:val="Nagwek1"/>
        <w:spacing w:line="360" w:lineRule="auto"/>
        <w:rPr>
          <w:rFonts w:cstheme="minorHAnsi"/>
        </w:rPr>
      </w:pPr>
      <w:r w:rsidRPr="001039D0">
        <w:rPr>
          <w:rFonts w:cstheme="minorHAnsi"/>
        </w:rPr>
        <w:t>ODNIESIENIE DO DOKUMENTÓW STRATEGICZNYCH REGIONU</w:t>
      </w:r>
      <w:r w:rsidR="00764A9F" w:rsidRPr="001039D0">
        <w:rPr>
          <w:rFonts w:cstheme="minorHAnsi"/>
        </w:rPr>
        <w:t>:</w:t>
      </w:r>
    </w:p>
    <w:p w:rsidR="001C32CE" w:rsidRPr="001039D0" w:rsidRDefault="001C32CE" w:rsidP="00F02B3A">
      <w:pPr>
        <w:spacing w:line="360" w:lineRule="auto"/>
        <w:jc w:val="both"/>
        <w:rPr>
          <w:rFonts w:cstheme="minorHAnsi"/>
          <w:b/>
        </w:rPr>
      </w:pPr>
      <w:r w:rsidRPr="001039D0">
        <w:rPr>
          <w:rFonts w:cstheme="minorHAnsi"/>
          <w:b/>
        </w:rPr>
        <w:t xml:space="preserve">Polityką Samorządu Województwa Zachodniopomorskiego w sektorze turystyki. </w:t>
      </w:r>
    </w:p>
    <w:p w:rsidR="001C32CE" w:rsidRPr="001039D0" w:rsidRDefault="001C32CE" w:rsidP="00F02B3A">
      <w:pPr>
        <w:spacing w:line="360" w:lineRule="auto"/>
        <w:jc w:val="both"/>
        <w:rPr>
          <w:rFonts w:cstheme="minorHAnsi"/>
        </w:rPr>
      </w:pPr>
      <w:r w:rsidRPr="001039D0">
        <w:rPr>
          <w:rFonts w:cstheme="minorHAnsi"/>
        </w:rPr>
        <w:t xml:space="preserve">Realizowane przedsięwzięcie jest zgodne z „Polityką Samorządu Województwa Zachodniopomorskiego w sektorze turystyki”. </w:t>
      </w:r>
    </w:p>
    <w:p w:rsidR="001C32CE" w:rsidRPr="001039D0" w:rsidRDefault="001C32CE" w:rsidP="00F02B3A">
      <w:pPr>
        <w:spacing w:line="360" w:lineRule="auto"/>
        <w:jc w:val="both"/>
        <w:rPr>
          <w:rFonts w:cstheme="minorHAnsi"/>
        </w:rPr>
      </w:pPr>
      <w:r w:rsidRPr="001039D0">
        <w:rPr>
          <w:rFonts w:cstheme="minorHAnsi"/>
        </w:rPr>
        <w:t xml:space="preserve">Zgodnie z zapisami dokumentu, punkt ciężkości aktywności turystycznej w ramach regionu spoczywa w środowiskach lokalnych i realizowanych w ich obrębie działalności samorządów oraz gestorów bazy i usług turystycznych. Projekt będzie realizowany przez </w:t>
      </w:r>
      <w:r w:rsidR="00322F02" w:rsidRPr="001039D0">
        <w:rPr>
          <w:rFonts w:cstheme="minorHAnsi"/>
        </w:rPr>
        <w:t>Gminę Kołobrzeg.</w:t>
      </w:r>
      <w:r w:rsidRPr="001039D0">
        <w:rPr>
          <w:rFonts w:cstheme="minorHAnsi"/>
        </w:rPr>
        <w:t xml:space="preserve"> </w:t>
      </w:r>
    </w:p>
    <w:p w:rsidR="001C32CE" w:rsidRPr="001039D0" w:rsidRDefault="001C32CE" w:rsidP="00F02B3A">
      <w:pPr>
        <w:spacing w:line="360" w:lineRule="auto"/>
        <w:jc w:val="both"/>
        <w:rPr>
          <w:rFonts w:cstheme="minorHAnsi"/>
        </w:rPr>
      </w:pPr>
      <w:r w:rsidRPr="001039D0">
        <w:rPr>
          <w:rFonts w:cstheme="minorHAnsi"/>
        </w:rPr>
        <w:t>Elementem wyróżniającym województwo Zachodniopomorskie na tle ościennych regionów jest nierównomierny rozwój turystki, który koncentruje się  przede wszystkim 185 kilometrowy pasie wybrzeża. Silnie rozwinięty pas nadmorski z przeważająca funkcją wypoczynkową charakteryzuje się sezonowością.  W związku z czym polityka wsparcia zakłada, że rozwój turystki oparty będzie o bogactwo zasobów endogenicznych przy założeniu, że potencjał przyrodniczy wzmocniony zostanie silną ofertą sprzyjającą uprawianiu turystyki aktywnej i kulturowej, skierowanej co całych rodzin. Produkty turystyczne oparte powinny</w:t>
      </w:r>
      <w:r w:rsidR="008835EB" w:rsidRPr="001039D0">
        <w:rPr>
          <w:rFonts w:cstheme="minorHAnsi"/>
        </w:rPr>
        <w:t xml:space="preserve"> być</w:t>
      </w:r>
      <w:r w:rsidRPr="001039D0">
        <w:rPr>
          <w:rFonts w:cstheme="minorHAnsi"/>
        </w:rPr>
        <w:t xml:space="preserve"> na rekonstrukcji historycznej czasu i miejsca oraz zbudowane na unikatowych w skali kraju dziedzictwie historycznym. </w:t>
      </w:r>
    </w:p>
    <w:p w:rsidR="00A8749B" w:rsidRPr="001039D0" w:rsidRDefault="001C32CE" w:rsidP="00F02B3A">
      <w:pPr>
        <w:autoSpaceDE w:val="0"/>
        <w:autoSpaceDN w:val="0"/>
        <w:adjustRightInd w:val="0"/>
        <w:spacing w:line="360" w:lineRule="auto"/>
        <w:jc w:val="both"/>
        <w:rPr>
          <w:rFonts w:cstheme="minorHAnsi"/>
        </w:rPr>
      </w:pPr>
      <w:r w:rsidRPr="001039D0">
        <w:rPr>
          <w:rFonts w:cstheme="minorHAnsi"/>
        </w:rPr>
        <w:t xml:space="preserve">Realizowane przedsięwzięcie zakłada budowę </w:t>
      </w:r>
      <w:r w:rsidR="00322F02" w:rsidRPr="001039D0">
        <w:rPr>
          <w:rFonts w:cstheme="minorHAnsi"/>
        </w:rPr>
        <w:t>historycznej ścieżki edukacyjnej</w:t>
      </w:r>
      <w:r w:rsidRPr="001039D0">
        <w:rPr>
          <w:rFonts w:cstheme="minorHAnsi"/>
        </w:rPr>
        <w:t>. Wybór tematu przewodniego wioski nie jest przypadkowy i związany jest z historią regionu.</w:t>
      </w:r>
      <w:r w:rsidR="008835EB" w:rsidRPr="001039D0">
        <w:rPr>
          <w:rFonts w:cstheme="minorHAnsi"/>
        </w:rPr>
        <w:t xml:space="preserve"> </w:t>
      </w:r>
      <w:r w:rsidR="00A8749B" w:rsidRPr="001039D0">
        <w:rPr>
          <w:rFonts w:cstheme="minorHAnsi"/>
        </w:rPr>
        <w:t xml:space="preserve">Okres wczesnego średniowiecza obejmujący lata: od roku 1000, czyli ustanowienia biskupstwa przez Bolesława Chrobrego w solnym Kołobrzegu (Salsae Cholbergensis), poprzez zhołdowanie w latach 1102 - 1124  księstwa zachodniopomorskiego przez Bolesława Krzywoustego i jego chrystianizację przez św. </w:t>
      </w:r>
      <w:r w:rsidR="00A8749B" w:rsidRPr="001039D0">
        <w:rPr>
          <w:rFonts w:cstheme="minorHAnsi"/>
        </w:rPr>
        <w:lastRenderedPageBreak/>
        <w:t>Ottona z Bambergu, aż do lokacji nowego miasta 23 maja 1255 roku przez księcia Warcisława III i biskupa Hermana von Gleichena. Dawny słowiański, przedlokacyjny Kołobrzeg zlokalizowany był na miejscu dzisiejszego Budzistowa, miejscowości lezącej bezpośrednio przy granicach współczesnego miasta w granicach gminy Kołobrzeg, powiat kołobrzeski.</w:t>
      </w:r>
    </w:p>
    <w:p w:rsidR="001C32CE" w:rsidRPr="001039D0" w:rsidRDefault="001C32CE" w:rsidP="00F02B3A">
      <w:pPr>
        <w:autoSpaceDE w:val="0"/>
        <w:autoSpaceDN w:val="0"/>
        <w:adjustRightInd w:val="0"/>
        <w:spacing w:line="360" w:lineRule="auto"/>
        <w:jc w:val="both"/>
        <w:rPr>
          <w:rFonts w:eastAsia="Times New Roman" w:cstheme="minorHAnsi"/>
          <w:lang w:eastAsia="pl-PL"/>
        </w:rPr>
      </w:pPr>
      <w:r w:rsidRPr="001039D0">
        <w:rPr>
          <w:rFonts w:cstheme="minorHAnsi"/>
        </w:rPr>
        <w:t>W Polityce Samorządu Województwa Zachodniopomorskiego w sektorze turystyki zostały również wskazane priorytetowe kierunki interwencji, w obszarze rozwoju i podnoszenia jakości kluczowych produktów turystycznych. Jednym z priorytetów jest rozwój turystyki poznawczej i kulturowej w tym przed wszystkim rozwój produktu kulturowego opartego o historyczną rekonstrukcję miejsca i czasu.</w:t>
      </w:r>
    </w:p>
    <w:p w:rsidR="001127CE" w:rsidRDefault="001127CE" w:rsidP="00F02B3A">
      <w:pPr>
        <w:autoSpaceDE w:val="0"/>
        <w:autoSpaceDN w:val="0"/>
        <w:adjustRightInd w:val="0"/>
        <w:spacing w:line="360" w:lineRule="auto"/>
        <w:rPr>
          <w:rFonts w:cstheme="minorHAnsi"/>
          <w:b/>
          <w:bCs/>
        </w:rPr>
      </w:pPr>
    </w:p>
    <w:p w:rsidR="00C47360" w:rsidRDefault="00C47360" w:rsidP="00F02B3A">
      <w:pPr>
        <w:autoSpaceDE w:val="0"/>
        <w:autoSpaceDN w:val="0"/>
        <w:adjustRightInd w:val="0"/>
        <w:spacing w:line="360" w:lineRule="auto"/>
        <w:rPr>
          <w:rFonts w:cstheme="minorHAnsi"/>
          <w:b/>
          <w:bCs/>
        </w:rPr>
      </w:pPr>
    </w:p>
    <w:p w:rsidR="001C32CE" w:rsidRPr="001039D0" w:rsidRDefault="00A8749B" w:rsidP="00F02B3A">
      <w:pPr>
        <w:autoSpaceDE w:val="0"/>
        <w:autoSpaceDN w:val="0"/>
        <w:adjustRightInd w:val="0"/>
        <w:spacing w:line="360" w:lineRule="auto"/>
        <w:rPr>
          <w:rFonts w:cstheme="minorHAnsi"/>
          <w:b/>
          <w:bCs/>
        </w:rPr>
      </w:pPr>
      <w:r w:rsidRPr="001039D0">
        <w:rPr>
          <w:rFonts w:cstheme="minorHAnsi"/>
          <w:b/>
          <w:bCs/>
        </w:rPr>
        <w:t>Strategia Gminy Kołobrzeg</w:t>
      </w:r>
    </w:p>
    <w:p w:rsidR="00910A5E" w:rsidRPr="001039D0" w:rsidRDefault="001C32CE" w:rsidP="00F02B3A">
      <w:pPr>
        <w:autoSpaceDE w:val="0"/>
        <w:autoSpaceDN w:val="0"/>
        <w:adjustRightInd w:val="0"/>
        <w:spacing w:line="360" w:lineRule="auto"/>
        <w:rPr>
          <w:rFonts w:eastAsia="Times New Roman" w:cstheme="minorHAnsi"/>
          <w:lang w:eastAsia="pl-PL"/>
        </w:rPr>
      </w:pPr>
      <w:r w:rsidRPr="001039D0">
        <w:rPr>
          <w:rFonts w:eastAsia="Times New Roman" w:cstheme="minorHAnsi"/>
          <w:lang w:eastAsia="pl-PL"/>
        </w:rPr>
        <w:t xml:space="preserve">Realizowana inwestycja jest również </w:t>
      </w:r>
      <w:r w:rsidR="00910A5E" w:rsidRPr="001039D0">
        <w:rPr>
          <w:rFonts w:eastAsia="Times New Roman" w:cstheme="minorHAnsi"/>
          <w:lang w:eastAsia="pl-PL"/>
        </w:rPr>
        <w:t xml:space="preserve">zgodna ze strategią Gminy Kołobrzeg. </w:t>
      </w:r>
    </w:p>
    <w:p w:rsidR="00910A5E" w:rsidRPr="001039D0" w:rsidRDefault="00E46251" w:rsidP="00F02B3A">
      <w:pPr>
        <w:autoSpaceDE w:val="0"/>
        <w:autoSpaceDN w:val="0"/>
        <w:adjustRightInd w:val="0"/>
        <w:spacing w:line="360" w:lineRule="auto"/>
        <w:rPr>
          <w:rFonts w:eastAsia="Times New Roman" w:cstheme="minorHAnsi"/>
          <w:lang w:eastAsia="pl-PL"/>
        </w:rPr>
      </w:pPr>
      <w:r w:rsidRPr="001039D0">
        <w:rPr>
          <w:rFonts w:eastAsia="Times New Roman" w:cstheme="minorHAnsi"/>
          <w:lang w:eastAsia="pl-PL"/>
        </w:rPr>
        <w:t>Jednym z celów strategicznych jest r</w:t>
      </w:r>
      <w:r w:rsidR="00910A5E" w:rsidRPr="001039D0">
        <w:rPr>
          <w:rFonts w:eastAsia="Times New Roman" w:cstheme="minorHAnsi"/>
          <w:lang w:eastAsia="pl-PL"/>
        </w:rPr>
        <w:t xml:space="preserve">ozwój funkcji turystyczno – </w:t>
      </w:r>
      <w:r w:rsidRPr="001039D0">
        <w:rPr>
          <w:rFonts w:eastAsia="Times New Roman" w:cstheme="minorHAnsi"/>
          <w:lang w:eastAsia="pl-PL"/>
        </w:rPr>
        <w:t>rekreacyjnych.</w:t>
      </w:r>
      <w:r w:rsidR="008835EB" w:rsidRPr="001039D0">
        <w:rPr>
          <w:rFonts w:eastAsia="Times New Roman" w:cstheme="minorHAnsi"/>
          <w:lang w:eastAsia="pl-PL"/>
        </w:rPr>
        <w:t xml:space="preserve"> Realizowany projekt jest zgodny z następującymi celami szczegółowymi</w:t>
      </w:r>
      <w:r w:rsidR="00910A5E" w:rsidRPr="001039D0">
        <w:rPr>
          <w:rFonts w:eastAsia="Times New Roman" w:cstheme="minorHAnsi"/>
          <w:lang w:eastAsia="pl-PL"/>
        </w:rPr>
        <w:t>:</w:t>
      </w:r>
    </w:p>
    <w:p w:rsidR="00910A5E" w:rsidRPr="001039D0" w:rsidRDefault="00910A5E" w:rsidP="00F02B3A">
      <w:pPr>
        <w:pStyle w:val="Akapitzlist"/>
        <w:numPr>
          <w:ilvl w:val="0"/>
          <w:numId w:val="11"/>
        </w:numPr>
        <w:autoSpaceDE w:val="0"/>
        <w:autoSpaceDN w:val="0"/>
        <w:adjustRightInd w:val="0"/>
        <w:spacing w:line="360" w:lineRule="auto"/>
        <w:rPr>
          <w:rFonts w:eastAsia="Times New Roman" w:cstheme="minorHAnsi"/>
          <w:lang w:eastAsia="pl-PL"/>
        </w:rPr>
      </w:pPr>
      <w:r w:rsidRPr="001039D0">
        <w:rPr>
          <w:rFonts w:eastAsia="Times New Roman" w:cstheme="minorHAnsi"/>
          <w:lang w:eastAsia="pl-PL"/>
        </w:rPr>
        <w:t>Wydłużenie sezonu turystycznego,</w:t>
      </w:r>
    </w:p>
    <w:p w:rsidR="00E46251" w:rsidRPr="001039D0" w:rsidRDefault="00E46251" w:rsidP="00F02B3A">
      <w:pPr>
        <w:autoSpaceDE w:val="0"/>
        <w:autoSpaceDN w:val="0"/>
        <w:adjustRightInd w:val="0"/>
        <w:spacing w:line="360" w:lineRule="auto"/>
        <w:rPr>
          <w:rFonts w:eastAsia="Times New Roman" w:cstheme="minorHAnsi"/>
          <w:lang w:eastAsia="pl-PL"/>
        </w:rPr>
      </w:pPr>
      <w:r w:rsidRPr="001039D0">
        <w:rPr>
          <w:rFonts w:eastAsia="Times New Roman" w:cstheme="minorHAnsi"/>
          <w:lang w:eastAsia="pl-PL"/>
        </w:rPr>
        <w:t xml:space="preserve">Realizacja projektu pozwoli na wydłużenie sezonu turystycznego. Ścieżka edukacyjna będzie dostępna dla odwiedzających cały rok. </w:t>
      </w:r>
    </w:p>
    <w:p w:rsidR="00910A5E" w:rsidRPr="001039D0" w:rsidRDefault="00910A5E" w:rsidP="00F02B3A">
      <w:pPr>
        <w:pStyle w:val="Akapitzlist"/>
        <w:numPr>
          <w:ilvl w:val="0"/>
          <w:numId w:val="11"/>
        </w:numPr>
        <w:autoSpaceDE w:val="0"/>
        <w:autoSpaceDN w:val="0"/>
        <w:adjustRightInd w:val="0"/>
        <w:spacing w:line="360" w:lineRule="auto"/>
        <w:rPr>
          <w:rFonts w:eastAsia="Times New Roman" w:cstheme="minorHAnsi"/>
          <w:lang w:eastAsia="pl-PL"/>
        </w:rPr>
      </w:pPr>
      <w:r w:rsidRPr="001039D0">
        <w:rPr>
          <w:rFonts w:eastAsia="Times New Roman" w:cstheme="minorHAnsi"/>
          <w:lang w:eastAsia="pl-PL"/>
        </w:rPr>
        <w:t>Rozszerzanie zakresu i standardu świadczonych usług oraz podniesienie poziomu bezpieczeństwa przybywających gości,</w:t>
      </w:r>
    </w:p>
    <w:p w:rsidR="00E46251" w:rsidRPr="001039D0" w:rsidRDefault="00C40BA5" w:rsidP="00F02B3A">
      <w:pPr>
        <w:autoSpaceDE w:val="0"/>
        <w:autoSpaceDN w:val="0"/>
        <w:adjustRightInd w:val="0"/>
        <w:spacing w:line="360" w:lineRule="auto"/>
        <w:rPr>
          <w:rFonts w:eastAsia="Times New Roman" w:cstheme="minorHAnsi"/>
          <w:lang w:eastAsia="pl-PL"/>
        </w:rPr>
      </w:pPr>
      <w:r w:rsidRPr="001039D0">
        <w:rPr>
          <w:rFonts w:eastAsia="Times New Roman" w:cstheme="minorHAnsi"/>
          <w:lang w:eastAsia="pl-PL"/>
        </w:rPr>
        <w:t>Projekt zakłada wprowadzenie całkowicie nowej usługi, która dotychczas nie była dostępna nie tylko na terenie gminy, ale i całego województwa.</w:t>
      </w:r>
    </w:p>
    <w:p w:rsidR="00910A5E" w:rsidRPr="001039D0" w:rsidRDefault="00910A5E" w:rsidP="00F02B3A">
      <w:pPr>
        <w:pStyle w:val="Akapitzlist"/>
        <w:numPr>
          <w:ilvl w:val="0"/>
          <w:numId w:val="11"/>
        </w:numPr>
        <w:autoSpaceDE w:val="0"/>
        <w:autoSpaceDN w:val="0"/>
        <w:adjustRightInd w:val="0"/>
        <w:spacing w:line="360" w:lineRule="auto"/>
        <w:rPr>
          <w:rFonts w:eastAsia="Times New Roman" w:cstheme="minorHAnsi"/>
          <w:lang w:eastAsia="pl-PL"/>
        </w:rPr>
      </w:pPr>
      <w:r w:rsidRPr="001039D0">
        <w:rPr>
          <w:rFonts w:eastAsia="Times New Roman" w:cstheme="minorHAnsi"/>
          <w:lang w:eastAsia="pl-PL"/>
        </w:rPr>
        <w:t>Rozbudowa infrastruktury turystyki,</w:t>
      </w:r>
    </w:p>
    <w:p w:rsidR="00C40BA5" w:rsidRPr="001039D0" w:rsidRDefault="00C40BA5" w:rsidP="00F02B3A">
      <w:pPr>
        <w:autoSpaceDE w:val="0"/>
        <w:autoSpaceDN w:val="0"/>
        <w:adjustRightInd w:val="0"/>
        <w:spacing w:line="360" w:lineRule="auto"/>
        <w:rPr>
          <w:rFonts w:eastAsia="Times New Roman" w:cstheme="minorHAnsi"/>
          <w:lang w:eastAsia="pl-PL"/>
        </w:rPr>
      </w:pPr>
      <w:r w:rsidRPr="001039D0">
        <w:rPr>
          <w:rFonts w:eastAsia="Times New Roman" w:cstheme="minorHAnsi"/>
          <w:lang w:eastAsia="pl-PL"/>
        </w:rPr>
        <w:t>Budowa ścieżki edukacyjnej będzie stanowiła nową infrastrukturę turystyczną regionu</w:t>
      </w:r>
      <w:r w:rsidR="008835EB" w:rsidRPr="001039D0">
        <w:rPr>
          <w:rFonts w:eastAsia="Times New Roman" w:cstheme="minorHAnsi"/>
          <w:lang w:eastAsia="pl-PL"/>
        </w:rPr>
        <w:t>, charakteryzującą się wieloma innowacyjnymi rozwiązaniami</w:t>
      </w:r>
      <w:r w:rsidRPr="001039D0">
        <w:rPr>
          <w:rFonts w:eastAsia="Times New Roman" w:cstheme="minorHAnsi"/>
          <w:lang w:eastAsia="pl-PL"/>
        </w:rPr>
        <w:t xml:space="preserve">. </w:t>
      </w:r>
    </w:p>
    <w:p w:rsidR="00910A5E" w:rsidRPr="001039D0" w:rsidRDefault="00910A5E" w:rsidP="00F02B3A">
      <w:pPr>
        <w:pStyle w:val="Akapitzlist"/>
        <w:numPr>
          <w:ilvl w:val="0"/>
          <w:numId w:val="11"/>
        </w:numPr>
        <w:autoSpaceDE w:val="0"/>
        <w:autoSpaceDN w:val="0"/>
        <w:adjustRightInd w:val="0"/>
        <w:spacing w:line="360" w:lineRule="auto"/>
        <w:rPr>
          <w:rFonts w:eastAsia="Times New Roman" w:cstheme="minorHAnsi"/>
          <w:lang w:eastAsia="pl-PL"/>
        </w:rPr>
      </w:pPr>
      <w:r w:rsidRPr="001039D0">
        <w:rPr>
          <w:rFonts w:eastAsia="Times New Roman" w:cstheme="minorHAnsi"/>
          <w:lang w:eastAsia="pl-PL"/>
        </w:rPr>
        <w:t>Stworzenie lokalnych produktów turystycznych,</w:t>
      </w:r>
    </w:p>
    <w:p w:rsidR="00C40BA5" w:rsidRPr="001039D0" w:rsidRDefault="00C40BA5" w:rsidP="00F02B3A">
      <w:pPr>
        <w:autoSpaceDE w:val="0"/>
        <w:autoSpaceDN w:val="0"/>
        <w:adjustRightInd w:val="0"/>
        <w:spacing w:line="360" w:lineRule="auto"/>
        <w:rPr>
          <w:rFonts w:eastAsia="Times New Roman" w:cstheme="minorHAnsi"/>
          <w:lang w:eastAsia="pl-PL"/>
        </w:rPr>
      </w:pPr>
      <w:r w:rsidRPr="001039D0">
        <w:rPr>
          <w:rFonts w:eastAsia="Times New Roman" w:cstheme="minorHAnsi"/>
          <w:lang w:eastAsia="pl-PL"/>
        </w:rPr>
        <w:t xml:space="preserve">Realizowana inwestycja została wskazana w strategii, jako działanie, które bezpośrednio będzie przyczyniało się do stworzenia alternatywnych form wypoczynku opartych o historie: </w:t>
      </w:r>
    </w:p>
    <w:p w:rsidR="001039D0" w:rsidRPr="004E1589" w:rsidRDefault="00C40BA5" w:rsidP="004E1589">
      <w:pPr>
        <w:autoSpaceDE w:val="0"/>
        <w:autoSpaceDN w:val="0"/>
        <w:adjustRightInd w:val="0"/>
        <w:spacing w:line="360" w:lineRule="auto"/>
        <w:rPr>
          <w:rFonts w:eastAsia="Times New Roman" w:cstheme="minorHAnsi"/>
          <w:i/>
          <w:lang w:eastAsia="pl-PL"/>
        </w:rPr>
      </w:pPr>
      <w:r w:rsidRPr="001039D0">
        <w:rPr>
          <w:rFonts w:eastAsia="Times New Roman" w:cstheme="minorHAnsi"/>
          <w:i/>
          <w:lang w:eastAsia="pl-PL"/>
        </w:rPr>
        <w:lastRenderedPageBreak/>
        <w:t>„Głównym przesłaniem tego kierunku jest budowa, rekonstrukcja i wizualizacja średniowiecznego grodu w Budzistowie  nawiązującego do historycznego sytuowania grodu Kołobrzeg. Inwestycja ta będzie stanowić docelowo element regionalnego planu sieciowych produktów turystycznych Województwa Zachodniopomorskiego pt. „Wrota Czasu”.</w:t>
      </w:r>
    </w:p>
    <w:p w:rsidR="001039D0" w:rsidRPr="001039D0" w:rsidRDefault="001039D0" w:rsidP="00F02B3A">
      <w:pPr>
        <w:pStyle w:val="Zwykytekst"/>
        <w:spacing w:line="360" w:lineRule="auto"/>
        <w:jc w:val="both"/>
        <w:rPr>
          <w:rFonts w:asciiTheme="minorHAnsi" w:eastAsia="Times New Roman" w:hAnsiTheme="minorHAnsi" w:cstheme="minorHAnsi"/>
          <w:szCs w:val="22"/>
          <w:lang w:eastAsia="pl-PL"/>
        </w:rPr>
      </w:pPr>
    </w:p>
    <w:p w:rsidR="008835EB" w:rsidRPr="001039D0" w:rsidRDefault="008835EB" w:rsidP="00F02B3A">
      <w:pPr>
        <w:pStyle w:val="Zwykytekst"/>
        <w:spacing w:line="360" w:lineRule="auto"/>
        <w:jc w:val="both"/>
        <w:rPr>
          <w:rFonts w:asciiTheme="minorHAnsi" w:eastAsia="Times New Roman" w:hAnsiTheme="minorHAnsi" w:cstheme="minorHAnsi"/>
          <w:szCs w:val="22"/>
          <w:lang w:eastAsia="pl-PL"/>
        </w:rPr>
      </w:pPr>
    </w:p>
    <w:p w:rsidR="00DC5CFD" w:rsidRPr="001039D0" w:rsidRDefault="00DC5CFD" w:rsidP="00F02B3A">
      <w:pPr>
        <w:pStyle w:val="Nagwek1"/>
        <w:spacing w:line="360" w:lineRule="auto"/>
        <w:rPr>
          <w:rFonts w:cstheme="minorHAnsi"/>
        </w:rPr>
      </w:pPr>
      <w:r w:rsidRPr="001039D0">
        <w:rPr>
          <w:rFonts w:cstheme="minorHAnsi"/>
        </w:rPr>
        <w:t>LISTA DZIAŁAŃ ZWIĄZANYCH Z ZADANIEM</w:t>
      </w:r>
      <w:r w:rsidR="00764A9F" w:rsidRPr="001039D0">
        <w:rPr>
          <w:rFonts w:cstheme="minorHAnsi"/>
        </w:rPr>
        <w:t>:</w:t>
      </w:r>
    </w:p>
    <w:p w:rsidR="00DC5CFD" w:rsidRPr="001039D0" w:rsidRDefault="00DC5CFD" w:rsidP="00F02B3A">
      <w:pPr>
        <w:spacing w:line="360" w:lineRule="auto"/>
        <w:jc w:val="both"/>
        <w:rPr>
          <w:rFonts w:cstheme="minorHAnsi"/>
        </w:rPr>
      </w:pPr>
      <w:r w:rsidRPr="001039D0">
        <w:rPr>
          <w:rFonts w:cstheme="minorHAnsi"/>
        </w:rPr>
        <w:t>W ramach</w:t>
      </w:r>
      <w:r w:rsidR="00764A9F" w:rsidRPr="001039D0">
        <w:rPr>
          <w:rFonts w:cstheme="minorHAnsi"/>
        </w:rPr>
        <w:t xml:space="preserve"> zadania inwestycyjnego obejmującego budowę </w:t>
      </w:r>
      <w:r w:rsidR="00A57EA5">
        <w:rPr>
          <w:rFonts w:cstheme="minorHAnsi"/>
        </w:rPr>
        <w:t>ścieżki edukacyjnej</w:t>
      </w:r>
      <w:r w:rsidR="00764A9F" w:rsidRPr="001039D0">
        <w:rPr>
          <w:rFonts w:cstheme="minorHAnsi"/>
        </w:rPr>
        <w:t xml:space="preserve"> planowane są następujące działania inwestycyjne:</w:t>
      </w:r>
    </w:p>
    <w:p w:rsidR="0037133C" w:rsidRPr="001039D0" w:rsidRDefault="0037133C" w:rsidP="00F02B3A">
      <w:pPr>
        <w:spacing w:line="360" w:lineRule="auto"/>
        <w:jc w:val="both"/>
        <w:rPr>
          <w:rFonts w:cstheme="minorHAnsi"/>
          <w:b/>
          <w:color w:val="FF0000"/>
          <w:u w:val="single"/>
        </w:rPr>
      </w:pPr>
      <w:r w:rsidRPr="001039D0">
        <w:rPr>
          <w:rFonts w:cstheme="minorHAnsi"/>
          <w:b/>
        </w:rPr>
        <w:t>1</w:t>
      </w:r>
      <w:r w:rsidR="001039D0" w:rsidRPr="001039D0">
        <w:rPr>
          <w:rFonts w:cstheme="minorHAnsi"/>
          <w:b/>
        </w:rPr>
        <w:t>.</w:t>
      </w:r>
      <w:r w:rsidRPr="001039D0">
        <w:rPr>
          <w:rFonts w:cstheme="minorHAnsi"/>
          <w:b/>
        </w:rPr>
        <w:t xml:space="preserve"> Teren przy kościele pod wezwaniem Św. Jana - działka nr 112  obręb Budzistowo, gmina Kołobrzeg.</w:t>
      </w:r>
    </w:p>
    <w:p w:rsidR="00A60215" w:rsidRDefault="00A60215" w:rsidP="00A60215">
      <w:pPr>
        <w:spacing w:line="360" w:lineRule="auto"/>
        <w:jc w:val="both"/>
        <w:rPr>
          <w:rFonts w:cstheme="minorHAnsi"/>
        </w:rPr>
      </w:pPr>
      <w:r w:rsidRPr="00A60215">
        <w:rPr>
          <w:rFonts w:cstheme="minorHAnsi"/>
        </w:rPr>
        <w:t xml:space="preserve">W ramach zagospodarowania terenu przewiduje się: </w:t>
      </w:r>
    </w:p>
    <w:p w:rsidR="00A60215" w:rsidRDefault="00A60215" w:rsidP="00A60215">
      <w:pPr>
        <w:spacing w:line="360" w:lineRule="auto"/>
        <w:jc w:val="both"/>
        <w:rPr>
          <w:rFonts w:cstheme="minorHAnsi"/>
        </w:rPr>
      </w:pPr>
      <w:r w:rsidRPr="00A60215">
        <w:rPr>
          <w:rFonts w:cstheme="minorHAnsi"/>
        </w:rPr>
        <w:t xml:space="preserve">• punkt informacji turystycznej </w:t>
      </w:r>
    </w:p>
    <w:p w:rsidR="00A60215" w:rsidRDefault="00A60215" w:rsidP="00A60215">
      <w:pPr>
        <w:spacing w:line="360" w:lineRule="auto"/>
        <w:jc w:val="both"/>
        <w:rPr>
          <w:rFonts w:cstheme="minorHAnsi"/>
        </w:rPr>
      </w:pPr>
      <w:r w:rsidRPr="00A60215">
        <w:rPr>
          <w:rFonts w:cstheme="minorHAnsi"/>
        </w:rPr>
        <w:t xml:space="preserve">• makietę grodu </w:t>
      </w:r>
    </w:p>
    <w:p w:rsidR="00A60215" w:rsidRPr="00A60215" w:rsidRDefault="00A60215" w:rsidP="00A60215">
      <w:pPr>
        <w:spacing w:line="360" w:lineRule="auto"/>
        <w:jc w:val="both"/>
        <w:rPr>
          <w:rFonts w:cstheme="minorHAnsi"/>
        </w:rPr>
      </w:pPr>
      <w:r w:rsidRPr="00A60215">
        <w:rPr>
          <w:rFonts w:cstheme="minorHAnsi"/>
        </w:rPr>
        <w:t xml:space="preserve">• przestrzeń wirtualnej edukacji historycznej. </w:t>
      </w:r>
    </w:p>
    <w:p w:rsidR="00A60215" w:rsidRPr="00A60215" w:rsidRDefault="00A60215" w:rsidP="00A60215">
      <w:pPr>
        <w:spacing w:line="360" w:lineRule="auto"/>
        <w:jc w:val="both"/>
        <w:rPr>
          <w:rFonts w:cstheme="minorHAnsi"/>
        </w:rPr>
      </w:pPr>
      <w:r w:rsidRPr="00A60215">
        <w:rPr>
          <w:rFonts w:cstheme="minorHAnsi"/>
        </w:rPr>
        <w:t>Przy kościele przewiduje się powstanie punktu informacji turystycznej. Punkt ten ma służyć obsłudze osób odwiedzających ścieżkę edukacyjną oraz działać na rzecz popularyzacji atrakcji turystycznych gminy Kołobrzeg. Na terenie przy kościele umieszczona zostanie makieta wczesnośredniowiecznego grodu Kołobrzeg. Makieta powinna wykonana być z materiałów odpornych na warunki atmosferyczne oraz działania osób trzecich. Wirtualna przestrzeń edukacji historycznej „Salsae Cholbergensis</w:t>
      </w:r>
      <w:r>
        <w:rPr>
          <w:rFonts w:cstheme="minorHAnsi"/>
        </w:rPr>
        <w:t xml:space="preserve"> </w:t>
      </w:r>
      <w:r w:rsidRPr="00A60215">
        <w:rPr>
          <w:rFonts w:cstheme="minorHAnsi"/>
        </w:rPr>
        <w:t>- Solec koło brzegu - Kołobrzeg” będzie wystawą na świeżym powietrzu wzbogaconą o elementy multimedialne oraz działania towarzyszące z zakresu edukacji Za jej pomocą zostaną przedstawione historia wczesnośredniowiecznego</w:t>
      </w:r>
      <w:r w:rsidR="000B51EF">
        <w:rPr>
          <w:rFonts w:cstheme="minorHAnsi"/>
        </w:rPr>
        <w:t xml:space="preserve"> </w:t>
      </w:r>
      <w:r w:rsidRPr="00A60215">
        <w:rPr>
          <w:rFonts w:cstheme="minorHAnsi"/>
        </w:rPr>
        <w:t>Kołobrzegu, przyczyny, przebieg i znaczenie chrystianizacji ziem pomorskich rozpoczętej w roku 1000 i ponowna w 1124 oraz związki i kontakty z Polską Piastów. Ekspozycja składająca się z następujących elementów: plansz graficznych oraz z aplikacji mobilnej, działającej na zasadzie „rozszerzonej rzeczywistości”, będącą przewodnikiem po wirtualnym dawnym Kołobrzegu. Aplikacja zawierać będzie komponent audio, który umożliwi zapoznanie się z tematyką wystawy osobom z dysfunkcjami narządów wzroku. Aplikacja będzie dostępna minimum w trzech językach obcych: angielski, niemiecki i rosyjski. Przestrzeń wirtualnej edukacji historycznej prezentowana będzie między innymi przez oś czasu obejmującą okres 250 lat z zaznaczeniem najważniejszych zdarzeń z historii</w:t>
      </w:r>
      <w:r w:rsidR="00720209">
        <w:rPr>
          <w:rFonts w:cstheme="minorHAnsi"/>
        </w:rPr>
        <w:t xml:space="preserve"> </w:t>
      </w:r>
      <w:r w:rsidRPr="00A60215">
        <w:rPr>
          <w:rFonts w:cstheme="minorHAnsi"/>
        </w:rPr>
        <w:t xml:space="preserve">Kołobrzegu, Pomorza i nawiązanie do historii Polski oraz historii sąsiadów, to znaczy Niemiec, Danii i Szwecji. Dodatkowo w ramach działań związanych z </w:t>
      </w:r>
      <w:r w:rsidRPr="00A60215">
        <w:rPr>
          <w:rFonts w:cstheme="minorHAnsi"/>
        </w:rPr>
        <w:lastRenderedPageBreak/>
        <w:t>wirtualną edukacją historyczną zostaną wydane serie komiksów o historii Pomorza zachodniego od X do połowy XIII wieku. Komiksy przygotowane zostaną w dwóch wersjach: 24 stronicowe dla dzieci i 48 stronicowe dla dorosłych. W zeszytach komiksowych zawarte będą bezpłatne aplikacje na smartfony /</w:t>
      </w:r>
      <w:r>
        <w:rPr>
          <w:rFonts w:cstheme="minorHAnsi"/>
        </w:rPr>
        <w:t xml:space="preserve"> </w:t>
      </w:r>
      <w:r w:rsidRPr="00A60215">
        <w:rPr>
          <w:rFonts w:cstheme="minorHAnsi"/>
        </w:rPr>
        <w:t>tablety i kod QR z 1-5min. filmami edukacyjnymi, np.: bohater komiksu przychodzi do szkutnika budującego łódź i po skierowaniu smartfon /tabletu na rysunek zaczyna się wyświetlać krótki film o budowaniu łodzi w średniowieczu. Po pobraniu aplikacji lub kodu QR wybrane strony będą pokazywały animacje lub krótki film tematyczny. Na wyznaczonym szlaku prowadzącym do następnych etapów ścieżki edukacyjnej rozmieszczone będą tablice informujące o historii dawnego, przedlokacyjnego Kołobrzegu. Wraz z aplikacją mobilną będą one pokazywać, co było w tym terenie 1000 lat temu, zgodnie ze wskazaniami archeologów. Prezentacje obejmować będą animacje w 3D + filmiki kręcone ze statystami. W przyszłości możliwe będzie rozszerzenie zakresu edukacyjnego ścieżki o inne</w:t>
      </w:r>
      <w:r>
        <w:rPr>
          <w:rFonts w:cstheme="minorHAnsi"/>
        </w:rPr>
        <w:t xml:space="preserve"> </w:t>
      </w:r>
      <w:r w:rsidRPr="00A60215">
        <w:rPr>
          <w:rFonts w:cstheme="minorHAnsi"/>
        </w:rPr>
        <w:t>epoki, rozbudowa szlaku o istniejące zabytki . W celu ułatwienia dostępu do poszcz</w:t>
      </w:r>
      <w:r w:rsidR="00720209">
        <w:rPr>
          <w:rFonts w:cstheme="minorHAnsi"/>
        </w:rPr>
        <w:t>ególnych etapów ścieżki nie wyk</w:t>
      </w:r>
      <w:r w:rsidRPr="00A60215">
        <w:rPr>
          <w:rFonts w:cstheme="minorHAnsi"/>
        </w:rPr>
        <w:t>l</w:t>
      </w:r>
      <w:r w:rsidR="00720209">
        <w:rPr>
          <w:rFonts w:cstheme="minorHAnsi"/>
        </w:rPr>
        <w:t>u</w:t>
      </w:r>
      <w:r w:rsidRPr="00A60215">
        <w:rPr>
          <w:rFonts w:cstheme="minorHAnsi"/>
        </w:rPr>
        <w:t xml:space="preserve">cza się możliwości wypożyczenia rowerów i/lub wózków przystosowanych do przewożenia dzieci do lat 6. Wszystkie obiekty i szlak należy oznakować za pomocą logo (np. wizerunek średniowiecznego denara kołobrzeskiego), które używane będzie także we wszystkich materiałach informacyjnych i promocyjnych. </w:t>
      </w:r>
    </w:p>
    <w:p w:rsidR="0037133C" w:rsidRPr="001039D0" w:rsidRDefault="00A60215" w:rsidP="00F02B3A">
      <w:pPr>
        <w:spacing w:line="360" w:lineRule="auto"/>
        <w:jc w:val="both"/>
        <w:rPr>
          <w:rFonts w:cstheme="minorHAnsi"/>
          <w:b/>
        </w:rPr>
      </w:pPr>
      <w:r>
        <w:rPr>
          <w:rFonts w:cstheme="minorHAnsi"/>
          <w:b/>
        </w:rPr>
        <w:t>2</w:t>
      </w:r>
      <w:r w:rsidR="00FC1BC9">
        <w:rPr>
          <w:rFonts w:cstheme="minorHAnsi"/>
          <w:b/>
        </w:rPr>
        <w:t>.</w:t>
      </w:r>
      <w:r w:rsidR="0037133C" w:rsidRPr="001039D0">
        <w:rPr>
          <w:rFonts w:cstheme="minorHAnsi"/>
          <w:b/>
        </w:rPr>
        <w:t xml:space="preserve"> Teren osady – </w:t>
      </w:r>
      <w:r>
        <w:rPr>
          <w:rFonts w:cstheme="minorHAnsi"/>
          <w:b/>
        </w:rPr>
        <w:t>działka 6/8</w:t>
      </w:r>
      <w:r w:rsidR="0037133C" w:rsidRPr="001039D0">
        <w:rPr>
          <w:rFonts w:cstheme="minorHAnsi"/>
          <w:b/>
        </w:rPr>
        <w:t xml:space="preserve"> obręb Budzistowo.</w:t>
      </w:r>
    </w:p>
    <w:p w:rsidR="00A60215" w:rsidRPr="00A60215" w:rsidRDefault="00A60215" w:rsidP="00720209">
      <w:pPr>
        <w:spacing w:after="120" w:line="360" w:lineRule="auto"/>
        <w:ind w:right="-828"/>
        <w:jc w:val="both"/>
        <w:rPr>
          <w:rFonts w:cstheme="minorHAnsi"/>
        </w:rPr>
      </w:pPr>
      <w:r w:rsidRPr="00A60215">
        <w:rPr>
          <w:rFonts w:cstheme="minorHAnsi"/>
        </w:rPr>
        <w:t xml:space="preserve">W ramach zagospodarowania terenu przewiduje się miejsca postojowe dla autokarów, 5 stanowisk 20x5m + 1 stanowisko 3,5x20m. Miejsca postojowe przeznaczone będą dla autokarów dowożących grupy zorganizowane. </w:t>
      </w:r>
    </w:p>
    <w:p w:rsidR="00A60215" w:rsidRPr="00A60215" w:rsidRDefault="00A60215" w:rsidP="00720209">
      <w:pPr>
        <w:spacing w:after="120" w:line="360" w:lineRule="auto"/>
        <w:ind w:right="-828"/>
        <w:jc w:val="both"/>
        <w:rPr>
          <w:rFonts w:cstheme="minorHAnsi"/>
        </w:rPr>
      </w:pPr>
      <w:r w:rsidRPr="00A60215">
        <w:rPr>
          <w:rFonts w:cstheme="minorHAnsi"/>
        </w:rPr>
        <w:t>Ostatnim elementem ścieżki edukacyjnej będzie położona na terenie podgrodzia wczesnośredniowiecznego grodu rekonstrukcja osady rybackiej. Jej głównym celem jest prezentacja historycznych technik budowalnych oraz prezentacja codziennego życia w przedlokacyjnym Kołobrzegu.</w:t>
      </w:r>
    </w:p>
    <w:p w:rsidR="00A60215" w:rsidRPr="00A60215" w:rsidRDefault="00A60215" w:rsidP="00720209">
      <w:pPr>
        <w:spacing w:after="120" w:line="360" w:lineRule="auto"/>
        <w:ind w:right="-828"/>
        <w:jc w:val="both"/>
        <w:rPr>
          <w:rFonts w:cstheme="minorHAnsi"/>
        </w:rPr>
      </w:pPr>
      <w:r w:rsidRPr="00A60215">
        <w:rPr>
          <w:rFonts w:cstheme="minorHAnsi"/>
        </w:rPr>
        <w:t xml:space="preserve">Zgodnie z badaniami archeologicznymi, Kołobrzeg z epoki Chrobrego miał zabudowę chaotyczną, natomiast Kołobrzeg z czasów Krzywoustego bardziej regularną. W rekonstrukcji osady przewiduje się zabudowę zbliżoną do zabudowy z epoki Chrobrego z jednoczesnym wprowadzeniem pewnego uporządkowania. </w:t>
      </w:r>
    </w:p>
    <w:p w:rsidR="00A60215" w:rsidRPr="00A60215" w:rsidRDefault="00A60215" w:rsidP="00720209">
      <w:pPr>
        <w:spacing w:after="120" w:line="360" w:lineRule="auto"/>
        <w:ind w:right="-828"/>
        <w:jc w:val="both"/>
        <w:rPr>
          <w:rFonts w:cstheme="minorHAnsi"/>
        </w:rPr>
      </w:pPr>
      <w:r w:rsidRPr="00A60215">
        <w:rPr>
          <w:rFonts w:cstheme="minorHAnsi"/>
        </w:rPr>
        <w:t>Rekonstrukcje budynków na terenie osady wykonane będą w konstrukcji międzysłupowej, ryglowej i plecionkowej.</w:t>
      </w:r>
      <w:bookmarkStart w:id="2" w:name="_GoBack"/>
      <w:bookmarkEnd w:id="2"/>
    </w:p>
    <w:p w:rsidR="00A60215" w:rsidRPr="00A60215" w:rsidRDefault="00A60215" w:rsidP="00A60215">
      <w:pPr>
        <w:spacing w:line="360" w:lineRule="auto"/>
        <w:ind w:right="-828"/>
        <w:jc w:val="both"/>
        <w:rPr>
          <w:rFonts w:cstheme="minorHAnsi"/>
        </w:rPr>
      </w:pPr>
      <w:r w:rsidRPr="00A60215">
        <w:rPr>
          <w:rFonts w:cstheme="minorHAnsi"/>
        </w:rPr>
        <w:t>Uzasadnione jest to dotychczasowymi wynikami wykopalisk na terenie Budzistowa. Zgodnie z badaniami archeologicznymi stosowano technologie budowlane wykorzystujące niewielkie ilości drewna. Powodem tego było szybkie wylesienie okolic miasta przez wyrąb drzew na potrzeby salin warzących sól z dość ubogiej solanki (6,7g/litr).</w:t>
      </w:r>
    </w:p>
    <w:p w:rsidR="00A60215" w:rsidRDefault="00A60215" w:rsidP="00A60215">
      <w:pPr>
        <w:spacing w:line="360" w:lineRule="auto"/>
        <w:ind w:right="-828"/>
        <w:jc w:val="both"/>
        <w:rPr>
          <w:rFonts w:cstheme="minorHAnsi"/>
        </w:rPr>
      </w:pPr>
      <w:r w:rsidRPr="00A60215">
        <w:rPr>
          <w:rFonts w:cstheme="minorHAnsi"/>
        </w:rPr>
        <w:t xml:space="preserve">W rekonstruowanej osadzie przewiduje się następujące budowle: </w:t>
      </w:r>
    </w:p>
    <w:p w:rsidR="00A60215" w:rsidRDefault="00A60215" w:rsidP="00A60215">
      <w:pPr>
        <w:spacing w:line="360" w:lineRule="auto"/>
        <w:ind w:right="-828"/>
        <w:jc w:val="both"/>
        <w:rPr>
          <w:rFonts w:cstheme="minorHAnsi"/>
        </w:rPr>
      </w:pPr>
      <w:r w:rsidRPr="00A60215">
        <w:rPr>
          <w:rFonts w:cstheme="minorHAnsi"/>
        </w:rPr>
        <w:t xml:space="preserve">• osiem chat, </w:t>
      </w:r>
    </w:p>
    <w:p w:rsidR="00A60215" w:rsidRDefault="00A60215" w:rsidP="00A60215">
      <w:pPr>
        <w:spacing w:line="360" w:lineRule="auto"/>
        <w:ind w:right="-828"/>
        <w:jc w:val="both"/>
        <w:rPr>
          <w:rFonts w:cstheme="minorHAnsi"/>
        </w:rPr>
      </w:pPr>
      <w:r w:rsidRPr="00A60215">
        <w:rPr>
          <w:rFonts w:cstheme="minorHAnsi"/>
        </w:rPr>
        <w:lastRenderedPageBreak/>
        <w:t>• dziesięć w</w:t>
      </w:r>
      <w:r>
        <w:rPr>
          <w:rFonts w:cstheme="minorHAnsi"/>
        </w:rPr>
        <w:t>iat warsztatowych</w:t>
      </w:r>
      <w:r w:rsidRPr="00A60215">
        <w:rPr>
          <w:rFonts w:cstheme="minorHAnsi"/>
        </w:rPr>
        <w:t xml:space="preserve"> </w:t>
      </w:r>
    </w:p>
    <w:p w:rsidR="00A60215" w:rsidRDefault="00A60215" w:rsidP="00A60215">
      <w:pPr>
        <w:spacing w:line="360" w:lineRule="auto"/>
        <w:ind w:right="-828"/>
        <w:jc w:val="both"/>
        <w:rPr>
          <w:rFonts w:cstheme="minorHAnsi"/>
        </w:rPr>
      </w:pPr>
      <w:r w:rsidRPr="00A60215">
        <w:rPr>
          <w:rFonts w:cstheme="minorHAnsi"/>
        </w:rPr>
        <w:t>• fragment wału obronnego z bramą o konst</w:t>
      </w:r>
      <w:r>
        <w:rPr>
          <w:rFonts w:cstheme="minorHAnsi"/>
        </w:rPr>
        <w:t>rukcji międzysłupowej</w:t>
      </w:r>
    </w:p>
    <w:p w:rsidR="00A60215" w:rsidRDefault="00A60215" w:rsidP="00A60215">
      <w:pPr>
        <w:spacing w:line="360" w:lineRule="auto"/>
        <w:ind w:right="-828"/>
        <w:jc w:val="both"/>
        <w:rPr>
          <w:rFonts w:cstheme="minorHAnsi"/>
        </w:rPr>
      </w:pPr>
      <w:r w:rsidRPr="00A60215">
        <w:rPr>
          <w:rFonts w:cstheme="minorHAnsi"/>
        </w:rPr>
        <w:t>• ogrodzenie</w:t>
      </w:r>
      <w:r>
        <w:rPr>
          <w:rFonts w:cstheme="minorHAnsi"/>
        </w:rPr>
        <w:t xml:space="preserve"> – płot soszkowy</w:t>
      </w:r>
    </w:p>
    <w:p w:rsidR="00A60215" w:rsidRDefault="00A60215" w:rsidP="00A60215">
      <w:pPr>
        <w:spacing w:line="360" w:lineRule="auto"/>
        <w:ind w:right="-828"/>
        <w:jc w:val="both"/>
        <w:rPr>
          <w:rFonts w:cstheme="minorHAnsi"/>
        </w:rPr>
      </w:pPr>
      <w:r>
        <w:rPr>
          <w:rFonts w:cstheme="minorHAnsi"/>
        </w:rPr>
        <w:t>• ziemianki-lodowni</w:t>
      </w:r>
    </w:p>
    <w:p w:rsidR="00A60215" w:rsidRDefault="00A60215" w:rsidP="00A60215">
      <w:pPr>
        <w:spacing w:line="360" w:lineRule="auto"/>
        <w:ind w:right="-828"/>
        <w:jc w:val="both"/>
        <w:rPr>
          <w:rFonts w:cstheme="minorHAnsi"/>
        </w:rPr>
      </w:pPr>
      <w:r w:rsidRPr="00A60215">
        <w:rPr>
          <w:rFonts w:cstheme="minorHAnsi"/>
        </w:rPr>
        <w:t>• zie</w:t>
      </w:r>
      <w:r>
        <w:rPr>
          <w:rFonts w:cstheme="minorHAnsi"/>
        </w:rPr>
        <w:t>mianki-łaźni (bani czarnej)</w:t>
      </w:r>
    </w:p>
    <w:p w:rsidR="00A60215" w:rsidRDefault="00A60215" w:rsidP="00A60215">
      <w:pPr>
        <w:spacing w:line="360" w:lineRule="auto"/>
        <w:ind w:right="-828"/>
        <w:jc w:val="both"/>
        <w:rPr>
          <w:rFonts w:cstheme="minorHAnsi"/>
        </w:rPr>
      </w:pPr>
      <w:r w:rsidRPr="00A60215">
        <w:rPr>
          <w:rFonts w:cstheme="minorHAnsi"/>
        </w:rPr>
        <w:t>• strzelnicy łuczniczej</w:t>
      </w:r>
      <w:r>
        <w:rPr>
          <w:rFonts w:cstheme="minorHAnsi"/>
        </w:rPr>
        <w:t xml:space="preserve"> i rzutni oszczepem/toporem</w:t>
      </w:r>
    </w:p>
    <w:p w:rsidR="00A60215" w:rsidRDefault="00A60215" w:rsidP="00A60215">
      <w:pPr>
        <w:spacing w:line="360" w:lineRule="auto"/>
        <w:ind w:right="-828"/>
        <w:jc w:val="both"/>
        <w:rPr>
          <w:rFonts w:cstheme="minorHAnsi"/>
        </w:rPr>
      </w:pPr>
      <w:r w:rsidRPr="00A60215">
        <w:rPr>
          <w:rFonts w:cstheme="minorHAnsi"/>
        </w:rPr>
        <w:t>• chodniki moszczone dranicami na legarach</w:t>
      </w:r>
    </w:p>
    <w:p w:rsidR="00A60215" w:rsidRDefault="00A60215" w:rsidP="00A60215">
      <w:pPr>
        <w:spacing w:line="360" w:lineRule="auto"/>
        <w:ind w:right="-828"/>
        <w:jc w:val="both"/>
        <w:rPr>
          <w:rFonts w:cstheme="minorHAnsi"/>
        </w:rPr>
      </w:pPr>
      <w:r w:rsidRPr="00A60215">
        <w:rPr>
          <w:rFonts w:cstheme="minorHAnsi"/>
        </w:rPr>
        <w:t>• placu zabaw</w:t>
      </w:r>
    </w:p>
    <w:p w:rsidR="00A60215" w:rsidRDefault="00A60215" w:rsidP="00A60215">
      <w:pPr>
        <w:spacing w:line="360" w:lineRule="auto"/>
        <w:ind w:right="-828"/>
        <w:jc w:val="both"/>
        <w:rPr>
          <w:rFonts w:cstheme="minorHAnsi"/>
        </w:rPr>
      </w:pPr>
      <w:r w:rsidRPr="00A60215">
        <w:rPr>
          <w:rFonts w:cstheme="minorHAnsi"/>
        </w:rPr>
        <w:t>• droga pożarowa – utwar</w:t>
      </w:r>
      <w:r>
        <w:rPr>
          <w:rFonts w:cstheme="minorHAnsi"/>
        </w:rPr>
        <w:t>dzona bez wynoszenia terenu</w:t>
      </w:r>
    </w:p>
    <w:p w:rsidR="00A60215" w:rsidRDefault="00A60215" w:rsidP="00A60215">
      <w:pPr>
        <w:spacing w:line="360" w:lineRule="auto"/>
        <w:ind w:right="-828"/>
        <w:jc w:val="both"/>
        <w:rPr>
          <w:rFonts w:cstheme="minorHAnsi"/>
        </w:rPr>
      </w:pPr>
      <w:r w:rsidRPr="00A60215">
        <w:rPr>
          <w:rFonts w:cstheme="minorHAnsi"/>
        </w:rPr>
        <w:t xml:space="preserve">• </w:t>
      </w:r>
      <w:r>
        <w:rPr>
          <w:rFonts w:cstheme="minorHAnsi"/>
        </w:rPr>
        <w:t>punktu czerpania wody ppoż.</w:t>
      </w:r>
    </w:p>
    <w:p w:rsidR="00A80549" w:rsidRPr="001039D0" w:rsidRDefault="00A525E2" w:rsidP="00F02B3A">
      <w:pPr>
        <w:spacing w:line="360" w:lineRule="auto"/>
        <w:jc w:val="both"/>
        <w:rPr>
          <w:rFonts w:cstheme="minorHAnsi"/>
        </w:rPr>
      </w:pPr>
      <w:r w:rsidRPr="001039D0">
        <w:rPr>
          <w:rFonts w:cstheme="minorHAnsi"/>
        </w:rPr>
        <w:t>Wymienione wyżej inwestycje w sposób bezpośredni rozwijać będą wskazany wcześniej potencjał endogeniczny regionu, czyli zasoby hi</w:t>
      </w:r>
      <w:r w:rsidR="00A80549" w:rsidRPr="001039D0">
        <w:rPr>
          <w:rFonts w:cstheme="minorHAnsi"/>
        </w:rPr>
        <w:t>storyczno-kulturowe region</w:t>
      </w:r>
      <w:r w:rsidR="006C5A39">
        <w:rPr>
          <w:rFonts w:cstheme="minorHAnsi"/>
        </w:rPr>
        <w:t>u</w:t>
      </w:r>
      <w:r w:rsidR="00A80549" w:rsidRPr="001039D0">
        <w:rPr>
          <w:rFonts w:cstheme="minorHAnsi"/>
        </w:rPr>
        <w:t>.</w:t>
      </w:r>
      <w:r w:rsidRPr="001039D0">
        <w:rPr>
          <w:rFonts w:cstheme="minorHAnsi"/>
        </w:rPr>
        <w:t xml:space="preserve"> Rozwój,</w:t>
      </w:r>
      <w:r w:rsidR="00A80549" w:rsidRPr="001039D0">
        <w:rPr>
          <w:rFonts w:cstheme="minorHAnsi"/>
        </w:rPr>
        <w:t xml:space="preserve"> generowany przez stworzenie tematycznej osady skansenu, zintegrowanej z multimediami o atrakcjami rozrywkowymi pozwolą </w:t>
      </w:r>
      <w:r w:rsidRPr="001039D0">
        <w:rPr>
          <w:rFonts w:cstheme="minorHAnsi"/>
        </w:rPr>
        <w:t xml:space="preserve"> </w:t>
      </w:r>
      <w:r w:rsidR="00A80549" w:rsidRPr="001039D0">
        <w:rPr>
          <w:rFonts w:cstheme="minorHAnsi"/>
        </w:rPr>
        <w:t>na rozwój turystycznego potencjału, który w sposób bezpośredni wpłynie na potencjał endogeniczny.</w:t>
      </w:r>
    </w:p>
    <w:sectPr w:rsidR="00A80549" w:rsidRPr="001039D0" w:rsidSect="004E1589">
      <w:footerReference w:type="default" r:id="rId9"/>
      <w:pgSz w:w="11906" w:h="16838"/>
      <w:pgMar w:top="851"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38B" w:rsidRDefault="0064038B" w:rsidP="00855B25">
      <w:pPr>
        <w:spacing w:after="0" w:line="240" w:lineRule="auto"/>
      </w:pPr>
      <w:r>
        <w:separator/>
      </w:r>
    </w:p>
  </w:endnote>
  <w:endnote w:type="continuationSeparator" w:id="0">
    <w:p w:rsidR="0064038B" w:rsidRDefault="0064038B" w:rsidP="00855B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Courier New"/>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Bold">
    <w:altName w:val="Times New Roman"/>
    <w:panose1 w:val="00000000000000000000"/>
    <w:charset w:val="EE"/>
    <w:family w:val="auto"/>
    <w:notTrueType/>
    <w:pitch w:val="default"/>
    <w:sig w:usb0="00000001"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4717336"/>
      <w:docPartObj>
        <w:docPartGallery w:val="Page Numbers (Bottom of Page)"/>
        <w:docPartUnique/>
      </w:docPartObj>
    </w:sdtPr>
    <w:sdtContent>
      <w:p w:rsidR="0000124C" w:rsidRDefault="00F567F3">
        <w:pPr>
          <w:pStyle w:val="Stopka"/>
          <w:jc w:val="center"/>
        </w:pPr>
        <w:r>
          <w:fldChar w:fldCharType="begin"/>
        </w:r>
        <w:r w:rsidR="00D90E42">
          <w:instrText>PAGE   \* MERGEFORMAT</w:instrText>
        </w:r>
        <w:r>
          <w:fldChar w:fldCharType="separate"/>
        </w:r>
        <w:r w:rsidR="004E1589">
          <w:rPr>
            <w:noProof/>
          </w:rPr>
          <w:t>8</w:t>
        </w:r>
        <w:r>
          <w:rPr>
            <w:noProof/>
          </w:rPr>
          <w:fldChar w:fldCharType="end"/>
        </w:r>
      </w:p>
    </w:sdtContent>
  </w:sdt>
  <w:p w:rsidR="0000124C" w:rsidRDefault="0000124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38B" w:rsidRDefault="0064038B" w:rsidP="00855B25">
      <w:pPr>
        <w:spacing w:after="0" w:line="240" w:lineRule="auto"/>
      </w:pPr>
      <w:r>
        <w:separator/>
      </w:r>
    </w:p>
  </w:footnote>
  <w:footnote w:type="continuationSeparator" w:id="0">
    <w:p w:rsidR="0064038B" w:rsidRDefault="0064038B" w:rsidP="00855B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1A1B2973"/>
    <w:multiLevelType w:val="hybridMultilevel"/>
    <w:tmpl w:val="E0CC88A8"/>
    <w:lvl w:ilvl="0" w:tplc="6C14A746">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33B3FC4"/>
    <w:multiLevelType w:val="hybridMultilevel"/>
    <w:tmpl w:val="D7F0C9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8836890"/>
    <w:multiLevelType w:val="hybridMultilevel"/>
    <w:tmpl w:val="427CE9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9C911CA"/>
    <w:multiLevelType w:val="hybridMultilevel"/>
    <w:tmpl w:val="29ECCF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CBD5154"/>
    <w:multiLevelType w:val="hybridMultilevel"/>
    <w:tmpl w:val="E1344882"/>
    <w:lvl w:ilvl="0" w:tplc="A864984A">
      <w:start w:val="1"/>
      <w:numFmt w:val="upperRoman"/>
      <w:lvlText w:val="%1."/>
      <w:lvlJc w:val="left"/>
      <w:pPr>
        <w:ind w:left="1146"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56A3A5F"/>
    <w:multiLevelType w:val="hybridMultilevel"/>
    <w:tmpl w:val="3EA6C7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5C0F0837"/>
    <w:multiLevelType w:val="hybridMultilevel"/>
    <w:tmpl w:val="CFC2BA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60475CB8"/>
    <w:multiLevelType w:val="hybridMultilevel"/>
    <w:tmpl w:val="B762AE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6A3F4D31"/>
    <w:multiLevelType w:val="hybridMultilevel"/>
    <w:tmpl w:val="0944E1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79BB3B8F"/>
    <w:multiLevelType w:val="hybridMultilevel"/>
    <w:tmpl w:val="28E66D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0"/>
  </w:num>
  <w:num w:numId="4">
    <w:abstractNumId w:val="6"/>
  </w:num>
  <w:num w:numId="5">
    <w:abstractNumId w:val="9"/>
  </w:num>
  <w:num w:numId="6">
    <w:abstractNumId w:val="8"/>
  </w:num>
  <w:num w:numId="7">
    <w:abstractNumId w:val="7"/>
  </w:num>
  <w:num w:numId="8">
    <w:abstractNumId w:val="0"/>
  </w:num>
  <w:num w:numId="9">
    <w:abstractNumId w:val="5"/>
  </w:num>
  <w:num w:numId="10">
    <w:abstractNumId w:val="4"/>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54FE7"/>
    <w:rsid w:val="0000124C"/>
    <w:rsid w:val="00021D02"/>
    <w:rsid w:val="00063FDC"/>
    <w:rsid w:val="000B0343"/>
    <w:rsid w:val="000B51EF"/>
    <w:rsid w:val="000C68DE"/>
    <w:rsid w:val="001039D0"/>
    <w:rsid w:val="001127CE"/>
    <w:rsid w:val="00117B2C"/>
    <w:rsid w:val="001B1206"/>
    <w:rsid w:val="001B4B79"/>
    <w:rsid w:val="001C32CE"/>
    <w:rsid w:val="002B4BB0"/>
    <w:rsid w:val="002D0D25"/>
    <w:rsid w:val="00322F02"/>
    <w:rsid w:val="00323E18"/>
    <w:rsid w:val="0037133C"/>
    <w:rsid w:val="004148DA"/>
    <w:rsid w:val="004B13E6"/>
    <w:rsid w:val="004E1589"/>
    <w:rsid w:val="004F5746"/>
    <w:rsid w:val="00531FAD"/>
    <w:rsid w:val="00562C03"/>
    <w:rsid w:val="005705DB"/>
    <w:rsid w:val="00595BC1"/>
    <w:rsid w:val="005C07C4"/>
    <w:rsid w:val="005E7D5C"/>
    <w:rsid w:val="006267B4"/>
    <w:rsid w:val="0064038B"/>
    <w:rsid w:val="00646533"/>
    <w:rsid w:val="006847E8"/>
    <w:rsid w:val="006B69BB"/>
    <w:rsid w:val="006C5A39"/>
    <w:rsid w:val="006C7E94"/>
    <w:rsid w:val="007075B1"/>
    <w:rsid w:val="0071755D"/>
    <w:rsid w:val="00720209"/>
    <w:rsid w:val="00741D0D"/>
    <w:rsid w:val="00764A9F"/>
    <w:rsid w:val="00777366"/>
    <w:rsid w:val="00797D31"/>
    <w:rsid w:val="00814886"/>
    <w:rsid w:val="00855B25"/>
    <w:rsid w:val="00870311"/>
    <w:rsid w:val="008835EB"/>
    <w:rsid w:val="00910A5E"/>
    <w:rsid w:val="00912C3F"/>
    <w:rsid w:val="00954FE7"/>
    <w:rsid w:val="00A12E72"/>
    <w:rsid w:val="00A217D9"/>
    <w:rsid w:val="00A31BEA"/>
    <w:rsid w:val="00A431C8"/>
    <w:rsid w:val="00A525E2"/>
    <w:rsid w:val="00A52804"/>
    <w:rsid w:val="00A5762D"/>
    <w:rsid w:val="00A57EA5"/>
    <w:rsid w:val="00A60215"/>
    <w:rsid w:val="00A7351C"/>
    <w:rsid w:val="00A80549"/>
    <w:rsid w:val="00A8749B"/>
    <w:rsid w:val="00AC1F0C"/>
    <w:rsid w:val="00AE154D"/>
    <w:rsid w:val="00AE4551"/>
    <w:rsid w:val="00AF04EC"/>
    <w:rsid w:val="00B202CC"/>
    <w:rsid w:val="00B37A2E"/>
    <w:rsid w:val="00B83307"/>
    <w:rsid w:val="00C40BA5"/>
    <w:rsid w:val="00C47360"/>
    <w:rsid w:val="00CB2890"/>
    <w:rsid w:val="00D227AF"/>
    <w:rsid w:val="00D40604"/>
    <w:rsid w:val="00D530DD"/>
    <w:rsid w:val="00D90E42"/>
    <w:rsid w:val="00DC5CFD"/>
    <w:rsid w:val="00DE1B0E"/>
    <w:rsid w:val="00DF0C51"/>
    <w:rsid w:val="00E00DB0"/>
    <w:rsid w:val="00E46251"/>
    <w:rsid w:val="00E93973"/>
    <w:rsid w:val="00F02B3A"/>
    <w:rsid w:val="00F567F3"/>
    <w:rsid w:val="00F616B6"/>
    <w:rsid w:val="00F642A3"/>
    <w:rsid w:val="00FC1BC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2890"/>
  </w:style>
  <w:style w:type="paragraph" w:styleId="Nagwek1">
    <w:name w:val="heading 1"/>
    <w:basedOn w:val="Akapitzlist"/>
    <w:next w:val="Normalny"/>
    <w:link w:val="Nagwek1Znak"/>
    <w:uiPriority w:val="9"/>
    <w:qFormat/>
    <w:rsid w:val="00B83307"/>
    <w:pPr>
      <w:numPr>
        <w:numId w:val="1"/>
      </w:numPr>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semiHidden/>
    <w:unhideWhenUsed/>
    <w:rsid w:val="00A52804"/>
    <w:pPr>
      <w:spacing w:after="0" w:line="240" w:lineRule="auto"/>
    </w:pPr>
    <w:rPr>
      <w:rFonts w:ascii="Calibri" w:hAnsi="Calibri" w:cs="Consolas"/>
      <w:szCs w:val="21"/>
    </w:rPr>
  </w:style>
  <w:style w:type="character" w:customStyle="1" w:styleId="ZwykytekstZnak">
    <w:name w:val="Zwykły tekst Znak"/>
    <w:basedOn w:val="Domylnaczcionkaakapitu"/>
    <w:link w:val="Zwykytekst"/>
    <w:uiPriority w:val="99"/>
    <w:semiHidden/>
    <w:rsid w:val="00A52804"/>
    <w:rPr>
      <w:rFonts w:ascii="Calibri" w:hAnsi="Calibri" w:cs="Consolas"/>
      <w:szCs w:val="21"/>
    </w:rPr>
  </w:style>
  <w:style w:type="paragraph" w:styleId="Akapitzlist">
    <w:name w:val="List Paragraph"/>
    <w:basedOn w:val="Normalny"/>
    <w:uiPriority w:val="34"/>
    <w:qFormat/>
    <w:rsid w:val="00B83307"/>
    <w:pPr>
      <w:ind w:left="720"/>
      <w:contextualSpacing/>
    </w:pPr>
  </w:style>
  <w:style w:type="character" w:customStyle="1" w:styleId="Nagwek1Znak">
    <w:name w:val="Nagłówek 1 Znak"/>
    <w:basedOn w:val="Domylnaczcionkaakapitu"/>
    <w:link w:val="Nagwek1"/>
    <w:uiPriority w:val="9"/>
    <w:rsid w:val="00B83307"/>
    <w:rPr>
      <w:b/>
    </w:rPr>
  </w:style>
  <w:style w:type="paragraph" w:styleId="Nagwekspisutreci">
    <w:name w:val="TOC Heading"/>
    <w:basedOn w:val="Nagwek1"/>
    <w:next w:val="Normalny"/>
    <w:uiPriority w:val="39"/>
    <w:semiHidden/>
    <w:unhideWhenUsed/>
    <w:qFormat/>
    <w:rsid w:val="00DF0C51"/>
    <w:pPr>
      <w:keepNext/>
      <w:keepLines/>
      <w:numPr>
        <w:numId w:val="0"/>
      </w:numPr>
      <w:spacing w:before="480" w:after="0"/>
      <w:contextualSpacing w:val="0"/>
      <w:outlineLvl w:val="9"/>
    </w:pPr>
    <w:rPr>
      <w:rFonts w:asciiTheme="majorHAnsi" w:eastAsiaTheme="majorEastAsia" w:hAnsiTheme="majorHAnsi" w:cstheme="majorBidi"/>
      <w:bCs/>
      <w:color w:val="365F91" w:themeColor="accent1" w:themeShade="BF"/>
      <w:sz w:val="28"/>
      <w:szCs w:val="28"/>
      <w:lang w:eastAsia="pl-PL"/>
    </w:rPr>
  </w:style>
  <w:style w:type="paragraph" w:styleId="Spistreci1">
    <w:name w:val="toc 1"/>
    <w:basedOn w:val="Normalny"/>
    <w:next w:val="Normalny"/>
    <w:autoRedefine/>
    <w:uiPriority w:val="39"/>
    <w:unhideWhenUsed/>
    <w:rsid w:val="00DF0C51"/>
    <w:pPr>
      <w:spacing w:after="100"/>
    </w:pPr>
  </w:style>
  <w:style w:type="character" w:styleId="Hipercze">
    <w:name w:val="Hyperlink"/>
    <w:basedOn w:val="Domylnaczcionkaakapitu"/>
    <w:uiPriority w:val="99"/>
    <w:unhideWhenUsed/>
    <w:rsid w:val="00DF0C51"/>
    <w:rPr>
      <w:color w:val="0000FF" w:themeColor="hyperlink"/>
      <w:u w:val="single"/>
    </w:rPr>
  </w:style>
  <w:style w:type="paragraph" w:styleId="Tekstdymka">
    <w:name w:val="Balloon Text"/>
    <w:basedOn w:val="Normalny"/>
    <w:link w:val="TekstdymkaZnak"/>
    <w:uiPriority w:val="99"/>
    <w:semiHidden/>
    <w:unhideWhenUsed/>
    <w:rsid w:val="00DF0C5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F0C51"/>
    <w:rPr>
      <w:rFonts w:ascii="Tahoma" w:hAnsi="Tahoma" w:cs="Tahoma"/>
      <w:sz w:val="16"/>
      <w:szCs w:val="16"/>
    </w:rPr>
  </w:style>
  <w:style w:type="paragraph" w:styleId="Nagwek">
    <w:name w:val="header"/>
    <w:basedOn w:val="Normalny"/>
    <w:link w:val="NagwekZnak"/>
    <w:uiPriority w:val="99"/>
    <w:unhideWhenUsed/>
    <w:rsid w:val="00855B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55B25"/>
  </w:style>
  <w:style w:type="paragraph" w:styleId="Stopka">
    <w:name w:val="footer"/>
    <w:basedOn w:val="Normalny"/>
    <w:link w:val="StopkaZnak"/>
    <w:uiPriority w:val="99"/>
    <w:unhideWhenUsed/>
    <w:rsid w:val="00855B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5B25"/>
  </w:style>
  <w:style w:type="character" w:customStyle="1" w:styleId="apple-converted-space">
    <w:name w:val="apple-converted-space"/>
    <w:basedOn w:val="Domylnaczcionkaakapitu"/>
    <w:rsid w:val="001B1206"/>
  </w:style>
  <w:style w:type="character" w:styleId="Pogrubienie">
    <w:name w:val="Strong"/>
    <w:qFormat/>
    <w:rsid w:val="0037133C"/>
    <w:rPr>
      <w:b/>
      <w:bCs/>
    </w:rPr>
  </w:style>
  <w:style w:type="character" w:styleId="Odwoaniedokomentarza">
    <w:name w:val="annotation reference"/>
    <w:basedOn w:val="Domylnaczcionkaakapitu"/>
    <w:uiPriority w:val="99"/>
    <w:semiHidden/>
    <w:unhideWhenUsed/>
    <w:rsid w:val="000C68DE"/>
    <w:rPr>
      <w:sz w:val="16"/>
      <w:szCs w:val="16"/>
    </w:rPr>
  </w:style>
  <w:style w:type="paragraph" w:styleId="Tekstkomentarza">
    <w:name w:val="annotation text"/>
    <w:basedOn w:val="Normalny"/>
    <w:link w:val="TekstkomentarzaZnak"/>
    <w:uiPriority w:val="99"/>
    <w:semiHidden/>
    <w:unhideWhenUsed/>
    <w:rsid w:val="000C68D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C68DE"/>
    <w:rPr>
      <w:sz w:val="20"/>
      <w:szCs w:val="20"/>
    </w:rPr>
  </w:style>
  <w:style w:type="paragraph" w:styleId="Tematkomentarza">
    <w:name w:val="annotation subject"/>
    <w:basedOn w:val="Tekstkomentarza"/>
    <w:next w:val="Tekstkomentarza"/>
    <w:link w:val="TematkomentarzaZnak"/>
    <w:uiPriority w:val="99"/>
    <w:semiHidden/>
    <w:unhideWhenUsed/>
    <w:rsid w:val="000C68DE"/>
    <w:rPr>
      <w:b/>
      <w:bCs/>
    </w:rPr>
  </w:style>
  <w:style w:type="character" w:customStyle="1" w:styleId="TematkomentarzaZnak">
    <w:name w:val="Temat komentarza Znak"/>
    <w:basedOn w:val="TekstkomentarzaZnak"/>
    <w:link w:val="Tematkomentarza"/>
    <w:uiPriority w:val="99"/>
    <w:semiHidden/>
    <w:rsid w:val="000C68DE"/>
    <w:rPr>
      <w:b/>
      <w:bCs/>
      <w:sz w:val="20"/>
      <w:szCs w:val="20"/>
    </w:rPr>
  </w:style>
</w:styles>
</file>

<file path=word/webSettings.xml><?xml version="1.0" encoding="utf-8"?>
<w:webSettings xmlns:r="http://schemas.openxmlformats.org/officeDocument/2006/relationships" xmlns:w="http://schemas.openxmlformats.org/wordprocessingml/2006/main">
  <w:divs>
    <w:div w:id="105855998">
      <w:bodyDiv w:val="1"/>
      <w:marLeft w:val="0"/>
      <w:marRight w:val="0"/>
      <w:marTop w:val="0"/>
      <w:marBottom w:val="0"/>
      <w:divBdr>
        <w:top w:val="none" w:sz="0" w:space="0" w:color="auto"/>
        <w:left w:val="none" w:sz="0" w:space="0" w:color="auto"/>
        <w:bottom w:val="none" w:sz="0" w:space="0" w:color="auto"/>
        <w:right w:val="none" w:sz="0" w:space="0" w:color="auto"/>
      </w:divBdr>
    </w:div>
    <w:div w:id="281115878">
      <w:bodyDiv w:val="1"/>
      <w:marLeft w:val="0"/>
      <w:marRight w:val="0"/>
      <w:marTop w:val="0"/>
      <w:marBottom w:val="0"/>
      <w:divBdr>
        <w:top w:val="none" w:sz="0" w:space="0" w:color="auto"/>
        <w:left w:val="none" w:sz="0" w:space="0" w:color="auto"/>
        <w:bottom w:val="none" w:sz="0" w:space="0" w:color="auto"/>
        <w:right w:val="none" w:sz="0" w:space="0" w:color="auto"/>
      </w:divBdr>
    </w:div>
    <w:div w:id="752777571">
      <w:bodyDiv w:val="1"/>
      <w:marLeft w:val="0"/>
      <w:marRight w:val="0"/>
      <w:marTop w:val="0"/>
      <w:marBottom w:val="0"/>
      <w:divBdr>
        <w:top w:val="none" w:sz="0" w:space="0" w:color="auto"/>
        <w:left w:val="none" w:sz="0" w:space="0" w:color="auto"/>
        <w:bottom w:val="none" w:sz="0" w:space="0" w:color="auto"/>
        <w:right w:val="none" w:sz="0" w:space="0" w:color="auto"/>
      </w:divBdr>
    </w:div>
    <w:div w:id="861475118">
      <w:bodyDiv w:val="1"/>
      <w:marLeft w:val="0"/>
      <w:marRight w:val="0"/>
      <w:marTop w:val="0"/>
      <w:marBottom w:val="0"/>
      <w:divBdr>
        <w:top w:val="none" w:sz="0" w:space="0" w:color="auto"/>
        <w:left w:val="none" w:sz="0" w:space="0" w:color="auto"/>
        <w:bottom w:val="none" w:sz="0" w:space="0" w:color="auto"/>
        <w:right w:val="none" w:sz="0" w:space="0" w:color="auto"/>
      </w:divBdr>
    </w:div>
    <w:div w:id="973097855">
      <w:bodyDiv w:val="1"/>
      <w:marLeft w:val="0"/>
      <w:marRight w:val="0"/>
      <w:marTop w:val="0"/>
      <w:marBottom w:val="0"/>
      <w:divBdr>
        <w:top w:val="none" w:sz="0" w:space="0" w:color="auto"/>
        <w:left w:val="none" w:sz="0" w:space="0" w:color="auto"/>
        <w:bottom w:val="none" w:sz="0" w:space="0" w:color="auto"/>
        <w:right w:val="none" w:sz="0" w:space="0" w:color="auto"/>
      </w:divBdr>
    </w:div>
    <w:div w:id="976488873">
      <w:bodyDiv w:val="1"/>
      <w:marLeft w:val="0"/>
      <w:marRight w:val="0"/>
      <w:marTop w:val="0"/>
      <w:marBottom w:val="0"/>
      <w:divBdr>
        <w:top w:val="none" w:sz="0" w:space="0" w:color="auto"/>
        <w:left w:val="none" w:sz="0" w:space="0" w:color="auto"/>
        <w:bottom w:val="none" w:sz="0" w:space="0" w:color="auto"/>
        <w:right w:val="none" w:sz="0" w:space="0" w:color="auto"/>
      </w:divBdr>
    </w:div>
    <w:div w:id="1115246974">
      <w:bodyDiv w:val="1"/>
      <w:marLeft w:val="0"/>
      <w:marRight w:val="0"/>
      <w:marTop w:val="0"/>
      <w:marBottom w:val="0"/>
      <w:divBdr>
        <w:top w:val="none" w:sz="0" w:space="0" w:color="auto"/>
        <w:left w:val="none" w:sz="0" w:space="0" w:color="auto"/>
        <w:bottom w:val="none" w:sz="0" w:space="0" w:color="auto"/>
        <w:right w:val="none" w:sz="0" w:space="0" w:color="auto"/>
      </w:divBdr>
    </w:div>
    <w:div w:id="1152672921">
      <w:bodyDiv w:val="1"/>
      <w:marLeft w:val="0"/>
      <w:marRight w:val="0"/>
      <w:marTop w:val="0"/>
      <w:marBottom w:val="0"/>
      <w:divBdr>
        <w:top w:val="none" w:sz="0" w:space="0" w:color="auto"/>
        <w:left w:val="none" w:sz="0" w:space="0" w:color="auto"/>
        <w:bottom w:val="none" w:sz="0" w:space="0" w:color="auto"/>
        <w:right w:val="none" w:sz="0" w:space="0" w:color="auto"/>
      </w:divBdr>
    </w:div>
    <w:div w:id="196978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92DBD-8B9C-4E62-BF7B-E618BEAD5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2138</Words>
  <Characters>12833</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MitH</dc:creator>
  <cp:lastModifiedBy>k.janicka</cp:lastModifiedBy>
  <cp:revision>2</cp:revision>
  <cp:lastPrinted>2017-08-04T11:41:00Z</cp:lastPrinted>
  <dcterms:created xsi:type="dcterms:W3CDTF">2017-08-04T07:14:00Z</dcterms:created>
  <dcterms:modified xsi:type="dcterms:W3CDTF">2017-08-04T11:41:00Z</dcterms:modified>
</cp:coreProperties>
</file>