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74" w:rsidRPr="00B43037" w:rsidRDefault="00387C75" w:rsidP="00822974">
      <w:pPr>
        <w:pStyle w:val="Nagwek1"/>
        <w:spacing w:line="360" w:lineRule="auto"/>
        <w:jc w:val="center"/>
        <w:rPr>
          <w:color w:val="auto"/>
        </w:rPr>
      </w:pPr>
      <w:r>
        <w:rPr>
          <w:color w:val="auto"/>
        </w:rPr>
        <w:t>PROTOKÓŁ NR IX</w:t>
      </w:r>
      <w:r w:rsidR="00822974">
        <w:rPr>
          <w:color w:val="auto"/>
        </w:rPr>
        <w:t>/ 2019</w:t>
      </w:r>
    </w:p>
    <w:p w:rsidR="00822974" w:rsidRDefault="00822974" w:rsidP="00822974">
      <w:pPr>
        <w:spacing w:line="360" w:lineRule="auto"/>
        <w:jc w:val="center"/>
        <w:rPr>
          <w:b/>
          <w:sz w:val="28"/>
        </w:rPr>
      </w:pPr>
      <w:r>
        <w:rPr>
          <w:b/>
          <w:sz w:val="28"/>
        </w:rPr>
        <w:t>z Nadzwyczajnej Sesji Rady Gminy Kołobrzeg</w:t>
      </w:r>
    </w:p>
    <w:p w:rsidR="00822974" w:rsidRDefault="00822974" w:rsidP="00822974">
      <w:pPr>
        <w:spacing w:line="360" w:lineRule="auto"/>
        <w:jc w:val="center"/>
        <w:rPr>
          <w:b/>
          <w:sz w:val="28"/>
        </w:rPr>
      </w:pPr>
      <w:r>
        <w:rPr>
          <w:b/>
          <w:sz w:val="28"/>
        </w:rPr>
        <w:t xml:space="preserve">odbytej w dniu </w:t>
      </w:r>
      <w:r w:rsidR="00387C75">
        <w:rPr>
          <w:b/>
          <w:sz w:val="28"/>
        </w:rPr>
        <w:t xml:space="preserve">28 czerwca </w:t>
      </w:r>
      <w:r>
        <w:rPr>
          <w:b/>
          <w:sz w:val="28"/>
        </w:rPr>
        <w:t>2019 roku</w:t>
      </w:r>
    </w:p>
    <w:p w:rsidR="00822974" w:rsidRDefault="00822974" w:rsidP="00822974">
      <w:pPr>
        <w:spacing w:line="360" w:lineRule="auto"/>
        <w:jc w:val="center"/>
        <w:rPr>
          <w:sz w:val="28"/>
        </w:rPr>
      </w:pPr>
      <w:r>
        <w:rPr>
          <w:sz w:val="28"/>
        </w:rPr>
        <w:t>w sali konferencyjnej Urzędu Gminy Kołobrzeg</w:t>
      </w:r>
    </w:p>
    <w:p w:rsidR="00822974" w:rsidRDefault="00822974" w:rsidP="00822974">
      <w:pPr>
        <w:spacing w:line="360" w:lineRule="auto"/>
        <w:jc w:val="center"/>
        <w:rPr>
          <w:sz w:val="28"/>
        </w:rPr>
      </w:pPr>
    </w:p>
    <w:p w:rsidR="00822974" w:rsidRDefault="00387C75" w:rsidP="00822974">
      <w:pPr>
        <w:spacing w:line="360" w:lineRule="auto"/>
        <w:jc w:val="both"/>
        <w:rPr>
          <w:sz w:val="28"/>
        </w:rPr>
      </w:pPr>
      <w:r>
        <w:rPr>
          <w:sz w:val="28"/>
        </w:rPr>
        <w:tab/>
        <w:t>Na Sesji obecnych było 12</w:t>
      </w:r>
      <w:r w:rsidR="00822974">
        <w:rPr>
          <w:sz w:val="28"/>
        </w:rPr>
        <w:t xml:space="preserve"> radnych, oraz pracownicy urzędu </w:t>
      </w:r>
      <w:proofErr w:type="spellStart"/>
      <w:r w:rsidR="00822974">
        <w:rPr>
          <w:sz w:val="28"/>
        </w:rPr>
        <w:t>gminy</w:t>
      </w:r>
      <w:proofErr w:type="spellEnd"/>
      <w:r w:rsidR="00822974">
        <w:rPr>
          <w:sz w:val="28"/>
        </w:rPr>
        <w:t>.</w:t>
      </w:r>
    </w:p>
    <w:p w:rsidR="00822974" w:rsidRDefault="00822974" w:rsidP="00822974">
      <w:pPr>
        <w:spacing w:line="360" w:lineRule="auto"/>
        <w:jc w:val="both"/>
        <w:rPr>
          <w:sz w:val="28"/>
        </w:rPr>
      </w:pPr>
      <w:r>
        <w:rPr>
          <w:sz w:val="28"/>
        </w:rPr>
        <w:t>Listy obecności stanowią załącznik Nr 1, do niniejszego protokołu.</w:t>
      </w:r>
    </w:p>
    <w:p w:rsidR="00822974" w:rsidRDefault="00822974" w:rsidP="00822974">
      <w:pPr>
        <w:spacing w:line="360" w:lineRule="auto"/>
        <w:jc w:val="both"/>
        <w:rPr>
          <w:b/>
          <w:sz w:val="28"/>
        </w:rPr>
      </w:pPr>
      <w:r>
        <w:rPr>
          <w:b/>
          <w:sz w:val="28"/>
        </w:rPr>
        <w:t>Sesję o godz. 15:00 otworzył Przewodniczący Rady Pan Julian Nowicki.</w:t>
      </w:r>
    </w:p>
    <w:p w:rsidR="00822974" w:rsidRDefault="00822974" w:rsidP="00822974">
      <w:pPr>
        <w:spacing w:line="360" w:lineRule="auto"/>
        <w:jc w:val="both"/>
        <w:rPr>
          <w:sz w:val="28"/>
        </w:rPr>
      </w:pPr>
      <w:r>
        <w:rPr>
          <w:sz w:val="28"/>
        </w:rPr>
        <w:t>Na podstawie listy obecności stwierdził quorum do podejmowania prawomocnych decyzji i uchwał. Przywitał kierownictwo Urzędu Gminy.</w:t>
      </w:r>
    </w:p>
    <w:p w:rsidR="00822974" w:rsidRDefault="00822974" w:rsidP="00822974">
      <w:pPr>
        <w:spacing w:line="360" w:lineRule="auto"/>
        <w:jc w:val="both"/>
        <w:rPr>
          <w:sz w:val="28"/>
        </w:rPr>
      </w:pPr>
      <w:r>
        <w:rPr>
          <w:b/>
          <w:sz w:val="28"/>
        </w:rPr>
        <w:t>Przewodniczący obrad</w:t>
      </w:r>
      <w:r>
        <w:rPr>
          <w:sz w:val="28"/>
        </w:rPr>
        <w:t xml:space="preserve"> poinformował, że sesja jest zwołana w trybie artykułu 20 ust. 3 ustawy o samorządzie gminnym. Jest to sesja nadzwyczajna zwołana na wniosek Wójta Gminy Kołobrzeg.</w:t>
      </w:r>
    </w:p>
    <w:p w:rsidR="00822974" w:rsidRDefault="00822974" w:rsidP="00822974">
      <w:pPr>
        <w:spacing w:line="360" w:lineRule="auto"/>
        <w:jc w:val="both"/>
        <w:rPr>
          <w:b/>
          <w:sz w:val="28"/>
        </w:rPr>
      </w:pPr>
      <w:r>
        <w:rPr>
          <w:b/>
          <w:sz w:val="28"/>
        </w:rPr>
        <w:t>Porządek obrad przedstawiał się następująco:</w:t>
      </w:r>
    </w:p>
    <w:p w:rsidR="00655A19" w:rsidRPr="003F5FF4" w:rsidRDefault="00655A19" w:rsidP="00655A19">
      <w:pPr>
        <w:spacing w:line="360" w:lineRule="auto"/>
        <w:jc w:val="both"/>
        <w:rPr>
          <w:sz w:val="28"/>
          <w:szCs w:val="28"/>
        </w:rPr>
      </w:pPr>
      <w:r w:rsidRPr="003F5FF4">
        <w:rPr>
          <w:b/>
          <w:sz w:val="28"/>
          <w:szCs w:val="28"/>
        </w:rPr>
        <w:t>1.</w:t>
      </w:r>
      <w:r w:rsidRPr="003F5FF4">
        <w:rPr>
          <w:sz w:val="28"/>
          <w:szCs w:val="28"/>
        </w:rPr>
        <w:t xml:space="preserve"> Sprawy regulaminowe:</w:t>
      </w:r>
    </w:p>
    <w:p w:rsidR="00655A19" w:rsidRPr="003F5FF4" w:rsidRDefault="00655A19" w:rsidP="00655A19">
      <w:pPr>
        <w:spacing w:line="360" w:lineRule="auto"/>
        <w:jc w:val="both"/>
        <w:rPr>
          <w:sz w:val="28"/>
          <w:szCs w:val="28"/>
        </w:rPr>
      </w:pPr>
      <w:r w:rsidRPr="003F5FF4">
        <w:rPr>
          <w:sz w:val="28"/>
          <w:szCs w:val="28"/>
        </w:rPr>
        <w:t xml:space="preserve"> - Otwarcie sesji i stwierdzenie jej prawomocności,</w:t>
      </w:r>
    </w:p>
    <w:p w:rsidR="00655A19" w:rsidRPr="003F5FF4" w:rsidRDefault="00655A19" w:rsidP="00655A19">
      <w:pPr>
        <w:spacing w:line="360" w:lineRule="auto"/>
        <w:jc w:val="both"/>
        <w:rPr>
          <w:sz w:val="28"/>
          <w:szCs w:val="28"/>
        </w:rPr>
      </w:pPr>
      <w:r w:rsidRPr="003F5FF4">
        <w:rPr>
          <w:sz w:val="28"/>
          <w:szCs w:val="28"/>
        </w:rPr>
        <w:t>- Zatwierdzenie porządku obrad,</w:t>
      </w:r>
    </w:p>
    <w:p w:rsidR="00655A19" w:rsidRDefault="00655A19" w:rsidP="00655A19">
      <w:pPr>
        <w:spacing w:line="360" w:lineRule="auto"/>
        <w:jc w:val="both"/>
        <w:rPr>
          <w:sz w:val="28"/>
          <w:szCs w:val="28"/>
        </w:rPr>
      </w:pPr>
      <w:r w:rsidRPr="003F5FF4">
        <w:rPr>
          <w:b/>
          <w:sz w:val="28"/>
          <w:szCs w:val="28"/>
        </w:rPr>
        <w:t>2.</w:t>
      </w:r>
      <w:r w:rsidRPr="003F5FF4">
        <w:rPr>
          <w:sz w:val="28"/>
          <w:szCs w:val="28"/>
        </w:rPr>
        <w:t xml:space="preserve"> Rozpatrzenie projektów uchwał w sprawie:</w:t>
      </w:r>
    </w:p>
    <w:p w:rsidR="00655A19" w:rsidRPr="007B136D" w:rsidRDefault="00655A19" w:rsidP="00655A19">
      <w:pPr>
        <w:spacing w:line="360" w:lineRule="auto"/>
        <w:jc w:val="both"/>
        <w:rPr>
          <w:sz w:val="28"/>
          <w:szCs w:val="28"/>
        </w:rPr>
      </w:pPr>
      <w:r>
        <w:rPr>
          <w:sz w:val="28"/>
          <w:szCs w:val="28"/>
        </w:rPr>
        <w:t>1)</w:t>
      </w:r>
      <w:r>
        <w:rPr>
          <w:b/>
        </w:rPr>
        <w:t xml:space="preserve"> </w:t>
      </w:r>
      <w:r w:rsidRPr="007B136D">
        <w:rPr>
          <w:sz w:val="28"/>
          <w:szCs w:val="28"/>
        </w:rPr>
        <w:t>określenia maksymalnej wysokości poręczeń udzielanych przez Wójta Gminy Kołobrzeg w roku budżetowym 2019</w:t>
      </w:r>
      <w:r>
        <w:rPr>
          <w:sz w:val="28"/>
          <w:szCs w:val="28"/>
        </w:rPr>
        <w:t xml:space="preserve"> </w:t>
      </w:r>
    </w:p>
    <w:p w:rsidR="00655A19" w:rsidRPr="00520925" w:rsidRDefault="00655A19" w:rsidP="00655A19">
      <w:pPr>
        <w:spacing w:line="360" w:lineRule="auto"/>
        <w:jc w:val="both"/>
        <w:rPr>
          <w:sz w:val="28"/>
          <w:szCs w:val="28"/>
        </w:rPr>
      </w:pPr>
      <w:r>
        <w:rPr>
          <w:sz w:val="28"/>
          <w:szCs w:val="28"/>
        </w:rPr>
        <w:t>2</w:t>
      </w:r>
      <w:r w:rsidRPr="00520925">
        <w:rPr>
          <w:sz w:val="28"/>
          <w:szCs w:val="28"/>
        </w:rPr>
        <w:t xml:space="preserve">)  zmian w budżecie </w:t>
      </w:r>
      <w:proofErr w:type="spellStart"/>
      <w:r w:rsidRPr="00520925">
        <w:rPr>
          <w:sz w:val="28"/>
          <w:szCs w:val="28"/>
        </w:rPr>
        <w:t>gminy</w:t>
      </w:r>
      <w:proofErr w:type="spellEnd"/>
      <w:r w:rsidRPr="00520925">
        <w:rPr>
          <w:sz w:val="28"/>
          <w:szCs w:val="28"/>
        </w:rPr>
        <w:t xml:space="preserve"> na 2019 rok</w:t>
      </w:r>
      <w:r>
        <w:rPr>
          <w:b/>
          <w:sz w:val="28"/>
          <w:szCs w:val="28"/>
        </w:rPr>
        <w:t>,</w:t>
      </w:r>
    </w:p>
    <w:p w:rsidR="00655A19" w:rsidRDefault="00655A19" w:rsidP="00655A19">
      <w:pPr>
        <w:spacing w:line="360" w:lineRule="auto"/>
        <w:jc w:val="both"/>
        <w:rPr>
          <w:b/>
          <w:sz w:val="28"/>
          <w:szCs w:val="28"/>
        </w:rPr>
      </w:pPr>
      <w:r>
        <w:rPr>
          <w:sz w:val="28"/>
          <w:szCs w:val="28"/>
        </w:rPr>
        <w:t>3</w:t>
      </w:r>
      <w:r w:rsidRPr="00520925">
        <w:rPr>
          <w:sz w:val="28"/>
          <w:szCs w:val="28"/>
        </w:rPr>
        <w:t xml:space="preserve">) zmiany uchwały w sprawie uchwalenia wieloletniej prognozy finansowej Gminy Kołobrzeg na lata 2019-2028 </w:t>
      </w:r>
    </w:p>
    <w:p w:rsidR="00655A19" w:rsidRDefault="00655A19" w:rsidP="00655A19">
      <w:pPr>
        <w:spacing w:line="360" w:lineRule="auto"/>
        <w:jc w:val="both"/>
        <w:rPr>
          <w:b/>
          <w:sz w:val="28"/>
          <w:szCs w:val="28"/>
        </w:rPr>
      </w:pPr>
      <w:r w:rsidRPr="003B0007">
        <w:rPr>
          <w:sz w:val="28"/>
          <w:szCs w:val="28"/>
        </w:rPr>
        <w:t>4)</w:t>
      </w:r>
      <w:r>
        <w:rPr>
          <w:b/>
          <w:sz w:val="28"/>
          <w:szCs w:val="28"/>
        </w:rPr>
        <w:t xml:space="preserve"> </w:t>
      </w:r>
      <w:r w:rsidRPr="003B0007">
        <w:rPr>
          <w:sz w:val="28"/>
          <w:szCs w:val="28"/>
        </w:rPr>
        <w:t>udzielenia pomocy rzeczowej dla Powiatu Kołobrzeskiego</w:t>
      </w:r>
      <w:r>
        <w:rPr>
          <w:b/>
          <w:sz w:val="28"/>
          <w:szCs w:val="28"/>
        </w:rPr>
        <w:t>,</w:t>
      </w:r>
    </w:p>
    <w:p w:rsidR="00655A19" w:rsidRDefault="00655A19" w:rsidP="00655A19">
      <w:pPr>
        <w:spacing w:line="360" w:lineRule="auto"/>
        <w:jc w:val="both"/>
        <w:rPr>
          <w:b/>
          <w:sz w:val="28"/>
        </w:rPr>
      </w:pPr>
      <w:r w:rsidRPr="003B0007">
        <w:rPr>
          <w:sz w:val="28"/>
          <w:szCs w:val="28"/>
        </w:rPr>
        <w:t>5)</w:t>
      </w:r>
      <w:r>
        <w:rPr>
          <w:b/>
          <w:sz w:val="28"/>
          <w:szCs w:val="28"/>
        </w:rPr>
        <w:t xml:space="preserve"> </w:t>
      </w:r>
      <w:r w:rsidRPr="003B0007">
        <w:rPr>
          <w:sz w:val="28"/>
          <w:szCs w:val="28"/>
        </w:rPr>
        <w:t>przystąpienia do sporządzenia zmiany miejscowego planu zagospodarowania przestrzennego Gminy Kołobrzeg dla części obrębu Zieleniewo</w:t>
      </w:r>
    </w:p>
    <w:p w:rsidR="00822974" w:rsidRDefault="00822974" w:rsidP="00822974">
      <w:pPr>
        <w:spacing w:line="360" w:lineRule="auto"/>
        <w:jc w:val="both"/>
        <w:rPr>
          <w:sz w:val="28"/>
        </w:rPr>
      </w:pPr>
      <w:r>
        <w:rPr>
          <w:sz w:val="28"/>
          <w:szCs w:val="28"/>
        </w:rPr>
        <w:t xml:space="preserve">Porządek obrad stanowi załącznik Nr 2 </w:t>
      </w:r>
      <w:r>
        <w:rPr>
          <w:sz w:val="28"/>
        </w:rPr>
        <w:t>do niniejszego protokołu.</w:t>
      </w:r>
    </w:p>
    <w:p w:rsidR="001D1FA7" w:rsidRDefault="00D712A0" w:rsidP="00822974">
      <w:pPr>
        <w:spacing w:line="360" w:lineRule="auto"/>
        <w:jc w:val="both"/>
        <w:rPr>
          <w:sz w:val="28"/>
        </w:rPr>
      </w:pPr>
      <w:r>
        <w:rPr>
          <w:sz w:val="28"/>
        </w:rPr>
        <w:t>Wójt Gminy wyjaśnił</w:t>
      </w:r>
      <w:r w:rsidR="000B1D13">
        <w:rPr>
          <w:sz w:val="28"/>
        </w:rPr>
        <w:t>, ż</w:t>
      </w:r>
      <w:r>
        <w:rPr>
          <w:sz w:val="28"/>
        </w:rPr>
        <w:t>e powodem zwołania sesji nadzwyczajnej są formalne konieczności. Niewygasające zadania inwestycyjne</w:t>
      </w:r>
      <w:r w:rsidR="000B1D13">
        <w:rPr>
          <w:sz w:val="28"/>
        </w:rPr>
        <w:t>,</w:t>
      </w:r>
      <w:r>
        <w:rPr>
          <w:sz w:val="28"/>
        </w:rPr>
        <w:t xml:space="preserve"> przechodzące na następny </w:t>
      </w:r>
      <w:r>
        <w:rPr>
          <w:sz w:val="28"/>
        </w:rPr>
        <w:lastRenderedPageBreak/>
        <w:t>rok , kończą się z datą 30 c</w:t>
      </w:r>
      <w:r w:rsidR="000B1D13">
        <w:rPr>
          <w:sz w:val="28"/>
        </w:rPr>
        <w:t>zerwca.  Jest też Stowarzyszenie</w:t>
      </w:r>
      <w:r>
        <w:rPr>
          <w:sz w:val="28"/>
        </w:rPr>
        <w:t xml:space="preserve"> Lokalna Grupa działania i z niego mamy 300 tysięcy na zagospodarowanie przestrzeni publicznej. U nich środki finansowe otrzymane z Urzędu Marszałkowskiego pojawią się za jakiś czas, ale na ten moment nie mają środków na bieżące działanie. Wszystkie </w:t>
      </w:r>
      <w:proofErr w:type="spellStart"/>
      <w:r>
        <w:rPr>
          <w:sz w:val="28"/>
        </w:rPr>
        <w:t>gminy</w:t>
      </w:r>
      <w:proofErr w:type="spellEnd"/>
      <w:r>
        <w:rPr>
          <w:sz w:val="28"/>
        </w:rPr>
        <w:t xml:space="preserve"> należące do tego Stowarzyszenia zdeklarowały</w:t>
      </w:r>
      <w:r w:rsidR="000B1D13">
        <w:rPr>
          <w:sz w:val="28"/>
        </w:rPr>
        <w:t xml:space="preserve"> się</w:t>
      </w:r>
      <w:r>
        <w:rPr>
          <w:sz w:val="28"/>
        </w:rPr>
        <w:t xml:space="preserve"> , aby dać gwarancje finansowe , by zaciągnęli kredyt w banku. Mamy też projekt uchwały o udzieleniu pomocy rzeczowej dla powiatu kołobrzeskiego na projektowanie drogi</w:t>
      </w:r>
      <w:r w:rsidR="000B1D13">
        <w:rPr>
          <w:sz w:val="28"/>
        </w:rPr>
        <w:t xml:space="preserve"> łącznik miedzy drogą</w:t>
      </w:r>
      <w:r>
        <w:rPr>
          <w:sz w:val="28"/>
        </w:rPr>
        <w:t xml:space="preserve"> Stramnica do dro</w:t>
      </w:r>
      <w:r w:rsidR="000B1D13">
        <w:rPr>
          <w:sz w:val="28"/>
        </w:rPr>
        <w:t xml:space="preserve">gi z drugiej strony </w:t>
      </w:r>
      <w:proofErr w:type="spellStart"/>
      <w:r w:rsidR="000B1D13">
        <w:rPr>
          <w:sz w:val="28"/>
        </w:rPr>
        <w:t>gminy</w:t>
      </w:r>
      <w:proofErr w:type="spellEnd"/>
      <w:r w:rsidR="000B1D13">
        <w:rPr>
          <w:sz w:val="28"/>
        </w:rPr>
        <w:t xml:space="preserve"> Dygowo</w:t>
      </w:r>
      <w:r>
        <w:rPr>
          <w:sz w:val="28"/>
        </w:rPr>
        <w:t xml:space="preserve">. Ostatni projekt odnosi się do zmiany w planie dla lokalnego inwestora , który starając się o pozwolenie na budowę w Starostwie otrzymał informacje, że wymagana jest zmiana w planie. </w:t>
      </w:r>
    </w:p>
    <w:p w:rsidR="00822974" w:rsidRDefault="00822974" w:rsidP="00822974">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Ad. 2  Podjęcie uchwał.</w:t>
      </w:r>
    </w:p>
    <w:p w:rsidR="00822974" w:rsidRDefault="00822974" w:rsidP="00822974">
      <w:pPr>
        <w:pStyle w:val="Tekstpodstawowy"/>
        <w:rPr>
          <w:u w:val="single"/>
        </w:rPr>
      </w:pPr>
      <w:r>
        <w:t>1</w:t>
      </w:r>
      <w:r w:rsidRPr="007208F2">
        <w:rPr>
          <w:u w:val="single"/>
        </w:rPr>
        <w:t xml:space="preserve">/ </w:t>
      </w:r>
      <w:r w:rsidRPr="00387C75">
        <w:rPr>
          <w:b/>
          <w:u w:val="single"/>
        </w:rPr>
        <w:t xml:space="preserve">w sprawie </w:t>
      </w:r>
      <w:r w:rsidR="00D712A0" w:rsidRPr="00387C75">
        <w:rPr>
          <w:b/>
        </w:rPr>
        <w:t>ok</w:t>
      </w:r>
      <w:r w:rsidR="00D712A0" w:rsidRPr="00387C75">
        <w:rPr>
          <w:b/>
          <w:u w:val="single"/>
        </w:rPr>
        <w:t>reślenia maksymalnej wysokości poręczeń udzielanych przez Wójta Gminy Kołobrzeg w roku budżetowym 2019</w:t>
      </w:r>
    </w:p>
    <w:p w:rsidR="00D712A0" w:rsidRPr="00387C75" w:rsidRDefault="00D712A0" w:rsidP="00822974">
      <w:pPr>
        <w:pStyle w:val="Tekstpodstawowy"/>
      </w:pPr>
      <w:r w:rsidRPr="00387C75">
        <w:t>Radny Pan Tomasz Szafrański – wójt daje poręczenia na wzięcie pożyczki z banku przez Stowarzyszenie. Czy są to pieniądze na bieżące działanie?</w:t>
      </w:r>
    </w:p>
    <w:p w:rsidR="00D712A0" w:rsidRDefault="00387C75" w:rsidP="00822974">
      <w:pPr>
        <w:pStyle w:val="Tekstpodstawowy"/>
      </w:pPr>
      <w:r w:rsidRPr="00387C75">
        <w:t>Wójt Gminy – odpowiedział, że tak.  Chwilowo brakuje im na samo</w:t>
      </w:r>
      <w:r w:rsidR="000B1D13">
        <w:t xml:space="preserve"> </w:t>
      </w:r>
      <w:r w:rsidRPr="00387C75">
        <w:t>finansowanie i dlatego wystąpili do gmin członkowsk</w:t>
      </w:r>
      <w:r w:rsidR="000B1D13">
        <w:t>ich o poręczenie. Obecnie mamy od</w:t>
      </w:r>
      <w:r w:rsidRPr="00387C75">
        <w:t xml:space="preserve"> nich pozyskane środki</w:t>
      </w:r>
      <w:r>
        <w:t xml:space="preserve"> na realizację zadania zagospodarowanie przestrzeni publicznej.</w:t>
      </w:r>
    </w:p>
    <w:p w:rsidR="00387C75" w:rsidRPr="00387C75" w:rsidRDefault="00387C75" w:rsidP="00822974">
      <w:pPr>
        <w:pStyle w:val="Tekstpodstawowy"/>
      </w:pPr>
      <w:r w:rsidRPr="00387C75">
        <w:t>Radny Pan Tomasz Szafrański –</w:t>
      </w:r>
      <w:r>
        <w:t xml:space="preserve"> ma nadzieję , że ryzyko poręczenie kredytu jest niewielkie , bo oni uzyskują środki z Urzędu Marszałkowskiego.</w:t>
      </w:r>
    </w:p>
    <w:p w:rsidR="00822974" w:rsidRPr="007208F2" w:rsidRDefault="00822974" w:rsidP="00822974">
      <w:pPr>
        <w:pStyle w:val="Tekstpodstawowy"/>
        <w:rPr>
          <w:b/>
          <w:i/>
          <w:u w:val="single"/>
        </w:rPr>
      </w:pPr>
      <w:r w:rsidRPr="007208F2">
        <w:rPr>
          <w:b/>
        </w:rPr>
        <w:t>Przystąpiono do głosowania nad projektem uchwały</w:t>
      </w:r>
      <w:r>
        <w:rPr>
          <w:b/>
        </w:rPr>
        <w:t>.</w:t>
      </w:r>
    </w:p>
    <w:p w:rsidR="00822974" w:rsidRDefault="00822974" w:rsidP="00822974">
      <w:pPr>
        <w:pStyle w:val="Tekstpodstawowy"/>
        <w:rPr>
          <w:b/>
        </w:rPr>
      </w:pPr>
      <w:r w:rsidRPr="00B53836">
        <w:rPr>
          <w:b/>
        </w:rPr>
        <w:t xml:space="preserve">Rada Gminy Kołobrzeg  podjęła Uchwałę Nr </w:t>
      </w:r>
      <w:r w:rsidR="00387C75">
        <w:rPr>
          <w:b/>
        </w:rPr>
        <w:t>IX/77</w:t>
      </w:r>
      <w:r>
        <w:rPr>
          <w:b/>
        </w:rPr>
        <w:t>/2019</w:t>
      </w:r>
      <w:r w:rsidRPr="00B53836">
        <w:rPr>
          <w:b/>
        </w:rPr>
        <w:t xml:space="preserve"> w sprawie</w:t>
      </w:r>
      <w:r w:rsidR="00387C75" w:rsidRPr="00387C75">
        <w:t xml:space="preserve"> </w:t>
      </w:r>
      <w:r w:rsidR="00387C75" w:rsidRPr="00387C75">
        <w:rPr>
          <w:b/>
        </w:rPr>
        <w:t>określenia maksymalnej wysokości poręczeń udzielanych przez Wójta Gminy Kołobrzeg w roku budżetowym 2019</w:t>
      </w:r>
      <w:r w:rsidR="00387C75">
        <w:rPr>
          <w:b/>
        </w:rPr>
        <w:t>, 11 za, 1 przeciw.</w:t>
      </w:r>
    </w:p>
    <w:p w:rsidR="00822974" w:rsidRDefault="00822974" w:rsidP="00822974">
      <w:pPr>
        <w:pStyle w:val="Tekstpodstawowy"/>
      </w:pPr>
      <w:r w:rsidRPr="00CA7555">
        <w:t>Projekt</w:t>
      </w:r>
      <w:r>
        <w:rPr>
          <w:b/>
        </w:rPr>
        <w:t xml:space="preserve">  </w:t>
      </w:r>
      <w:r>
        <w:t>uchwały stanowi załącznik Nr 3 do niniejszego protokołu.</w:t>
      </w:r>
    </w:p>
    <w:p w:rsidR="00822974" w:rsidRDefault="00822974" w:rsidP="00822974">
      <w:pPr>
        <w:spacing w:line="360" w:lineRule="auto"/>
        <w:jc w:val="both"/>
        <w:rPr>
          <w:b/>
          <w:sz w:val="28"/>
          <w:szCs w:val="28"/>
        </w:rPr>
      </w:pPr>
      <w:r>
        <w:t>2/</w:t>
      </w:r>
      <w:r w:rsidRPr="00D270DA">
        <w:rPr>
          <w:sz w:val="28"/>
          <w:szCs w:val="28"/>
          <w:u w:val="single"/>
        </w:rPr>
        <w:t xml:space="preserve"> w sprawie </w:t>
      </w:r>
      <w:r w:rsidR="00387C75" w:rsidRPr="00D270DA">
        <w:rPr>
          <w:sz w:val="28"/>
          <w:szCs w:val="28"/>
          <w:u w:val="single"/>
        </w:rPr>
        <w:t xml:space="preserve">zmian w budżecie </w:t>
      </w:r>
      <w:proofErr w:type="spellStart"/>
      <w:r w:rsidR="00387C75" w:rsidRPr="00D270DA">
        <w:rPr>
          <w:sz w:val="28"/>
          <w:szCs w:val="28"/>
          <w:u w:val="single"/>
        </w:rPr>
        <w:t>gminy</w:t>
      </w:r>
      <w:proofErr w:type="spellEnd"/>
      <w:r w:rsidR="00387C75" w:rsidRPr="00D270DA">
        <w:rPr>
          <w:sz w:val="28"/>
          <w:szCs w:val="28"/>
          <w:u w:val="single"/>
        </w:rPr>
        <w:t xml:space="preserve"> na 2019 rok</w:t>
      </w:r>
    </w:p>
    <w:p w:rsidR="00387C75" w:rsidRPr="000B1D13" w:rsidRDefault="00387C75" w:rsidP="00822974">
      <w:pPr>
        <w:spacing w:line="360" w:lineRule="auto"/>
        <w:jc w:val="both"/>
        <w:rPr>
          <w:sz w:val="28"/>
          <w:szCs w:val="28"/>
        </w:rPr>
      </w:pPr>
      <w:r w:rsidRPr="000B1D13">
        <w:rPr>
          <w:sz w:val="28"/>
          <w:szCs w:val="28"/>
        </w:rPr>
        <w:t>Radny Pan Tomasz Szafrański prosił o wyjaśnienie zmian w budżecie.</w:t>
      </w:r>
    </w:p>
    <w:p w:rsidR="00387C75" w:rsidRPr="000B1D13" w:rsidRDefault="00387C75" w:rsidP="00822974">
      <w:pPr>
        <w:spacing w:line="360" w:lineRule="auto"/>
        <w:jc w:val="both"/>
        <w:rPr>
          <w:sz w:val="28"/>
          <w:szCs w:val="28"/>
        </w:rPr>
      </w:pPr>
      <w:r w:rsidRPr="000B1D13">
        <w:rPr>
          <w:sz w:val="28"/>
          <w:szCs w:val="28"/>
        </w:rPr>
        <w:lastRenderedPageBreak/>
        <w:t xml:space="preserve">Skarbnik Gminy wyjaśnił, że w grudniu zeszłego roku Rada Gminy podjęła </w:t>
      </w:r>
      <w:r w:rsidR="00556E5A" w:rsidRPr="000B1D13">
        <w:rPr>
          <w:sz w:val="28"/>
          <w:szCs w:val="28"/>
        </w:rPr>
        <w:t>uchwałę</w:t>
      </w:r>
      <w:r w:rsidRPr="000B1D13">
        <w:rPr>
          <w:sz w:val="28"/>
          <w:szCs w:val="28"/>
        </w:rPr>
        <w:t xml:space="preserve"> o </w:t>
      </w:r>
      <w:r w:rsidR="00556E5A" w:rsidRPr="000B1D13">
        <w:rPr>
          <w:sz w:val="28"/>
          <w:szCs w:val="28"/>
        </w:rPr>
        <w:t>niewygasających</w:t>
      </w:r>
      <w:r w:rsidRPr="000B1D13">
        <w:rPr>
          <w:sz w:val="28"/>
          <w:szCs w:val="28"/>
        </w:rPr>
        <w:t xml:space="preserve"> środkach i ona dotyczyła dwóch zadań Gminnego Centrum Sportów Wodnych w Dźwirzynie i dokumentacji projektowych. Zdanie nie zostało zrealizowane w terminie i środki finansowe zaplanowane na ten cel wracają do budżetu </w:t>
      </w:r>
      <w:proofErr w:type="spellStart"/>
      <w:r w:rsidRPr="000B1D13">
        <w:rPr>
          <w:sz w:val="28"/>
          <w:szCs w:val="28"/>
        </w:rPr>
        <w:t>gminy</w:t>
      </w:r>
      <w:proofErr w:type="spellEnd"/>
      <w:r w:rsidRPr="000B1D13">
        <w:rPr>
          <w:sz w:val="28"/>
          <w:szCs w:val="28"/>
        </w:rPr>
        <w:t>.</w:t>
      </w:r>
      <w:r w:rsidR="00556E5A" w:rsidRPr="000B1D13">
        <w:rPr>
          <w:sz w:val="28"/>
          <w:szCs w:val="28"/>
        </w:rPr>
        <w:t xml:space="preserve"> Czyli kwota 4 milionów złotych wraca do budżetu </w:t>
      </w:r>
      <w:proofErr w:type="spellStart"/>
      <w:r w:rsidR="00556E5A" w:rsidRPr="000B1D13">
        <w:rPr>
          <w:sz w:val="28"/>
          <w:szCs w:val="28"/>
        </w:rPr>
        <w:t>gminy</w:t>
      </w:r>
      <w:proofErr w:type="spellEnd"/>
      <w:r w:rsidR="00556E5A" w:rsidRPr="000B1D13">
        <w:rPr>
          <w:sz w:val="28"/>
          <w:szCs w:val="28"/>
        </w:rPr>
        <w:t xml:space="preserve"> po stronie dochodów zgodnie z załącznikiem Nr 1 do uchwały.  Te środki przenosimy po stronie wydatków, by móc dalej realizować powyżej wskazane zadanie inwestycyjne. Zgodnie z ustawą o finansach publicznych maksymalny termin na realizację takich wydatków niewygasających jest koniec czerwca. Czyli wprowadzamy te środki do budżetu t</w:t>
      </w:r>
      <w:r w:rsidR="000B1D13" w:rsidRPr="000B1D13">
        <w:rPr>
          <w:sz w:val="28"/>
          <w:szCs w:val="28"/>
        </w:rPr>
        <w:t>e</w:t>
      </w:r>
      <w:r w:rsidR="00556E5A" w:rsidRPr="000B1D13">
        <w:rPr>
          <w:sz w:val="28"/>
          <w:szCs w:val="28"/>
        </w:rPr>
        <w:t>go roku na realizację tych samych</w:t>
      </w:r>
      <w:r w:rsidR="000B1D13" w:rsidRPr="000B1D13">
        <w:rPr>
          <w:sz w:val="28"/>
          <w:szCs w:val="28"/>
        </w:rPr>
        <w:t xml:space="preserve"> zadań. Druga zmiana polega na zarezerwowaniu </w:t>
      </w:r>
      <w:r w:rsidR="00556E5A" w:rsidRPr="000B1D13">
        <w:rPr>
          <w:sz w:val="28"/>
          <w:szCs w:val="28"/>
        </w:rPr>
        <w:t xml:space="preserve"> kwoty 60 tysięcy na wypadek gdyby były problemy z poręczeniem.</w:t>
      </w:r>
    </w:p>
    <w:p w:rsidR="00556E5A" w:rsidRPr="000B1D13" w:rsidRDefault="00556E5A" w:rsidP="00822974">
      <w:pPr>
        <w:spacing w:line="360" w:lineRule="auto"/>
        <w:jc w:val="both"/>
        <w:rPr>
          <w:sz w:val="28"/>
          <w:szCs w:val="28"/>
        </w:rPr>
      </w:pPr>
      <w:r w:rsidRPr="000B1D13">
        <w:rPr>
          <w:sz w:val="28"/>
          <w:szCs w:val="28"/>
        </w:rPr>
        <w:t>Radny Pan Bartosz Góral</w:t>
      </w:r>
      <w:r w:rsidR="000B1D13" w:rsidRPr="000B1D13">
        <w:rPr>
          <w:sz w:val="28"/>
          <w:szCs w:val="28"/>
        </w:rPr>
        <w:t>,</w:t>
      </w:r>
      <w:r w:rsidRPr="000B1D13">
        <w:rPr>
          <w:sz w:val="28"/>
          <w:szCs w:val="28"/>
        </w:rPr>
        <w:t xml:space="preserve"> co by się stało g</w:t>
      </w:r>
      <w:r w:rsidR="000B1D13" w:rsidRPr="000B1D13">
        <w:rPr>
          <w:sz w:val="28"/>
          <w:szCs w:val="28"/>
        </w:rPr>
        <w:t>dybyśmy tej uchwały nie podjęli?</w:t>
      </w:r>
    </w:p>
    <w:p w:rsidR="00556E5A" w:rsidRPr="000B1D13" w:rsidRDefault="00556E5A" w:rsidP="00822974">
      <w:pPr>
        <w:spacing w:line="360" w:lineRule="auto"/>
        <w:jc w:val="both"/>
        <w:rPr>
          <w:sz w:val="28"/>
          <w:szCs w:val="28"/>
          <w:u w:val="single"/>
        </w:rPr>
      </w:pPr>
      <w:r w:rsidRPr="000B1D13">
        <w:rPr>
          <w:sz w:val="28"/>
          <w:szCs w:val="28"/>
        </w:rPr>
        <w:t xml:space="preserve">Skarbnik Gminy – </w:t>
      </w:r>
      <w:r w:rsidR="000B1D13" w:rsidRPr="000B1D13">
        <w:rPr>
          <w:sz w:val="28"/>
          <w:szCs w:val="28"/>
        </w:rPr>
        <w:t>nie podjęta uchwała powoduje , ż</w:t>
      </w:r>
      <w:r w:rsidRPr="000B1D13">
        <w:rPr>
          <w:sz w:val="28"/>
          <w:szCs w:val="28"/>
        </w:rPr>
        <w:t xml:space="preserve">e środki przechodzą do budżetu </w:t>
      </w:r>
      <w:proofErr w:type="spellStart"/>
      <w:r w:rsidRPr="000B1D13">
        <w:rPr>
          <w:sz w:val="28"/>
          <w:szCs w:val="28"/>
        </w:rPr>
        <w:t>gminy</w:t>
      </w:r>
      <w:proofErr w:type="spellEnd"/>
      <w:r w:rsidRPr="000B1D13">
        <w:rPr>
          <w:sz w:val="28"/>
          <w:szCs w:val="28"/>
        </w:rPr>
        <w:t xml:space="preserve"> ale tylko po stronie dochodów i nie można realizować dalej zdania Budowy Centrum Sportów Wodnych.</w:t>
      </w:r>
    </w:p>
    <w:p w:rsidR="00822974" w:rsidRPr="00623340" w:rsidRDefault="00822974" w:rsidP="00822974">
      <w:pPr>
        <w:spacing w:line="360" w:lineRule="auto"/>
        <w:jc w:val="both"/>
        <w:rPr>
          <w:b/>
          <w:sz w:val="28"/>
          <w:szCs w:val="28"/>
        </w:rPr>
      </w:pPr>
      <w:r w:rsidRPr="00623340">
        <w:rPr>
          <w:b/>
          <w:sz w:val="28"/>
          <w:szCs w:val="28"/>
        </w:rPr>
        <w:t xml:space="preserve">Przystąpiono do głosowania nad projektem uchwały </w:t>
      </w:r>
    </w:p>
    <w:p w:rsidR="00822974" w:rsidRDefault="00822974" w:rsidP="00966ABF">
      <w:pPr>
        <w:pStyle w:val="Tekstpodstawowy"/>
        <w:rPr>
          <w:b/>
        </w:rPr>
      </w:pPr>
      <w:r w:rsidRPr="00B53836">
        <w:rPr>
          <w:b/>
        </w:rPr>
        <w:t xml:space="preserve">Rada Gminy Kołobrzeg  podjęła Uchwałę Nr </w:t>
      </w:r>
      <w:r w:rsidR="00556E5A">
        <w:rPr>
          <w:b/>
        </w:rPr>
        <w:t>IX/78</w:t>
      </w:r>
      <w:r>
        <w:rPr>
          <w:b/>
        </w:rPr>
        <w:t>/2019</w:t>
      </w:r>
      <w:r w:rsidRPr="00B53836">
        <w:rPr>
          <w:b/>
        </w:rPr>
        <w:t xml:space="preserve"> w </w:t>
      </w:r>
      <w:r w:rsidR="00556E5A">
        <w:rPr>
          <w:b/>
        </w:rPr>
        <w:t xml:space="preserve">sprawie zmian w budżecie </w:t>
      </w:r>
      <w:proofErr w:type="spellStart"/>
      <w:r w:rsidR="00556E5A">
        <w:rPr>
          <w:b/>
        </w:rPr>
        <w:t>gminy</w:t>
      </w:r>
      <w:proofErr w:type="spellEnd"/>
      <w:r w:rsidR="00556E5A">
        <w:rPr>
          <w:b/>
        </w:rPr>
        <w:t xml:space="preserve"> na 2019 rok , 11 głosów za, 1 wstrzymujący głos.</w:t>
      </w:r>
    </w:p>
    <w:p w:rsidR="00822974" w:rsidRPr="00C9201E" w:rsidRDefault="00822974" w:rsidP="00822974">
      <w:pPr>
        <w:pStyle w:val="Tekstpodstawowy"/>
        <w:rPr>
          <w:u w:val="single"/>
        </w:rPr>
      </w:pPr>
      <w:r>
        <w:rPr>
          <w:b/>
        </w:rPr>
        <w:t xml:space="preserve">3/ </w:t>
      </w:r>
      <w:r w:rsidRPr="00C9201E">
        <w:rPr>
          <w:u w:val="single"/>
        </w:rPr>
        <w:t xml:space="preserve">w sprawie </w:t>
      </w:r>
      <w:r w:rsidR="00556E5A">
        <w:rPr>
          <w:u w:val="single"/>
        </w:rPr>
        <w:t>zmiany uchwały w sprawie uchwalenia wieloletniej prognozy finansowej na lata 2019-2028</w:t>
      </w:r>
    </w:p>
    <w:p w:rsidR="00822974" w:rsidRPr="00623340" w:rsidRDefault="00822974" w:rsidP="00822974">
      <w:pPr>
        <w:spacing w:line="360" w:lineRule="auto"/>
        <w:jc w:val="both"/>
        <w:rPr>
          <w:b/>
          <w:sz w:val="28"/>
          <w:szCs w:val="28"/>
        </w:rPr>
      </w:pPr>
      <w:r w:rsidRPr="00623340">
        <w:rPr>
          <w:b/>
          <w:sz w:val="28"/>
          <w:szCs w:val="28"/>
        </w:rPr>
        <w:t xml:space="preserve">Przystąpiono do głosowania nad projektem uchwały </w:t>
      </w:r>
    </w:p>
    <w:p w:rsidR="00822974" w:rsidRDefault="00822974" w:rsidP="00822974">
      <w:pPr>
        <w:pStyle w:val="Tekstpodstawowy"/>
        <w:rPr>
          <w:b/>
        </w:rPr>
      </w:pPr>
      <w:r w:rsidRPr="00B53836">
        <w:rPr>
          <w:b/>
        </w:rPr>
        <w:t xml:space="preserve">Rada Gminy Kołobrzeg  podjęła Uchwałę Nr </w:t>
      </w:r>
      <w:r w:rsidR="00556E5A">
        <w:rPr>
          <w:b/>
        </w:rPr>
        <w:t>IX/7</w:t>
      </w:r>
      <w:r>
        <w:rPr>
          <w:b/>
        </w:rPr>
        <w:t>9/2019</w:t>
      </w:r>
      <w:r w:rsidRPr="00B53836">
        <w:rPr>
          <w:b/>
        </w:rPr>
        <w:t xml:space="preserve"> </w:t>
      </w:r>
      <w:r w:rsidR="00556E5A" w:rsidRPr="00556E5A">
        <w:rPr>
          <w:b/>
        </w:rPr>
        <w:t>w sprawie zmiany uchwały w sprawie uchwalenia wieloletniej prognozy finansowej na lata 2019-2028 10</w:t>
      </w:r>
      <w:r w:rsidR="00556E5A">
        <w:rPr>
          <w:b/>
        </w:rPr>
        <w:t xml:space="preserve"> głosów </w:t>
      </w:r>
      <w:r w:rsidR="00556E5A" w:rsidRPr="00556E5A">
        <w:rPr>
          <w:b/>
        </w:rPr>
        <w:t xml:space="preserve"> za, 2 wstrzymujące głosy</w:t>
      </w:r>
      <w:r w:rsidR="00556E5A">
        <w:rPr>
          <w:b/>
        </w:rPr>
        <w:t>.</w:t>
      </w:r>
    </w:p>
    <w:p w:rsidR="00556E5A" w:rsidRDefault="00556E5A" w:rsidP="00822974">
      <w:pPr>
        <w:pStyle w:val="Tekstpodstawowy"/>
        <w:rPr>
          <w:u w:val="single"/>
        </w:rPr>
      </w:pPr>
      <w:r>
        <w:rPr>
          <w:b/>
        </w:rPr>
        <w:t xml:space="preserve">4/ </w:t>
      </w:r>
      <w:r w:rsidRPr="00D270DA">
        <w:rPr>
          <w:u w:val="single"/>
        </w:rPr>
        <w:t>w sprawie udzielenia pomocy rzeczowej dla Powiatu Kołobrzeskiego</w:t>
      </w:r>
    </w:p>
    <w:p w:rsidR="00D270DA" w:rsidRPr="008821FD" w:rsidRDefault="00966ABF" w:rsidP="00822974">
      <w:pPr>
        <w:pStyle w:val="Tekstpodstawowy"/>
      </w:pPr>
      <w:r w:rsidRPr="008821FD">
        <w:t>Radny Pan Tomasz Szafrański przeglądał mamy Google tego odcinka drogi i zadał pytanie</w:t>
      </w:r>
      <w:r w:rsidR="008821FD">
        <w:t>,</w:t>
      </w:r>
      <w:r w:rsidRPr="008821FD">
        <w:t xml:space="preserve"> czy chodzi o odcinek od przejazdu kolejowego do granicy </w:t>
      </w:r>
      <w:proofErr w:type="spellStart"/>
      <w:r w:rsidRPr="008821FD">
        <w:t>gminy</w:t>
      </w:r>
      <w:proofErr w:type="spellEnd"/>
      <w:r w:rsidRPr="008821FD">
        <w:t>?</w:t>
      </w:r>
    </w:p>
    <w:p w:rsidR="00966ABF" w:rsidRPr="008821FD" w:rsidRDefault="00966ABF" w:rsidP="00822974">
      <w:pPr>
        <w:pStyle w:val="Tekstpodstawowy"/>
      </w:pPr>
      <w:r w:rsidRPr="008821FD">
        <w:lastRenderedPageBreak/>
        <w:t xml:space="preserve">Przewodniczący Rady  </w:t>
      </w:r>
      <w:proofErr w:type="spellStart"/>
      <w:r w:rsidRPr="008821FD">
        <w:t>gminy</w:t>
      </w:r>
      <w:proofErr w:type="spellEnd"/>
      <w:r w:rsidRPr="008821FD">
        <w:t xml:space="preserve"> powiedział,  że chodzi o odcinek od wjazdu do Stramnicy do granicy z gminą Dygowo z Stramniczką. Chodzi o część od mostku.</w:t>
      </w:r>
    </w:p>
    <w:p w:rsidR="00966ABF" w:rsidRPr="008821FD" w:rsidRDefault="00966ABF" w:rsidP="00822974">
      <w:pPr>
        <w:pStyle w:val="Tekstpodstawowy"/>
      </w:pPr>
      <w:r w:rsidRPr="008821FD">
        <w:t xml:space="preserve">Wójt Gminy </w:t>
      </w:r>
      <w:r w:rsidR="008821FD">
        <w:t xml:space="preserve"> dodał, że </w:t>
      </w:r>
      <w:r w:rsidRPr="008821FD">
        <w:t>jest program  rządowy budowy dróg lokalnych . Szykujemy się do tego projektowania drogi ,by móc aplikować o te środki.</w:t>
      </w:r>
    </w:p>
    <w:p w:rsidR="00966ABF" w:rsidRPr="008821FD" w:rsidRDefault="00966ABF" w:rsidP="00822974">
      <w:pPr>
        <w:pStyle w:val="Tekstpodstawowy"/>
      </w:pPr>
      <w:r w:rsidRPr="008821FD">
        <w:t>Jest to droga żużlowa</w:t>
      </w:r>
      <w:r w:rsidR="008821FD">
        <w:t>,</w:t>
      </w:r>
      <w:r w:rsidRPr="008821FD">
        <w:t xml:space="preserve"> bardzo zaniedbana wymagająca remontu. Jeśli chodzi o ulicę Jachtową w Grzybowie udało się zakwalifikować o środki zewnętrzne, jednakże na tą chwilę trudno powiedzieć , czy uda się dostać </w:t>
      </w:r>
      <w:r w:rsidR="008821FD">
        <w:t>dofinansowanie</w:t>
      </w:r>
      <w:r w:rsidRPr="008821FD">
        <w:t>.</w:t>
      </w:r>
    </w:p>
    <w:p w:rsidR="00966ABF" w:rsidRPr="008821FD" w:rsidRDefault="00966ABF" w:rsidP="00822974">
      <w:pPr>
        <w:pStyle w:val="Tekstpodstawowy"/>
      </w:pPr>
      <w:r w:rsidRPr="008821FD">
        <w:t>Radny Pan Tomasz Szafrański zadał pytanie. Jeżeli jest to droga powiatowa , to kto będzie aplikował o te środki</w:t>
      </w:r>
      <w:r w:rsidR="008821FD">
        <w:t>?</w:t>
      </w:r>
    </w:p>
    <w:p w:rsidR="00966ABF" w:rsidRPr="008821FD" w:rsidRDefault="00966ABF" w:rsidP="00966ABF">
      <w:pPr>
        <w:pStyle w:val="Tekstpodstawowy"/>
      </w:pPr>
      <w:r w:rsidRPr="008821FD">
        <w:t xml:space="preserve">Wójt Gminy powiedział, że zawsze właściciel. </w:t>
      </w:r>
      <w:r w:rsidR="008821FD" w:rsidRPr="008821FD">
        <w:t>Zawsze można się dogadać i zawrzeć porozumienie z powiatem, co do realizacji drogi.</w:t>
      </w:r>
    </w:p>
    <w:p w:rsidR="008821FD" w:rsidRPr="008821FD" w:rsidRDefault="008821FD" w:rsidP="00966ABF">
      <w:pPr>
        <w:pStyle w:val="Tekstpodstawowy"/>
      </w:pPr>
      <w:r w:rsidRPr="008821FD">
        <w:t>Radny Pan Tomasz Szafrański podejrzewa, żeby ten odcinek drogi w Stramnicy miał być robiony</w:t>
      </w:r>
      <w:r>
        <w:t>,</w:t>
      </w:r>
      <w:r w:rsidRPr="008821FD">
        <w:t xml:space="preserve"> to zapewne musimy dołożyć do tego dla powiatu.</w:t>
      </w:r>
    </w:p>
    <w:p w:rsidR="008821FD" w:rsidRPr="00623340" w:rsidRDefault="008821FD" w:rsidP="008821FD">
      <w:pPr>
        <w:spacing w:line="360" w:lineRule="auto"/>
        <w:jc w:val="both"/>
        <w:rPr>
          <w:b/>
          <w:sz w:val="28"/>
          <w:szCs w:val="28"/>
        </w:rPr>
      </w:pPr>
      <w:r w:rsidRPr="00623340">
        <w:rPr>
          <w:b/>
          <w:sz w:val="28"/>
          <w:szCs w:val="28"/>
        </w:rPr>
        <w:t xml:space="preserve">Przystąpiono do głosowania nad projektem uchwały </w:t>
      </w:r>
    </w:p>
    <w:p w:rsidR="00822974" w:rsidRDefault="008821FD" w:rsidP="008821FD">
      <w:pPr>
        <w:pStyle w:val="Tekstpodstawowy"/>
        <w:rPr>
          <w:b/>
        </w:rPr>
      </w:pPr>
      <w:r w:rsidRPr="00B53836">
        <w:rPr>
          <w:b/>
        </w:rPr>
        <w:t xml:space="preserve">Rada Gminy Kołobrzeg  podjęła Uchwałę Nr </w:t>
      </w:r>
      <w:r>
        <w:rPr>
          <w:b/>
        </w:rPr>
        <w:t>IX/80/2019</w:t>
      </w:r>
      <w:r w:rsidRPr="00B53836">
        <w:rPr>
          <w:b/>
        </w:rPr>
        <w:t xml:space="preserve"> </w:t>
      </w:r>
      <w:r w:rsidRPr="00556E5A">
        <w:rPr>
          <w:b/>
        </w:rPr>
        <w:t xml:space="preserve">w sprawie </w:t>
      </w:r>
      <w:r>
        <w:rPr>
          <w:b/>
        </w:rPr>
        <w:t>udzielenia pomocy rzeczowej dla Powiatu Kołobrzeskiego , 12 głosami za.</w:t>
      </w:r>
    </w:p>
    <w:p w:rsidR="008821FD" w:rsidRDefault="008821FD" w:rsidP="008821FD">
      <w:pPr>
        <w:pStyle w:val="Tekstpodstawowy"/>
        <w:rPr>
          <w:u w:val="single"/>
        </w:rPr>
      </w:pPr>
      <w:r>
        <w:rPr>
          <w:b/>
        </w:rPr>
        <w:t xml:space="preserve">5/ </w:t>
      </w:r>
      <w:r w:rsidRPr="008821FD">
        <w:rPr>
          <w:u w:val="single"/>
        </w:rPr>
        <w:t>w sprawie przystąpienia do sporządzenia zmiany miejscowego planu zagospodarowania przestrzennego Gminy Kołobrzeg dla części obrębu Zieleniewo</w:t>
      </w:r>
    </w:p>
    <w:p w:rsidR="008821FD" w:rsidRDefault="008821FD" w:rsidP="008821FD">
      <w:pPr>
        <w:pStyle w:val="Tekstpodstawowy"/>
      </w:pPr>
      <w:r w:rsidRPr="008821FD">
        <w:t>Radny Pan Tomasz</w:t>
      </w:r>
      <w:r w:rsidRPr="008821FD">
        <w:rPr>
          <w:u w:val="single"/>
        </w:rPr>
        <w:t xml:space="preserve"> </w:t>
      </w:r>
      <w:r w:rsidRPr="008821FD">
        <w:t xml:space="preserve">Szafrański przypomniał, że jest to już kolejna zmiana dla tego terenu. Prosi o wyjaśnienia bo </w:t>
      </w:r>
      <w:proofErr w:type="spellStart"/>
      <w:r w:rsidRPr="008821FD">
        <w:t>gmina</w:t>
      </w:r>
      <w:proofErr w:type="spellEnd"/>
      <w:r w:rsidRPr="008821FD">
        <w:t xml:space="preserve"> wciąż ponosi koszty tych zmian w planie .</w:t>
      </w:r>
      <w:r w:rsidR="004B0CD6">
        <w:t xml:space="preserve"> </w:t>
      </w:r>
    </w:p>
    <w:p w:rsidR="003532CD" w:rsidRDefault="003532CD" w:rsidP="008821FD">
      <w:pPr>
        <w:pStyle w:val="Tekstpodstawowy"/>
      </w:pPr>
      <w:r>
        <w:t>Inwestor Pani Andrzejczuk wyjaśniła, że poprzedni urbanista robiący plan popełnił szereg błędów. W momencie złożenia do Starostwa Powiatowego pozwolenia na budowę powiat przedstawił długą listę błędów. W tej chwili jesteśmy postawieni przed faktem. Jest to cel społeczny ma to by</w:t>
      </w:r>
      <w:r w:rsidR="00EB0ADB">
        <w:t>ć Dom Pomocy O</w:t>
      </w:r>
      <w:r>
        <w:t>sobom Starszym</w:t>
      </w:r>
      <w:r w:rsidR="00EB0ADB">
        <w:t>,</w:t>
      </w:r>
      <w:r>
        <w:t xml:space="preserve"> szczególnie nastawionym na schorzenie demencji starczej i Alzheimera. Obecny plan zabrania nam zaprojektowania holu ani piwnicy , w której mają być zamieszczone wszystkie instalacje</w:t>
      </w:r>
      <w:r w:rsidR="00883C3B">
        <w:t>.</w:t>
      </w:r>
      <w:r w:rsidR="001E7FA1">
        <w:t xml:space="preserve"> Celem jest aby zmienić plan</w:t>
      </w:r>
      <w:r w:rsidR="00EB0ADB">
        <w:t>,</w:t>
      </w:r>
      <w:r w:rsidR="001E7FA1">
        <w:t xml:space="preserve"> </w:t>
      </w:r>
      <w:r w:rsidR="001E7FA1">
        <w:lastRenderedPageBreak/>
        <w:t>w taki sposób by spełniał wymogi prawa budowlanego. Sprawa parkingu też była nie sprecyzowana</w:t>
      </w:r>
      <w:r w:rsidR="00EB0ADB">
        <w:t xml:space="preserve"> . T</w:t>
      </w:r>
      <w:r w:rsidR="001E7FA1">
        <w:t xml:space="preserve">ylu miejsc </w:t>
      </w:r>
      <w:r w:rsidR="00EB0ADB">
        <w:t xml:space="preserve">na samochody </w:t>
      </w:r>
      <w:r w:rsidR="001E7FA1">
        <w:t>się nie planuje</w:t>
      </w:r>
      <w:r w:rsidR="00EB0ADB">
        <w:t>,</w:t>
      </w:r>
      <w:r w:rsidR="001E7FA1">
        <w:t xml:space="preserve"> przy takich usługach. Prośba inwestor jest, aby </w:t>
      </w:r>
      <w:proofErr w:type="spellStart"/>
      <w:r w:rsidR="001E7FA1">
        <w:t>rada</w:t>
      </w:r>
      <w:proofErr w:type="spellEnd"/>
      <w:r w:rsidR="001E7FA1">
        <w:t xml:space="preserve"> przychyliła się do zmiany planu. </w:t>
      </w:r>
      <w:r w:rsidR="009A76AD">
        <w:t>Inwestor powiedziała, że złożyła dwa wnioski o zmianę w planie.  Powiedziała, że w takim Domu Starości będzie około 40 etatów. Planuje projekt pro kobiecy tj. zatrudnienie kobiet w ciąży, kobiety na urlopie wychowawczym. Chcemy stworzyć mieszkania dla ludzi zatrudnionych. Stworzyć dla kobiet</w:t>
      </w:r>
      <w:r w:rsidR="00EB0ADB">
        <w:t>,</w:t>
      </w:r>
      <w:r w:rsidR="009A76AD">
        <w:t xml:space="preserve"> które będą pracować przedszkole</w:t>
      </w:r>
      <w:r w:rsidR="00EB0ADB">
        <w:t xml:space="preserve"> dla ich dzieci</w:t>
      </w:r>
      <w:r w:rsidR="009A76AD">
        <w:t>. Spóła nabyła teren przy ulicy Wycieczkowej i zamierza uruchomić program mieszkalny</w:t>
      </w:r>
      <w:r w:rsidR="00EB0ADB">
        <w:t>,</w:t>
      </w:r>
      <w:r w:rsidR="009A76AD">
        <w:t xml:space="preserve"> bo musimy mieć pełną usługę dla Domu Starców. Inwestor chce stworzyć miejsca mieszkalne przy ulicy Wycieczkowej. Tam jest działka, która częściowo jest przeznaczona pod mieszkalnictwo jednorodzinne, ale uniemożliwia realizację bo nie ma tam dojazdu do tej działki. Czyli przy okazji tej zmiany zrobić </w:t>
      </w:r>
      <w:r w:rsidR="00802B73">
        <w:t xml:space="preserve">też drugą </w:t>
      </w:r>
      <w:r w:rsidR="009A76AD">
        <w:t xml:space="preserve">zmianę </w:t>
      </w:r>
      <w:r w:rsidR="00802B73">
        <w:t xml:space="preserve">w zakresie działki </w:t>
      </w:r>
      <w:r w:rsidR="00EB0ADB">
        <w:t>,</w:t>
      </w:r>
      <w:r w:rsidR="00802B73">
        <w:t>o której powiedziała inwestor. Jeżeli jest to możliwość prawna, to prosi jednym kosztem to zrobić.</w:t>
      </w:r>
    </w:p>
    <w:p w:rsidR="00802B73" w:rsidRDefault="00802B73" w:rsidP="008821FD">
      <w:pPr>
        <w:pStyle w:val="Tekstpodstawowy"/>
      </w:pPr>
      <w:r>
        <w:t>Deklaruje się, że ten projekt zostanie zrealizowany.</w:t>
      </w:r>
    </w:p>
    <w:p w:rsidR="00802B73" w:rsidRDefault="00802B73" w:rsidP="008821FD">
      <w:pPr>
        <w:pStyle w:val="Tekstpodstawowy"/>
      </w:pPr>
      <w:r>
        <w:t>Radny Pan Krzysztof Filipowicz – deklaracje padały różne z ust inwestor od 2011</w:t>
      </w:r>
      <w:r w:rsidR="00EB0ADB">
        <w:t xml:space="preserve"> roku , </w:t>
      </w:r>
      <w:r>
        <w:t xml:space="preserve"> ale jest to interes biznesowy. Jednakże na kolejną zmianę </w:t>
      </w:r>
      <w:r w:rsidR="00EB0ADB">
        <w:t xml:space="preserve">na tą chwilę w budżecie </w:t>
      </w:r>
      <w:proofErr w:type="spellStart"/>
      <w:r w:rsidR="00EB0ADB">
        <w:t>gminy</w:t>
      </w:r>
      <w:proofErr w:type="spellEnd"/>
      <w:r w:rsidR="00EB0ADB">
        <w:t xml:space="preserve"> nie</w:t>
      </w:r>
      <w:r>
        <w:t xml:space="preserve"> ma pieniędzy.</w:t>
      </w:r>
    </w:p>
    <w:p w:rsidR="00802B73" w:rsidRDefault="00802B73" w:rsidP="008821FD">
      <w:pPr>
        <w:pStyle w:val="Tekstpodstawowy"/>
      </w:pPr>
      <w:r>
        <w:t xml:space="preserve">Radny Pan Bartosz Góral zapoznał się z tym wnioskiem w sprawie budowy Domu Pomocy Społecznej i zgadza się z wnioskiem. Poprzedni urbanista wielu rzeczy nie uwzględnił i należy się do tego przychylić </w:t>
      </w:r>
      <w:r w:rsidR="00EB0ADB">
        <w:t>. N</w:t>
      </w:r>
      <w:r>
        <w:t xml:space="preserve">ie powoduje </w:t>
      </w:r>
      <w:r w:rsidR="00EB0ADB">
        <w:t xml:space="preserve"> to </w:t>
      </w:r>
      <w:r>
        <w:t xml:space="preserve">zmiany uwarunkowania terenu </w:t>
      </w:r>
      <w:r w:rsidR="00EB0ADB">
        <w:t>,</w:t>
      </w:r>
      <w:r>
        <w:t>ale będzie inwestycja możliwa do zrealizowania.</w:t>
      </w:r>
    </w:p>
    <w:p w:rsidR="00802B73" w:rsidRDefault="00802B73" w:rsidP="008821FD">
      <w:pPr>
        <w:pStyle w:val="Tekstpodstawowy"/>
      </w:pPr>
      <w:r>
        <w:t>Jeżeli chodzi o drugi wniosek, czy na dzień dzisiejszy istnieje formalna możliwość zmiany uchwały o jej rozszerzenie.</w:t>
      </w:r>
    </w:p>
    <w:p w:rsidR="00802B73" w:rsidRDefault="00802B73" w:rsidP="008821FD">
      <w:pPr>
        <w:pStyle w:val="Tekstpodstawowy"/>
      </w:pPr>
      <w:r>
        <w:t>Radca prawny powiedział, jeżeli nie ma wnie</w:t>
      </w:r>
      <w:r w:rsidR="00EB0ADB">
        <w:t>sionej autopoprawki przez wójta,</w:t>
      </w:r>
      <w:r>
        <w:t xml:space="preserve"> </w:t>
      </w:r>
      <w:r w:rsidR="00EB0ADB">
        <w:t>t</w:t>
      </w:r>
      <w:r>
        <w:t>o musimy procedować taką uchwałę</w:t>
      </w:r>
      <w:r w:rsidR="00EB0ADB">
        <w:t>,</w:t>
      </w:r>
      <w:r>
        <w:t xml:space="preserve"> jaka jest w porządku obrad.</w:t>
      </w:r>
    </w:p>
    <w:p w:rsidR="00802B73" w:rsidRDefault="00802B73" w:rsidP="008821FD">
      <w:pPr>
        <w:pStyle w:val="Tekstpodstawowy"/>
      </w:pPr>
      <w:r>
        <w:t xml:space="preserve">Wójt Gminy powiedział, że na spotkaniu klubu radnych ustaliliśmy, że wprowadzamy tylko zmianę tą typowo prospołeczna , drugi wniosek nie </w:t>
      </w:r>
      <w:r>
        <w:lastRenderedPageBreak/>
        <w:t>uwzględniamy. Nie możemy robić wyjątku, bo takich wniosków w gminie leży dużo. Ta druga zmiana jest typowo komercyjna.</w:t>
      </w:r>
    </w:p>
    <w:p w:rsidR="00802B73" w:rsidRDefault="00802B73" w:rsidP="008821FD">
      <w:pPr>
        <w:pStyle w:val="Tekstpodstawowy"/>
      </w:pPr>
      <w:r>
        <w:t>Inwestor –</w:t>
      </w:r>
      <w:r w:rsidR="00EB0ADB">
        <w:t xml:space="preserve"> chodzi o przygotowanie</w:t>
      </w:r>
      <w:r>
        <w:t xml:space="preserve"> produktu jako jeden. Mieszkaj , pracuj i zarabiaj. To nie jest pomysł czysto komercyjny. Wymyśliła ten program i chce go realizować</w:t>
      </w:r>
      <w:r w:rsidR="00EB0ADB">
        <w:t>,</w:t>
      </w:r>
      <w:r>
        <w:t xml:space="preserve"> bo jest to szeroki zakres . Chodzi o zrobienie jednym kosztem zmian i nie rob</w:t>
      </w:r>
      <w:r w:rsidR="00812E16">
        <w:t>ienie</w:t>
      </w:r>
      <w:r>
        <w:t xml:space="preserve"> sobie </w:t>
      </w:r>
      <w:r w:rsidR="00812E16">
        <w:t>więcej</w:t>
      </w:r>
      <w:r>
        <w:t xml:space="preserve"> roboty.</w:t>
      </w:r>
    </w:p>
    <w:p w:rsidR="00802B73" w:rsidRDefault="00802B73" w:rsidP="008821FD">
      <w:pPr>
        <w:pStyle w:val="Tekstpodstawowy"/>
      </w:pPr>
      <w:r>
        <w:t>Wójt Gminy już wielkim wysiłkiem jest zrobienie zmian dla tego obrębu. Obecnie mamy robionych 7 obrębów do zmian w planie. Wójt Gminy na tą chwile nie zamierza wprowadzać zmian do projektu uchwały.</w:t>
      </w:r>
    </w:p>
    <w:p w:rsidR="00812E16" w:rsidRDefault="00812E16" w:rsidP="008821FD">
      <w:pPr>
        <w:pStyle w:val="Tekstpodstawowy"/>
      </w:pPr>
      <w:r>
        <w:t xml:space="preserve">Radny Pan Miron </w:t>
      </w:r>
      <w:proofErr w:type="spellStart"/>
      <w:r>
        <w:t>Duńczak</w:t>
      </w:r>
      <w:proofErr w:type="spellEnd"/>
      <w:r>
        <w:t xml:space="preserve"> zadał pytanie dla jakich jest to pacjentów robione. Dla niemieckich</w:t>
      </w:r>
      <w:r w:rsidR="00EB0ADB">
        <w:t>?</w:t>
      </w:r>
    </w:p>
    <w:p w:rsidR="00812E16" w:rsidRDefault="00812E16" w:rsidP="008821FD">
      <w:pPr>
        <w:pStyle w:val="Tekstpodstawowy"/>
      </w:pPr>
      <w:r>
        <w:t>Inwestor odpowiedziała, że dla polskich.</w:t>
      </w:r>
    </w:p>
    <w:p w:rsidR="00812E16" w:rsidRDefault="00812E16" w:rsidP="008821FD">
      <w:pPr>
        <w:pStyle w:val="Tekstpodstawowy"/>
      </w:pPr>
      <w:r>
        <w:t>Radny Pan Tomasz Królikowski zaproponował, że jeżeli chce inwestor</w:t>
      </w:r>
      <w:r w:rsidR="00EB0ADB">
        <w:t>,</w:t>
      </w:r>
      <w:r>
        <w:t xml:space="preserve"> to może wycofać projekt uchwały i wtedy będzie procedowane całe Zieleniewo</w:t>
      </w:r>
      <w:r w:rsidR="00EB0ADB">
        <w:t>,</w:t>
      </w:r>
      <w:r>
        <w:t xml:space="preserve"> ale to liczy się z czekaniem nawet do roku. Radni chcieli </w:t>
      </w:r>
      <w:r w:rsidR="00EB0ADB">
        <w:t>,</w:t>
      </w:r>
      <w:r>
        <w:t>żeby był realizowany projekt społeczny. Na Zieleniewo jest dużo złożonych wniosków i ten proces planistyczny może trwać kilka lat.</w:t>
      </w:r>
    </w:p>
    <w:p w:rsidR="00812E16" w:rsidRDefault="00812E16" w:rsidP="008821FD">
      <w:pPr>
        <w:pStyle w:val="Tekstpodstawowy"/>
      </w:pPr>
      <w:r>
        <w:t>Inwestor powiedziała, że nic nie będzie wycofywać i prosi o podjęcie uchwały przygotowanej do dzisiejszego porządku obrad i podziękowała radnym za przychylne jego rozpatrzenie.</w:t>
      </w:r>
    </w:p>
    <w:p w:rsidR="00812E16" w:rsidRDefault="00812E16" w:rsidP="008821FD">
      <w:pPr>
        <w:pStyle w:val="Tekstpodstawowy"/>
      </w:pPr>
      <w:r>
        <w:t>Radny Pan Tomasz Szafrański</w:t>
      </w:r>
      <w:r w:rsidR="00EB0ADB">
        <w:t>-</w:t>
      </w:r>
      <w:r>
        <w:t xml:space="preserve"> czy mamy pieniądze na finansowanie tej zmiany?</w:t>
      </w:r>
    </w:p>
    <w:p w:rsidR="00812E16" w:rsidRDefault="00812E16" w:rsidP="008821FD">
      <w:pPr>
        <w:pStyle w:val="Tekstpodstawowy"/>
      </w:pPr>
      <w:r>
        <w:t xml:space="preserve">Wójt Gminy </w:t>
      </w:r>
      <w:r w:rsidR="00EB0ADB">
        <w:t>powiedział</w:t>
      </w:r>
      <w:r>
        <w:t>, że zmiany są niewielkie o tym ile będzie to kosztowało rozstrzygnie przetarg i zapytanie ofertowe.</w:t>
      </w:r>
    </w:p>
    <w:p w:rsidR="00812E16" w:rsidRDefault="00812E16" w:rsidP="008821FD">
      <w:pPr>
        <w:pStyle w:val="Tekstpodstawowy"/>
      </w:pPr>
      <w:r>
        <w:t xml:space="preserve">Radny Pan Tomasz Królikowski zadał pytanie </w:t>
      </w:r>
      <w:r w:rsidR="00EB0ADB">
        <w:t>czy</w:t>
      </w:r>
      <w:r>
        <w:t xml:space="preserve"> inwestor deklaruje wsparcie finansowe na ten cel zmiany w planie.</w:t>
      </w:r>
    </w:p>
    <w:p w:rsidR="00812E16" w:rsidRDefault="00812E16" w:rsidP="008821FD">
      <w:pPr>
        <w:pStyle w:val="Tekstpodstawowy"/>
      </w:pPr>
      <w:r>
        <w:t>Inwestor odpowiedziała, że tak.</w:t>
      </w:r>
    </w:p>
    <w:p w:rsidR="00812E16" w:rsidRPr="00623340" w:rsidRDefault="00812E16" w:rsidP="00812E16">
      <w:pPr>
        <w:spacing w:line="360" w:lineRule="auto"/>
        <w:jc w:val="both"/>
        <w:rPr>
          <w:b/>
          <w:sz w:val="28"/>
          <w:szCs w:val="28"/>
        </w:rPr>
      </w:pPr>
      <w:r w:rsidRPr="00623340">
        <w:rPr>
          <w:b/>
          <w:sz w:val="28"/>
          <w:szCs w:val="28"/>
        </w:rPr>
        <w:t xml:space="preserve">Przystąpiono do głosowania nad projektem uchwały </w:t>
      </w:r>
    </w:p>
    <w:p w:rsidR="00812E16" w:rsidRPr="00812E16" w:rsidRDefault="00812E16" w:rsidP="00812E16">
      <w:pPr>
        <w:pStyle w:val="Tekstpodstawowy"/>
        <w:rPr>
          <w:b/>
        </w:rPr>
      </w:pPr>
      <w:r w:rsidRPr="00812E16">
        <w:rPr>
          <w:b/>
        </w:rPr>
        <w:t xml:space="preserve">Rada Gminy Kołobrzeg  podjęła Uchwałę Nr IX/81/2019 w sprawie przystąpienia do sporządzenia zmiany miejscowego planu </w:t>
      </w:r>
      <w:r w:rsidRPr="00812E16">
        <w:rPr>
          <w:b/>
        </w:rPr>
        <w:lastRenderedPageBreak/>
        <w:t>zagospodarowania przestrzennego Gminy Kołobrzeg dla części obrębu Zieleniewo</w:t>
      </w:r>
      <w:r>
        <w:rPr>
          <w:b/>
        </w:rPr>
        <w:t>, 9 za, 3 wstrzymujące głosy.</w:t>
      </w:r>
    </w:p>
    <w:p w:rsidR="00812E16" w:rsidRPr="008821FD" w:rsidRDefault="00812E16" w:rsidP="008821FD">
      <w:pPr>
        <w:pStyle w:val="Tekstpodstawowy"/>
      </w:pPr>
    </w:p>
    <w:p w:rsidR="00822974" w:rsidRDefault="00822974" w:rsidP="00822974">
      <w:pPr>
        <w:pStyle w:val="Tekstpodstawowy"/>
      </w:pPr>
      <w:r>
        <w:t>Przewodniczący Rady Gminy stwierdził, że porządek obrad został w całości wyczerpany, podziękował za udział w obradach i zamknął Nadzwyczajną Sesję Rady Gminy Kołobrzeg.</w:t>
      </w:r>
    </w:p>
    <w:p w:rsidR="00822974" w:rsidRDefault="00822974" w:rsidP="00822974">
      <w:pPr>
        <w:spacing w:line="360" w:lineRule="auto"/>
        <w:jc w:val="both"/>
        <w:rPr>
          <w:sz w:val="28"/>
        </w:rPr>
      </w:pPr>
      <w:r>
        <w:rPr>
          <w:sz w:val="28"/>
        </w:rPr>
        <w:t>Sesja trwała w godz. 15:00- 15:30</w:t>
      </w:r>
    </w:p>
    <w:p w:rsidR="00822974" w:rsidRDefault="00822974" w:rsidP="00822974">
      <w:pPr>
        <w:spacing w:line="360" w:lineRule="auto"/>
        <w:jc w:val="both"/>
        <w:rPr>
          <w:sz w:val="28"/>
        </w:rPr>
      </w:pPr>
      <w:r>
        <w:rPr>
          <w:sz w:val="28"/>
        </w:rPr>
        <w:t>Na tym protokołowanie zakończono.</w:t>
      </w:r>
    </w:p>
    <w:p w:rsidR="00822974" w:rsidRDefault="00822974" w:rsidP="00822974">
      <w:pPr>
        <w:spacing w:line="360" w:lineRule="auto"/>
        <w:jc w:val="both"/>
        <w:rPr>
          <w:sz w:val="28"/>
        </w:rPr>
      </w:pPr>
    </w:p>
    <w:p w:rsidR="00822974" w:rsidRDefault="00822974" w:rsidP="00822974">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Protokołowała:                                         </w:t>
      </w:r>
      <w:r>
        <w:rPr>
          <w:rFonts w:ascii="Times New Roman" w:hAnsi="Times New Roman" w:cs="Times New Roman"/>
          <w:sz w:val="28"/>
          <w:szCs w:val="28"/>
        </w:rPr>
        <w:tab/>
        <w:t xml:space="preserve">        Przewodniczący Rady Gminy</w:t>
      </w:r>
    </w:p>
    <w:p w:rsidR="00822974" w:rsidRDefault="00822974" w:rsidP="00822974"/>
    <w:p w:rsidR="00822974" w:rsidRDefault="00822974" w:rsidP="00822974">
      <w:pPr>
        <w:spacing w:line="360" w:lineRule="auto"/>
        <w:jc w:val="both"/>
        <w:rPr>
          <w:b/>
          <w:sz w:val="28"/>
          <w:szCs w:val="28"/>
        </w:rPr>
      </w:pPr>
      <w:r>
        <w:rPr>
          <w:b/>
          <w:sz w:val="28"/>
          <w:szCs w:val="28"/>
        </w:rPr>
        <w:t>Magdalena Jachimowicz</w:t>
      </w:r>
      <w:r>
        <w:rPr>
          <w:b/>
          <w:sz w:val="28"/>
          <w:szCs w:val="28"/>
        </w:rPr>
        <w:tab/>
        <w:t xml:space="preserve">                                       Julian Nowicki</w:t>
      </w:r>
    </w:p>
    <w:p w:rsidR="00822974" w:rsidRDefault="00822974" w:rsidP="00822974">
      <w:pPr>
        <w:spacing w:line="360" w:lineRule="auto"/>
        <w:jc w:val="both"/>
        <w:rPr>
          <w:sz w:val="28"/>
          <w:szCs w:val="28"/>
        </w:rPr>
      </w:pPr>
    </w:p>
    <w:p w:rsidR="00822974" w:rsidRDefault="00822974" w:rsidP="00822974">
      <w:pPr>
        <w:spacing w:line="360" w:lineRule="auto"/>
        <w:jc w:val="both"/>
      </w:pPr>
    </w:p>
    <w:p w:rsidR="00822974" w:rsidRDefault="00822974" w:rsidP="00822974">
      <w:pPr>
        <w:spacing w:line="360" w:lineRule="auto"/>
        <w:jc w:val="both"/>
      </w:pPr>
    </w:p>
    <w:p w:rsidR="00822974" w:rsidRDefault="00822974" w:rsidP="00822974">
      <w:pPr>
        <w:spacing w:line="360" w:lineRule="auto"/>
      </w:pPr>
    </w:p>
    <w:p w:rsidR="00822974" w:rsidRDefault="00822974" w:rsidP="00822974">
      <w:pPr>
        <w:spacing w:line="360" w:lineRule="auto"/>
      </w:pPr>
    </w:p>
    <w:p w:rsidR="00822974" w:rsidRDefault="00822974" w:rsidP="00822974">
      <w:pPr>
        <w:spacing w:line="360" w:lineRule="auto"/>
      </w:pPr>
      <w:r>
        <w:t xml:space="preserve">                                                                                                                                                                                                                                                                                                                                                                                                                                                                                                                                                                                                                                                                                                                                                                                                                                                                                                                                                                                                                                                                                                                                                                                                                                                                                                                                                                                                                                                                                                                                                                                                                                                                                                                                                                                                                                                                        </w:t>
      </w:r>
    </w:p>
    <w:p w:rsidR="00822974" w:rsidRDefault="00822974" w:rsidP="00822974"/>
    <w:p w:rsidR="00822974" w:rsidRDefault="00822974" w:rsidP="00822974"/>
    <w:p w:rsidR="00822974" w:rsidRDefault="00822974" w:rsidP="00822974"/>
    <w:p w:rsidR="00822974" w:rsidRDefault="00822974" w:rsidP="00822974"/>
    <w:p w:rsidR="00822974" w:rsidRDefault="00822974" w:rsidP="00822974"/>
    <w:p w:rsidR="00822974" w:rsidRDefault="00822974" w:rsidP="00822974"/>
    <w:p w:rsidR="00822974" w:rsidRDefault="00822974" w:rsidP="00822974"/>
    <w:p w:rsidR="00822974" w:rsidRDefault="00822974" w:rsidP="00822974"/>
    <w:p w:rsidR="00822974" w:rsidRDefault="00822974" w:rsidP="00822974"/>
    <w:p w:rsidR="00A94B8B" w:rsidRDefault="00A94B8B"/>
    <w:sectPr w:rsidR="00A94B8B" w:rsidSect="00D712A0">
      <w:footerReference w:type="default" r:id="rId6"/>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965" w:rsidRDefault="00467965" w:rsidP="00A1458E">
      <w:r>
        <w:separator/>
      </w:r>
    </w:p>
  </w:endnote>
  <w:endnote w:type="continuationSeparator" w:id="0">
    <w:p w:rsidR="00467965" w:rsidRDefault="00467965" w:rsidP="00A14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0504"/>
      <w:docPartObj>
        <w:docPartGallery w:val="Page Numbers (Bottom of Page)"/>
        <w:docPartUnique/>
      </w:docPartObj>
    </w:sdtPr>
    <w:sdtContent>
      <w:p w:rsidR="00EB0ADB" w:rsidRDefault="00EB0ADB">
        <w:pPr>
          <w:pStyle w:val="Stopka"/>
          <w:jc w:val="right"/>
        </w:pPr>
        <w:fldSimple w:instr=" PAGE   \* MERGEFORMAT ">
          <w:r w:rsidR="005B4697">
            <w:rPr>
              <w:noProof/>
            </w:rPr>
            <w:t>7</w:t>
          </w:r>
        </w:fldSimple>
      </w:p>
    </w:sdtContent>
  </w:sdt>
  <w:p w:rsidR="00EB0ADB" w:rsidRDefault="00EB0A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965" w:rsidRDefault="00467965" w:rsidP="00A1458E">
      <w:r>
        <w:separator/>
      </w:r>
    </w:p>
  </w:footnote>
  <w:footnote w:type="continuationSeparator" w:id="0">
    <w:p w:rsidR="00467965" w:rsidRDefault="00467965" w:rsidP="00A145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822974"/>
    <w:rsid w:val="00093D9A"/>
    <w:rsid w:val="000B1D13"/>
    <w:rsid w:val="001565B4"/>
    <w:rsid w:val="001D1FA7"/>
    <w:rsid w:val="001E7FA1"/>
    <w:rsid w:val="003532CD"/>
    <w:rsid w:val="00353BE7"/>
    <w:rsid w:val="00387C75"/>
    <w:rsid w:val="00467965"/>
    <w:rsid w:val="004B0CD6"/>
    <w:rsid w:val="004C20DE"/>
    <w:rsid w:val="00556E5A"/>
    <w:rsid w:val="00571132"/>
    <w:rsid w:val="005B4697"/>
    <w:rsid w:val="00655A19"/>
    <w:rsid w:val="00802B73"/>
    <w:rsid w:val="00812E16"/>
    <w:rsid w:val="00822974"/>
    <w:rsid w:val="008821FD"/>
    <w:rsid w:val="00883C3B"/>
    <w:rsid w:val="008F5F17"/>
    <w:rsid w:val="00943015"/>
    <w:rsid w:val="00966ABF"/>
    <w:rsid w:val="009A76AD"/>
    <w:rsid w:val="009C0712"/>
    <w:rsid w:val="00A1458E"/>
    <w:rsid w:val="00A94B8B"/>
    <w:rsid w:val="00D270DA"/>
    <w:rsid w:val="00D712A0"/>
    <w:rsid w:val="00E25D41"/>
    <w:rsid w:val="00EB0ADB"/>
    <w:rsid w:val="00EB1E44"/>
    <w:rsid w:val="00EF75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974"/>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822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semiHidden/>
    <w:unhideWhenUsed/>
    <w:qFormat/>
    <w:rsid w:val="0082297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2974"/>
    <w:rPr>
      <w:rFonts w:asciiTheme="majorHAnsi" w:eastAsiaTheme="majorEastAsia" w:hAnsiTheme="majorHAnsi" w:cstheme="majorBidi"/>
      <w:b/>
      <w:bCs/>
      <w:color w:val="365F91" w:themeColor="accent1" w:themeShade="BF"/>
      <w:sz w:val="28"/>
      <w:szCs w:val="28"/>
      <w:lang w:eastAsia="pl-PL"/>
    </w:rPr>
  </w:style>
  <w:style w:type="character" w:customStyle="1" w:styleId="Nagwek3Znak">
    <w:name w:val="Nagłówek 3 Znak"/>
    <w:basedOn w:val="Domylnaczcionkaakapitu"/>
    <w:link w:val="Nagwek3"/>
    <w:semiHidden/>
    <w:rsid w:val="00822974"/>
    <w:rPr>
      <w:rFonts w:ascii="Arial" w:eastAsia="Times New Roman" w:hAnsi="Arial" w:cs="Arial"/>
      <w:b/>
      <w:bCs/>
      <w:sz w:val="26"/>
      <w:szCs w:val="26"/>
      <w:lang w:eastAsia="pl-PL"/>
    </w:rPr>
  </w:style>
  <w:style w:type="paragraph" w:styleId="NormalnyWeb">
    <w:name w:val="Normal (Web)"/>
    <w:basedOn w:val="Normalny"/>
    <w:uiPriority w:val="99"/>
    <w:semiHidden/>
    <w:unhideWhenUsed/>
    <w:rsid w:val="00822974"/>
    <w:pPr>
      <w:spacing w:before="100" w:beforeAutospacing="1" w:after="100" w:afterAutospacing="1"/>
    </w:pPr>
    <w:rPr>
      <w:rFonts w:ascii="Tahoma" w:hAnsi="Tahoma" w:cs="Tahoma"/>
      <w:sz w:val="17"/>
      <w:szCs w:val="17"/>
    </w:rPr>
  </w:style>
  <w:style w:type="paragraph" w:styleId="Tekstpodstawowy">
    <w:name w:val="Body Text"/>
    <w:basedOn w:val="Normalny"/>
    <w:link w:val="TekstpodstawowyZnak"/>
    <w:uiPriority w:val="99"/>
    <w:unhideWhenUsed/>
    <w:rsid w:val="00822974"/>
    <w:pPr>
      <w:spacing w:line="360" w:lineRule="auto"/>
      <w:jc w:val="both"/>
    </w:pPr>
    <w:rPr>
      <w:sz w:val="28"/>
      <w:szCs w:val="28"/>
    </w:rPr>
  </w:style>
  <w:style w:type="character" w:customStyle="1" w:styleId="TekstpodstawowyZnak">
    <w:name w:val="Tekst podstawowy Znak"/>
    <w:basedOn w:val="Domylnaczcionkaakapitu"/>
    <w:link w:val="Tekstpodstawowy"/>
    <w:uiPriority w:val="99"/>
    <w:rsid w:val="00822974"/>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822974"/>
    <w:pPr>
      <w:tabs>
        <w:tab w:val="center" w:pos="4536"/>
        <w:tab w:val="right" w:pos="9072"/>
      </w:tabs>
    </w:pPr>
  </w:style>
  <w:style w:type="character" w:customStyle="1" w:styleId="StopkaZnak">
    <w:name w:val="Stopka Znak"/>
    <w:basedOn w:val="Domylnaczcionkaakapitu"/>
    <w:link w:val="Stopka"/>
    <w:uiPriority w:val="99"/>
    <w:rsid w:val="00822974"/>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1</Pages>
  <Words>1890</Words>
  <Characters>11345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12</cp:revision>
  <cp:lastPrinted>2019-08-07T10:54:00Z</cp:lastPrinted>
  <dcterms:created xsi:type="dcterms:W3CDTF">2019-08-01T09:45:00Z</dcterms:created>
  <dcterms:modified xsi:type="dcterms:W3CDTF">2019-08-07T11:00:00Z</dcterms:modified>
</cp:coreProperties>
</file>