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E7" w:rsidRDefault="009312E7" w:rsidP="009312E7">
      <w:pPr>
        <w:jc w:val="center"/>
      </w:pPr>
    </w:p>
    <w:p w:rsidR="009312E7" w:rsidRPr="00DA49BF" w:rsidRDefault="005A7FBB" w:rsidP="009312E7">
      <w:pPr>
        <w:jc w:val="center"/>
      </w:pPr>
      <w:r>
        <w:t>PROTOKÓŁ NR IV</w:t>
      </w:r>
      <w:r w:rsidR="009312E7">
        <w:t>/ 2019</w:t>
      </w:r>
    </w:p>
    <w:p w:rsidR="009312E7" w:rsidRPr="00DA49BF" w:rsidRDefault="009312E7" w:rsidP="009312E7">
      <w:pPr>
        <w:jc w:val="center"/>
      </w:pPr>
      <w:r w:rsidRPr="00DA49BF">
        <w:t>z Sesji Rady Gminy Kołobrzeg</w:t>
      </w:r>
    </w:p>
    <w:p w:rsidR="009312E7" w:rsidRDefault="009312E7" w:rsidP="009312E7">
      <w:pPr>
        <w:jc w:val="center"/>
      </w:pPr>
      <w:r w:rsidRPr="00DA49BF">
        <w:t>odbytej w dniu</w:t>
      </w:r>
      <w:r>
        <w:t xml:space="preserve"> </w:t>
      </w:r>
      <w:r w:rsidR="005A7FBB">
        <w:t>28 lutego</w:t>
      </w:r>
      <w:r>
        <w:t xml:space="preserve"> 2019 </w:t>
      </w:r>
      <w:r w:rsidRPr="00DA49BF">
        <w:t>roku</w:t>
      </w:r>
    </w:p>
    <w:p w:rsidR="009312E7" w:rsidRPr="00DA49BF" w:rsidRDefault="009312E7" w:rsidP="009312E7"/>
    <w:p w:rsidR="009312E7" w:rsidRPr="00DA49BF" w:rsidRDefault="009312E7" w:rsidP="009312E7">
      <w:r w:rsidRPr="00DA49BF">
        <w:t>w sali konferencyjnej Urzędu Gminy Kołobrzeg</w:t>
      </w:r>
    </w:p>
    <w:p w:rsidR="009312E7" w:rsidRDefault="009312E7" w:rsidP="009312E7"/>
    <w:p w:rsidR="009312E7" w:rsidRPr="0052122B" w:rsidRDefault="009312E7" w:rsidP="009312E7">
      <w:r>
        <w:t>Na Sesji obecnych było 15</w:t>
      </w:r>
      <w:r w:rsidRPr="0052122B">
        <w:t xml:space="preserve"> radnych, sołtysi, pracownicy Urzędu Gminy oraz zaproszone osoby.</w:t>
      </w:r>
    </w:p>
    <w:p w:rsidR="009312E7" w:rsidRPr="0052122B" w:rsidRDefault="009312E7" w:rsidP="009312E7">
      <w:r w:rsidRPr="0052122B">
        <w:t>Listy obecności stanowią załącznik Nr 1, 1A, 1B  do niniejszego protokołu.</w:t>
      </w:r>
    </w:p>
    <w:p w:rsidR="009312E7" w:rsidRPr="0052122B" w:rsidRDefault="009312E7" w:rsidP="009312E7">
      <w:r w:rsidRPr="0052122B">
        <w:t>Ad. 1 Sprawy regulaminowe</w:t>
      </w:r>
    </w:p>
    <w:p w:rsidR="009312E7" w:rsidRPr="0052122B" w:rsidRDefault="009312E7" w:rsidP="009312E7">
      <w:r w:rsidRPr="0052122B">
        <w:t xml:space="preserve">Na podstawie art. 20 ust. 1  ustawy z dnia 8 marca 1990 roku o samorządzie gminnym oraz § 21 ust. 5 Uchwały Nr XXI/142/12 Rady Gminy Kołobrzeg z dnia 23 października 2012 roku w sprawie uchwalenia Statutu Gminy Kołobrzeg, </w:t>
      </w:r>
      <w:r w:rsidR="005A7FBB">
        <w:t>IV</w:t>
      </w:r>
      <w:r>
        <w:t xml:space="preserve"> </w:t>
      </w:r>
      <w:r w:rsidRPr="0052122B">
        <w:t xml:space="preserve">Sesję Rady Gminy Kołobrzeg otworzył Przewodniczący Rady Gminy Pan Julian Nowicki. </w:t>
      </w:r>
    </w:p>
    <w:p w:rsidR="009312E7" w:rsidRDefault="009312E7" w:rsidP="009312E7">
      <w:r w:rsidRPr="0052122B">
        <w:t xml:space="preserve">Na podstawie listy obecności stwierdził quorum do podejmowania prawomocnych decyzji i uchwał. Powitał radnych, sołtysów, pracowników urzędu </w:t>
      </w:r>
      <w:proofErr w:type="spellStart"/>
      <w:r w:rsidRPr="0052122B">
        <w:t>gminy</w:t>
      </w:r>
      <w:proofErr w:type="spellEnd"/>
      <w:r w:rsidRPr="0052122B">
        <w:t xml:space="preserve"> i pozostałych zaproszonych</w:t>
      </w:r>
      <w:r>
        <w:t xml:space="preserve"> gości.</w:t>
      </w:r>
    </w:p>
    <w:p w:rsidR="009312E7" w:rsidRPr="005A7FBB" w:rsidRDefault="009312E7" w:rsidP="009312E7">
      <w:pPr>
        <w:rPr>
          <w:u w:val="single"/>
        </w:rPr>
      </w:pPr>
      <w:r w:rsidRPr="005A7FBB">
        <w:rPr>
          <w:u w:val="single"/>
        </w:rPr>
        <w:t>Proponowany porządek obrad przedstawiał się następująco:</w:t>
      </w:r>
    </w:p>
    <w:p w:rsidR="005A7FBB" w:rsidRPr="005A7FBB" w:rsidRDefault="005A7FBB" w:rsidP="005A7FBB">
      <w:r w:rsidRPr="005A7FBB">
        <w:rPr>
          <w:b/>
        </w:rPr>
        <w:t>1.</w:t>
      </w:r>
      <w:r w:rsidRPr="005A7FBB">
        <w:t xml:space="preserve"> Sprawy regulaminowe:</w:t>
      </w:r>
    </w:p>
    <w:p w:rsidR="005A7FBB" w:rsidRPr="005A7FBB" w:rsidRDefault="005A7FBB" w:rsidP="005A7FBB">
      <w:r w:rsidRPr="005A7FBB">
        <w:t xml:space="preserve"> - Otwarcie sesji i stwierdzenie jej prawomocności,</w:t>
      </w:r>
    </w:p>
    <w:p w:rsidR="005A7FBB" w:rsidRPr="005A7FBB" w:rsidRDefault="005A7FBB" w:rsidP="005A7FBB">
      <w:r w:rsidRPr="005A7FBB">
        <w:t>- Zatwierdzenie porządku obrad,</w:t>
      </w:r>
    </w:p>
    <w:p w:rsidR="005A7FBB" w:rsidRPr="005A7FBB" w:rsidRDefault="005A7FBB" w:rsidP="005A7FBB">
      <w:r w:rsidRPr="005A7FBB">
        <w:t>- Przyjęcie protokołu z Sesji Rady Gminy Kołobrzeg.</w:t>
      </w:r>
    </w:p>
    <w:p w:rsidR="005A7FBB" w:rsidRPr="005A7FBB" w:rsidRDefault="005A7FBB" w:rsidP="005A7FBB">
      <w:r w:rsidRPr="005A7FBB">
        <w:rPr>
          <w:b/>
        </w:rPr>
        <w:t>2.</w:t>
      </w:r>
      <w:r w:rsidRPr="005A7FBB">
        <w:t xml:space="preserve"> Informacja z pracy Wójta Gminy między Sesjami.</w:t>
      </w:r>
    </w:p>
    <w:p w:rsidR="005A7FBB" w:rsidRPr="005A7FBB" w:rsidRDefault="005A7FBB" w:rsidP="005A7FBB">
      <w:pPr>
        <w:rPr>
          <w:b/>
        </w:rPr>
      </w:pPr>
      <w:r w:rsidRPr="005A7FBB">
        <w:rPr>
          <w:b/>
        </w:rPr>
        <w:t xml:space="preserve">3.  </w:t>
      </w:r>
      <w:r w:rsidRPr="005A7FBB">
        <w:t xml:space="preserve">Informacja o systemie „ </w:t>
      </w:r>
      <w:proofErr w:type="spellStart"/>
      <w:r w:rsidRPr="005A7FBB">
        <w:t>Teleopieka</w:t>
      </w:r>
      <w:proofErr w:type="spellEnd"/>
      <w:r w:rsidRPr="005A7FBB">
        <w:t>”.</w:t>
      </w:r>
    </w:p>
    <w:p w:rsidR="005A7FBB" w:rsidRPr="005A7FBB" w:rsidRDefault="005A7FBB" w:rsidP="005A7FBB">
      <w:r w:rsidRPr="005A7FBB">
        <w:rPr>
          <w:b/>
        </w:rPr>
        <w:t>4</w:t>
      </w:r>
      <w:r w:rsidRPr="005A7FBB">
        <w:t>.Zapytania i informacje składane przez sołtysów</w:t>
      </w:r>
    </w:p>
    <w:p w:rsidR="005A7FBB" w:rsidRPr="005A7FBB" w:rsidRDefault="005A7FBB" w:rsidP="005A7FBB">
      <w:pPr>
        <w:rPr>
          <w:i/>
        </w:rPr>
      </w:pPr>
      <w:r w:rsidRPr="005A7FBB">
        <w:rPr>
          <w:b/>
        </w:rPr>
        <w:t>5</w:t>
      </w:r>
      <w:r w:rsidRPr="005A7FBB">
        <w:t>. Wolne wnioski i oświadczenia</w:t>
      </w:r>
    </w:p>
    <w:p w:rsidR="005A7FBB" w:rsidRPr="005A7FBB" w:rsidRDefault="005A7FBB" w:rsidP="005A7FBB">
      <w:r w:rsidRPr="005A7FBB">
        <w:rPr>
          <w:b/>
        </w:rPr>
        <w:t>6.</w:t>
      </w:r>
      <w:r w:rsidRPr="005A7FBB">
        <w:t xml:space="preserve"> Rozpatrzenie projektów uchwał w sprawie:</w:t>
      </w:r>
    </w:p>
    <w:p w:rsidR="005A7FBB" w:rsidRPr="005A7FBB" w:rsidRDefault="005A7FBB" w:rsidP="005A7FBB">
      <w:pPr>
        <w:pStyle w:val="Bezodstpw"/>
        <w:spacing w:line="360" w:lineRule="auto"/>
        <w:jc w:val="both"/>
        <w:rPr>
          <w:sz w:val="28"/>
          <w:szCs w:val="28"/>
        </w:rPr>
      </w:pPr>
      <w:r w:rsidRPr="005A7FBB">
        <w:rPr>
          <w:sz w:val="28"/>
          <w:szCs w:val="28"/>
        </w:rPr>
        <w:lastRenderedPageBreak/>
        <w:t xml:space="preserve">1)  zmiany uchwały w sprawie uchwalenia wieloletniej prognozy finansowej Gminy Kołobrzeg na lata 2019-2028 </w:t>
      </w:r>
    </w:p>
    <w:p w:rsidR="005A7FBB" w:rsidRPr="005A7FBB" w:rsidRDefault="005A7FBB" w:rsidP="005A7FBB">
      <w:pPr>
        <w:pStyle w:val="Bezodstpw"/>
        <w:spacing w:line="360" w:lineRule="auto"/>
        <w:jc w:val="both"/>
        <w:rPr>
          <w:sz w:val="28"/>
          <w:szCs w:val="28"/>
        </w:rPr>
      </w:pPr>
      <w:r w:rsidRPr="005A7FBB">
        <w:rPr>
          <w:sz w:val="28"/>
          <w:szCs w:val="28"/>
        </w:rPr>
        <w:t xml:space="preserve">2) zmian w budżecie </w:t>
      </w:r>
      <w:proofErr w:type="spellStart"/>
      <w:r w:rsidRPr="005A7FBB">
        <w:rPr>
          <w:sz w:val="28"/>
          <w:szCs w:val="28"/>
        </w:rPr>
        <w:t>gminy</w:t>
      </w:r>
      <w:proofErr w:type="spellEnd"/>
      <w:r w:rsidRPr="005A7FBB">
        <w:rPr>
          <w:sz w:val="28"/>
          <w:szCs w:val="28"/>
        </w:rPr>
        <w:t xml:space="preserve"> na 2019 rok </w:t>
      </w:r>
    </w:p>
    <w:p w:rsidR="005A7FBB" w:rsidRPr="005A7FBB" w:rsidRDefault="005A7FBB" w:rsidP="005A7FBB">
      <w:pPr>
        <w:pStyle w:val="Bezodstpw"/>
        <w:spacing w:line="360" w:lineRule="auto"/>
        <w:jc w:val="both"/>
        <w:rPr>
          <w:b/>
          <w:sz w:val="28"/>
          <w:szCs w:val="28"/>
        </w:rPr>
      </w:pPr>
      <w:r w:rsidRPr="005A7FBB">
        <w:rPr>
          <w:sz w:val="28"/>
          <w:szCs w:val="28"/>
        </w:rPr>
        <w:t xml:space="preserve">3) wykazu kąpielisk na terenie Gminy Kołobrzeg na rok 2019 </w:t>
      </w:r>
    </w:p>
    <w:p w:rsidR="005A7FBB" w:rsidRPr="005A7FBB" w:rsidRDefault="005A7FBB" w:rsidP="005A7FBB">
      <w:pPr>
        <w:pStyle w:val="Bezodstpw"/>
        <w:spacing w:line="360" w:lineRule="auto"/>
        <w:jc w:val="both"/>
        <w:rPr>
          <w:b/>
          <w:sz w:val="28"/>
          <w:szCs w:val="28"/>
        </w:rPr>
      </w:pPr>
      <w:r w:rsidRPr="005A7FBB">
        <w:rPr>
          <w:sz w:val="28"/>
          <w:szCs w:val="28"/>
        </w:rPr>
        <w:t xml:space="preserve">4) określenia warunków udzielania bonifikat i wysokości stawek procentowych od jednorazowych opłat z tytułu przekształcenia prawa użytkowania wieczystego w prawo własności </w:t>
      </w:r>
    </w:p>
    <w:p w:rsidR="005A7FBB" w:rsidRPr="005A7FBB" w:rsidRDefault="005A7FBB" w:rsidP="005A7FBB">
      <w:pPr>
        <w:pStyle w:val="Bezodstpw"/>
        <w:spacing w:line="360" w:lineRule="auto"/>
        <w:jc w:val="both"/>
        <w:rPr>
          <w:b/>
          <w:sz w:val="28"/>
          <w:szCs w:val="28"/>
        </w:rPr>
      </w:pPr>
      <w:r w:rsidRPr="005A7FBB">
        <w:rPr>
          <w:sz w:val="28"/>
          <w:szCs w:val="28"/>
        </w:rPr>
        <w:t xml:space="preserve">5) </w:t>
      </w:r>
      <w:r w:rsidRPr="005A7FBB">
        <w:rPr>
          <w:bCs/>
          <w:sz w:val="28"/>
          <w:szCs w:val="28"/>
        </w:rPr>
        <w:t>oddania nieruchomości gruntowej w dzierżawę</w:t>
      </w:r>
      <w:r w:rsidRPr="005A7FBB">
        <w:rPr>
          <w:sz w:val="28"/>
          <w:szCs w:val="28"/>
        </w:rPr>
        <w:t xml:space="preserve"> </w:t>
      </w:r>
    </w:p>
    <w:p w:rsidR="005A7FBB" w:rsidRPr="005A7FBB" w:rsidRDefault="005A7FBB" w:rsidP="005A7FBB">
      <w:pPr>
        <w:rPr>
          <w:b/>
          <w:bCs/>
        </w:rPr>
      </w:pPr>
      <w:r w:rsidRPr="005A7FBB">
        <w:t xml:space="preserve">6) </w:t>
      </w:r>
      <w:r w:rsidRPr="005A7FBB">
        <w:rPr>
          <w:bCs/>
        </w:rPr>
        <w:t xml:space="preserve">wyrażenia zgody na obciążenie służebnością przesyłu nieruchomości stanowiących własność Gminy Kołobrzeg </w:t>
      </w:r>
    </w:p>
    <w:p w:rsidR="005A7FBB" w:rsidRPr="005A7FBB" w:rsidRDefault="005A7FBB" w:rsidP="005A7FBB">
      <w:pPr>
        <w:rPr>
          <w:b/>
          <w:bCs/>
        </w:rPr>
      </w:pPr>
      <w:r w:rsidRPr="005A7FBB">
        <w:rPr>
          <w:bCs/>
        </w:rPr>
        <w:t>7)</w:t>
      </w:r>
      <w:r w:rsidRPr="005A7FBB">
        <w:rPr>
          <w:rFonts w:eastAsiaTheme="minorHAnsi"/>
          <w:lang w:eastAsia="en-US"/>
        </w:rPr>
        <w:t xml:space="preserve"> </w:t>
      </w:r>
      <w:r w:rsidRPr="005A7FBB">
        <w:rPr>
          <w:b/>
          <w:bCs/>
        </w:rPr>
        <w:t xml:space="preserve"> </w:t>
      </w:r>
      <w:r w:rsidRPr="005A7FBB">
        <w:rPr>
          <w:bCs/>
        </w:rPr>
        <w:t>wyrażenia zgody na nabycie nieruchomości</w:t>
      </w:r>
      <w:r w:rsidRPr="005A7FBB">
        <w:rPr>
          <w:b/>
          <w:bCs/>
        </w:rPr>
        <w:t xml:space="preserve">  </w:t>
      </w:r>
    </w:p>
    <w:p w:rsidR="005A7FBB" w:rsidRPr="005A7FBB" w:rsidRDefault="005A7FBB" w:rsidP="005A7FBB">
      <w:pPr>
        <w:rPr>
          <w:b/>
          <w:bCs/>
        </w:rPr>
      </w:pPr>
      <w:r w:rsidRPr="005A7FBB">
        <w:rPr>
          <w:bCs/>
        </w:rPr>
        <w:t>8) przyjęcia „ Programu opieki nad zwierzętami bezdomnymi oraz zapobiegania bezdomności zwierząt na terenie Gminy Kołobrzeg w 2019 roku</w:t>
      </w:r>
    </w:p>
    <w:p w:rsidR="005A7FBB" w:rsidRPr="005A7FBB" w:rsidRDefault="005A7FBB" w:rsidP="005A7FBB">
      <w:pPr>
        <w:rPr>
          <w:bCs/>
        </w:rPr>
      </w:pPr>
      <w:r w:rsidRPr="005A7FBB">
        <w:rPr>
          <w:bCs/>
        </w:rPr>
        <w:t xml:space="preserve">9) nadania nazwy ulicy w Budzistowie </w:t>
      </w:r>
    </w:p>
    <w:p w:rsidR="005A7FBB" w:rsidRPr="005A7FBB" w:rsidRDefault="005A7FBB" w:rsidP="005A7FBB">
      <w:pPr>
        <w:rPr>
          <w:b/>
        </w:rPr>
      </w:pPr>
      <w:r w:rsidRPr="005A7FBB">
        <w:rPr>
          <w:bCs/>
        </w:rPr>
        <w:t xml:space="preserve">10) </w:t>
      </w:r>
      <w:r w:rsidRPr="005A7FBB">
        <w:t>zatwierdzenia planu pracy i kontroli Komisji Rewizyjnej na rok 2019</w:t>
      </w:r>
      <w:r w:rsidRPr="005A7FBB">
        <w:rPr>
          <w:b/>
        </w:rPr>
        <w:t xml:space="preserve"> </w:t>
      </w:r>
    </w:p>
    <w:p w:rsidR="005A7FBB" w:rsidRPr="005A7FBB" w:rsidRDefault="005A7FBB" w:rsidP="005A7FBB">
      <w:pPr>
        <w:rPr>
          <w:bCs/>
        </w:rPr>
      </w:pPr>
      <w:r w:rsidRPr="005A7FBB">
        <w:t xml:space="preserve">11)  rozpatrzenia skargi na działalność Wójta Gminy Kołobrzeg </w:t>
      </w:r>
      <w:r>
        <w:t>.</w:t>
      </w:r>
    </w:p>
    <w:p w:rsidR="005A7FBB" w:rsidRPr="005A7FBB" w:rsidRDefault="005A7FBB" w:rsidP="005A7FBB">
      <w:pPr>
        <w:rPr>
          <w:bCs/>
        </w:rPr>
      </w:pPr>
      <w:r w:rsidRPr="005A7FBB">
        <w:rPr>
          <w:rFonts w:eastAsiaTheme="minorHAnsi"/>
          <w:lang w:eastAsia="en-US"/>
        </w:rPr>
        <w:t xml:space="preserve"> </w:t>
      </w:r>
      <w:r w:rsidRPr="005A7FBB">
        <w:rPr>
          <w:b/>
          <w:bCs/>
        </w:rPr>
        <w:t>7</w:t>
      </w:r>
      <w:r w:rsidRPr="005A7FBB">
        <w:rPr>
          <w:bCs/>
        </w:rPr>
        <w:t>.  Interpelacje i zapytania radnych oraz odpowiedzi.</w:t>
      </w:r>
    </w:p>
    <w:p w:rsidR="005A7FBB" w:rsidRPr="005A7FBB" w:rsidRDefault="005A7FBB" w:rsidP="005A7FBB">
      <w:pPr>
        <w:rPr>
          <w:bCs/>
        </w:rPr>
      </w:pPr>
      <w:r w:rsidRPr="005A7FBB">
        <w:rPr>
          <w:b/>
          <w:bCs/>
        </w:rPr>
        <w:t>8.</w:t>
      </w:r>
      <w:r w:rsidRPr="005A7FBB">
        <w:rPr>
          <w:bCs/>
        </w:rPr>
        <w:t xml:space="preserve">  Informacje Przewodniczącego Rady o działaniach podejmowanych w okresie międzysesyjnym.</w:t>
      </w:r>
    </w:p>
    <w:p w:rsidR="005A7FBB" w:rsidRPr="005A7FBB" w:rsidRDefault="005A7FBB" w:rsidP="005A7FBB">
      <w:pPr>
        <w:rPr>
          <w:bCs/>
        </w:rPr>
      </w:pPr>
      <w:r w:rsidRPr="005A7FBB">
        <w:rPr>
          <w:b/>
          <w:bCs/>
        </w:rPr>
        <w:t>9</w:t>
      </w:r>
      <w:r w:rsidRPr="005A7FBB">
        <w:rPr>
          <w:bCs/>
        </w:rPr>
        <w:t>. Komunikaty i informacje</w:t>
      </w:r>
    </w:p>
    <w:p w:rsidR="005A7FBB" w:rsidRPr="00B70532" w:rsidRDefault="005A7FBB" w:rsidP="005A7FBB">
      <w:pPr>
        <w:pStyle w:val="Bezodstpw"/>
        <w:rPr>
          <w:b/>
        </w:rPr>
      </w:pPr>
      <w:r w:rsidRPr="005A7FBB">
        <w:rPr>
          <w:b/>
          <w:sz w:val="28"/>
          <w:szCs w:val="28"/>
        </w:rPr>
        <w:t xml:space="preserve">10. </w:t>
      </w:r>
      <w:r w:rsidRPr="005A7FBB">
        <w:rPr>
          <w:sz w:val="28"/>
          <w:szCs w:val="28"/>
        </w:rPr>
        <w:t xml:space="preserve"> Zamknięcie Sesji.</w:t>
      </w:r>
      <w:r w:rsidRPr="005A7FBB">
        <w:rPr>
          <w:b/>
          <w:sz w:val="28"/>
          <w:szCs w:val="28"/>
        </w:rPr>
        <w:tab/>
      </w:r>
      <w:r w:rsidRPr="007949F5">
        <w:rPr>
          <w:b/>
          <w:sz w:val="22"/>
          <w:szCs w:val="22"/>
        </w:rPr>
        <w:tab/>
      </w:r>
    </w:p>
    <w:p w:rsidR="009312E7" w:rsidRPr="00B70532" w:rsidRDefault="009312E7" w:rsidP="009312E7">
      <w:pPr>
        <w:pStyle w:val="Bezodstpw"/>
        <w:rPr>
          <w:b/>
        </w:rPr>
      </w:pPr>
    </w:p>
    <w:p w:rsidR="009312E7" w:rsidRPr="003543BA" w:rsidRDefault="009312E7" w:rsidP="009312E7">
      <w:r w:rsidRPr="003543BA">
        <w:t>Porządek obrad stanowi załącznik Nr 2 do niniejszego protokołu z sesji.</w:t>
      </w:r>
    </w:p>
    <w:p w:rsidR="009312E7" w:rsidRPr="003543BA" w:rsidRDefault="009312E7" w:rsidP="009312E7">
      <w:pPr>
        <w:rPr>
          <w:i/>
        </w:rPr>
      </w:pPr>
      <w:r w:rsidRPr="003543BA">
        <w:rPr>
          <w:i/>
        </w:rPr>
        <w:t xml:space="preserve">Uczczono minutą ciszy śmierć </w:t>
      </w:r>
      <w:r w:rsidR="003543BA" w:rsidRPr="003543BA">
        <w:rPr>
          <w:i/>
        </w:rPr>
        <w:t>sołtysa Pana Władysława Chojnackiego.</w:t>
      </w:r>
    </w:p>
    <w:p w:rsidR="003543BA" w:rsidRDefault="003543BA" w:rsidP="003543BA">
      <w:pPr>
        <w:pStyle w:val="Bezodstpw"/>
        <w:spacing w:line="360" w:lineRule="auto"/>
        <w:jc w:val="both"/>
        <w:rPr>
          <w:rFonts w:eastAsia="Times New Roman"/>
          <w:sz w:val="28"/>
          <w:szCs w:val="28"/>
          <w:lang w:eastAsia="pl-PL"/>
        </w:rPr>
      </w:pPr>
      <w:r w:rsidRPr="003543BA">
        <w:rPr>
          <w:i/>
          <w:sz w:val="28"/>
          <w:szCs w:val="28"/>
        </w:rPr>
        <w:t xml:space="preserve">Do porządku obrad zgłoszono wniosek Wójta o wprowadzenie 3 dodatkowych projektów uchwał w sprawie udzielenia pomocy finansowej dla Powiatu Kołobrzeskiego </w:t>
      </w:r>
      <w:r w:rsidRPr="003543BA">
        <w:rPr>
          <w:rFonts w:eastAsia="Calibri"/>
          <w:b/>
          <w:sz w:val="28"/>
          <w:szCs w:val="28"/>
        </w:rPr>
        <w:t>(</w:t>
      </w:r>
      <w:r w:rsidRPr="003543BA">
        <w:rPr>
          <w:rFonts w:eastAsia="Calibri"/>
          <w:sz w:val="28"/>
          <w:szCs w:val="28"/>
        </w:rPr>
        <w:t xml:space="preserve"> celem dokonania wykupu gruntów pod budowę brakującego odcinka chodnika przy drodze powiatowej nr 3301Z Grzybowo – Stary Borek,</w:t>
      </w:r>
      <w:r w:rsidRPr="003543BA">
        <w:rPr>
          <w:sz w:val="28"/>
          <w:szCs w:val="28"/>
        </w:rPr>
        <w:t xml:space="preserve"> ul. Borkowskiej w Grzybowie, kolejna dotyczy </w:t>
      </w:r>
      <w:r w:rsidRPr="003543BA">
        <w:rPr>
          <w:rFonts w:eastAsia="Calibri"/>
          <w:sz w:val="28"/>
          <w:szCs w:val="28"/>
        </w:rPr>
        <w:t xml:space="preserve">wsparcia w sfinansowaniu kosztu wykonania dokumentacji projektowej zadania polegającego na </w:t>
      </w:r>
      <w:r w:rsidRPr="003543BA">
        <w:rPr>
          <w:rFonts w:eastAsia="Calibri"/>
          <w:sz w:val="28"/>
          <w:szCs w:val="28"/>
        </w:rPr>
        <w:lastRenderedPageBreak/>
        <w:t xml:space="preserve">przebudowie drogi powiatowej nr 3355Z na odcinku Karcino – </w:t>
      </w:r>
      <w:proofErr w:type="spellStart"/>
      <w:r w:rsidRPr="003543BA">
        <w:rPr>
          <w:rFonts w:eastAsia="Calibri"/>
          <w:sz w:val="28"/>
          <w:szCs w:val="28"/>
        </w:rPr>
        <w:t>Głowaczewo</w:t>
      </w:r>
      <w:proofErr w:type="spellEnd"/>
      <w:r w:rsidRPr="003543BA">
        <w:rPr>
          <w:sz w:val="28"/>
          <w:szCs w:val="28"/>
        </w:rPr>
        <w:t xml:space="preserve">, </w:t>
      </w:r>
      <w:r w:rsidRPr="003543BA">
        <w:rPr>
          <w:rFonts w:eastAsia="Times New Roman"/>
          <w:sz w:val="28"/>
          <w:szCs w:val="28"/>
          <w:lang w:eastAsia="pl-PL"/>
        </w:rPr>
        <w:t>ostatnia odnosi się przeprowadzenia modernizacji chodników zlokalizowanych przy drodze powiatowej w Starym Borku).</w:t>
      </w:r>
    </w:p>
    <w:p w:rsidR="003543BA" w:rsidRDefault="003543BA" w:rsidP="003543BA">
      <w:pPr>
        <w:pStyle w:val="Bezodstpw"/>
        <w:spacing w:line="360" w:lineRule="auto"/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Również zgłoszony został wniosek o wycofanie z porządku obrad projektu uchwały w sprawie wykazu kąpielisk na terenie Gminy Kołobrzeg ze wglądu na brak wszelkich wymaganych opinii instytucji, do których projekt wysłano w celu uzgodnień.</w:t>
      </w:r>
    </w:p>
    <w:p w:rsidR="003543BA" w:rsidRDefault="003543BA" w:rsidP="003543BA">
      <w:pPr>
        <w:pStyle w:val="Bezodstpw"/>
        <w:spacing w:line="360" w:lineRule="auto"/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Przewodniczący Komisji Skarg, Wniosków i Petycji o wycofaniu projektu uchwały w sprawie rozpatrzenia Skarlina działalność Wójta ze względu na to, że do Biura Rady Gminy wpłynęły dodatkowe dokumenty , które mogą dać nowe spojrzenie na rozpatrzenie skargi. </w:t>
      </w:r>
    </w:p>
    <w:p w:rsidR="003543BA" w:rsidRDefault="003543BA" w:rsidP="003543BA">
      <w:pPr>
        <w:pStyle w:val="Bezodstpw"/>
        <w:spacing w:line="360" w:lineRule="auto"/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Za zgłoszonymi wnioskami wszyscy radni głosowali jednogłośni.</w:t>
      </w:r>
    </w:p>
    <w:p w:rsidR="003543BA" w:rsidRDefault="003543BA" w:rsidP="003543BA">
      <w:pPr>
        <w:pStyle w:val="Bezodstpw"/>
        <w:spacing w:line="360" w:lineRule="auto"/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Za porządkiem obrad po wprowadzonych zmianach wszyscy radni głosowali jednogłośni.</w:t>
      </w:r>
    </w:p>
    <w:p w:rsidR="009312E7" w:rsidRDefault="009312E7" w:rsidP="009312E7">
      <w:r>
        <w:t>Protokół z ostatniej sesji</w:t>
      </w:r>
      <w:r w:rsidRPr="00CC2602">
        <w:t xml:space="preserve"> </w:t>
      </w:r>
      <w:r>
        <w:t xml:space="preserve"> z został przyjęty</w:t>
      </w:r>
      <w:r w:rsidRPr="00CC2602">
        <w:t xml:space="preserve"> </w:t>
      </w:r>
      <w:r>
        <w:t>jednogłośnie.</w:t>
      </w:r>
    </w:p>
    <w:p w:rsidR="009312E7" w:rsidRPr="00AB2D9B" w:rsidRDefault="009312E7" w:rsidP="009312E7">
      <w:pPr>
        <w:rPr>
          <w:b/>
        </w:rPr>
      </w:pPr>
      <w:r w:rsidRPr="00AB2D9B">
        <w:rPr>
          <w:b/>
        </w:rPr>
        <w:t>Ad. 2 Informacja z pracy Wójta Gminy między Sesjami</w:t>
      </w:r>
    </w:p>
    <w:p w:rsidR="009312E7" w:rsidRDefault="009312E7" w:rsidP="003543BA">
      <w:r w:rsidRPr="008370D8">
        <w:t>Informacja o pracy Wójta między sesjami została przekazana na piśmie radnym oraz sołtysom. Nikt nie wniósł do niej uwag. Wójt Gminy uzupełnił przekazaną radnym i sołtysom informację</w:t>
      </w:r>
      <w:r>
        <w:t>.</w:t>
      </w:r>
      <w:r w:rsidRPr="008370D8">
        <w:t xml:space="preserve"> Poprosił </w:t>
      </w:r>
      <w:r w:rsidR="003543BA">
        <w:t xml:space="preserve">o </w:t>
      </w:r>
      <w:r w:rsidR="00EF35C1">
        <w:t>przedstaw</w:t>
      </w:r>
      <w:r w:rsidR="00082F01">
        <w:t>ienie przez architekta koncepcji</w:t>
      </w:r>
      <w:r w:rsidR="00EF35C1">
        <w:t xml:space="preserve"> budowy nowego urzędu </w:t>
      </w:r>
      <w:proofErr w:type="spellStart"/>
      <w:r w:rsidR="00EF35C1">
        <w:t>gminy</w:t>
      </w:r>
      <w:proofErr w:type="spellEnd"/>
      <w:r w:rsidR="00EF35C1">
        <w:t xml:space="preserve"> Kołobrzeg. Obecny Urząd Gminy jest w złym stanie. Obowiązkiem wójta jest likwidowanie barier dostępu do urzędu. Koszt modernizacji tego budynku dorównuje budowie nowego urzędu </w:t>
      </w:r>
      <w:proofErr w:type="spellStart"/>
      <w:r w:rsidR="00EF35C1">
        <w:t>gminy</w:t>
      </w:r>
      <w:proofErr w:type="spellEnd"/>
      <w:r w:rsidR="00EF35C1">
        <w:t>. To jest tylko koncepcja a nie decyzja o budowie budynku. Wójt Gminy chce zapoznać radnych i pozostałych gości z projektem do dalszej dyskusji i decyzji w zakresie planu budowy nowego urzędu.</w:t>
      </w:r>
    </w:p>
    <w:p w:rsidR="00EF35C1" w:rsidRDefault="00EF35C1" w:rsidP="003543BA">
      <w:r>
        <w:t>Radny Pan Tomasz Szafrański zadał pytanie ile kosztowała ta koncepcja i jeśli nie ma decyzji o budowie urzędu to po co była opracowywana ta koncepcja.</w:t>
      </w:r>
    </w:p>
    <w:p w:rsidR="00EF35C1" w:rsidRDefault="00EF35C1" w:rsidP="003543BA">
      <w:r>
        <w:t>Wójt Gminy powiedział dokładnie nie zna ceny tej koncepcji</w:t>
      </w:r>
      <w:r w:rsidR="00082F01">
        <w:t>,</w:t>
      </w:r>
      <w:r>
        <w:t xml:space="preserve"> ale jest to kwota koło 15 tyś. zł. Jako urzędnik państwowy radny powinien wiedzieć </w:t>
      </w:r>
      <w:r w:rsidR="00082F01">
        <w:t>,</w:t>
      </w:r>
      <w:r>
        <w:t>co trzeba przedstawić aby aplikować o środki zewnętrzne.</w:t>
      </w:r>
    </w:p>
    <w:p w:rsidR="00EF35C1" w:rsidRDefault="00EF35C1" w:rsidP="003543BA">
      <w:r>
        <w:lastRenderedPageBreak/>
        <w:t xml:space="preserve">Radny Pan Tomasz Szafrański dodał, że jego praca nie ma tu nic do rzeczy. Skoro nie ma decyzji o budowie urzędu, to po </w:t>
      </w:r>
      <w:r w:rsidR="00082F01">
        <w:t>co wykonuje się takie koncepcje?</w:t>
      </w:r>
    </w:p>
    <w:p w:rsidR="00EF35C1" w:rsidRDefault="00EF35C1" w:rsidP="003543BA">
      <w:r>
        <w:t xml:space="preserve">Wójt Gminy zadał pytanie jak można podejmować decyzje, gdy nie ma się żadnych danych. </w:t>
      </w:r>
    </w:p>
    <w:p w:rsidR="00EF35C1" w:rsidRDefault="00EF35C1" w:rsidP="003543BA">
      <w:r>
        <w:t>Radna Pani Iwo</w:t>
      </w:r>
      <w:r w:rsidR="00082F01">
        <w:t xml:space="preserve">na </w:t>
      </w:r>
      <w:proofErr w:type="spellStart"/>
      <w:r w:rsidR="00082F01">
        <w:t>Kutrowska</w:t>
      </w:r>
      <w:proofErr w:type="spellEnd"/>
      <w:r w:rsidR="00082F01">
        <w:t xml:space="preserve"> –</w:t>
      </w:r>
      <w:proofErr w:type="spellStart"/>
      <w:r w:rsidR="00082F01">
        <w:t>Adamusiak</w:t>
      </w:r>
      <w:proofErr w:type="spellEnd"/>
      <w:r w:rsidR="00082F01">
        <w:t xml:space="preserve"> uważa, ż</w:t>
      </w:r>
      <w:r>
        <w:t>e koncepcja budowy urzędu nowego jest słuszna. Jednakże ma zastrzeżenia do lokalizacji budynku w Budzistowie. Obecna lokalizacja jest korzystna. Nawet osoby które nie mają samochodu bez problemu się dostaną do miasta, nawet rowerem czy też autobusem. Do Budzistowa tyle autobusów nie ma.</w:t>
      </w:r>
    </w:p>
    <w:p w:rsidR="00EF35C1" w:rsidRDefault="00EF35C1" w:rsidP="003543BA">
      <w:r>
        <w:t xml:space="preserve">Wójt Gminy </w:t>
      </w:r>
      <w:r w:rsidR="00F013ED">
        <w:t xml:space="preserve">- </w:t>
      </w:r>
      <w:r>
        <w:t xml:space="preserve">na poprawę obsługi klienta mają być środki zewnętrzne w miesiącu październiku </w:t>
      </w:r>
      <w:r w:rsidR="00F013ED">
        <w:t>,</w:t>
      </w:r>
      <w:r>
        <w:t>o które można aplikować. I musimy mieć przygotowaną dokumentacje</w:t>
      </w:r>
      <w:r w:rsidR="00F013ED">
        <w:t>, dlatego postanowił o wykonaniu koncepcji budowy nowego budynku. Jeśli chodzi o ścieżkę rowerową to już jedna biegnie w stronę Budzistowa do boiska Orlik. O drugą ścieżkę rowerową zabiegamy wzdłuż Parsęty do Budzistowa</w:t>
      </w:r>
      <w:r w:rsidR="00082F01">
        <w:t>,</w:t>
      </w:r>
      <w:r w:rsidR="00F013ED">
        <w:t xml:space="preserve"> to daje na przyszłość poprawę komunikacji. Ten argument Wójta Gminy nie do końca przekonuje.</w:t>
      </w:r>
    </w:p>
    <w:p w:rsidR="00F013ED" w:rsidRDefault="00F013ED" w:rsidP="003543BA">
      <w:r>
        <w:t xml:space="preserve">Radna Pani Iwona </w:t>
      </w:r>
      <w:proofErr w:type="spellStart"/>
      <w:r>
        <w:t>Kutrowska</w:t>
      </w:r>
      <w:proofErr w:type="spellEnd"/>
      <w:r>
        <w:t xml:space="preserve"> –</w:t>
      </w:r>
      <w:proofErr w:type="spellStart"/>
      <w:r>
        <w:t>Adamusiak</w:t>
      </w:r>
      <w:proofErr w:type="spellEnd"/>
      <w:r>
        <w:t xml:space="preserve"> </w:t>
      </w:r>
      <w:r w:rsidR="00BF704C">
        <w:t>dodała, że chodziło jej między innymi</w:t>
      </w:r>
      <w:r w:rsidR="00921308">
        <w:t xml:space="preserve"> o słabą komunikację autobusów do Budzistowa.</w:t>
      </w:r>
    </w:p>
    <w:p w:rsidR="00632DFA" w:rsidRDefault="00632DFA" w:rsidP="003543BA">
      <w:r>
        <w:t xml:space="preserve">Wójt </w:t>
      </w:r>
      <w:proofErr w:type="spellStart"/>
      <w:r>
        <w:t>gminy</w:t>
      </w:r>
      <w:proofErr w:type="spellEnd"/>
      <w:r>
        <w:t xml:space="preserve"> dodał, że budowa S-6 zmieni trasy przejazdu autobusów. Ta koncepcja to początek do rozmów nad budową urzędu </w:t>
      </w:r>
      <w:proofErr w:type="spellStart"/>
      <w:r>
        <w:t>gminy</w:t>
      </w:r>
      <w:proofErr w:type="spellEnd"/>
      <w:r>
        <w:t xml:space="preserve"> i podjęcia ostatecznej decyzji.</w:t>
      </w:r>
    </w:p>
    <w:p w:rsidR="00EF35C1" w:rsidRDefault="00632DFA" w:rsidP="003543BA">
      <w:r>
        <w:t>Zastę</w:t>
      </w:r>
      <w:r w:rsidR="00082F01">
        <w:t>pca Wójta dodał, ż</w:t>
      </w:r>
      <w:r>
        <w:t>e potrzeba budowy budynku urzędu jest w szczególności potrzebna dla naszych klientów którzy chc</w:t>
      </w:r>
      <w:r w:rsidR="00CA666E">
        <w:t>ą w godziwy i z odpowiednimi standardami</w:t>
      </w:r>
      <w:r>
        <w:t xml:space="preserve"> obsłużeni. Wszelkiego decyzje organów kontrolnych z Straży</w:t>
      </w:r>
      <w:r w:rsidR="00082F01">
        <w:t xml:space="preserve"> Pożarnej</w:t>
      </w:r>
      <w:r>
        <w:t xml:space="preserve"> , Nadzoru Budowlanego są tylko czasowe. W 2020 roku wchodzi ustawa Aktywni + , która nakłada na jednostki odpowiednie wymogi w zakresie obsługi  osób niepełnosprawnych. Ta ustawa też nak</w:t>
      </w:r>
      <w:r w:rsidR="00CA666E">
        <w:t>łada ogromne kary za brak dostosowa</w:t>
      </w:r>
      <w:r>
        <w:t>nia budynku do potrzeb osób niepełnosprawnych. Ta koncepcja jest potrzebna do tego</w:t>
      </w:r>
      <w:r w:rsidR="00082F01">
        <w:t>, by uzy</w:t>
      </w:r>
      <w:r>
        <w:t>s</w:t>
      </w:r>
      <w:r w:rsidR="00082F01">
        <w:t>kać</w:t>
      </w:r>
      <w:r>
        <w:t xml:space="preserve"> zgodę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do projektowania. Będziemy się starać o środki zewnętrzne np. z INTEREGU. </w:t>
      </w:r>
    </w:p>
    <w:p w:rsidR="00632DFA" w:rsidRDefault="00632DFA" w:rsidP="003543BA">
      <w:r>
        <w:lastRenderedPageBreak/>
        <w:t>Podstawą by ubiegać się o to jest projekt z pozwoleniem na budowę. Także taki dokument musi być zrobiony, by móc aplikować o środki i brać udział w konkursach.</w:t>
      </w:r>
    </w:p>
    <w:p w:rsidR="00632DFA" w:rsidRDefault="00632DFA" w:rsidP="003543BA">
      <w:r>
        <w:t>Nie podziela zdania Pani radnej</w:t>
      </w:r>
      <w:r w:rsidR="00082F01">
        <w:t>,</w:t>
      </w:r>
      <w:r>
        <w:t xml:space="preserve"> co d</w:t>
      </w:r>
      <w:r w:rsidR="00082F01">
        <w:t>o braku komunikacji z propozycją</w:t>
      </w:r>
      <w:r>
        <w:t xml:space="preserve"> lokalizacji budynku. Będzie trzeci etap S-6, budowana obwodnica i łącznik co spowoduje, że komunikacja będzie dużo lepsza. Przy nowym budynku będzie dobrze rozwinięta infrastruktura parkingowa, czego przy obecnym budynku nam bardzo brakuje.</w:t>
      </w:r>
    </w:p>
    <w:p w:rsidR="00CA666E" w:rsidRDefault="00CA666E" w:rsidP="003543BA">
      <w:r>
        <w:t xml:space="preserve">Argumentem który mówi za taką lokalizacją to jest to , że jest to nasza działka , planujemy sprzedać działkę na której obecnie znajduje się Urząd Gminy. To wszystko spowoduje, że koszty  budowy nowego urzędu </w:t>
      </w:r>
      <w:r w:rsidR="00082F01">
        <w:t xml:space="preserve">z </w:t>
      </w:r>
      <w:r>
        <w:t xml:space="preserve">budżetu </w:t>
      </w:r>
      <w:proofErr w:type="spellStart"/>
      <w:r>
        <w:t>gminy</w:t>
      </w:r>
      <w:proofErr w:type="spellEnd"/>
      <w:r>
        <w:t xml:space="preserve"> nam trochę zmaleją. </w:t>
      </w:r>
    </w:p>
    <w:p w:rsidR="00CA666E" w:rsidRDefault="00CA666E" w:rsidP="003543BA">
      <w:r>
        <w:t>Radny Pan Tomasz Szafrański – harmonogram inwestycji zawiera projektowanie budynku urzędu</w:t>
      </w:r>
      <w:r w:rsidR="00082F01">
        <w:t xml:space="preserve"> za</w:t>
      </w:r>
      <w:r>
        <w:t xml:space="preserve"> 250.000 zł. Jak się ma sprawa w zakresie ewentualnej budowy nowego urzędu </w:t>
      </w:r>
      <w:proofErr w:type="spellStart"/>
      <w:r>
        <w:t>gminy</w:t>
      </w:r>
      <w:proofErr w:type="spellEnd"/>
      <w:r>
        <w:t xml:space="preserve"> z koncepcją połączenia </w:t>
      </w:r>
      <w:proofErr w:type="spellStart"/>
      <w:r>
        <w:t>gminy</w:t>
      </w:r>
      <w:proofErr w:type="spellEnd"/>
      <w:r>
        <w:t xml:space="preserve"> z miastem Kołobrzeg?</w:t>
      </w:r>
    </w:p>
    <w:p w:rsidR="00CA666E" w:rsidRDefault="00CA666E" w:rsidP="003543BA">
      <w:r>
        <w:t xml:space="preserve">Zastępca Wójta – wszelkie decyzje są podejmowane ostatecznie na radzie </w:t>
      </w:r>
      <w:proofErr w:type="spellStart"/>
      <w:r>
        <w:t>gminy</w:t>
      </w:r>
      <w:proofErr w:type="spellEnd"/>
      <w:r>
        <w:t xml:space="preserve"> i zmiany się dokonują w ciągu roku budżetowego</w:t>
      </w:r>
      <w:r w:rsidR="00082F01">
        <w:t>. Zmiana granic administracyjnych</w:t>
      </w:r>
      <w:r>
        <w:t xml:space="preserve"> miasta z połączeniem </w:t>
      </w:r>
      <w:proofErr w:type="spellStart"/>
      <w:r>
        <w:t>gminy</w:t>
      </w:r>
      <w:proofErr w:type="spellEnd"/>
      <w:r>
        <w:t xml:space="preserve"> wymaga dużo czasu. Jako Wiceprezydent miasta był za przyłączeniem </w:t>
      </w:r>
      <w:proofErr w:type="spellStart"/>
      <w:r>
        <w:t>gminy</w:t>
      </w:r>
      <w:proofErr w:type="spellEnd"/>
      <w:r>
        <w:t xml:space="preserve"> do miasta. Jako Zastępca Wójta naszej </w:t>
      </w:r>
      <w:proofErr w:type="spellStart"/>
      <w:r>
        <w:t>gminy</w:t>
      </w:r>
      <w:proofErr w:type="spellEnd"/>
      <w:r>
        <w:t xml:space="preserve"> poglądy w tym zakresie uległy zmianie, gdyż broni interesu mieszkańców </w:t>
      </w:r>
      <w:proofErr w:type="spellStart"/>
      <w:r>
        <w:t>gminy</w:t>
      </w:r>
      <w:proofErr w:type="spellEnd"/>
      <w:r>
        <w:t xml:space="preserve">. Ideą przyłączenia </w:t>
      </w:r>
      <w:proofErr w:type="spellStart"/>
      <w:r>
        <w:t>gminy</w:t>
      </w:r>
      <w:proofErr w:type="spellEnd"/>
      <w:r>
        <w:t xml:space="preserve"> do miasta  było to, że miasto powoli nie ma gruntów pod inwestycje . Jeżeli miałoby do tego dojść to należy rozważyć</w:t>
      </w:r>
      <w:r w:rsidR="00082F01">
        <w:t>,</w:t>
      </w:r>
      <w:r>
        <w:t xml:space="preserve"> co miasto jest w stanie zaproponować naszej gminie i ewentualnie dopiero przystąpić do takich rozmów i działań.</w:t>
      </w:r>
    </w:p>
    <w:p w:rsidR="00CA666E" w:rsidRDefault="00CA666E" w:rsidP="003543BA">
      <w:r>
        <w:t xml:space="preserve">Zastępca Wójta podał przykład miasta i </w:t>
      </w:r>
      <w:proofErr w:type="spellStart"/>
      <w:r w:rsidR="00082F01">
        <w:t>g</w:t>
      </w:r>
      <w:r w:rsidR="002B2377">
        <w:t>miny</w:t>
      </w:r>
      <w:proofErr w:type="spellEnd"/>
      <w:r>
        <w:t xml:space="preserve"> Zielonej Góry, który dość dokładnie analizował.</w:t>
      </w:r>
      <w:r w:rsidR="002B2377">
        <w:t xml:space="preserve"> Tylko Gmina Zielona Góra </w:t>
      </w:r>
      <w:r w:rsidR="005C5BBF">
        <w:t xml:space="preserve">miała bardzo mały budżet </w:t>
      </w:r>
      <w:proofErr w:type="spellStart"/>
      <w:r w:rsidR="005C5BBF">
        <w:t>gminy</w:t>
      </w:r>
      <w:proofErr w:type="spellEnd"/>
      <w:r w:rsidR="005C5BBF">
        <w:t xml:space="preserve"> i mało środków </w:t>
      </w:r>
      <w:r w:rsidR="00E568D8">
        <w:t xml:space="preserve">na inwestycje. Na chwile obecną nie ma zgody ani decyzji na przyłączenie </w:t>
      </w:r>
      <w:proofErr w:type="spellStart"/>
      <w:r w:rsidR="00E568D8">
        <w:t>gminy</w:t>
      </w:r>
      <w:proofErr w:type="spellEnd"/>
      <w:r w:rsidR="00E568D8">
        <w:t xml:space="preserve"> do miasta Kołobrzeg.</w:t>
      </w:r>
    </w:p>
    <w:p w:rsidR="00E568D8" w:rsidRDefault="00E568D8" w:rsidP="00E568D8">
      <w:r>
        <w:t>Wójt Gminy dodał, że nie ma też rozmowy z władzami miasta w zakresie budowy wspólnego urzędu . To jest informacja o pracy Wójta i w tym punkcie nie ma dyskusji i zadawania pytań.</w:t>
      </w:r>
    </w:p>
    <w:p w:rsidR="00E568D8" w:rsidRDefault="00E568D8" w:rsidP="00E568D8">
      <w:r>
        <w:t>Przewodniczący obrad dodał,  że dyskusja będzie w punkcie wolne wnioski i oświadczenia.</w:t>
      </w:r>
    </w:p>
    <w:p w:rsidR="00E568D8" w:rsidRPr="00E568D8" w:rsidRDefault="00E568D8" w:rsidP="00E568D8">
      <w:pPr>
        <w:rPr>
          <w:b/>
        </w:rPr>
      </w:pPr>
      <w:r w:rsidRPr="00E568D8">
        <w:rPr>
          <w:b/>
        </w:rPr>
        <w:lastRenderedPageBreak/>
        <w:t xml:space="preserve">Ad 3.  Informacja o systemie „ </w:t>
      </w:r>
      <w:proofErr w:type="spellStart"/>
      <w:r w:rsidRPr="00E568D8">
        <w:rPr>
          <w:b/>
        </w:rPr>
        <w:t>Teleopieka</w:t>
      </w:r>
      <w:proofErr w:type="spellEnd"/>
      <w:r w:rsidRPr="00E568D8">
        <w:rPr>
          <w:b/>
        </w:rPr>
        <w:t>”.</w:t>
      </w:r>
    </w:p>
    <w:p w:rsidR="00CA666E" w:rsidRDefault="00E568D8" w:rsidP="003543BA">
      <w:r>
        <w:t xml:space="preserve">Przedstawiono prezentację w zakresie sytemu „ </w:t>
      </w:r>
      <w:proofErr w:type="spellStart"/>
      <w:r>
        <w:t>Teleopieka</w:t>
      </w:r>
      <w:proofErr w:type="spellEnd"/>
      <w:r>
        <w:t>”.</w:t>
      </w:r>
    </w:p>
    <w:p w:rsidR="00D00281" w:rsidRDefault="00D00281" w:rsidP="003543BA">
      <w:r>
        <w:t>Pracownik ds. gospodarki gruntami Pan Mariusz Dubiński przedstawił informację w zakresie stawek za odbiór odpadów komunalnych</w:t>
      </w:r>
      <w:r w:rsidR="00E863CD">
        <w:t>. Pokazał zestawienie cen za odpady w innych gminach powiatu Kołobrzeskiego.</w:t>
      </w:r>
    </w:p>
    <w:p w:rsidR="00632DFA" w:rsidRDefault="00E863CD" w:rsidP="003543BA">
      <w:r>
        <w:t>Poruszył też temat pomysłu zwolnienia z stawki za odpady, która była poruszana na ostatniej sesji.  Po rozmowach z Wójtem pracujemy nad propozycją wprowadzenia zwolnienia dla rodzin wielodzietnych w ramach Karty Dużej Rodziny. Czyli minimum 3 dzieci czyli zwolnienie 5 osoby i następnej. Czyli stawka jest za 4 osoby. Warunek musi być jeden, że odpady muszą być segregowane. Propozycja będzie na następnej sesji.</w:t>
      </w:r>
    </w:p>
    <w:p w:rsidR="00E863CD" w:rsidRDefault="00E863CD" w:rsidP="003543BA">
      <w:r>
        <w:t>Wójt Gminy – rozważamy też system w ramach pomocy z opieki społecznej. Wójt może zwolnić osoby z opłaty , których nie stać na jej opłacenie rozumiejąc jej złą sytuację materialną.</w:t>
      </w:r>
    </w:p>
    <w:p w:rsidR="00E863CD" w:rsidRDefault="00E863CD" w:rsidP="003543BA">
      <w:r>
        <w:t xml:space="preserve">Pan Grzegorz Ciołek odniósł się do sesji </w:t>
      </w:r>
      <w:proofErr w:type="spellStart"/>
      <w:r>
        <w:t>rady</w:t>
      </w:r>
      <w:proofErr w:type="spellEnd"/>
      <w:r>
        <w:t xml:space="preserve"> powiatu , gdzie poruszono temat dokończenia drogi ulicy Wyzwolenia w Dźwirzynie. </w:t>
      </w:r>
    </w:p>
    <w:p w:rsidR="00E863CD" w:rsidRDefault="00E863CD" w:rsidP="003543BA">
      <w:r>
        <w:t xml:space="preserve">Wójt Gminy – na budowę całej ulicy Wyzwolenia zabrakło środków. Dwa razy </w:t>
      </w:r>
      <w:proofErr w:type="spellStart"/>
      <w:r>
        <w:t>gmina</w:t>
      </w:r>
      <w:proofErr w:type="spellEnd"/>
      <w:r>
        <w:t xml:space="preserve"> Kołobrzeg przejęła tą drogę i zwracaliśmy się o dofinansowanie z </w:t>
      </w:r>
      <w:proofErr w:type="spellStart"/>
      <w:r>
        <w:t>Schetynówki</w:t>
      </w:r>
      <w:proofErr w:type="spellEnd"/>
      <w:r w:rsidR="00082F01">
        <w:t xml:space="preserve">, </w:t>
      </w:r>
      <w:r w:rsidR="00C21E42">
        <w:t>ale dofinansowania nie otrzymaliśmy. Rozmowy trwają z starostą i poruszamy temat drogi ul. Wyzwolenia. Ustalenia na razie nie zapadły. Gmina ma inną sytuację finansową niż wcześniej. Mamy deficyt około 3 milionów złotych i nie zawsze możemy robić inwestycje za powiat. Myślimy zrobić nakładkę.</w:t>
      </w:r>
    </w:p>
    <w:p w:rsidR="00C21E42" w:rsidRDefault="00C21E42" w:rsidP="003543BA">
      <w:r>
        <w:t xml:space="preserve">Radny Pan Krzysztof </w:t>
      </w:r>
      <w:proofErr w:type="spellStart"/>
      <w:r>
        <w:t>Chabaj</w:t>
      </w:r>
      <w:proofErr w:type="spellEnd"/>
      <w:r w:rsidR="00324EB2">
        <w:t xml:space="preserve"> odniósł się do słów pracownika Pana Mariusza Dubińskiego. W propozycji przygotowywanej przez </w:t>
      </w:r>
      <w:proofErr w:type="spellStart"/>
      <w:r w:rsidR="00324EB2">
        <w:t>urząd</w:t>
      </w:r>
      <w:proofErr w:type="spellEnd"/>
      <w:r w:rsidR="00324EB2">
        <w:t xml:space="preserve"> bierze się pod uwagę rodziny wielodzietne </w:t>
      </w:r>
      <w:r w:rsidR="00082F01">
        <w:t xml:space="preserve">, </w:t>
      </w:r>
      <w:r w:rsidR="00324EB2">
        <w:t>ale pomija się osoby starsze czyli rodziny pokoleniowe.</w:t>
      </w:r>
    </w:p>
    <w:p w:rsidR="00324EB2" w:rsidRDefault="00324EB2" w:rsidP="003543BA">
      <w:r>
        <w:t>Uważa, że taka forma</w:t>
      </w:r>
      <w:r w:rsidR="00082F01" w:rsidRPr="00082F01">
        <w:t xml:space="preserve"> </w:t>
      </w:r>
      <w:r w:rsidR="00082F01">
        <w:t>zwolnienia</w:t>
      </w:r>
      <w:r>
        <w:t xml:space="preserve"> powinna być </w:t>
      </w:r>
      <w:r w:rsidR="00082F01">
        <w:t>obejmująca</w:t>
      </w:r>
      <w:r>
        <w:t xml:space="preserve"> rodziny 3 pokoleniowe. Odniósł się do interpelacji w zakresie deklaracji zamieszkujących osób więcej niż 5.</w:t>
      </w:r>
    </w:p>
    <w:p w:rsidR="00324EB2" w:rsidRDefault="00082F01" w:rsidP="003543BA">
      <w:r>
        <w:t>Wyszło , ż</w:t>
      </w:r>
      <w:r w:rsidR="00324EB2">
        <w:t xml:space="preserve">e jest złożonych w gminie około 310 osób. Czyli jest to 1/5 mieszkańców </w:t>
      </w:r>
      <w:proofErr w:type="spellStart"/>
      <w:r w:rsidR="00324EB2">
        <w:t>gminy</w:t>
      </w:r>
      <w:proofErr w:type="spellEnd"/>
      <w:r w:rsidR="00324EB2">
        <w:t xml:space="preserve">. Uważa , że ostatnio podjęta uchwała była nie słuszna, że nie przyjęto ulgi w </w:t>
      </w:r>
      <w:r w:rsidR="00324EB2">
        <w:lastRenderedPageBreak/>
        <w:t>zwolnieniu dla osób wielo pokoleniowych. Ulga dla tych osób byłaby w wysokości 48 tysięcy złotych za segregowane i niesegregowane 80 tysięcy. Czyli około 200 tysięcy byłoby ulg dla takich rodzin.</w:t>
      </w:r>
    </w:p>
    <w:p w:rsidR="00324EB2" w:rsidRDefault="00324EB2" w:rsidP="003543BA">
      <w:r>
        <w:t xml:space="preserve">Zastępca Wójta – pracujemy nad koncepcją ulg i dla kogo będą one </w:t>
      </w:r>
      <w:proofErr w:type="spellStart"/>
      <w:r w:rsidR="00677270">
        <w:t>przysługiwane</w:t>
      </w:r>
      <w:proofErr w:type="spellEnd"/>
      <w:r>
        <w:t xml:space="preserve">. </w:t>
      </w:r>
    </w:p>
    <w:p w:rsidR="00677270" w:rsidRDefault="00677270" w:rsidP="003543BA">
      <w:r>
        <w:t>Uczestniczył w wyborach sołtysów i radny dość aktywnie mówi o stawkach za odpady komunalne. Prosi nie mówić , że uchwała była błędna. Analizy uchwał dokonuje Wojewoda Zachodniopomorski i on stwierdza, czy uchwała jest skonstruowana błędnie.</w:t>
      </w:r>
    </w:p>
    <w:p w:rsidR="00677270" w:rsidRDefault="00677270" w:rsidP="003543BA">
      <w:r>
        <w:t xml:space="preserve">Radny Pan Krzysztof </w:t>
      </w:r>
      <w:proofErr w:type="spellStart"/>
      <w:r>
        <w:t>Chabaj</w:t>
      </w:r>
      <w:proofErr w:type="spellEnd"/>
      <w:r>
        <w:t xml:space="preserve"> – moralnie była to błędna decyzja </w:t>
      </w:r>
      <w:proofErr w:type="spellStart"/>
      <w:r>
        <w:t>rady</w:t>
      </w:r>
      <w:proofErr w:type="spellEnd"/>
      <w:r>
        <w:t>.</w:t>
      </w:r>
    </w:p>
    <w:p w:rsidR="00677270" w:rsidRDefault="00677270" w:rsidP="003543BA">
      <w:r>
        <w:t>Zastępca Wójta jeżeli zwiększa się frakcja odbioru odpadów komu</w:t>
      </w:r>
      <w:r w:rsidR="00082F01">
        <w:t>nalnych to jest to naturalnie, ż</w:t>
      </w:r>
      <w:r>
        <w:t>e stawki muszą ulec zwiększeniu. Ustawodawca wprost powiedział, że przy odbiorze odpadów komunalnych system ma się kompensować.</w:t>
      </w:r>
    </w:p>
    <w:p w:rsidR="00677270" w:rsidRDefault="00677270" w:rsidP="003543BA">
      <w:r>
        <w:t xml:space="preserve">Kontrola z RIO wskazuje, że system musi się samofinansować. Następca kontrola z RIO do której się wójt </w:t>
      </w:r>
      <w:proofErr w:type="spellStart"/>
      <w:r>
        <w:t>gminy</w:t>
      </w:r>
      <w:proofErr w:type="spellEnd"/>
      <w:r>
        <w:t xml:space="preserve"> nie zastosuje spowoduje ukaranie Wójta Gminy.</w:t>
      </w:r>
    </w:p>
    <w:p w:rsidR="00677270" w:rsidRDefault="00677270" w:rsidP="003543BA">
      <w:r>
        <w:t xml:space="preserve">Radny Pan Krzysztof </w:t>
      </w:r>
      <w:proofErr w:type="spellStart"/>
      <w:r>
        <w:t>Chabaj</w:t>
      </w:r>
      <w:proofErr w:type="spellEnd"/>
      <w:r>
        <w:t xml:space="preserve"> –</w:t>
      </w:r>
      <w:r w:rsidR="002E42E7">
        <w:t xml:space="preserve"> skład orzekający pisze , ż</w:t>
      </w:r>
      <w:r>
        <w:t>e powinien się system odbioru odpadów komunalnych samofinansować i daje pod rozwagę.</w:t>
      </w:r>
    </w:p>
    <w:p w:rsidR="00677270" w:rsidRDefault="00677270" w:rsidP="003543BA">
      <w:r>
        <w:t xml:space="preserve">Radny faktycznie uczestniczy w spotkaniach wyborów sołtysa i zdaje relacje z sesji na której podejmowano uchwałę w zakresie stawek za odpady komunalne. Uważa, że Wójt Gminy nie łamie prawo w sytuacji nie podnoszenia stawek za odpady. </w:t>
      </w:r>
      <w:r w:rsidR="002E42E7">
        <w:t>Art. 304 kodeksu postępowania karnego wskazuje, jeżeli ktoś powziął informacje o popełnieniu przestępstwa jest zobowiązany powiadomić o tym organy ścigania. Więc jeżeli uważa się, że w tym zakresie wójt dokonał przestępstwa należy to zgłosić do organów ścigania.</w:t>
      </w:r>
    </w:p>
    <w:p w:rsidR="002E42E7" w:rsidRDefault="002E42E7" w:rsidP="003543BA">
      <w:r>
        <w:t xml:space="preserve">Radca prawny wyjaśnił –system powinien się bilansować i wójt </w:t>
      </w:r>
      <w:proofErr w:type="spellStart"/>
      <w:r>
        <w:t>gminy</w:t>
      </w:r>
      <w:proofErr w:type="spellEnd"/>
      <w:r>
        <w:t xml:space="preserve"> nie może doprowadzać do tego, że będziemy do tego dopłacać. Szereg gmin i </w:t>
      </w:r>
      <w:proofErr w:type="spellStart"/>
      <w:r>
        <w:t>j.s.t</w:t>
      </w:r>
      <w:proofErr w:type="spellEnd"/>
      <w:r>
        <w:t xml:space="preserve"> wnioskowało o nowelizację tej ustawy. Aktualne orzecznictwo NSA </w:t>
      </w:r>
      <w:r w:rsidR="00082F01">
        <w:t xml:space="preserve">stoi na stanowisku, że </w:t>
      </w:r>
      <w:r>
        <w:t xml:space="preserve">powinno </w:t>
      </w:r>
      <w:r w:rsidR="00082F01">
        <w:t xml:space="preserve">się samofinansować i </w:t>
      </w:r>
      <w:r>
        <w:t xml:space="preserve">że </w:t>
      </w:r>
      <w:proofErr w:type="spellStart"/>
      <w:r>
        <w:t>gmina</w:t>
      </w:r>
      <w:proofErr w:type="spellEnd"/>
      <w:r>
        <w:t xml:space="preserve"> ma dążyć do wychodzenia w systemie odpadów komunalnych do bilansu na 0.</w:t>
      </w:r>
    </w:p>
    <w:p w:rsidR="002E42E7" w:rsidRDefault="002E42E7" w:rsidP="003543BA">
      <w:r>
        <w:lastRenderedPageBreak/>
        <w:t>Każdy może interpretować przepisy indywidualnie natomiast radca prawny rekomenduje do tego, że system powinien się bilansować.</w:t>
      </w:r>
    </w:p>
    <w:p w:rsidR="009312E7" w:rsidRPr="00AB2D9B" w:rsidRDefault="009312E7" w:rsidP="009312E7">
      <w:pPr>
        <w:rPr>
          <w:b/>
        </w:rPr>
      </w:pPr>
      <w:r w:rsidRPr="00AB2D9B">
        <w:rPr>
          <w:b/>
        </w:rPr>
        <w:t>Ad. 3 Zapytania i informacje składane przez sołtysów.</w:t>
      </w:r>
    </w:p>
    <w:p w:rsidR="009312E7" w:rsidRDefault="002E42E7" w:rsidP="009312E7">
      <w:r>
        <w:t xml:space="preserve">Sołtys Pan Zbigniew Kałdus poruszył sprawę funkcjonowania funduszu sołeckiego. </w:t>
      </w:r>
    </w:p>
    <w:p w:rsidR="002E42E7" w:rsidRDefault="002E42E7" w:rsidP="009312E7">
      <w:r>
        <w:t xml:space="preserve">Chodzi o całą procedurę rozliczenia tego funduszu. Jaka kwota trafiła z powrotem do budżetu </w:t>
      </w:r>
      <w:proofErr w:type="spellStart"/>
      <w:r>
        <w:t>gminy</w:t>
      </w:r>
      <w:proofErr w:type="spellEnd"/>
      <w:r>
        <w:t xml:space="preserve">. Czy były problemy z rozliczeniem tego funduszu sołeckiego. </w:t>
      </w:r>
    </w:p>
    <w:p w:rsidR="002E42E7" w:rsidRDefault="002E42E7" w:rsidP="009312E7">
      <w:r>
        <w:t>Skarbnik Gminy – wydatki w ramach funduszu sołeckiego były realizowane przez GOSTIR. Wszystko zostało prawidłowo rozliczone</w:t>
      </w:r>
      <w:r w:rsidR="00FD6EFD">
        <w:t xml:space="preserve"> i wykazane w sprawozdaniu z wykonania budżetu </w:t>
      </w:r>
      <w:proofErr w:type="spellStart"/>
      <w:r w:rsidR="00FD6EFD">
        <w:t>gminy</w:t>
      </w:r>
      <w:proofErr w:type="spellEnd"/>
      <w:r w:rsidR="00FD6EFD">
        <w:t xml:space="preserve"> za 2017 rok. Dostaliśmy dotacje od Wojewody, która zostanie wykazana w sprawozdaniu z wykonania budżetu </w:t>
      </w:r>
      <w:proofErr w:type="spellStart"/>
      <w:r w:rsidR="00FD6EFD">
        <w:t>gminy</w:t>
      </w:r>
      <w:proofErr w:type="spellEnd"/>
      <w:r w:rsidR="00FD6EFD">
        <w:t xml:space="preserve"> za 2018 rok.</w:t>
      </w:r>
    </w:p>
    <w:p w:rsidR="00FD6EFD" w:rsidRDefault="00FD6EFD" w:rsidP="009312E7">
      <w:r>
        <w:t xml:space="preserve">Sołtys Grzybowa Pan </w:t>
      </w:r>
      <w:proofErr w:type="spellStart"/>
      <w:r>
        <w:t>Najmanowicz</w:t>
      </w:r>
      <w:proofErr w:type="spellEnd"/>
      <w:r>
        <w:t xml:space="preserve"> poruszył temat zagospodarowania terenu przy ulicy Bałtyckiej w Grzybowie w ramach funduszu sołeckiego. Nikt nie wie co ma tam powstać, co tam planujemy .</w:t>
      </w:r>
    </w:p>
    <w:p w:rsidR="00FD6EFD" w:rsidRDefault="00FD6EFD" w:rsidP="009312E7">
      <w:r>
        <w:t>Wójt Gminy – szukamy pomysłów na zagospodarowanie tego terenu. Musimy sprecyzować oczekiwania mieszkańców</w:t>
      </w:r>
      <w:r w:rsidR="00082F01">
        <w:t>,</w:t>
      </w:r>
      <w:r>
        <w:t xml:space="preserve"> co do tego terenu i sprawdzić co możemy zrobić.</w:t>
      </w:r>
    </w:p>
    <w:p w:rsidR="00FD6EFD" w:rsidRDefault="00FD6EFD" w:rsidP="009312E7">
      <w:r>
        <w:t xml:space="preserve">Sołtys Budzistowa Pani Ewa Matczak poruszyła sprawę świetlicy wiejskiej w Budzistowie . Uważamy , że nie mamy swojej świetlicy bo jest tam przedszkole magazyn. Budynek nie spełnia wszystkich warunków </w:t>
      </w:r>
      <w:proofErr w:type="spellStart"/>
      <w:r>
        <w:t>p.poż</w:t>
      </w:r>
      <w:proofErr w:type="spellEnd"/>
      <w:r>
        <w:t>.. Czy jest w planie budowa nowej świetlicy.</w:t>
      </w:r>
    </w:p>
    <w:p w:rsidR="00FD6EFD" w:rsidRDefault="00FD6EFD" w:rsidP="009312E7">
      <w:r>
        <w:t xml:space="preserve">Wójt Gminy- nie zapominamy o Budzistowie i o świetlicy. Najlepszą ścieżką do tego jest koncepcja opracowania urzędu </w:t>
      </w:r>
      <w:proofErr w:type="spellStart"/>
      <w:r>
        <w:t>gminy</w:t>
      </w:r>
      <w:proofErr w:type="spellEnd"/>
      <w:r>
        <w:t xml:space="preserve"> z nowym miejscem na przedszkole. Myślimy też o kontenerowych świetlicach</w:t>
      </w:r>
      <w:r w:rsidR="00B31CF3">
        <w:t>, one spełniają wszystkie wymogi zachowują wszystkie standardy. Aktualnie nad tym się zastanawiamy i rozważamy możliwości finansowe.</w:t>
      </w:r>
    </w:p>
    <w:p w:rsidR="00FD6EFD" w:rsidRDefault="00FD6EFD" w:rsidP="009312E7">
      <w:r>
        <w:t>Sołtys Pan Zbigniew Kałdus</w:t>
      </w:r>
      <w:r w:rsidR="00B31CF3">
        <w:t xml:space="preserve"> – podziękował innym sołectwom z Grzybowa i Karcina </w:t>
      </w:r>
      <w:r w:rsidR="00082F01">
        <w:t xml:space="preserve">za przekazanie środków </w:t>
      </w:r>
      <w:r w:rsidR="00B31CF3">
        <w:t xml:space="preserve">na cmentarz w </w:t>
      </w:r>
      <w:proofErr w:type="spellStart"/>
      <w:r w:rsidR="00B31CF3">
        <w:t>Głowaczewie</w:t>
      </w:r>
      <w:proofErr w:type="spellEnd"/>
      <w:r w:rsidR="00B31CF3">
        <w:t xml:space="preserve"> jego modernizacji. Ukończono dokumentację działki w </w:t>
      </w:r>
      <w:proofErr w:type="spellStart"/>
      <w:r w:rsidR="00B31CF3">
        <w:t>Głowaczewie</w:t>
      </w:r>
      <w:proofErr w:type="spellEnd"/>
      <w:r w:rsidR="00B31CF3">
        <w:t xml:space="preserve"> na cele społeczne na budynek świetlicy. Sołtys </w:t>
      </w:r>
      <w:r w:rsidR="00B31CF3">
        <w:lastRenderedPageBreak/>
        <w:t>prosi w ramach możliwości budżetu</w:t>
      </w:r>
      <w:r w:rsidR="00082F01">
        <w:t xml:space="preserve"> </w:t>
      </w:r>
      <w:proofErr w:type="spellStart"/>
      <w:r w:rsidR="00082F01">
        <w:t>gminy</w:t>
      </w:r>
      <w:proofErr w:type="spellEnd"/>
      <w:r w:rsidR="00B31CF3">
        <w:t xml:space="preserve"> zwrócić się pozytywnie na potrzeby sołectwa </w:t>
      </w:r>
      <w:proofErr w:type="spellStart"/>
      <w:r w:rsidR="00B31CF3">
        <w:t>Głowaczewa</w:t>
      </w:r>
      <w:proofErr w:type="spellEnd"/>
      <w:r w:rsidR="00B31CF3">
        <w:t>.</w:t>
      </w:r>
    </w:p>
    <w:p w:rsidR="00B31CF3" w:rsidRDefault="00B31CF3" w:rsidP="009312E7">
      <w:r>
        <w:t>Sołtys Karcina zadał pytanie</w:t>
      </w:r>
      <w:r w:rsidR="00082F01">
        <w:t>,</w:t>
      </w:r>
      <w:r>
        <w:t xml:space="preserve"> co </w:t>
      </w:r>
      <w:proofErr w:type="spellStart"/>
      <w:r>
        <w:t>gmina</w:t>
      </w:r>
      <w:proofErr w:type="spellEnd"/>
      <w:r>
        <w:t xml:space="preserve"> planuje w zakresie starego pomieszczenia po świetlicy starej w Karcinie.</w:t>
      </w:r>
    </w:p>
    <w:p w:rsidR="00B31CF3" w:rsidRDefault="00B31CF3" w:rsidP="009312E7">
      <w:r>
        <w:t>Wójt Gmin</w:t>
      </w:r>
      <w:r w:rsidR="00082F01">
        <w:t>y – świetlica stara spełnia</w:t>
      </w:r>
      <w:r>
        <w:t xml:space="preserve"> funkcje awaryjną lokalu zastępczego. Obecnie nie mamy programu na tą świetlicę. Czeka na propozycję od mieszkańców.</w:t>
      </w:r>
    </w:p>
    <w:p w:rsidR="009312E7" w:rsidRDefault="00B31CF3" w:rsidP="009312E7">
      <w:pPr>
        <w:rPr>
          <w:b/>
        </w:rPr>
      </w:pPr>
      <w:r>
        <w:rPr>
          <w:b/>
        </w:rPr>
        <w:t>Ad 5</w:t>
      </w:r>
      <w:r w:rsidR="009312E7" w:rsidRPr="002E42E7">
        <w:rPr>
          <w:b/>
        </w:rPr>
        <w:t>.  Wolne wnioski i oświadczenia</w:t>
      </w:r>
    </w:p>
    <w:p w:rsidR="00B31CF3" w:rsidRDefault="00B31CF3" w:rsidP="009312E7">
      <w:r w:rsidRPr="00B31CF3">
        <w:t xml:space="preserve">Radny Pan </w:t>
      </w:r>
      <w:r>
        <w:t>Tomasz Szafrański – kiedy zostanie wyłożony do wglądu projekt planu dla miejscowości Grzybowo</w:t>
      </w:r>
      <w:r w:rsidR="002D3D6C">
        <w:t>?</w:t>
      </w:r>
    </w:p>
    <w:p w:rsidR="002D3D6C" w:rsidRDefault="002D3D6C" w:rsidP="009312E7">
      <w:r>
        <w:t>Wójt Gminy – plany są zlecane do wykonania wykonawcy .</w:t>
      </w:r>
    </w:p>
    <w:p w:rsidR="002D3D6C" w:rsidRDefault="002D3D6C" w:rsidP="009312E7">
      <w:r>
        <w:t>Kierownik Referatu GKO wyjaśniła, że plan na Grzybowo jest na etapie uzgodnień . 13 marca jest termin posiedzenia Gminnej Komisji na której temat planu będzie procedowany wraz z autorem planu.</w:t>
      </w:r>
    </w:p>
    <w:p w:rsidR="002D3D6C" w:rsidRDefault="002D3D6C" w:rsidP="009312E7">
      <w:r>
        <w:t xml:space="preserve">Radny Pan Krzysztof </w:t>
      </w:r>
      <w:proofErr w:type="spellStart"/>
      <w:r>
        <w:t>Chabaj</w:t>
      </w:r>
      <w:proofErr w:type="spellEnd"/>
      <w:r>
        <w:t xml:space="preserve"> odniósł się do propozycji budynku urzędu </w:t>
      </w:r>
      <w:proofErr w:type="spellStart"/>
      <w:r>
        <w:t>gminy</w:t>
      </w:r>
      <w:proofErr w:type="spellEnd"/>
      <w:r>
        <w:t xml:space="preserve">. Nic o Was bez Was. W tym zakresie powinny być konsultacje społeczne z mieszkańcami </w:t>
      </w:r>
      <w:proofErr w:type="spellStart"/>
      <w:r>
        <w:t>gminy</w:t>
      </w:r>
      <w:proofErr w:type="spellEnd"/>
      <w:r>
        <w:t>, bo to oni powinni decydować o budowie nowego urzędu.</w:t>
      </w:r>
    </w:p>
    <w:p w:rsidR="002D3D6C" w:rsidRDefault="002D3D6C" w:rsidP="009312E7">
      <w:r>
        <w:t xml:space="preserve">Grzegorz Ciołek- w zakresie centrum sportowego  w Zieleniewie czemu to się opóźnia i </w:t>
      </w:r>
      <w:r w:rsidR="00082F01">
        <w:t>czy będzie realizowane?</w:t>
      </w:r>
      <w:r>
        <w:t xml:space="preserve"> Czy jest koncepcja zagospodarowania gimnazjum w Dźwirzynie.</w:t>
      </w:r>
    </w:p>
    <w:p w:rsidR="002D3D6C" w:rsidRDefault="002D3D6C" w:rsidP="009312E7">
      <w:r>
        <w:t>Wójt Gminy – myślano, by uruchomić w budynku gimnazjum przedszkole. Zaczniemy nad tym pracować ale to wszystko nastąpi na następny rok . Również myślano o miejscu do ćwiczeń dla siłaczy. W tym budżecie gminy nie mamy środków budżetowych na ten cel.</w:t>
      </w:r>
    </w:p>
    <w:p w:rsidR="002D3D6C" w:rsidRDefault="002D3D6C" w:rsidP="009312E7">
      <w:r>
        <w:t>Radny Pan B</w:t>
      </w:r>
      <w:r w:rsidR="00082F01">
        <w:t>artosz Góral ma ogromną nadzieję, ż</w:t>
      </w:r>
      <w:r>
        <w:t xml:space="preserve">e inwestycja centrum </w:t>
      </w:r>
      <w:r w:rsidR="00082F01">
        <w:t>s</w:t>
      </w:r>
      <w:r>
        <w:t>portowego w Zieleniewie ruszy w tym roku. Podczas projektowania doszły różne nowe elementy i aneksy do umowy o zwiększeniu użytkowania tego obiektu o przedszkole i bibliotekę. Na wiosnę planuje się rozstrzygnąć przetarg na budowę.</w:t>
      </w:r>
    </w:p>
    <w:p w:rsidR="002D3D6C" w:rsidRDefault="002D3D6C" w:rsidP="009312E7">
      <w:r>
        <w:t xml:space="preserve">Pan Tadeusz Ogiński –  prosi o sprawozdanie </w:t>
      </w:r>
      <w:r w:rsidR="00082F01">
        <w:t xml:space="preserve">z </w:t>
      </w:r>
      <w:proofErr w:type="spellStart"/>
      <w:r>
        <w:t>działalności</w:t>
      </w:r>
      <w:proofErr w:type="spellEnd"/>
      <w:r>
        <w:t xml:space="preserve"> </w:t>
      </w:r>
      <w:r w:rsidR="00357F0F">
        <w:t>Przewodniczącego Komisji Urbanistycznej.</w:t>
      </w:r>
    </w:p>
    <w:p w:rsidR="00357F0F" w:rsidRDefault="00357F0F" w:rsidP="009312E7">
      <w:r>
        <w:lastRenderedPageBreak/>
        <w:t>Radny Pan Bartosz Góral wyjaśnił na czym polega funkcja Gminnego  Przewodniczącego Komisji Urbanistycznej.</w:t>
      </w:r>
    </w:p>
    <w:p w:rsidR="00515228" w:rsidRDefault="00515228" w:rsidP="009312E7">
      <w:r>
        <w:t>Pan Ogiński postawił też kilka pytań w zakresie</w:t>
      </w:r>
      <w:r w:rsidR="00F40042">
        <w:t xml:space="preserve"> przepisów prawa samorządowego do radcy prawnego.</w:t>
      </w:r>
    </w:p>
    <w:p w:rsidR="00F40042" w:rsidRDefault="00F40042" w:rsidP="009312E7">
      <w:r>
        <w:t xml:space="preserve">Radna Pani Iwona </w:t>
      </w:r>
      <w:proofErr w:type="spellStart"/>
      <w:r>
        <w:t>Kutrowska</w:t>
      </w:r>
      <w:proofErr w:type="spellEnd"/>
      <w:r>
        <w:t xml:space="preserve"> poruszyła temat w zakresie usuwania azbestu.</w:t>
      </w:r>
    </w:p>
    <w:p w:rsidR="00F40042" w:rsidRDefault="00F40042" w:rsidP="009312E7">
      <w:r>
        <w:t>Wójt Gminy powiedział, że co roku mamy program utylizacji azbestu i prosi o kontakt w tym zakresie z kierownikiem referatu GKO Panią Szczygielską.</w:t>
      </w:r>
    </w:p>
    <w:p w:rsidR="00F40042" w:rsidRDefault="00F40042" w:rsidP="009312E7">
      <w:r>
        <w:t xml:space="preserve">Radny Pan </w:t>
      </w:r>
      <w:proofErr w:type="spellStart"/>
      <w:r>
        <w:t>Najmanowicz</w:t>
      </w:r>
      <w:proofErr w:type="spellEnd"/>
      <w:r>
        <w:t xml:space="preserve"> odniósł się w sprawie usuwania starych pieców gazowych.</w:t>
      </w:r>
    </w:p>
    <w:p w:rsidR="00F40042" w:rsidRDefault="00F40042" w:rsidP="009312E7">
      <w:r>
        <w:t>Zastępca Wójta poinformował, że będzie robione spotkanie w sprawie możliwości uzyskania środków zewnętrznych na  wymianę pieców.</w:t>
      </w:r>
    </w:p>
    <w:p w:rsidR="00442443" w:rsidRDefault="00442443" w:rsidP="009312E7">
      <w:r>
        <w:t xml:space="preserve">Radny Pan Miron </w:t>
      </w:r>
      <w:proofErr w:type="spellStart"/>
      <w:r>
        <w:t>Duńczak</w:t>
      </w:r>
      <w:proofErr w:type="spellEnd"/>
      <w:r>
        <w:t xml:space="preserve"> czy brano pod uwagę inną lokalizację budowy nowego urzędu np. Zieleniewo. Czy decyduje o tym to, że mamy własną działkę.</w:t>
      </w:r>
    </w:p>
    <w:p w:rsidR="00442443" w:rsidRDefault="00442443" w:rsidP="009312E7">
      <w:r>
        <w:t xml:space="preserve">Wójt Gminy – decyduje o tym działka </w:t>
      </w:r>
      <w:r w:rsidR="00F13F0B">
        <w:t>,</w:t>
      </w:r>
      <w:r>
        <w:t>która ma w planie taką funkcję. Nie wie czy w Zieleniewie jest taka działka pod tą funkcję.</w:t>
      </w:r>
    </w:p>
    <w:p w:rsidR="00442443" w:rsidRDefault="00442443" w:rsidP="009312E7">
      <w:r>
        <w:t>Radny Pan Bartosz Góral prosi również o analizę innych miejsc lokalizacji urzędu gdzie indziej niż w Budzistowie. Nie kryje, że dla niego lepszą lokalizacją jest Zieleniewo.</w:t>
      </w:r>
    </w:p>
    <w:p w:rsidR="00442443" w:rsidRDefault="00442443" w:rsidP="009312E7">
      <w:r>
        <w:t>Zastępca Wójta- aby aplikować o środki musimy mieć pełną dokumentację . Plusem dla nas jest to , że jest to nasza działka i w planie mamy zapisaną funkcję na ten cel.</w:t>
      </w:r>
    </w:p>
    <w:p w:rsidR="00442443" w:rsidRDefault="00442443" w:rsidP="009312E7">
      <w:r>
        <w:t>Sołtys Dźwirzyna – co się dzieje w zakresie Budowy Centrum w Dźwirzynie?</w:t>
      </w:r>
    </w:p>
    <w:p w:rsidR="00442443" w:rsidRDefault="00F13F0B" w:rsidP="009312E7">
      <w:r>
        <w:t xml:space="preserve">Zastępca </w:t>
      </w:r>
      <w:r w:rsidR="00442443">
        <w:t>Wójt</w:t>
      </w:r>
      <w:r>
        <w:t>a</w:t>
      </w:r>
      <w:r w:rsidR="00442443">
        <w:t xml:space="preserve"> Gminy – odniósł się do inwestycji i jest nie do szacowana w czasie . Jest wykonana w zakresie 50% . Pojawiły się niewybuchy i prace zostały wstrzymane aby zbadać dokładnie ten teren.  Na chwilę obecną to stanowi duży problem dokonania takich badań w zakresie niewybuchów . Inwestycja jest dofinansowana z środków zew. i mamy je do 31 maja i będziemy się starać aby termin zostać dochowany. Chcemy aby inwestycja do końca czerwca była oddana.</w:t>
      </w:r>
    </w:p>
    <w:p w:rsidR="00442443" w:rsidRDefault="00442443" w:rsidP="009312E7">
      <w:r>
        <w:t>Radny Pan Bartosz Góral – prosił o uaktualnienie danych na BIP co do pracowników oraz ka</w:t>
      </w:r>
      <w:r w:rsidR="00F13F0B">
        <w:t>lendarzu imprez by się pojawiał</w:t>
      </w:r>
      <w:r>
        <w:t xml:space="preserve"> wcześniej.</w:t>
      </w:r>
    </w:p>
    <w:p w:rsidR="00442443" w:rsidRDefault="00442443" w:rsidP="009312E7">
      <w:r>
        <w:lastRenderedPageBreak/>
        <w:t>Sołtys Budzistowa – uważa, że lokalizacja urzędu w Budzistowie jest najlepsza. Poruszyła temat zepsutych przedmiotów na</w:t>
      </w:r>
      <w:r w:rsidR="00F13F0B">
        <w:t xml:space="preserve"> placu zabaw, gdzie to należy  zgłaszać? </w:t>
      </w:r>
      <w:r>
        <w:t xml:space="preserve">Poruszyła też </w:t>
      </w:r>
      <w:r w:rsidR="00872DDF">
        <w:t>temat w zakresie komunikacji miejskiej i</w:t>
      </w:r>
      <w:r>
        <w:t xml:space="preserve"> </w:t>
      </w:r>
      <w:r w:rsidR="00872DDF">
        <w:t>zwiększonych kursów oraz uruchomienia ich w sezonie letnim.</w:t>
      </w:r>
    </w:p>
    <w:p w:rsidR="00872DDF" w:rsidRDefault="00872DDF" w:rsidP="009312E7">
      <w:r>
        <w:t xml:space="preserve">Wójt Gminy – niestety te kursy ulegną zmniejszeniu. Koszta na </w:t>
      </w:r>
      <w:r w:rsidR="009C108B">
        <w:t xml:space="preserve">komunikację miejską wzrastają. </w:t>
      </w:r>
      <w:r w:rsidR="008A40FC">
        <w:t>Musimy oszczędzać bo już dopłacamy około 0,5 miliona złotych.</w:t>
      </w:r>
    </w:p>
    <w:p w:rsidR="008A40FC" w:rsidRDefault="008A40FC" w:rsidP="009312E7">
      <w:r>
        <w:t xml:space="preserve">Sołtys Budzistowa można rozważyć kursy rozszerzone o </w:t>
      </w:r>
      <w:proofErr w:type="spellStart"/>
      <w:r>
        <w:t>Janiska</w:t>
      </w:r>
      <w:proofErr w:type="spellEnd"/>
      <w:r>
        <w:t>.</w:t>
      </w:r>
    </w:p>
    <w:p w:rsidR="008A40FC" w:rsidRDefault="008A40FC" w:rsidP="009312E7">
      <w:r>
        <w:t>Wójt Gminy prosił o spotkanie się z pracownikiem do tych spraw Panią Martą Grabczak.</w:t>
      </w:r>
    </w:p>
    <w:p w:rsidR="00715A6C" w:rsidRDefault="008A40FC" w:rsidP="009312E7">
      <w:r>
        <w:t xml:space="preserve">Pełnomocnik skarżącego Pana Tomasza Ziomka – poinformował o złożeniu skargi do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i poddania go pod rozwagę. Jest tu dziwny standard , że </w:t>
      </w:r>
      <w:proofErr w:type="spellStart"/>
      <w:r>
        <w:t>urząd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jakąkolwiek sprawę w tej kwestii zamienia w </w:t>
      </w:r>
      <w:proofErr w:type="spellStart"/>
      <w:r>
        <w:t>polę</w:t>
      </w:r>
      <w:proofErr w:type="spellEnd"/>
      <w:r>
        <w:t xml:space="preserve"> bitwy i cokolwiek by pełnomocnik nie robił , to wszystko znika. Zwrócono skargę do</w:t>
      </w:r>
      <w:r w:rsidR="00F13F0B">
        <w:t xml:space="preserve"> </w:t>
      </w:r>
      <w:proofErr w:type="spellStart"/>
      <w:r w:rsidR="00F13F0B">
        <w:t>rady</w:t>
      </w:r>
      <w:proofErr w:type="spellEnd"/>
      <w:r w:rsidR="00F13F0B">
        <w:t xml:space="preserve"> </w:t>
      </w:r>
      <w:proofErr w:type="spellStart"/>
      <w:r w:rsidR="00F13F0B">
        <w:t>gminy</w:t>
      </w:r>
      <w:proofErr w:type="spellEnd"/>
      <w:r w:rsidR="00F13F0B">
        <w:t xml:space="preserve"> do Przewodniczącego Rady</w:t>
      </w:r>
      <w:r>
        <w:t xml:space="preserve"> z prośbą o jej rozesłanie radnym i przekazanie materiałów.</w:t>
      </w:r>
      <w:r w:rsidR="00715A6C">
        <w:t xml:space="preserve"> Co prawda jest Komisja skarg, w</w:t>
      </w:r>
      <w:r>
        <w:t>niosków i petycji</w:t>
      </w:r>
      <w:r w:rsidR="00715A6C">
        <w:t xml:space="preserve"> ale sk</w:t>
      </w:r>
      <w:r w:rsidR="000B16C9">
        <w:t>a</w:t>
      </w:r>
      <w:r w:rsidR="00715A6C">
        <w:t>rgę</w:t>
      </w:r>
      <w:r w:rsidR="00F13F0B">
        <w:t>,</w:t>
      </w:r>
      <w:r w:rsidR="00715A6C">
        <w:t xml:space="preserve"> to </w:t>
      </w:r>
      <w:proofErr w:type="spellStart"/>
      <w:r w:rsidR="00715A6C">
        <w:t>rada</w:t>
      </w:r>
      <w:proofErr w:type="spellEnd"/>
      <w:r w:rsidR="00715A6C">
        <w:t xml:space="preserve"> </w:t>
      </w:r>
      <w:proofErr w:type="spellStart"/>
      <w:r w:rsidR="00715A6C">
        <w:t>gminy</w:t>
      </w:r>
      <w:proofErr w:type="spellEnd"/>
      <w:r w:rsidR="00715A6C">
        <w:t xml:space="preserve"> powinna ją zbadać. </w:t>
      </w:r>
    </w:p>
    <w:p w:rsidR="008A40FC" w:rsidRDefault="00715A6C" w:rsidP="009312E7">
      <w:r>
        <w:t xml:space="preserve">Poruszył sprawę nie doręczania pism. Nie powinny być bezpośrednio składane do skarżącego ale do pełnomocnika. Pełnomocnik uważa, że aparat urzędniczy utrudnia współpracę </w:t>
      </w:r>
      <w:r w:rsidR="000B16C9">
        <w:t xml:space="preserve">i rozpatrzenie skargi. Będziemy się zastanawiać czy złożyć skargę na działania </w:t>
      </w:r>
      <w:proofErr w:type="spellStart"/>
      <w:r w:rsidR="000B16C9">
        <w:t>rady</w:t>
      </w:r>
      <w:proofErr w:type="spellEnd"/>
      <w:r w:rsidR="000B16C9">
        <w:t xml:space="preserve"> </w:t>
      </w:r>
      <w:proofErr w:type="spellStart"/>
      <w:r w:rsidR="000B16C9">
        <w:t>gminy</w:t>
      </w:r>
      <w:proofErr w:type="spellEnd"/>
      <w:r w:rsidR="000B16C9">
        <w:t>. Prosi o pochylenie się nad tym tematem , skarżący wraz z pełnomocnikiem chce brać udział w posiedzeniach w celu wyjaśnienia sprawy.</w:t>
      </w:r>
    </w:p>
    <w:p w:rsidR="000B16C9" w:rsidRDefault="000B16C9" w:rsidP="009312E7">
      <w:r>
        <w:t>Przewodniczący obrad- Pan Ziomek dostał pismo do rąk własnych i zobowiązał się do przekazania go bezpośrednio do pełnomocnika. Ponadto zarzut nie dostarczenia skargi do radnych jest bezpodstawny gdyż skarga została wraz z kompletem dokumentów przekazana do wszystkich radnych.</w:t>
      </w:r>
    </w:p>
    <w:p w:rsidR="000B16C9" w:rsidRDefault="000B16C9" w:rsidP="009312E7">
      <w:r>
        <w:t xml:space="preserve">Pełnomocnik Pana Ziomka – powołał się na artykuł 40 </w:t>
      </w:r>
      <w:proofErr w:type="spellStart"/>
      <w:r>
        <w:t>k.p.a</w:t>
      </w:r>
      <w:proofErr w:type="spellEnd"/>
      <w:r>
        <w:t xml:space="preserve"> i dostarczania wszelkich pism do pełnomocnika.</w:t>
      </w:r>
    </w:p>
    <w:p w:rsidR="000B16C9" w:rsidRDefault="000B16C9" w:rsidP="009312E7">
      <w:r>
        <w:t>Wójt Gminy – nie zdarzało się nam w urzędzie ignorowanie petentów. Nie jest naszą intencją postępowania wbrew temu co podkreślał tu pełnomocnik.</w:t>
      </w:r>
    </w:p>
    <w:p w:rsidR="000B16C9" w:rsidRDefault="000B16C9" w:rsidP="009312E7">
      <w:r>
        <w:lastRenderedPageBreak/>
        <w:t xml:space="preserve">Przewodniczący Skarg, Wniosków i Petycji – powiedział , że rozmawiał i z Panem skarżącym oraz z Panem pełnomocnikiem. Odbyły się posiedzenia Komisji, jedno na miejscu oraz wyjazdowe. Rozmawiał z pełnomocnikiem o terminie spotkania i pełnomocnik proponował spotkanie w niedziele i to nie jest najlepszy dzień na spotkanie. Spotkanie było z Panem Ziomkiem w piątek o czym też został poinformowany pełnomocnik. Sprawa była skierowana zgodnie z statutem </w:t>
      </w:r>
      <w:proofErr w:type="spellStart"/>
      <w:r>
        <w:t>gmi</w:t>
      </w:r>
      <w:r w:rsidR="00F13F0B">
        <w:t>ny</w:t>
      </w:r>
      <w:proofErr w:type="spellEnd"/>
      <w:r w:rsidR="00F13F0B">
        <w:t xml:space="preserve"> do rozpatrzenia do Komisji S</w:t>
      </w:r>
      <w:r>
        <w:t>k</w:t>
      </w:r>
      <w:r w:rsidR="00F13F0B">
        <w:t>a</w:t>
      </w:r>
      <w:r>
        <w:t xml:space="preserve">rg, Wniosków i Petycji. Przeanalizowano dokumenty </w:t>
      </w:r>
      <w:r w:rsidR="00F13F0B">
        <w:t xml:space="preserve"> </w:t>
      </w:r>
      <w:r>
        <w:t xml:space="preserve">przekazane przez skarżącego </w:t>
      </w:r>
      <w:r w:rsidR="00F13F0B">
        <w:t>o</w:t>
      </w:r>
      <w:r>
        <w:t xml:space="preserve">raz z urzędu </w:t>
      </w:r>
      <w:proofErr w:type="spellStart"/>
      <w:r>
        <w:t>gminy</w:t>
      </w:r>
      <w:proofErr w:type="spellEnd"/>
      <w:r>
        <w:t>. Przygotowaliśmy projekt uchwały na dzisiejszą sesję by rozpatrzyć uchwałę , jednakże 3 dni temu Pan Ziomek dostarczył do Biura Rady Gminy nowe dokumenty, które chcemy prze</w:t>
      </w:r>
      <w:r w:rsidR="00C1017E">
        <w:t>analizować pono</w:t>
      </w:r>
      <w:r>
        <w:t>wnie</w:t>
      </w:r>
      <w:r w:rsidR="00C1017E">
        <w:t xml:space="preserve"> i zostały one rozesłane wszystkim radnym. Nie mamy nic przeciwko by spotykać się w szerszym gronie i razem z skarżącym oraz jego pełnomocnikiem i to przeanalizować i wypracować nowe stanowisko w sprawie.</w:t>
      </w:r>
    </w:p>
    <w:p w:rsidR="00C1017E" w:rsidRDefault="00C1017E" w:rsidP="009312E7">
      <w:r>
        <w:t xml:space="preserve">Pełnomocnik skarżącego – tu nie chodzi o radę </w:t>
      </w:r>
      <w:proofErr w:type="spellStart"/>
      <w:r>
        <w:t>gminy</w:t>
      </w:r>
      <w:proofErr w:type="spellEnd"/>
      <w:r>
        <w:t xml:space="preserve"> ale torpedowanie urzędu </w:t>
      </w:r>
      <w:proofErr w:type="spellStart"/>
      <w:r>
        <w:t>gminy</w:t>
      </w:r>
      <w:proofErr w:type="spellEnd"/>
      <w:r>
        <w:t>, czyli nie dostarczania pism. Gmina powinna się czym innym zajmować a sprawa Pana Ziomka toczy się już wiele lat.</w:t>
      </w:r>
    </w:p>
    <w:p w:rsidR="00C1017E" w:rsidRDefault="00C1017E" w:rsidP="009312E7">
      <w:r>
        <w:t>Przewodniczący Komisji, Skarg, Wniosków-  powiedział, że podał kontakt do siebie nie widzi przeszkód by się z nim kontaktować. Prosi o wyrozumiałoś z drugiej strony , radni tez potrzebują czas by zapoznać się z tematyką zgłoszonej skargi.</w:t>
      </w:r>
    </w:p>
    <w:p w:rsidR="00C1017E" w:rsidRDefault="00C1017E" w:rsidP="009312E7">
      <w:r>
        <w:t>Wójt Gminy – przeprasza jeśli tak było</w:t>
      </w:r>
      <w:r w:rsidR="00F13F0B">
        <w:t>,</w:t>
      </w:r>
      <w:r>
        <w:t xml:space="preserve"> to wyciągnie konsekwencje w stosunku do pracowników którzy nie dotrzymali swoich obowiązków w tym zakresie.</w:t>
      </w:r>
    </w:p>
    <w:p w:rsidR="009312E7" w:rsidRPr="00247AD3" w:rsidRDefault="009312E7" w:rsidP="009312E7">
      <w:pPr>
        <w:rPr>
          <w:b/>
        </w:rPr>
      </w:pPr>
      <w:r w:rsidRPr="00247AD3">
        <w:rPr>
          <w:b/>
        </w:rPr>
        <w:t xml:space="preserve">Ad. 5 Rozpatrzenie projektów uchwał </w:t>
      </w:r>
    </w:p>
    <w:p w:rsidR="000B16C9" w:rsidRPr="005E7F8C" w:rsidRDefault="009312E7" w:rsidP="000B16C9">
      <w:pPr>
        <w:pStyle w:val="Akapitzlist"/>
        <w:numPr>
          <w:ilvl w:val="0"/>
          <w:numId w:val="1"/>
        </w:numPr>
        <w:rPr>
          <w:u w:val="single"/>
        </w:rPr>
      </w:pPr>
      <w:r w:rsidRPr="005E7F8C">
        <w:rPr>
          <w:u w:val="single"/>
        </w:rPr>
        <w:t xml:space="preserve"> </w:t>
      </w:r>
      <w:r w:rsidRPr="005E7F8C">
        <w:rPr>
          <w:b/>
          <w:u w:val="single"/>
        </w:rPr>
        <w:t xml:space="preserve">W sprawie </w:t>
      </w:r>
      <w:r w:rsidR="000B16C9" w:rsidRPr="005E7F8C">
        <w:rPr>
          <w:b/>
          <w:u w:val="single"/>
        </w:rPr>
        <w:t>zmiany uchwały w sprawie uchwa</w:t>
      </w:r>
      <w:r w:rsidR="00C1017E" w:rsidRPr="005E7F8C">
        <w:rPr>
          <w:b/>
          <w:u w:val="single"/>
        </w:rPr>
        <w:t>lenia wieloletniej prognozy finansowej Gminy Kołobrzeg na lata 2019-2028</w:t>
      </w:r>
    </w:p>
    <w:p w:rsidR="009312E7" w:rsidRDefault="009312E7" w:rsidP="00C1017E">
      <w:pPr>
        <w:ind w:left="720"/>
      </w:pPr>
      <w:r>
        <w:t>Uchwała stanowi załącznik Nr 4  do niniejszego protokołu z Sesji.</w:t>
      </w:r>
    </w:p>
    <w:p w:rsidR="00C1017E" w:rsidRDefault="00C1017E" w:rsidP="00C1017E">
      <w:pPr>
        <w:ind w:left="720"/>
      </w:pPr>
      <w:r>
        <w:t>Opinie klubów i Komisji były pozytywne.</w:t>
      </w:r>
    </w:p>
    <w:p w:rsidR="00C1017E" w:rsidRPr="00C1017E" w:rsidRDefault="00C1017E" w:rsidP="00C1017E">
      <w:pPr>
        <w:rPr>
          <w:b/>
        </w:rPr>
      </w:pPr>
      <w:r w:rsidRPr="00C1017E">
        <w:rPr>
          <w:b/>
        </w:rPr>
        <w:t>Rada Gminy Kołobrzeg podjęła Uchwałę Nr IV/30/2019 w sprawie zmiany uchwały w sprawie uchwalenia wieloletniej prognozy finansowej Gminy Kołobrzeg na lata 2019-2028</w:t>
      </w:r>
      <w:r>
        <w:rPr>
          <w:b/>
        </w:rPr>
        <w:t xml:space="preserve"> 1 4 głosami za.</w:t>
      </w:r>
    </w:p>
    <w:p w:rsidR="009312E7" w:rsidRDefault="009312E7" w:rsidP="009312E7">
      <w:pPr>
        <w:rPr>
          <w:b/>
        </w:rPr>
      </w:pPr>
      <w:r>
        <w:lastRenderedPageBreak/>
        <w:t xml:space="preserve">2 </w:t>
      </w:r>
      <w:r w:rsidRPr="005E7F8C">
        <w:rPr>
          <w:u w:val="single"/>
        </w:rPr>
        <w:t xml:space="preserve">) </w:t>
      </w:r>
      <w:r w:rsidR="00C1017E" w:rsidRPr="005E7F8C">
        <w:rPr>
          <w:b/>
          <w:u w:val="single"/>
        </w:rPr>
        <w:t xml:space="preserve">w sprawie zmian w budżecie </w:t>
      </w:r>
      <w:proofErr w:type="spellStart"/>
      <w:r w:rsidR="00C1017E" w:rsidRPr="005E7F8C">
        <w:rPr>
          <w:b/>
          <w:u w:val="single"/>
        </w:rPr>
        <w:t>gminy</w:t>
      </w:r>
      <w:proofErr w:type="spellEnd"/>
      <w:r w:rsidR="00C1017E" w:rsidRPr="005E7F8C">
        <w:rPr>
          <w:b/>
          <w:u w:val="single"/>
        </w:rPr>
        <w:t xml:space="preserve"> na 2019 rok</w:t>
      </w:r>
    </w:p>
    <w:p w:rsidR="005E7F8C" w:rsidRDefault="005E7F8C" w:rsidP="009312E7">
      <w:r>
        <w:rPr>
          <w:b/>
        </w:rPr>
        <w:t>Przewodniczący obrad –</w:t>
      </w:r>
      <w:r>
        <w:t>poinformował , że wójt zgłosił do projektu uchwały autopoprawkę w zakresie udzielenia pomocy finansowej dla powiatu kołobrzeskiego.</w:t>
      </w:r>
    </w:p>
    <w:p w:rsidR="005E7F8C" w:rsidRDefault="005E7F8C" w:rsidP="009312E7">
      <w:r>
        <w:t>Wójt Gminy – przedstawił na czym polega wprowadzona autopoprawka. Są to dotacje dla powiatu.</w:t>
      </w:r>
    </w:p>
    <w:p w:rsidR="005E7F8C" w:rsidRDefault="005E7F8C" w:rsidP="009312E7">
      <w:r>
        <w:t>Radny Pan Tomasz Szafrański – wykup działki przy ulicy Borkowskiej w Grzybowie. Z czego wynika ta wycena?</w:t>
      </w:r>
    </w:p>
    <w:p w:rsidR="005E7F8C" w:rsidRPr="005E7F8C" w:rsidRDefault="005E7F8C" w:rsidP="009312E7">
      <w:r>
        <w:t>Wójt Gminy – wycena zostanie zrobiona prze</w:t>
      </w:r>
      <w:r w:rsidR="00F13F0B">
        <w:t>z</w:t>
      </w:r>
      <w:r>
        <w:t xml:space="preserve"> powiat, to jest tylko szacunek. W zawartej umowie z powiatem będą określone dokładne warunki udzielonej dotacji. </w:t>
      </w:r>
    </w:p>
    <w:p w:rsidR="00C1017E" w:rsidRDefault="00C1017E" w:rsidP="005E7F8C">
      <w:r>
        <w:t>Uchwała stanowi załącznik Nr 5  do niniejszego protokołu z Sesji.</w:t>
      </w:r>
    </w:p>
    <w:p w:rsidR="00C1017E" w:rsidRDefault="00C1017E" w:rsidP="005E7F8C">
      <w:r>
        <w:t>Opinie klubów i Komisji były pozytywne.</w:t>
      </w:r>
    </w:p>
    <w:p w:rsidR="00C1017E" w:rsidRPr="00C1017E" w:rsidRDefault="00C1017E" w:rsidP="00C1017E">
      <w:pPr>
        <w:rPr>
          <w:b/>
        </w:rPr>
      </w:pPr>
      <w:r w:rsidRPr="00C1017E">
        <w:rPr>
          <w:b/>
        </w:rPr>
        <w:t>Rada Gminy Kołobrzeg podjęła Uchwałę Nr IV/3</w:t>
      </w:r>
      <w:r>
        <w:rPr>
          <w:b/>
        </w:rPr>
        <w:t>1</w:t>
      </w:r>
      <w:r w:rsidRPr="00C1017E">
        <w:rPr>
          <w:b/>
        </w:rPr>
        <w:t xml:space="preserve">/2019 w sprawie </w:t>
      </w:r>
      <w:r>
        <w:rPr>
          <w:b/>
        </w:rPr>
        <w:t xml:space="preserve">zmian w budżecie </w:t>
      </w:r>
      <w:proofErr w:type="spellStart"/>
      <w:r>
        <w:rPr>
          <w:b/>
        </w:rPr>
        <w:t>gminy</w:t>
      </w:r>
      <w:proofErr w:type="spellEnd"/>
      <w:r>
        <w:rPr>
          <w:b/>
        </w:rPr>
        <w:t xml:space="preserve"> na 2019 rok</w:t>
      </w:r>
      <w:r w:rsidR="005E7F8C">
        <w:rPr>
          <w:b/>
        </w:rPr>
        <w:t>, 14 głosami za.</w:t>
      </w:r>
    </w:p>
    <w:p w:rsidR="009312E7" w:rsidRPr="005E7F8C" w:rsidRDefault="005E7F8C" w:rsidP="005E7F8C">
      <w:pPr>
        <w:rPr>
          <w:b/>
          <w:u w:val="single"/>
        </w:rPr>
      </w:pPr>
      <w:r>
        <w:rPr>
          <w:b/>
          <w:u w:val="single"/>
        </w:rPr>
        <w:t xml:space="preserve">3) </w:t>
      </w:r>
      <w:r w:rsidR="009312E7" w:rsidRPr="005E7F8C">
        <w:rPr>
          <w:b/>
          <w:u w:val="single"/>
        </w:rPr>
        <w:t xml:space="preserve">w sprawie </w:t>
      </w:r>
      <w:r w:rsidRPr="005E7F8C">
        <w:rPr>
          <w:b/>
          <w:u w:val="single"/>
        </w:rPr>
        <w:t xml:space="preserve">udzielenia pomocy finansowej dla Powiatu Kołobrzeskiego </w:t>
      </w:r>
    </w:p>
    <w:p w:rsidR="005E7F8C" w:rsidRDefault="005E7F8C" w:rsidP="005E7F8C">
      <w:r>
        <w:t>Uchwała stanowi załącznik Nr 6  do niniejszego protokołu z Sesji.</w:t>
      </w:r>
    </w:p>
    <w:p w:rsidR="005E7F8C" w:rsidRDefault="005E7F8C" w:rsidP="005E7F8C">
      <w:r>
        <w:t>Opinie klubów i Komisji były pozytywne.</w:t>
      </w:r>
    </w:p>
    <w:p w:rsidR="005E7F8C" w:rsidRPr="005E7F8C" w:rsidRDefault="005E7F8C" w:rsidP="005E7F8C">
      <w:pPr>
        <w:rPr>
          <w:b/>
          <w:u w:val="single"/>
        </w:rPr>
      </w:pPr>
      <w:r w:rsidRPr="005E7F8C">
        <w:rPr>
          <w:b/>
        </w:rPr>
        <w:t>Rada Gminy Kołobrzeg podjęła Uchwałę Nr IV/3</w:t>
      </w:r>
      <w:r>
        <w:rPr>
          <w:b/>
        </w:rPr>
        <w:t>2</w:t>
      </w:r>
      <w:r w:rsidRPr="005E7F8C">
        <w:rPr>
          <w:b/>
        </w:rPr>
        <w:t xml:space="preserve">/2019 w sprawie udzielenia pomocy finansowej dla Powiatu Kołobrzeskiego </w:t>
      </w:r>
      <w:r>
        <w:rPr>
          <w:b/>
        </w:rPr>
        <w:t>, 15 głosami za.</w:t>
      </w:r>
    </w:p>
    <w:p w:rsidR="009312E7" w:rsidRDefault="009312E7" w:rsidP="009312E7">
      <w:pPr>
        <w:rPr>
          <w:b/>
          <w:u w:val="single"/>
        </w:rPr>
      </w:pPr>
      <w:r>
        <w:rPr>
          <w:b/>
        </w:rPr>
        <w:t xml:space="preserve">4) </w:t>
      </w:r>
      <w:r w:rsidRPr="00B70532">
        <w:t xml:space="preserve"> </w:t>
      </w:r>
      <w:r w:rsidR="005E7F8C" w:rsidRPr="005E7F8C">
        <w:rPr>
          <w:b/>
          <w:u w:val="single"/>
        </w:rPr>
        <w:t>w sprawie udzielenia pomocy finansowej dla Powiatu Kołobrzeskiego</w:t>
      </w:r>
    </w:p>
    <w:p w:rsidR="005E7F8C" w:rsidRDefault="005E7F8C" w:rsidP="005E7F8C">
      <w:r>
        <w:t>Uchwała stanowi załącznik Nr 7  do niniejszego protokołu z Sesji.</w:t>
      </w:r>
    </w:p>
    <w:p w:rsidR="005E7F8C" w:rsidRDefault="005E7F8C" w:rsidP="005E7F8C">
      <w:r>
        <w:t>Opinie klubów i Komisji były pozytywne.</w:t>
      </w:r>
    </w:p>
    <w:p w:rsidR="005E7F8C" w:rsidRPr="005E7F8C" w:rsidRDefault="005E7F8C" w:rsidP="005E7F8C">
      <w:pPr>
        <w:rPr>
          <w:b/>
          <w:u w:val="single"/>
        </w:rPr>
      </w:pPr>
      <w:r w:rsidRPr="005E7F8C">
        <w:rPr>
          <w:b/>
        </w:rPr>
        <w:t>Rada Gminy Kołobrzeg podjęła Uchwałę Nr IV/3</w:t>
      </w:r>
      <w:r>
        <w:rPr>
          <w:b/>
        </w:rPr>
        <w:t>3</w:t>
      </w:r>
      <w:r w:rsidRPr="005E7F8C">
        <w:rPr>
          <w:b/>
        </w:rPr>
        <w:t xml:space="preserve">/2019 w sprawie udzielenia pomocy finansowej dla Powiatu Kołobrzeskiego </w:t>
      </w:r>
      <w:r>
        <w:rPr>
          <w:b/>
        </w:rPr>
        <w:t>, 15 głosami za.</w:t>
      </w:r>
    </w:p>
    <w:p w:rsidR="005E7F8C" w:rsidRDefault="009312E7" w:rsidP="005E7F8C">
      <w:pPr>
        <w:rPr>
          <w:b/>
          <w:u w:val="single"/>
        </w:rPr>
      </w:pPr>
      <w:r w:rsidRPr="00B70532">
        <w:t>5)</w:t>
      </w:r>
      <w:r>
        <w:t xml:space="preserve"> </w:t>
      </w:r>
      <w:r w:rsidR="005E7F8C" w:rsidRPr="005E7F8C">
        <w:rPr>
          <w:b/>
          <w:u w:val="single"/>
        </w:rPr>
        <w:t>w sprawie udzielenia pomocy finansowej dla Powiatu Kołobrzeskiego</w:t>
      </w:r>
    </w:p>
    <w:p w:rsidR="005E7F8C" w:rsidRDefault="005E7F8C" w:rsidP="005E7F8C">
      <w:r>
        <w:t>Uchwała stanowi załącznik Nr 8  do niniejszego protokołu z Sesji.</w:t>
      </w:r>
    </w:p>
    <w:p w:rsidR="005E7F8C" w:rsidRDefault="005E7F8C" w:rsidP="005E7F8C">
      <w:r>
        <w:t>Opinie klubów i Komisji były pozytywne.</w:t>
      </w:r>
    </w:p>
    <w:p w:rsidR="005E7F8C" w:rsidRDefault="005E7F8C" w:rsidP="005E7F8C">
      <w:r>
        <w:t>Radny Pan Krzysztof Filipowicz- podziękował za akceptację i przegłosowanie tego projektu uchwały.</w:t>
      </w:r>
    </w:p>
    <w:p w:rsidR="005E7F8C" w:rsidRPr="005E7F8C" w:rsidRDefault="005E7F8C" w:rsidP="005E7F8C">
      <w:pPr>
        <w:rPr>
          <w:b/>
          <w:u w:val="single"/>
        </w:rPr>
      </w:pPr>
      <w:r w:rsidRPr="005E7F8C">
        <w:rPr>
          <w:b/>
        </w:rPr>
        <w:lastRenderedPageBreak/>
        <w:t>Rada Gminy Kołobrzeg podjęła Uchwałę Nr IV/3</w:t>
      </w:r>
      <w:r>
        <w:rPr>
          <w:b/>
        </w:rPr>
        <w:t>4</w:t>
      </w:r>
      <w:r w:rsidRPr="005E7F8C">
        <w:rPr>
          <w:b/>
        </w:rPr>
        <w:t xml:space="preserve">/2019 w sprawie udzielenia pomocy finansowej dla Powiatu Kołobrzeskiego </w:t>
      </w:r>
      <w:r>
        <w:rPr>
          <w:b/>
        </w:rPr>
        <w:t>, 15 głosami za.</w:t>
      </w:r>
    </w:p>
    <w:p w:rsidR="005E7F8C" w:rsidRDefault="009312E7" w:rsidP="005E7F8C">
      <w:r w:rsidRPr="00B70532">
        <w:t xml:space="preserve">6) </w:t>
      </w:r>
      <w:r w:rsidR="00F61CDD" w:rsidRPr="00F61CDD">
        <w:rPr>
          <w:b/>
          <w:u w:val="single"/>
        </w:rPr>
        <w:t>określenia warunków udzielania bonifikat i wysokości stawek procentowych od jednorazowych opłat z tytułu przekształcenia prawa użytkowania wieczystego w prawo własności</w:t>
      </w:r>
    </w:p>
    <w:p w:rsidR="00F61CDD" w:rsidRDefault="00F61CDD" w:rsidP="00F61CDD">
      <w:r>
        <w:t>Uchwała stanowi załącznik Nr 9 do niniejszego protokołu z Sesji.</w:t>
      </w:r>
    </w:p>
    <w:p w:rsidR="00F61CDD" w:rsidRDefault="00F61CDD" w:rsidP="00F61CDD">
      <w:r>
        <w:t>Opinie klubów i Komisji były pozytywne.</w:t>
      </w:r>
    </w:p>
    <w:p w:rsidR="00F61CDD" w:rsidRPr="005E7F8C" w:rsidRDefault="00F61CDD" w:rsidP="00F61CDD">
      <w:pPr>
        <w:rPr>
          <w:b/>
          <w:u w:val="single"/>
        </w:rPr>
      </w:pPr>
      <w:r w:rsidRPr="005E7F8C">
        <w:rPr>
          <w:b/>
        </w:rPr>
        <w:t>Rada Gminy Kołobrzeg podjęła Uchwałę Nr IV/3</w:t>
      </w:r>
      <w:r>
        <w:rPr>
          <w:b/>
        </w:rPr>
        <w:t>5</w:t>
      </w:r>
      <w:r w:rsidRPr="005E7F8C">
        <w:rPr>
          <w:b/>
        </w:rPr>
        <w:t xml:space="preserve">/2019 </w:t>
      </w:r>
      <w:r w:rsidRPr="00F61CDD">
        <w:rPr>
          <w:b/>
        </w:rPr>
        <w:t>określenia warunków udzielania bonifikat i wysokości stawek procentowych od jednorazowych opłat z tytułu przekształcenia prawa użytkowania wieczystego w prawo własności</w:t>
      </w:r>
      <w:r>
        <w:rPr>
          <w:b/>
        </w:rPr>
        <w:t>, 15 głosami za</w:t>
      </w:r>
    </w:p>
    <w:p w:rsidR="009312E7" w:rsidRDefault="009312E7" w:rsidP="009312E7">
      <w:pPr>
        <w:rPr>
          <w:bCs/>
        </w:rPr>
      </w:pPr>
      <w:r w:rsidRPr="00B70532">
        <w:t xml:space="preserve">7) </w:t>
      </w:r>
      <w:r w:rsidR="00F61CDD" w:rsidRPr="00F61CDD">
        <w:rPr>
          <w:b/>
          <w:bCs/>
          <w:u w:val="single"/>
        </w:rPr>
        <w:t>oddania nieruchomości gruntowej w dzierżawę</w:t>
      </w:r>
    </w:p>
    <w:p w:rsidR="00F61CDD" w:rsidRDefault="00F61CDD" w:rsidP="00F61CDD">
      <w:r>
        <w:t>Uchwała stanowi załącznik Nr 10 do niniejszego protokołu z Sesji.</w:t>
      </w:r>
    </w:p>
    <w:p w:rsidR="00F61CDD" w:rsidRDefault="00F61CDD" w:rsidP="00F61CDD">
      <w:r>
        <w:t>Opinie klubów i Komisji były pozytywne.</w:t>
      </w:r>
    </w:p>
    <w:p w:rsidR="00F61CDD" w:rsidRDefault="00F61CDD" w:rsidP="00F61CDD">
      <w:r>
        <w:t xml:space="preserve">Radny Pan Krzysztof </w:t>
      </w:r>
      <w:proofErr w:type="spellStart"/>
      <w:r>
        <w:t>Chabaj</w:t>
      </w:r>
      <w:proofErr w:type="spellEnd"/>
      <w:r>
        <w:t xml:space="preserve"> – z firmą podpisuje się umowę na 3 lata?</w:t>
      </w:r>
    </w:p>
    <w:p w:rsidR="00F61CDD" w:rsidRDefault="00F61CDD" w:rsidP="00F61CDD">
      <w:r>
        <w:t>Kierownik Referatu GKO – odpowiedziała, że umowa obowiązuje do 2022 roku.</w:t>
      </w:r>
    </w:p>
    <w:p w:rsidR="00F61CDD" w:rsidRDefault="00F61CDD" w:rsidP="00F61CDD">
      <w:r>
        <w:t xml:space="preserve">Radny Pan Krzysztof </w:t>
      </w:r>
      <w:proofErr w:type="spellStart"/>
      <w:r>
        <w:t>Chabaj</w:t>
      </w:r>
      <w:proofErr w:type="spellEnd"/>
      <w:r>
        <w:t xml:space="preserve"> – nie ma zastrzeżeń do działania tej firmy prowadzącej park linowy. Czy firma płaci podatek od nieruchomości , czy tylko płacą dzierżawę?</w:t>
      </w:r>
    </w:p>
    <w:p w:rsidR="00F61CDD" w:rsidRDefault="00F61CDD" w:rsidP="00F61CDD">
      <w:r>
        <w:t>Czy należy iść w kierunku by wiązać się z firmą na 10 lat. Nie wiemy czy ktoś inny nie stawi się do przetargu. Wniosek radnego jest by dać im umowę do końca naszej kadencji a nie wiązanie się na tak długo z jedną firmą.</w:t>
      </w:r>
    </w:p>
    <w:p w:rsidR="00F61CDD" w:rsidRDefault="00F61CDD" w:rsidP="00F61CDD">
      <w:r>
        <w:t>Radny Pan Tomasz Królikowski- ter</w:t>
      </w:r>
      <w:r w:rsidR="00F13F0B">
        <w:t>e</w:t>
      </w:r>
      <w:r>
        <w:t>n tren nie jest atrakcyjny</w:t>
      </w:r>
      <w:r w:rsidR="00F13F0B">
        <w:t>,</w:t>
      </w:r>
      <w:r>
        <w:t xml:space="preserve"> może być tam tylko funkcja rekreacyjna na park liniowy. </w:t>
      </w:r>
      <w:r w:rsidR="00F13F0B">
        <w:t>Nic innego tam</w:t>
      </w:r>
      <w:r w:rsidR="0067647D">
        <w:t xml:space="preserve"> nie można zrobić. </w:t>
      </w:r>
    </w:p>
    <w:p w:rsidR="0067647D" w:rsidRDefault="0067647D" w:rsidP="00F61CDD">
      <w:r>
        <w:t xml:space="preserve">Radny Pan Krzysztof </w:t>
      </w:r>
      <w:proofErr w:type="spellStart"/>
      <w:r>
        <w:t>Chabaj</w:t>
      </w:r>
      <w:proofErr w:type="spellEnd"/>
      <w:r>
        <w:t xml:space="preserve"> – ale może za kilka lat pojawi się firma , która zaproponuje nam dużo większą stawkę za dzierżawę. Firma może zabrać swe zabawki i przejść </w:t>
      </w:r>
      <w:r w:rsidR="00F13F0B">
        <w:t>gdzie indziej</w:t>
      </w:r>
      <w:r>
        <w:t xml:space="preserve"> to nie jest inwestycja trwała. Nie ma zastrzeżeń do firmy ale czy należy iść w zawieranie umów aż na taki długi okres.</w:t>
      </w:r>
    </w:p>
    <w:p w:rsidR="0067647D" w:rsidRDefault="0067647D" w:rsidP="00F61CDD">
      <w:r>
        <w:t>Zastępca Wójta – nie podziela zdania radnego. Im dłuższa dzierżawa to dany te</w:t>
      </w:r>
      <w:r w:rsidR="00F13F0B">
        <w:t>ren jest cały czas dofinansowany</w:t>
      </w:r>
      <w:r>
        <w:t xml:space="preserve">. </w:t>
      </w:r>
      <w:r w:rsidR="00340ACC">
        <w:t>Zależy</w:t>
      </w:r>
      <w:r>
        <w:t xml:space="preserve"> nam by ta atrakcja się rozwijała dla mieszkańców i </w:t>
      </w:r>
      <w:r>
        <w:lastRenderedPageBreak/>
        <w:t xml:space="preserve">turystów i ta firma nam to gwarantuje. </w:t>
      </w:r>
      <w:r w:rsidR="00340ACC">
        <w:t xml:space="preserve">Jeśli będzie nowa </w:t>
      </w:r>
      <w:proofErr w:type="spellStart"/>
      <w:r w:rsidR="00340ACC">
        <w:t>rada</w:t>
      </w:r>
      <w:proofErr w:type="spellEnd"/>
      <w:r w:rsidR="00340ACC">
        <w:t xml:space="preserve"> i wójt to i tak będzie kontynuacja. Inwestor jeśli ma długą umowę to będzie się rozwijał , zaś krótka umowa tego mu nie gwarantuje.</w:t>
      </w:r>
    </w:p>
    <w:p w:rsidR="00340ACC" w:rsidRDefault="00340ACC" w:rsidP="00F61CDD">
      <w:r>
        <w:t xml:space="preserve">Radna Pana Iwona </w:t>
      </w:r>
      <w:proofErr w:type="spellStart"/>
      <w:r>
        <w:t>Kutrowska</w:t>
      </w:r>
      <w:proofErr w:type="spellEnd"/>
      <w:r>
        <w:t xml:space="preserve"> – można wprowadzić aneks do przedłużenia a nie wiązać się na 10 lat.</w:t>
      </w:r>
    </w:p>
    <w:p w:rsidR="00340ACC" w:rsidRDefault="00340ACC" w:rsidP="00F61CDD">
      <w:r>
        <w:t xml:space="preserve">Wójt Gminy powiedział, że decyzja jest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. Cieszymy się , że jest to atrakcja dla </w:t>
      </w:r>
      <w:proofErr w:type="spellStart"/>
      <w:r>
        <w:t>gminy</w:t>
      </w:r>
      <w:proofErr w:type="spellEnd"/>
      <w:r>
        <w:t>. Ten temat powinien by umówiony na Komisjach.</w:t>
      </w:r>
    </w:p>
    <w:p w:rsidR="00340ACC" w:rsidRDefault="00340ACC" w:rsidP="00F61CDD">
      <w:r>
        <w:t>Radny Pan Krzysztof Filipowicz- wyjaśniono ten projekt na komisjach nie rozumie skąd teraz na sesji pojawiają się problemy.</w:t>
      </w:r>
    </w:p>
    <w:p w:rsidR="00340ACC" w:rsidRDefault="00340ACC" w:rsidP="00F61CDD">
      <w:r>
        <w:t xml:space="preserve">Radny Pan Krzysztof </w:t>
      </w:r>
      <w:proofErr w:type="spellStart"/>
      <w:r>
        <w:t>Chabaj</w:t>
      </w:r>
      <w:proofErr w:type="spellEnd"/>
      <w:r>
        <w:t xml:space="preserve"> – przygotowuje się w domu na sesję i analizuje dokumenty i stąd pojawiły się dzisiejsze pytania.</w:t>
      </w:r>
    </w:p>
    <w:p w:rsidR="00F61CDD" w:rsidRDefault="00F61CDD" w:rsidP="00F61CDD">
      <w:r>
        <w:t>Kierownik Referatu GKO</w:t>
      </w:r>
      <w:r w:rsidR="00340ACC">
        <w:t xml:space="preserve"> – zgodnie z tą umową do zadań dzierżawcy jest obowiązek płacenia podatku od nieruchomości, odbiór odpadów komunalnych, dbanie o drzewostan. Po zakończeniu umowy dzierżawca ma obowiązek zabrać swoje elementy zabawowe.</w:t>
      </w:r>
    </w:p>
    <w:p w:rsidR="00340ACC" w:rsidRDefault="00340ACC" w:rsidP="00F61CDD">
      <w:r>
        <w:t>Radny Pan Tomasz Szafrański – jaka jest to kwota poda</w:t>
      </w:r>
      <w:r w:rsidR="00F13F0B">
        <w:t>tku od nieruchomości i czy płacą</w:t>
      </w:r>
      <w:r>
        <w:t xml:space="preserve"> przez</w:t>
      </w:r>
      <w:r w:rsidR="00F13F0B">
        <w:t xml:space="preserve"> cały rok?</w:t>
      </w:r>
    </w:p>
    <w:p w:rsidR="00340ACC" w:rsidRDefault="00340ACC" w:rsidP="00F61CDD">
      <w:r>
        <w:t>Kierownik Referatu GKO – nie ma tej informacji od ręki musi to sprawdzić.</w:t>
      </w:r>
    </w:p>
    <w:p w:rsidR="00F61CDD" w:rsidRDefault="00340ACC" w:rsidP="00F61CDD">
      <w:r>
        <w:t>Sekretarz Gminy – obowiązek płacenia podatku od nieruchomości jest przez cały rok.</w:t>
      </w:r>
    </w:p>
    <w:p w:rsidR="00F61CDD" w:rsidRPr="005E7F8C" w:rsidRDefault="00F61CDD" w:rsidP="00F61CDD">
      <w:pPr>
        <w:rPr>
          <w:b/>
          <w:u w:val="single"/>
        </w:rPr>
      </w:pPr>
      <w:r w:rsidRPr="005E7F8C">
        <w:rPr>
          <w:b/>
        </w:rPr>
        <w:t>Rada Gminy Kołobrzeg podjęła Uchwałę Nr IV/3</w:t>
      </w:r>
      <w:r>
        <w:rPr>
          <w:b/>
        </w:rPr>
        <w:t>6</w:t>
      </w:r>
      <w:r w:rsidRPr="005E7F8C">
        <w:rPr>
          <w:b/>
        </w:rPr>
        <w:t xml:space="preserve">/2019 </w:t>
      </w:r>
      <w:r w:rsidRPr="00F61CDD">
        <w:rPr>
          <w:b/>
        </w:rPr>
        <w:t>o</w:t>
      </w:r>
      <w:r>
        <w:rPr>
          <w:b/>
        </w:rPr>
        <w:t>ddania nieruchomości gruntowej w dzierżawę</w:t>
      </w:r>
      <w:r w:rsidR="00340ACC">
        <w:rPr>
          <w:b/>
        </w:rPr>
        <w:t>, 13 głosów za, 2 wstrzymujące.</w:t>
      </w:r>
    </w:p>
    <w:p w:rsidR="009312E7" w:rsidRDefault="009312E7" w:rsidP="00F61CDD">
      <w:r w:rsidRPr="00B70532">
        <w:t xml:space="preserve">8) </w:t>
      </w:r>
      <w:r w:rsidR="00F61CDD" w:rsidRPr="00F61CDD">
        <w:rPr>
          <w:b/>
          <w:bCs/>
          <w:u w:val="single"/>
        </w:rPr>
        <w:t>wyrażenia zgody na obciążenie służebnością przesyłu nieruchomości stanowiących własność Gminy Kołobrzeg</w:t>
      </w:r>
    </w:p>
    <w:p w:rsidR="00F61CDD" w:rsidRDefault="00F61CDD" w:rsidP="00F61CDD">
      <w:r>
        <w:t>Uchwała stanowi załącznik Nr 11 do niniejszego protokołu z Sesji.</w:t>
      </w:r>
    </w:p>
    <w:p w:rsidR="00F61CDD" w:rsidRDefault="00F61CDD" w:rsidP="00F61CDD">
      <w:r>
        <w:t>Opinie klubów i Komisji były pozytywne.</w:t>
      </w:r>
    </w:p>
    <w:p w:rsidR="00F61CDD" w:rsidRPr="00F61CDD" w:rsidRDefault="00F61CDD" w:rsidP="00F61CDD">
      <w:pPr>
        <w:rPr>
          <w:b/>
        </w:rPr>
      </w:pPr>
      <w:r w:rsidRPr="005E7F8C">
        <w:rPr>
          <w:b/>
        </w:rPr>
        <w:t>Rada Gminy Kołobrzeg podjęła Uchwałę Nr IV/3</w:t>
      </w:r>
      <w:r>
        <w:rPr>
          <w:b/>
        </w:rPr>
        <w:t>7</w:t>
      </w:r>
      <w:r w:rsidRPr="005E7F8C">
        <w:rPr>
          <w:b/>
        </w:rPr>
        <w:t xml:space="preserve">/2019 </w:t>
      </w:r>
      <w:r w:rsidRPr="00F61CDD">
        <w:rPr>
          <w:b/>
          <w:bCs/>
        </w:rPr>
        <w:t>wyrażenia zgody na obciążenie służebnością przesyłu nieruchomości stanowiących własność Gminy Kołobrzeg</w:t>
      </w:r>
      <w:r w:rsidR="0067647D">
        <w:rPr>
          <w:b/>
          <w:bCs/>
        </w:rPr>
        <w:t>, 15 głosami za.</w:t>
      </w:r>
    </w:p>
    <w:p w:rsidR="0067647D" w:rsidRPr="0067647D" w:rsidRDefault="009312E7" w:rsidP="009312E7">
      <w:pPr>
        <w:rPr>
          <w:b/>
          <w:bCs/>
          <w:u w:val="single"/>
        </w:rPr>
      </w:pPr>
      <w:r w:rsidRPr="00AB2D9B">
        <w:t xml:space="preserve">9) </w:t>
      </w:r>
      <w:r w:rsidR="0067647D" w:rsidRPr="0067647D">
        <w:rPr>
          <w:b/>
          <w:bCs/>
          <w:u w:val="single"/>
        </w:rPr>
        <w:t xml:space="preserve">wyrażenia zgody na nabycie nieruchomości  </w:t>
      </w:r>
    </w:p>
    <w:p w:rsidR="0067647D" w:rsidRPr="0067647D" w:rsidRDefault="0067647D" w:rsidP="0067647D">
      <w:r w:rsidRPr="0067647D">
        <w:lastRenderedPageBreak/>
        <w:t>Uchwała stanowi załącznik Nr 1</w:t>
      </w:r>
      <w:r>
        <w:t>2</w:t>
      </w:r>
      <w:r w:rsidRPr="0067647D">
        <w:t xml:space="preserve"> do niniejszego protokołu z Sesji.</w:t>
      </w:r>
    </w:p>
    <w:p w:rsidR="0067647D" w:rsidRPr="0067647D" w:rsidRDefault="0067647D" w:rsidP="0067647D">
      <w:r w:rsidRPr="0067647D">
        <w:t>Opinie klubów i Komisji były pozytywne.</w:t>
      </w:r>
    </w:p>
    <w:p w:rsidR="0067647D" w:rsidRPr="00F61CDD" w:rsidRDefault="0067647D" w:rsidP="0067647D">
      <w:pPr>
        <w:rPr>
          <w:b/>
        </w:rPr>
      </w:pPr>
      <w:r w:rsidRPr="005E7F8C">
        <w:rPr>
          <w:b/>
        </w:rPr>
        <w:t>Rada Gminy Kołobrzeg podjęła Uchwałę Nr IV/3</w:t>
      </w:r>
      <w:r>
        <w:rPr>
          <w:b/>
        </w:rPr>
        <w:t>8</w:t>
      </w:r>
      <w:r w:rsidRPr="005E7F8C">
        <w:rPr>
          <w:b/>
        </w:rPr>
        <w:t>/2019</w:t>
      </w:r>
      <w:r w:rsidRPr="0067647D">
        <w:rPr>
          <w:b/>
          <w:bCs/>
        </w:rPr>
        <w:t xml:space="preserve"> wyrażenia zgody na nabycie nieruchomości</w:t>
      </w:r>
      <w:r>
        <w:rPr>
          <w:b/>
          <w:bCs/>
        </w:rPr>
        <w:t>, 15 głosami za.</w:t>
      </w:r>
    </w:p>
    <w:p w:rsidR="009312E7" w:rsidRDefault="009312E7" w:rsidP="0067647D">
      <w:pPr>
        <w:pStyle w:val="Bezodstpw"/>
        <w:spacing w:line="360" w:lineRule="auto"/>
        <w:jc w:val="both"/>
        <w:rPr>
          <w:sz w:val="28"/>
          <w:szCs w:val="28"/>
        </w:rPr>
      </w:pPr>
      <w:r w:rsidRPr="00AB2D9B">
        <w:rPr>
          <w:sz w:val="28"/>
          <w:szCs w:val="28"/>
        </w:rPr>
        <w:t>10 )</w:t>
      </w:r>
      <w:r w:rsidRPr="00AB2D9B">
        <w:rPr>
          <w:b/>
          <w:sz w:val="28"/>
          <w:szCs w:val="28"/>
        </w:rPr>
        <w:t xml:space="preserve"> </w:t>
      </w:r>
      <w:r w:rsidR="0067647D" w:rsidRPr="0067647D">
        <w:rPr>
          <w:b/>
          <w:bCs/>
          <w:sz w:val="28"/>
          <w:szCs w:val="28"/>
          <w:u w:val="single"/>
        </w:rPr>
        <w:t>przyjęcia „ Programu opieki nad zwierzętami bezdomnymi oraz zapobiegania bezdomności zwierząt na terenie Gminy Kołobrzeg w 2019 roku</w:t>
      </w:r>
    </w:p>
    <w:p w:rsidR="0067647D" w:rsidRPr="0067647D" w:rsidRDefault="0067647D" w:rsidP="0067647D">
      <w:r w:rsidRPr="0067647D">
        <w:t>Uchwała stanowi załącznik Nr 1</w:t>
      </w:r>
      <w:r>
        <w:t>3</w:t>
      </w:r>
      <w:r w:rsidRPr="0067647D">
        <w:t xml:space="preserve"> do niniejszego protokołu z Sesji.</w:t>
      </w:r>
    </w:p>
    <w:p w:rsidR="0067647D" w:rsidRDefault="0067647D" w:rsidP="0067647D">
      <w:r w:rsidRPr="0067647D">
        <w:t>Opinie klubów i Komisji były pozytywne.</w:t>
      </w:r>
    </w:p>
    <w:p w:rsidR="0067647D" w:rsidRDefault="0067647D" w:rsidP="0067647D">
      <w:pPr>
        <w:rPr>
          <w:b/>
          <w:bCs/>
        </w:rPr>
      </w:pPr>
      <w:r w:rsidRPr="005E7F8C">
        <w:rPr>
          <w:b/>
        </w:rPr>
        <w:t>Rada Gminy Kołobrzeg podjęła Uchwałę Nr IV/3</w:t>
      </w:r>
      <w:r>
        <w:rPr>
          <w:b/>
        </w:rPr>
        <w:t>9</w:t>
      </w:r>
      <w:r w:rsidRPr="005E7F8C">
        <w:rPr>
          <w:b/>
        </w:rPr>
        <w:t>/2019</w:t>
      </w:r>
      <w:r w:rsidRPr="0067647D">
        <w:rPr>
          <w:b/>
          <w:bCs/>
        </w:rPr>
        <w:t xml:space="preserve"> przyjęcia „ Programu opieki nad zwierzętami bezdomnymi oraz zapobiegania bezdomności zwierząt na terenie Gminy Kołobrzeg w 2019 roku</w:t>
      </w:r>
      <w:r>
        <w:rPr>
          <w:b/>
          <w:bCs/>
        </w:rPr>
        <w:t>, 15 za.</w:t>
      </w:r>
    </w:p>
    <w:p w:rsidR="0067647D" w:rsidRPr="00F61CDD" w:rsidRDefault="0067647D" w:rsidP="0067647D">
      <w:pPr>
        <w:rPr>
          <w:b/>
        </w:rPr>
      </w:pPr>
      <w:r>
        <w:rPr>
          <w:b/>
          <w:bCs/>
        </w:rPr>
        <w:t xml:space="preserve">11 ) </w:t>
      </w:r>
      <w:r w:rsidRPr="0067647D">
        <w:rPr>
          <w:b/>
          <w:bCs/>
          <w:u w:val="single"/>
        </w:rPr>
        <w:t>nadania nazwy ulicy w Budzistowie</w:t>
      </w:r>
    </w:p>
    <w:p w:rsidR="0067647D" w:rsidRPr="0067647D" w:rsidRDefault="0067647D" w:rsidP="0067647D">
      <w:r w:rsidRPr="0067647D">
        <w:t>Uchwała stanowi załącznik Nr 1</w:t>
      </w:r>
      <w:r>
        <w:t>4</w:t>
      </w:r>
      <w:r w:rsidRPr="0067647D">
        <w:t xml:space="preserve"> do niniejszego protokołu z Sesji.</w:t>
      </w:r>
    </w:p>
    <w:p w:rsidR="0067647D" w:rsidRDefault="0067647D" w:rsidP="0067647D">
      <w:r w:rsidRPr="0067647D">
        <w:t>Opinie klubów i Komisji były pozytywne.</w:t>
      </w:r>
    </w:p>
    <w:p w:rsidR="0067647D" w:rsidRDefault="0067647D" w:rsidP="0067647D">
      <w:pPr>
        <w:rPr>
          <w:b/>
          <w:bCs/>
        </w:rPr>
      </w:pPr>
      <w:r w:rsidRPr="005E7F8C">
        <w:rPr>
          <w:b/>
        </w:rPr>
        <w:t>Rada Gminy K</w:t>
      </w:r>
      <w:r>
        <w:rPr>
          <w:b/>
        </w:rPr>
        <w:t>ołobrzeg podjęła Uchwałę Nr IV/40</w:t>
      </w:r>
      <w:r w:rsidRPr="005E7F8C">
        <w:rPr>
          <w:b/>
        </w:rPr>
        <w:t>/2019</w:t>
      </w:r>
      <w:r w:rsidRPr="0067647D">
        <w:rPr>
          <w:b/>
          <w:bCs/>
          <w:u w:val="single"/>
        </w:rPr>
        <w:t xml:space="preserve"> </w:t>
      </w:r>
      <w:r w:rsidRPr="0067647D">
        <w:rPr>
          <w:b/>
          <w:bCs/>
        </w:rPr>
        <w:t>nadania nazwy ulicy w Budzistowie</w:t>
      </w:r>
      <w:r>
        <w:rPr>
          <w:b/>
          <w:bCs/>
        </w:rPr>
        <w:t>, 15 głosami za.</w:t>
      </w:r>
    </w:p>
    <w:p w:rsidR="0067647D" w:rsidRPr="0067647D" w:rsidRDefault="0067647D" w:rsidP="0067647D">
      <w:pPr>
        <w:rPr>
          <w:b/>
          <w:u w:val="single"/>
        </w:rPr>
      </w:pPr>
      <w:r>
        <w:rPr>
          <w:b/>
          <w:bCs/>
        </w:rPr>
        <w:t xml:space="preserve">12) </w:t>
      </w:r>
      <w:r w:rsidRPr="0067647D">
        <w:rPr>
          <w:b/>
          <w:u w:val="single"/>
        </w:rPr>
        <w:t>zatwierdzenia planu pracy i kontroli Komisji Rewizyjnej na rok 2019</w:t>
      </w:r>
    </w:p>
    <w:p w:rsidR="0067647D" w:rsidRPr="0067647D" w:rsidRDefault="0067647D" w:rsidP="0067647D">
      <w:r w:rsidRPr="0067647D">
        <w:t>Uchwała stanowi załącznik Nr 1</w:t>
      </w:r>
      <w:r>
        <w:t>5</w:t>
      </w:r>
      <w:r w:rsidRPr="0067647D">
        <w:t xml:space="preserve"> do niniejszego protokołu z Sesji.</w:t>
      </w:r>
    </w:p>
    <w:p w:rsidR="0067647D" w:rsidRDefault="0067647D" w:rsidP="0067647D">
      <w:r w:rsidRPr="0067647D">
        <w:t>Opinie klubów i Komisji były pozytywne.</w:t>
      </w:r>
    </w:p>
    <w:p w:rsidR="00FB6472" w:rsidRDefault="00FB6472" w:rsidP="0067647D">
      <w:r>
        <w:t>Radny Pan Tomasz Sz</w:t>
      </w:r>
      <w:r w:rsidR="00F13F0B">
        <w:t>a</w:t>
      </w:r>
      <w:r>
        <w:t xml:space="preserve">frański – zgłosi wniosek do planu aby kontrola obejmował referat promocji </w:t>
      </w:r>
      <w:proofErr w:type="spellStart"/>
      <w:r>
        <w:t>gminy</w:t>
      </w:r>
      <w:proofErr w:type="spellEnd"/>
      <w:r>
        <w:t>.</w:t>
      </w:r>
    </w:p>
    <w:p w:rsidR="00FB6472" w:rsidRDefault="00FB6472" w:rsidP="0067647D">
      <w:r>
        <w:t>Przewodniczący Komisji Rewizyjnej – plan pracy zostaje późno zatwierdzony przez radę . Harmonogram na ten rok  jest obszerny i uważa , że nie zdążymy zrobić kontroli jeszcze referatu promocji. Zaplanowaliśmy kontrolę GOSTIR oraz świetlic wiejskich. Radny Pan Tomasz Szafrański -  Proponuje wpisać taką kontrolę w planie pracy Komisji na następny rok.</w:t>
      </w:r>
    </w:p>
    <w:p w:rsidR="0067647D" w:rsidRDefault="0067647D" w:rsidP="0067647D">
      <w:pPr>
        <w:rPr>
          <w:b/>
          <w:bCs/>
        </w:rPr>
      </w:pPr>
      <w:r w:rsidRPr="005E7F8C">
        <w:rPr>
          <w:b/>
        </w:rPr>
        <w:t>Rada Gminy K</w:t>
      </w:r>
      <w:r>
        <w:rPr>
          <w:b/>
        </w:rPr>
        <w:t>ołobrzeg podjęła Uchwałę Nr IV/41</w:t>
      </w:r>
      <w:r w:rsidRPr="005E7F8C">
        <w:rPr>
          <w:b/>
        </w:rPr>
        <w:t>/2019</w:t>
      </w:r>
      <w:r w:rsidRPr="0067647D">
        <w:rPr>
          <w:b/>
          <w:bCs/>
        </w:rPr>
        <w:t xml:space="preserve"> </w:t>
      </w:r>
      <w:r w:rsidRPr="0067647D">
        <w:rPr>
          <w:b/>
        </w:rPr>
        <w:t>zatwierdzenia planu pracy i kontroli Komisji Rewizyjnej na rok 2019</w:t>
      </w:r>
      <w:r>
        <w:rPr>
          <w:b/>
        </w:rPr>
        <w:t>, 15 głosami za.</w:t>
      </w:r>
    </w:p>
    <w:p w:rsidR="009312E7" w:rsidRDefault="009312E7" w:rsidP="009312E7">
      <w:r w:rsidRPr="00425C3B">
        <w:rPr>
          <w:b/>
        </w:rPr>
        <w:lastRenderedPageBreak/>
        <w:t>Ad. 6 Interpelacje i zapytania radnych oraz</w:t>
      </w:r>
      <w:r>
        <w:t xml:space="preserve"> </w:t>
      </w:r>
      <w:r w:rsidRPr="0001333E">
        <w:rPr>
          <w:b/>
        </w:rPr>
        <w:t xml:space="preserve">odpowiedzi </w:t>
      </w:r>
    </w:p>
    <w:p w:rsidR="009312E7" w:rsidRDefault="00B82097" w:rsidP="0067647D">
      <w:r>
        <w:t xml:space="preserve">Radny Pan Krzysztof </w:t>
      </w:r>
      <w:proofErr w:type="spellStart"/>
      <w:r>
        <w:t>Chabaj</w:t>
      </w:r>
      <w:proofErr w:type="spellEnd"/>
      <w:r>
        <w:t xml:space="preserve"> odniósł się do swych interpelacji w zakresie kosztów umowy z kancelarią prawną . </w:t>
      </w:r>
      <w:r w:rsidR="00F13F0B">
        <w:t>Każdego</w:t>
      </w:r>
      <w:r>
        <w:t xml:space="preserve"> roku płacimy 66 tys. dla kancelarii. Radny uważa , że był u nas w gminie prawnik, który został zwolniony i zatrudniono kancelarię. Kancelaria powinna być zatrudniona docelowo tylko do rozwiązywania problemów. W 2019 roku koszt jest większy 102 tys. zł </w:t>
      </w:r>
      <w:r w:rsidR="00F13F0B">
        <w:t>,</w:t>
      </w:r>
      <w:r>
        <w:t xml:space="preserve">bo zatrudnimy jeszcze jedną dodatkowo kancelarię. Nie popiera tego i radny na to się nie godzi. </w:t>
      </w:r>
    </w:p>
    <w:p w:rsidR="00B82097" w:rsidRDefault="00B82097" w:rsidP="0067647D">
      <w:r>
        <w:t>Druga interpelacja dotyczy kosztów na współpracę  z mediami. Radny przetoczył kwoty jakie poszły na media. Poprzedni wójt nie miał takiej praktyki, żeby tyle pieniędzy dawać na promocję w mediach.</w:t>
      </w:r>
    </w:p>
    <w:p w:rsidR="00B82097" w:rsidRDefault="00B82097" w:rsidP="0067647D">
      <w:r>
        <w:t>Radny Pan Tomasz Szafrański – zadał pytania jakie są działania w zakresie zwrotu nienależnie wypłaconego ekwiwalentu dla byłego Zastępcy Wójta.</w:t>
      </w:r>
    </w:p>
    <w:p w:rsidR="00B82097" w:rsidRDefault="00B82097" w:rsidP="0067647D">
      <w:r>
        <w:t>Wójt Gminy – to jest nudne to dopinanie się o zwrot pieniędzy. Gmina postępuje zgodnie z prawem i sprawa jest skierowana do sądu i to sąd rozstrzygnie.</w:t>
      </w:r>
      <w:r w:rsidR="007E0161">
        <w:t xml:space="preserve"> Zdarzył się błąd i nie uchyla się od odpowiedzialności.</w:t>
      </w:r>
    </w:p>
    <w:p w:rsidR="007E0161" w:rsidRDefault="007E0161" w:rsidP="0067647D">
      <w:r>
        <w:t xml:space="preserve">Radny Pan Tomasz Szafrański – to są pieniądze publiczne i radny ma prawo się pytać w tych kwestiach. </w:t>
      </w:r>
    </w:p>
    <w:p w:rsidR="007E0161" w:rsidRDefault="007E0161" w:rsidP="0067647D">
      <w:r>
        <w:t xml:space="preserve">Wójt Gminy powiedział, że radny Pan </w:t>
      </w:r>
      <w:proofErr w:type="spellStart"/>
      <w:r>
        <w:t>Chabaj</w:t>
      </w:r>
      <w:proofErr w:type="spellEnd"/>
      <w:r>
        <w:t xml:space="preserve"> robi wypowiedzi do kamer.</w:t>
      </w:r>
    </w:p>
    <w:p w:rsidR="007E0161" w:rsidRDefault="007E0161" w:rsidP="0067647D">
      <w:r>
        <w:t xml:space="preserve">Radny Pan Krzysztof </w:t>
      </w:r>
      <w:proofErr w:type="spellStart"/>
      <w:r>
        <w:t>Chabaj</w:t>
      </w:r>
      <w:proofErr w:type="spellEnd"/>
      <w:r>
        <w:t xml:space="preserve"> – tak radny mówi do kamery , bo do radnych nie ma przebicia</w:t>
      </w:r>
      <w:r w:rsidR="00F13F0B">
        <w:t>,</w:t>
      </w:r>
      <w:r>
        <w:t xml:space="preserve"> by radni nie podejmowali takich decyzji w zakresie nie racjonalnego wydawania pieniędzy. Zwraca się do mieszkańców</w:t>
      </w:r>
      <w:r w:rsidR="00F13F0B">
        <w:t>,</w:t>
      </w:r>
      <w:r>
        <w:t xml:space="preserve"> bo to są również ich pieniądze.</w:t>
      </w:r>
    </w:p>
    <w:p w:rsidR="007E0161" w:rsidRDefault="007E0161" w:rsidP="0067647D">
      <w:r>
        <w:t>Wójt Gminy – zadał pytanie to jakie pieniądze powinny iść, według radnego żadne. To niech to radny powie tym, których promujemy na targach, w gazetach , mediach.</w:t>
      </w:r>
    </w:p>
    <w:p w:rsidR="007E0161" w:rsidRDefault="007E0161" w:rsidP="0067647D">
      <w:r>
        <w:t xml:space="preserve">Radny Pan Krzysztof </w:t>
      </w:r>
      <w:proofErr w:type="spellStart"/>
      <w:r>
        <w:t>Chabaj</w:t>
      </w:r>
      <w:proofErr w:type="spellEnd"/>
      <w:r>
        <w:t xml:space="preserve"> – rolą dziennikarza jest pozyskiwać ciekawe informacje, żeby jego portal lub gazeta była dobrze sprzedawana i promowana. Radny śledzi stronę </w:t>
      </w:r>
      <w:proofErr w:type="spellStart"/>
      <w:r>
        <w:t>gminy</w:t>
      </w:r>
      <w:proofErr w:type="spellEnd"/>
      <w:r>
        <w:t xml:space="preserve"> i portal </w:t>
      </w:r>
      <w:proofErr w:type="spellStart"/>
      <w:r>
        <w:t>miastokołobrzeg</w:t>
      </w:r>
      <w:proofErr w:type="spellEnd"/>
      <w:r>
        <w:t xml:space="preserve"> oraz e-kg i to jest na zasadzie kopiuj wklej. To jest promocja </w:t>
      </w:r>
      <w:proofErr w:type="spellStart"/>
      <w:r>
        <w:t>gminy</w:t>
      </w:r>
      <w:proofErr w:type="spellEnd"/>
      <w:r>
        <w:t xml:space="preserve"> za 80 tys. zł. ?</w:t>
      </w:r>
    </w:p>
    <w:p w:rsidR="009312E7" w:rsidRPr="00425C3B" w:rsidRDefault="009312E7" w:rsidP="009312E7">
      <w:pPr>
        <w:rPr>
          <w:b/>
        </w:rPr>
      </w:pPr>
      <w:r w:rsidRPr="00425C3B">
        <w:rPr>
          <w:b/>
        </w:rPr>
        <w:t>Ad.7  Informacja  Przewodniczącego Rady o działaniach podejmowanych w okresie międzysesyjnym oraz interpelację radnych.</w:t>
      </w:r>
    </w:p>
    <w:p w:rsidR="009312E7" w:rsidRDefault="009312E7" w:rsidP="009312E7">
      <w:r w:rsidRPr="006A4893">
        <w:lastRenderedPageBreak/>
        <w:t xml:space="preserve">Przewodniczący obrad poinformował, że odbywał dyżury </w:t>
      </w:r>
      <w:r>
        <w:t xml:space="preserve">i przygotowywał materiały na posiedzenie Rady Gminy. </w:t>
      </w:r>
    </w:p>
    <w:p w:rsidR="009312E7" w:rsidRDefault="009312E7" w:rsidP="009312E7">
      <w:pPr>
        <w:rPr>
          <w:b/>
        </w:rPr>
      </w:pPr>
      <w:r w:rsidRPr="0043217D">
        <w:rPr>
          <w:b/>
        </w:rPr>
        <w:t>Ad. 8 Komunikaty i informacje</w:t>
      </w:r>
    </w:p>
    <w:p w:rsidR="00375966" w:rsidRPr="00375966" w:rsidRDefault="00375966" w:rsidP="009312E7">
      <w:r w:rsidRPr="00375966">
        <w:t xml:space="preserve">Radny Pan Bartosz Grygiel podziękował za dotację </w:t>
      </w:r>
      <w:r>
        <w:t xml:space="preserve">dla powiatu na </w:t>
      </w:r>
      <w:r w:rsidRPr="00375966">
        <w:t>modernizacj</w:t>
      </w:r>
      <w:r>
        <w:t>ę</w:t>
      </w:r>
      <w:r w:rsidRPr="00375966">
        <w:t xml:space="preserve"> chodników dla Starego Borku</w:t>
      </w:r>
      <w:r>
        <w:t xml:space="preserve">. </w:t>
      </w:r>
    </w:p>
    <w:p w:rsidR="009312E7" w:rsidRPr="0043217D" w:rsidRDefault="009312E7" w:rsidP="009312E7">
      <w:pPr>
        <w:rPr>
          <w:b/>
        </w:rPr>
      </w:pPr>
      <w:r w:rsidRPr="0043217D">
        <w:rPr>
          <w:b/>
        </w:rPr>
        <w:t xml:space="preserve">Ad. 9  Zamknięcie Sesji. </w:t>
      </w:r>
    </w:p>
    <w:p w:rsidR="009312E7" w:rsidRDefault="009312E7" w:rsidP="009312E7">
      <w:pPr>
        <w:pStyle w:val="Tekstpodstawowy"/>
      </w:pPr>
      <w:r>
        <w:t>Przewodniczący obrad stwierdził, że porządek obrad został w całości wyczerpany. Podziękował za udział w obradach za</w:t>
      </w:r>
      <w:r w:rsidR="0067647D">
        <w:t>proszonym gościom  i zamknął IV</w:t>
      </w:r>
      <w:r>
        <w:t xml:space="preserve"> Sesję Rady Gminy Kołobrzeg.</w:t>
      </w:r>
    </w:p>
    <w:p w:rsidR="009312E7" w:rsidRDefault="009312E7" w:rsidP="009312E7">
      <w:pPr>
        <w:pStyle w:val="Tekstpodstawowy"/>
      </w:pPr>
    </w:p>
    <w:p w:rsidR="009312E7" w:rsidRDefault="009312E7" w:rsidP="009312E7">
      <w:r>
        <w:t>Sesja trwała od godziny 10:00 do 14:00.</w:t>
      </w:r>
    </w:p>
    <w:p w:rsidR="009312E7" w:rsidRDefault="009312E7" w:rsidP="009312E7">
      <w:r w:rsidRPr="007F4E21">
        <w:t xml:space="preserve">Protokołowała:        </w:t>
      </w:r>
      <w:r w:rsidRPr="007F4E21">
        <w:tab/>
      </w:r>
      <w:r w:rsidRPr="007F4E21">
        <w:tab/>
        <w:t xml:space="preserve">             </w:t>
      </w:r>
      <w:r>
        <w:t xml:space="preserve">    </w:t>
      </w:r>
      <w:r w:rsidRPr="007F4E21">
        <w:t xml:space="preserve">     Przewodniczący Rady Gminy Kołobrzeg  </w:t>
      </w:r>
    </w:p>
    <w:p w:rsidR="009312E7" w:rsidRDefault="009312E7" w:rsidP="009312E7">
      <w:pPr>
        <w:ind w:left="5664" w:firstLine="708"/>
      </w:pPr>
      <w:r w:rsidRPr="007F4E21">
        <w:t>Julian Nowicki</w:t>
      </w:r>
    </w:p>
    <w:p w:rsidR="009312E7" w:rsidRPr="007F4E21" w:rsidRDefault="009312E7" w:rsidP="009312E7">
      <w:r>
        <w:t>Magdalena Jachimowicz</w:t>
      </w:r>
    </w:p>
    <w:p w:rsidR="009312E7" w:rsidRDefault="009312E7" w:rsidP="009312E7"/>
    <w:p w:rsidR="009312E7" w:rsidRDefault="009312E7" w:rsidP="009312E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9312E7" w:rsidRDefault="009312E7" w:rsidP="009312E7"/>
    <w:p w:rsidR="00C30033" w:rsidRDefault="00C30033"/>
    <w:sectPr w:rsidR="00C30033" w:rsidSect="003543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16A" w:rsidRDefault="00AF716A">
      <w:pPr>
        <w:spacing w:line="240" w:lineRule="auto"/>
      </w:pPr>
      <w:r>
        <w:separator/>
      </w:r>
    </w:p>
  </w:endnote>
  <w:endnote w:type="continuationSeparator" w:id="0">
    <w:p w:rsidR="00AF716A" w:rsidRDefault="00AF7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0571"/>
      <w:docPartObj>
        <w:docPartGallery w:val="Page Numbers (Bottom of Page)"/>
        <w:docPartUnique/>
      </w:docPartObj>
    </w:sdtPr>
    <w:sdtContent>
      <w:p w:rsidR="00082F01" w:rsidRDefault="00082F01" w:rsidP="003543BA">
        <w:pPr>
          <w:pStyle w:val="Stopka"/>
        </w:pPr>
        <w:fldSimple w:instr=" PAGE   \* MERGEFORMAT ">
          <w:r w:rsidR="00F13F0B">
            <w:rPr>
              <w:noProof/>
            </w:rPr>
            <w:t>18</w:t>
          </w:r>
        </w:fldSimple>
      </w:p>
    </w:sdtContent>
  </w:sdt>
  <w:p w:rsidR="00082F01" w:rsidRDefault="00082F01" w:rsidP="003543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16A" w:rsidRDefault="00AF716A">
      <w:pPr>
        <w:spacing w:line="240" w:lineRule="auto"/>
      </w:pPr>
      <w:r>
        <w:separator/>
      </w:r>
    </w:p>
  </w:footnote>
  <w:footnote w:type="continuationSeparator" w:id="0">
    <w:p w:rsidR="00AF716A" w:rsidRDefault="00AF71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2151"/>
      <w:docPartObj>
        <w:docPartGallery w:val="Page Numbers (Top of Page)"/>
        <w:docPartUnique/>
      </w:docPartObj>
    </w:sdtPr>
    <w:sdtContent>
      <w:p w:rsidR="00082F01" w:rsidRDefault="00082F01">
        <w:pPr>
          <w:pStyle w:val="Nagwek"/>
          <w:jc w:val="right"/>
        </w:pPr>
        <w:fldSimple w:instr=" PAGE   \* MERGEFORMAT ">
          <w:r w:rsidR="00F13F0B">
            <w:rPr>
              <w:noProof/>
            </w:rPr>
            <w:t>18</w:t>
          </w:r>
        </w:fldSimple>
      </w:p>
    </w:sdtContent>
  </w:sdt>
  <w:p w:rsidR="00082F01" w:rsidRDefault="00082F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30A00"/>
    <w:multiLevelType w:val="hybridMultilevel"/>
    <w:tmpl w:val="1E089ADC"/>
    <w:lvl w:ilvl="0" w:tplc="8D941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2E7"/>
    <w:rsid w:val="00082F01"/>
    <w:rsid w:val="000B16C9"/>
    <w:rsid w:val="002B2377"/>
    <w:rsid w:val="002D3D6C"/>
    <w:rsid w:val="002E42E7"/>
    <w:rsid w:val="00324EB2"/>
    <w:rsid w:val="00340ACC"/>
    <w:rsid w:val="003543BA"/>
    <w:rsid w:val="00357F0F"/>
    <w:rsid w:val="00375966"/>
    <w:rsid w:val="00442443"/>
    <w:rsid w:val="00515228"/>
    <w:rsid w:val="0056180F"/>
    <w:rsid w:val="005A6444"/>
    <w:rsid w:val="005A7FBB"/>
    <w:rsid w:val="005C5BBF"/>
    <w:rsid w:val="005E7F8C"/>
    <w:rsid w:val="00632DFA"/>
    <w:rsid w:val="0067647D"/>
    <w:rsid w:val="00677270"/>
    <w:rsid w:val="00715A6C"/>
    <w:rsid w:val="00761F32"/>
    <w:rsid w:val="007E0161"/>
    <w:rsid w:val="00872DDF"/>
    <w:rsid w:val="008A40FC"/>
    <w:rsid w:val="00921308"/>
    <w:rsid w:val="009312E7"/>
    <w:rsid w:val="009C108B"/>
    <w:rsid w:val="00AF716A"/>
    <w:rsid w:val="00B31CF3"/>
    <w:rsid w:val="00B82097"/>
    <w:rsid w:val="00BE24BF"/>
    <w:rsid w:val="00BF704C"/>
    <w:rsid w:val="00C1017E"/>
    <w:rsid w:val="00C21E42"/>
    <w:rsid w:val="00C30033"/>
    <w:rsid w:val="00CA666E"/>
    <w:rsid w:val="00D00281"/>
    <w:rsid w:val="00E25B6A"/>
    <w:rsid w:val="00E568D8"/>
    <w:rsid w:val="00E863CD"/>
    <w:rsid w:val="00EF35C1"/>
    <w:rsid w:val="00F013ED"/>
    <w:rsid w:val="00F13F0B"/>
    <w:rsid w:val="00F40042"/>
    <w:rsid w:val="00F61CDD"/>
    <w:rsid w:val="00FB6472"/>
    <w:rsid w:val="00FD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2E7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sid w:val="009312E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9312E7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9312E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12E7"/>
    <w:pPr>
      <w:ind w:left="720"/>
      <w:contextualSpacing/>
    </w:pPr>
  </w:style>
  <w:style w:type="paragraph" w:styleId="Bezodstpw">
    <w:name w:val="No Spacing"/>
    <w:uiPriority w:val="1"/>
    <w:qFormat/>
    <w:rsid w:val="009312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12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2E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7F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F0F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51C68-5F48-487E-B396-CD9C009B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19</Pages>
  <Words>5099</Words>
  <Characters>30600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10</cp:revision>
  <cp:lastPrinted>2019-03-28T09:38:00Z</cp:lastPrinted>
  <dcterms:created xsi:type="dcterms:W3CDTF">2019-03-27T08:33:00Z</dcterms:created>
  <dcterms:modified xsi:type="dcterms:W3CDTF">2019-03-28T09:38:00Z</dcterms:modified>
</cp:coreProperties>
</file>