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B179B2">
        <w:rPr>
          <w:sz w:val="28"/>
          <w:szCs w:val="28"/>
        </w:rPr>
        <w:t xml:space="preserve">  18 października</w:t>
      </w:r>
      <w:r>
        <w:rPr>
          <w:sz w:val="28"/>
          <w:szCs w:val="28"/>
        </w:rPr>
        <w:t xml:space="preserve"> 2016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B179B2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.0012.16</w:t>
      </w:r>
      <w:r w:rsidR="000D5EB6">
        <w:rPr>
          <w:sz w:val="28"/>
          <w:szCs w:val="28"/>
        </w:rPr>
        <w:t>.2016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B179B2">
        <w:rPr>
          <w:b/>
          <w:sz w:val="28"/>
          <w:szCs w:val="28"/>
        </w:rPr>
        <w:t xml:space="preserve"> 27 października</w:t>
      </w:r>
      <w:r>
        <w:rPr>
          <w:b/>
          <w:sz w:val="28"/>
          <w:szCs w:val="28"/>
        </w:rPr>
        <w:t xml:space="preserve"> 2016</w:t>
      </w:r>
      <w:r w:rsidRPr="008C7290">
        <w:rPr>
          <w:b/>
          <w:sz w:val="28"/>
          <w:szCs w:val="28"/>
        </w:rPr>
        <w:t xml:space="preserve"> roku (</w:t>
      </w:r>
      <w:r w:rsidR="00B179B2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B179B2">
        <w:rPr>
          <w:b/>
          <w:sz w:val="28"/>
          <w:szCs w:val="28"/>
        </w:rPr>
        <w:t xml:space="preserve"> o godz. 12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 Gminy  posiedzenie Komisji Gospodarki, Budżetu i Rolnictwa.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865A7C"/>
    <w:rsid w:val="00904D46"/>
    <w:rsid w:val="009717B9"/>
    <w:rsid w:val="009951C6"/>
    <w:rsid w:val="00B179B2"/>
    <w:rsid w:val="00B3148A"/>
    <w:rsid w:val="00C8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2016-10-18T12:59:00Z</cp:lastPrinted>
  <dcterms:created xsi:type="dcterms:W3CDTF">2016-10-18T12:59:00Z</dcterms:created>
  <dcterms:modified xsi:type="dcterms:W3CDTF">2016-10-18T12:59:00Z</dcterms:modified>
</cp:coreProperties>
</file>