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825"/>
        <w:gridCol w:w="4500"/>
      </w:tblGrid>
      <w:tr w:rsidR="00592FAB" w:rsidTr="007B39A7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L.p.</w:t>
            </w:r>
          </w:p>
        </w:tc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</w:rPr>
            </w:pPr>
            <w:r>
              <w:rPr>
                <w:b/>
              </w:rPr>
              <w:t>Postanowienie o środowiskowych uwarunkowaniach zgody na realizacje przedsięwzięcia</w:t>
            </w:r>
          </w:p>
        </w:tc>
      </w:tr>
      <w:tr w:rsidR="00592FAB" w:rsidTr="007B39A7">
        <w:trPr>
          <w:trHeight w:val="6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wpisu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7155A6" w:rsidP="00053DA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B.p</w:t>
            </w:r>
            <w:proofErr w:type="spellEnd"/>
            <w:r>
              <w:rPr>
                <w:b/>
              </w:rPr>
              <w:t xml:space="preserve">. </w:t>
            </w:r>
            <w:r w:rsidR="00053DA1">
              <w:rPr>
                <w:b/>
              </w:rPr>
              <w:t>2</w:t>
            </w:r>
            <w:r w:rsidR="00592FAB">
              <w:rPr>
                <w:b/>
              </w:rPr>
              <w:t>/1</w:t>
            </w:r>
            <w:r>
              <w:rPr>
                <w:b/>
              </w:rPr>
              <w:t>3</w:t>
            </w:r>
          </w:p>
        </w:tc>
      </w:tr>
      <w:tr w:rsidR="00592FAB" w:rsidTr="007B39A7">
        <w:trPr>
          <w:trHeight w:val="212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przedmiotowy postanowienia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Pr="00F16885" w:rsidRDefault="00592FAB" w:rsidP="007155A6">
            <w:pPr>
              <w:pStyle w:val="Tekstpodstawowy2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 xml:space="preserve">Odstąpienie od obowiązku </w:t>
            </w:r>
            <w:r w:rsidRPr="00653037">
              <w:t>przeprowadzenia oceny oddziaływania na</w:t>
            </w:r>
            <w:r>
              <w:t xml:space="preserve"> </w:t>
            </w:r>
            <w:r w:rsidRPr="00B90046">
              <w:t>środowisko dla przedsięwzięcia polegającego na</w:t>
            </w:r>
            <w:r w:rsidRPr="007733B3">
              <w:t xml:space="preserve"> </w:t>
            </w:r>
            <w:r w:rsidR="00506E95">
              <w:t>wydobywaniu kruszywa naturalnego ze złoża Błotnica III na dz. nr  20/2 obręb ewidencyjny Błotnica, gm. Kołobrzeg</w:t>
            </w:r>
          </w:p>
        </w:tc>
      </w:tr>
      <w:tr w:rsidR="00592FAB" w:rsidTr="007B39A7">
        <w:trPr>
          <w:trHeight w:val="49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Znak sprawy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06E95" w:rsidP="007B39A7">
            <w:pPr>
              <w:jc w:val="center"/>
            </w:pPr>
            <w:r>
              <w:t>GKI.V.6220.4</w:t>
            </w:r>
            <w:r w:rsidR="00592FAB" w:rsidRPr="00B12342">
              <w:t>.201</w:t>
            </w:r>
            <w:r w:rsidR="007155A6">
              <w:t>3</w:t>
            </w:r>
          </w:p>
        </w:tc>
      </w:tr>
      <w:tr w:rsidR="00592FAB" w:rsidTr="007B39A7">
        <w:trPr>
          <w:trHeight w:val="70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wydania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06E95" w:rsidP="007B39A7">
            <w:pPr>
              <w:jc w:val="center"/>
            </w:pPr>
            <w:r>
              <w:t>19.11</w:t>
            </w:r>
            <w:r w:rsidR="007155A6">
              <w:t>.2013</w:t>
            </w:r>
            <w:r w:rsidR="00592FAB">
              <w:t xml:space="preserve"> r.</w:t>
            </w:r>
          </w:p>
        </w:tc>
      </w:tr>
      <w:tr w:rsidR="00592FAB" w:rsidTr="007B39A7">
        <w:trPr>
          <w:trHeight w:val="73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organu, który wydał postanowienie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Urząd Gminy Kołobrzeg</w:t>
            </w:r>
          </w:p>
        </w:tc>
      </w:tr>
      <w:tr w:rsidR="00592FAB" w:rsidTr="007B39A7">
        <w:trPr>
          <w:trHeight w:val="109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podmiotu, którego postanowienie dotyczy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Pr="00CC47A1" w:rsidRDefault="00506E95" w:rsidP="00592FAB">
            <w:pPr>
              <w:jc w:val="center"/>
              <w:rPr>
                <w:bCs/>
              </w:rPr>
            </w:pPr>
            <w:r>
              <w:t>Zmechanizowane Roboty Ziemne Wydobycie, Transport Piasku i Żwiru, Józef Mikołajczyk, Bogucino 6B, 78-100 Bogucino</w:t>
            </w:r>
          </w:p>
        </w:tc>
      </w:tr>
      <w:tr w:rsidR="00592FAB" w:rsidTr="007B39A7">
        <w:trPr>
          <w:trHeight w:val="70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506E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Numer wpisu wniosku dotyczącego </w:t>
            </w:r>
            <w:r w:rsidR="005D33D9">
              <w:rPr>
                <w:b/>
                <w:sz w:val="20"/>
                <w:szCs w:val="20"/>
              </w:rPr>
              <w:t>postanowienia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D33D9" w:rsidP="007B39A7">
            <w:pPr>
              <w:jc w:val="center"/>
            </w:pPr>
            <w:r>
              <w:t>A.d. 1</w:t>
            </w:r>
            <w:r w:rsidR="00592FAB">
              <w:t>\1</w:t>
            </w:r>
            <w:r w:rsidR="007155A6">
              <w:t>3</w:t>
            </w:r>
          </w:p>
        </w:tc>
      </w:tr>
      <w:tr w:rsidR="00592FAB" w:rsidTr="007B39A7">
        <w:trPr>
          <w:trHeight w:val="10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przechowywania (nazwa instytucji, nazwa komórki organizacyjnej, nr pokoju, nr telefonu kontaktowego)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Referat Gospodarki Komunalnej i Inwestycji</w:t>
            </w:r>
          </w:p>
          <w:p w:rsidR="00592FAB" w:rsidRDefault="00592FAB" w:rsidP="007B39A7">
            <w:pPr>
              <w:jc w:val="center"/>
            </w:pPr>
            <w:r>
              <w:t>ul. Trzebiatowska 48a, pok. 29</w:t>
            </w:r>
          </w:p>
          <w:p w:rsidR="00592FAB" w:rsidRDefault="00592FAB" w:rsidP="007B39A7">
            <w:pPr>
              <w:jc w:val="center"/>
            </w:pPr>
            <w:r>
              <w:t>tel. (94) 35 30 430</w:t>
            </w:r>
          </w:p>
        </w:tc>
      </w:tr>
      <w:tr w:rsidR="00592FAB" w:rsidTr="007B39A7">
        <w:trPr>
          <w:trHeight w:val="12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czy postanowienie jest ostateczne oraz adnotacje o ewentualnym wstrzymaniu wykonania postanowienia lub o dokonanych w nich zmianach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</w:p>
        </w:tc>
      </w:tr>
      <w:tr w:rsidR="00592FAB" w:rsidTr="007B39A7">
        <w:trPr>
          <w:trHeight w:val="71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Zastrzeżenia dotyczące udostępnienia informacji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brak</w:t>
            </w:r>
          </w:p>
        </w:tc>
      </w:tr>
      <w:tr w:rsidR="00592FAB" w:rsidTr="007B39A7">
        <w:trPr>
          <w:trHeight w:val="93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Numery innych kart dotyczących podmiotu, którego postanowienie dotyczy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rPr>
                <w:i/>
              </w:rPr>
            </w:pPr>
            <w:r>
              <w:rPr>
                <w:i/>
              </w:rPr>
              <w:t xml:space="preserve">                         </w:t>
            </w:r>
          </w:p>
        </w:tc>
      </w:tr>
      <w:tr w:rsidR="00592FAB" w:rsidTr="007B39A7">
        <w:trPr>
          <w:trHeight w:val="8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12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brak</w:t>
            </w:r>
          </w:p>
        </w:tc>
      </w:tr>
    </w:tbl>
    <w:p w:rsidR="00F565C7" w:rsidRDefault="00F565C7"/>
    <w:sectPr w:rsidR="00F565C7" w:rsidSect="00F56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92FAB"/>
    <w:rsid w:val="00053DA1"/>
    <w:rsid w:val="00060736"/>
    <w:rsid w:val="002D1A8E"/>
    <w:rsid w:val="00393AB8"/>
    <w:rsid w:val="00506E95"/>
    <w:rsid w:val="00592FAB"/>
    <w:rsid w:val="005D33D9"/>
    <w:rsid w:val="00617B15"/>
    <w:rsid w:val="007155A6"/>
    <w:rsid w:val="00AF118B"/>
    <w:rsid w:val="00F5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592F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92F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4</cp:revision>
  <dcterms:created xsi:type="dcterms:W3CDTF">2013-11-21T07:31:00Z</dcterms:created>
  <dcterms:modified xsi:type="dcterms:W3CDTF">2013-11-21T07:34:00Z</dcterms:modified>
</cp:coreProperties>
</file>