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2D" w:rsidRPr="006B40B2" w:rsidRDefault="00A81F2D" w:rsidP="00A81F2D">
      <w:pPr>
        <w:spacing w:after="20" w:line="276" w:lineRule="auto"/>
        <w:ind w:firstLine="360"/>
        <w:jc w:val="right"/>
        <w:rPr>
          <w:b/>
          <w:u w:val="single"/>
        </w:rPr>
      </w:pPr>
      <w:r w:rsidRPr="006B40B2">
        <w:rPr>
          <w:b/>
          <w:u w:val="single"/>
        </w:rPr>
        <w:t>PROJEKT</w:t>
      </w:r>
      <w:r w:rsidR="00CE380C">
        <w:rPr>
          <w:b/>
          <w:u w:val="single"/>
        </w:rPr>
        <w:t xml:space="preserve"> nr </w:t>
      </w:r>
      <w:r w:rsidR="0032470C">
        <w:rPr>
          <w:b/>
          <w:u w:val="single"/>
        </w:rPr>
        <w:t>druku 71</w:t>
      </w:r>
    </w:p>
    <w:p w:rsidR="00A81F2D" w:rsidRPr="006B40B2" w:rsidRDefault="00A81F2D" w:rsidP="00A81F2D">
      <w:pPr>
        <w:spacing w:after="20" w:line="276" w:lineRule="auto"/>
        <w:ind w:firstLine="360"/>
        <w:jc w:val="center"/>
        <w:rPr>
          <w:b/>
        </w:rPr>
      </w:pPr>
    </w:p>
    <w:p w:rsidR="00A81F2D" w:rsidRPr="006B40B2" w:rsidRDefault="00A81F2D" w:rsidP="0031566D">
      <w:pPr>
        <w:spacing w:after="20"/>
        <w:ind w:firstLine="360"/>
        <w:jc w:val="center"/>
        <w:rPr>
          <w:b/>
        </w:rPr>
      </w:pPr>
      <w:r w:rsidRPr="006B40B2">
        <w:rPr>
          <w:b/>
        </w:rPr>
        <w:t>Uchwała Nr …………………</w:t>
      </w:r>
    </w:p>
    <w:p w:rsidR="00A81F2D" w:rsidRPr="006B40B2" w:rsidRDefault="00A81F2D" w:rsidP="0031566D">
      <w:pPr>
        <w:spacing w:after="20"/>
        <w:jc w:val="center"/>
        <w:rPr>
          <w:b/>
        </w:rPr>
      </w:pPr>
      <w:r w:rsidRPr="006B40B2">
        <w:rPr>
          <w:b/>
        </w:rPr>
        <w:t xml:space="preserve">Rady Gminy Kołobrzeg  </w:t>
      </w:r>
    </w:p>
    <w:p w:rsidR="00A81F2D" w:rsidRDefault="00A81F2D" w:rsidP="0031566D">
      <w:pPr>
        <w:spacing w:after="20"/>
        <w:jc w:val="center"/>
        <w:rPr>
          <w:b/>
        </w:rPr>
      </w:pPr>
      <w:r w:rsidRPr="006B40B2">
        <w:rPr>
          <w:b/>
        </w:rPr>
        <w:t>z dnia ………………………………</w:t>
      </w:r>
    </w:p>
    <w:p w:rsidR="0031566D" w:rsidRPr="006B40B2" w:rsidRDefault="0031566D" w:rsidP="0031566D">
      <w:pPr>
        <w:spacing w:after="20"/>
        <w:jc w:val="center"/>
        <w:rPr>
          <w:b/>
        </w:rPr>
      </w:pPr>
    </w:p>
    <w:p w:rsidR="00A81F2D" w:rsidRPr="006B40B2" w:rsidRDefault="00571EB8" w:rsidP="00A81F2D">
      <w:pPr>
        <w:spacing w:after="20" w:line="276" w:lineRule="auto"/>
        <w:jc w:val="center"/>
        <w:rPr>
          <w:b/>
        </w:rPr>
      </w:pPr>
      <w:r>
        <w:rPr>
          <w:b/>
        </w:rPr>
        <w:t xml:space="preserve">w sprawie uchylenia uchwały </w:t>
      </w:r>
      <w:r w:rsidR="006B40B2">
        <w:rPr>
          <w:b/>
        </w:rPr>
        <w:t>w sprawie</w:t>
      </w:r>
      <w:r w:rsidR="00A81F2D" w:rsidRPr="006B40B2">
        <w:rPr>
          <w:b/>
        </w:rPr>
        <w:t xml:space="preserve"> przystąpienia do sporządzenia miejscowego planu  zagospodarowania przestrzennego Gminy Kołobrzeg </w:t>
      </w:r>
      <w:r w:rsidR="005D0C59">
        <w:rPr>
          <w:b/>
        </w:rPr>
        <w:t>w części</w:t>
      </w:r>
      <w:r w:rsidR="00A81F2D" w:rsidRPr="006B40B2">
        <w:rPr>
          <w:b/>
        </w:rPr>
        <w:t xml:space="preserve"> obręb</w:t>
      </w:r>
      <w:r w:rsidR="0022375F">
        <w:rPr>
          <w:b/>
        </w:rPr>
        <w:t>u</w:t>
      </w:r>
      <w:r w:rsidR="00A81F2D" w:rsidRPr="006B40B2">
        <w:rPr>
          <w:b/>
        </w:rPr>
        <w:t xml:space="preserve"> </w:t>
      </w:r>
      <w:r w:rsidR="005D0C59">
        <w:rPr>
          <w:b/>
        </w:rPr>
        <w:t>Dźwirzyno</w:t>
      </w:r>
    </w:p>
    <w:p w:rsidR="006C0148" w:rsidRPr="006B40B2" w:rsidRDefault="006C0148" w:rsidP="0032470C">
      <w:pPr>
        <w:spacing w:afterLines="20"/>
        <w:jc w:val="center"/>
      </w:pPr>
    </w:p>
    <w:p w:rsidR="00346A2F" w:rsidRPr="006B40B2" w:rsidRDefault="00346A2F" w:rsidP="00EE222E">
      <w:pPr>
        <w:autoSpaceDE w:val="0"/>
        <w:autoSpaceDN w:val="0"/>
        <w:adjustRightInd w:val="0"/>
        <w:spacing w:line="276" w:lineRule="auto"/>
        <w:ind w:firstLine="374"/>
        <w:jc w:val="both"/>
      </w:pPr>
      <w:r w:rsidRPr="006B40B2">
        <w:t>Na podstawie art.</w:t>
      </w:r>
      <w:r w:rsidR="00530709" w:rsidRPr="006B40B2">
        <w:t xml:space="preserve"> </w:t>
      </w:r>
      <w:r w:rsidRPr="006B40B2">
        <w:t>1</w:t>
      </w:r>
      <w:r w:rsidR="00D816A0">
        <w:t>8</w:t>
      </w:r>
      <w:r w:rsidRPr="006B40B2">
        <w:t xml:space="preserve"> ust.</w:t>
      </w:r>
      <w:r w:rsidR="00981884" w:rsidRPr="006B40B2">
        <w:t xml:space="preserve"> </w:t>
      </w:r>
      <w:r w:rsidR="00D816A0">
        <w:t>2 pkt. 5</w:t>
      </w:r>
      <w:r w:rsidRPr="006B40B2">
        <w:t xml:space="preserve"> </w:t>
      </w:r>
      <w:r w:rsidR="00C238C3">
        <w:t xml:space="preserve">ustawy z dnia 8 marca 1990 r. o samorządzie gminnym </w:t>
      </w:r>
      <w:r w:rsidR="00C238C3" w:rsidRPr="006B40B2">
        <w:rPr>
          <w:rFonts w:eastAsia="SimSun"/>
          <w:lang w:eastAsia="zh-CN"/>
        </w:rPr>
        <w:t>(</w:t>
      </w:r>
      <w:r w:rsidR="00C238C3" w:rsidRPr="006B40B2">
        <w:t>t. j. Dz.</w:t>
      </w:r>
      <w:r w:rsidR="00C238C3">
        <w:t xml:space="preserve"> </w:t>
      </w:r>
      <w:r w:rsidR="00C238C3" w:rsidRPr="006B40B2">
        <w:t>U.</w:t>
      </w:r>
      <w:r w:rsidR="00C238C3">
        <w:t xml:space="preserve"> z </w:t>
      </w:r>
      <w:r w:rsidR="00C238C3" w:rsidRPr="006B40B2">
        <w:t>201</w:t>
      </w:r>
      <w:r w:rsidR="00C238C3">
        <w:t>9 r., poz. 506)</w:t>
      </w:r>
      <w:r w:rsidR="002429B8">
        <w:t xml:space="preserve"> oraz art. 14 ust. 1 i </w:t>
      </w:r>
      <w:r w:rsidR="00CD28FF">
        <w:t>4</w:t>
      </w:r>
      <w:r w:rsidRPr="006B40B2">
        <w:t xml:space="preserve"> ustawy z dnia</w:t>
      </w:r>
      <w:r w:rsidR="0031566D">
        <w:t xml:space="preserve"> 27 marca 2003 r. o planowaniu </w:t>
      </w:r>
      <w:r w:rsidRPr="006B40B2">
        <w:t xml:space="preserve">i </w:t>
      </w:r>
      <w:r w:rsidR="0031566D">
        <w:t xml:space="preserve">zagospodarowaniu przestrzennym </w:t>
      </w:r>
      <w:r w:rsidRPr="006B40B2">
        <w:rPr>
          <w:rFonts w:eastAsia="SimSun"/>
          <w:lang w:eastAsia="zh-CN"/>
        </w:rPr>
        <w:t>(</w:t>
      </w:r>
      <w:r w:rsidR="00530709" w:rsidRPr="006B40B2">
        <w:t>t</w:t>
      </w:r>
      <w:r w:rsidR="00981884" w:rsidRPr="006B40B2">
        <w:t>.</w:t>
      </w:r>
      <w:r w:rsidR="00C145DA" w:rsidRPr="006B40B2">
        <w:t xml:space="preserve"> </w:t>
      </w:r>
      <w:r w:rsidR="00981884" w:rsidRPr="006B40B2">
        <w:t>j. Dz.</w:t>
      </w:r>
      <w:r w:rsidR="005D0C59">
        <w:t xml:space="preserve"> </w:t>
      </w:r>
      <w:r w:rsidR="00981884" w:rsidRPr="006B40B2">
        <w:t>U.</w:t>
      </w:r>
      <w:r w:rsidR="0022375F">
        <w:t xml:space="preserve"> z </w:t>
      </w:r>
      <w:r w:rsidR="00981884" w:rsidRPr="006B40B2">
        <w:t>201</w:t>
      </w:r>
      <w:r w:rsidR="0022375F">
        <w:t>8 r</w:t>
      </w:r>
      <w:r w:rsidRPr="006B40B2">
        <w:t>.</w:t>
      </w:r>
      <w:r w:rsidR="00462EC5">
        <w:t>,</w:t>
      </w:r>
      <w:r w:rsidR="00981884" w:rsidRPr="006B40B2">
        <w:t xml:space="preserve"> poz. </w:t>
      </w:r>
      <w:r w:rsidR="00462EC5">
        <w:t xml:space="preserve">1945, z </w:t>
      </w:r>
      <w:proofErr w:type="spellStart"/>
      <w:r w:rsidR="00462EC5">
        <w:t>późn</w:t>
      </w:r>
      <w:proofErr w:type="spellEnd"/>
      <w:r w:rsidR="00462EC5">
        <w:t>. zm.</w:t>
      </w:r>
      <w:r w:rsidR="00A81F2D" w:rsidRPr="006B40B2">
        <w:rPr>
          <w:rStyle w:val="Odwoanieprzypisudolnego"/>
        </w:rPr>
        <w:footnoteReference w:id="1"/>
      </w:r>
      <w:r w:rsidRPr="006B40B2">
        <w:rPr>
          <w:rFonts w:eastAsia="SimSun"/>
          <w:lang w:eastAsia="zh-CN"/>
        </w:rPr>
        <w:t>)</w:t>
      </w:r>
      <w:r w:rsidRPr="006B40B2">
        <w:t xml:space="preserve"> Rada Gminy Kołobrzeg uchwala, co następuje:</w:t>
      </w:r>
    </w:p>
    <w:p w:rsidR="00346A2F" w:rsidRPr="006B40B2" w:rsidRDefault="00346A2F" w:rsidP="0032470C">
      <w:pPr>
        <w:spacing w:afterLines="20"/>
        <w:jc w:val="both"/>
      </w:pPr>
    </w:p>
    <w:p w:rsidR="00346A2F" w:rsidRDefault="0002396B" w:rsidP="00EE222E">
      <w:pPr>
        <w:spacing w:line="276" w:lineRule="auto"/>
        <w:ind w:firstLine="426"/>
        <w:jc w:val="both"/>
        <w:rPr>
          <w:bCs/>
        </w:rPr>
      </w:pPr>
      <w:r>
        <w:rPr>
          <w:bCs/>
        </w:rPr>
        <w:t xml:space="preserve">§1. </w:t>
      </w:r>
      <w:r w:rsidR="002429B8">
        <w:rPr>
          <w:bCs/>
        </w:rPr>
        <w:t>Uchyla się w całości</w:t>
      </w:r>
      <w:r w:rsidR="00453FAE">
        <w:rPr>
          <w:bCs/>
        </w:rPr>
        <w:t xml:space="preserve"> </w:t>
      </w:r>
      <w:r w:rsidR="002429B8">
        <w:rPr>
          <w:bCs/>
        </w:rPr>
        <w:t>u</w:t>
      </w:r>
      <w:r w:rsidR="00453FAE">
        <w:rPr>
          <w:bCs/>
        </w:rPr>
        <w:t>chwał</w:t>
      </w:r>
      <w:r w:rsidR="002429B8">
        <w:rPr>
          <w:bCs/>
        </w:rPr>
        <w:t>ę</w:t>
      </w:r>
      <w:r w:rsidR="00453FAE">
        <w:rPr>
          <w:bCs/>
        </w:rPr>
        <w:t xml:space="preserve"> Nr </w:t>
      </w:r>
      <w:r w:rsidR="002429B8">
        <w:rPr>
          <w:bCs/>
        </w:rPr>
        <w:t>V/55/2019</w:t>
      </w:r>
      <w:r w:rsidR="006B40B2">
        <w:rPr>
          <w:bCs/>
        </w:rPr>
        <w:t xml:space="preserve"> </w:t>
      </w:r>
      <w:r w:rsidR="00426B73">
        <w:rPr>
          <w:bCs/>
        </w:rPr>
        <w:t xml:space="preserve">Rady Gminy Kołobrzeg </w:t>
      </w:r>
      <w:r w:rsidR="006B40B2">
        <w:rPr>
          <w:bCs/>
        </w:rPr>
        <w:t xml:space="preserve">z dnia </w:t>
      </w:r>
      <w:r w:rsidR="002429B8">
        <w:rPr>
          <w:bCs/>
        </w:rPr>
        <w:t>29 marca</w:t>
      </w:r>
      <w:r w:rsidR="0031566D">
        <w:rPr>
          <w:bCs/>
        </w:rPr>
        <w:t xml:space="preserve"> </w:t>
      </w:r>
      <w:r w:rsidR="00426B73">
        <w:rPr>
          <w:bCs/>
        </w:rPr>
        <w:t>201</w:t>
      </w:r>
      <w:r w:rsidR="002429B8">
        <w:rPr>
          <w:bCs/>
        </w:rPr>
        <w:t>9</w:t>
      </w:r>
      <w:r>
        <w:rPr>
          <w:bCs/>
        </w:rPr>
        <w:t xml:space="preserve"> r. </w:t>
      </w:r>
      <w:r w:rsidR="00453FAE">
        <w:rPr>
          <w:bCs/>
        </w:rPr>
        <w:t xml:space="preserve">w sprawie przystąpienia do sporządzenia miejscowego planu </w:t>
      </w:r>
      <w:r w:rsidR="00426B73" w:rsidRPr="00426B73">
        <w:rPr>
          <w:bCs/>
        </w:rPr>
        <w:t xml:space="preserve">zagospodarowania przestrzennego Gminy Kołobrzeg </w:t>
      </w:r>
      <w:r w:rsidR="002429B8">
        <w:rPr>
          <w:bCs/>
        </w:rPr>
        <w:t xml:space="preserve">w części </w:t>
      </w:r>
      <w:r w:rsidR="00453FAE">
        <w:rPr>
          <w:bCs/>
        </w:rPr>
        <w:t xml:space="preserve">obrębu </w:t>
      </w:r>
      <w:r w:rsidR="002429B8">
        <w:rPr>
          <w:bCs/>
        </w:rPr>
        <w:t>Dźwirzyno.</w:t>
      </w:r>
    </w:p>
    <w:p w:rsidR="0031566D" w:rsidRPr="006B40B2" w:rsidRDefault="0031566D" w:rsidP="0031566D">
      <w:pPr>
        <w:ind w:firstLine="426"/>
        <w:jc w:val="both"/>
        <w:rPr>
          <w:bCs/>
        </w:rPr>
      </w:pPr>
    </w:p>
    <w:p w:rsidR="00346A2F" w:rsidRDefault="002429B8" w:rsidP="0031566D">
      <w:pPr>
        <w:ind w:left="374"/>
      </w:pPr>
      <w:r>
        <w:rPr>
          <w:bCs/>
        </w:rPr>
        <w:t>§2</w:t>
      </w:r>
      <w:r w:rsidR="0002396B">
        <w:rPr>
          <w:bCs/>
        </w:rPr>
        <w:t>.</w:t>
      </w:r>
      <w:r w:rsidR="00346A2F" w:rsidRPr="006B40B2">
        <w:rPr>
          <w:bCs/>
        </w:rPr>
        <w:t xml:space="preserve"> </w:t>
      </w:r>
      <w:r w:rsidR="0002396B">
        <w:rPr>
          <w:bCs/>
        </w:rPr>
        <w:t xml:space="preserve"> </w:t>
      </w:r>
      <w:r w:rsidR="00346A2F" w:rsidRPr="006B40B2">
        <w:rPr>
          <w:bCs/>
        </w:rPr>
        <w:t xml:space="preserve">Wykonanie uchwały powierza się </w:t>
      </w:r>
      <w:r w:rsidR="00346A2F" w:rsidRPr="006B40B2">
        <w:t>Wójtowi Gminy Kołobrzeg.</w:t>
      </w:r>
    </w:p>
    <w:p w:rsidR="0031566D" w:rsidRPr="006B40B2" w:rsidRDefault="0031566D" w:rsidP="0032470C">
      <w:pPr>
        <w:spacing w:afterLines="20"/>
        <w:ind w:firstLine="426"/>
        <w:jc w:val="both"/>
        <w:rPr>
          <w:bCs/>
        </w:rPr>
      </w:pPr>
    </w:p>
    <w:p w:rsidR="00346A2F" w:rsidRPr="006B40B2" w:rsidRDefault="002429B8" w:rsidP="0031566D">
      <w:pPr>
        <w:ind w:left="374"/>
        <w:rPr>
          <w:bCs/>
        </w:rPr>
      </w:pPr>
      <w:r>
        <w:rPr>
          <w:bCs/>
        </w:rPr>
        <w:t>§3</w:t>
      </w:r>
      <w:r w:rsidR="0002396B">
        <w:rPr>
          <w:bCs/>
        </w:rPr>
        <w:t xml:space="preserve">.  </w:t>
      </w:r>
      <w:r w:rsidR="00346A2F" w:rsidRPr="006B40B2">
        <w:rPr>
          <w:bCs/>
        </w:rPr>
        <w:t>Uchwała wchodzi w życie z dniem podjęcia.</w:t>
      </w:r>
    </w:p>
    <w:p w:rsidR="00346A2F" w:rsidRPr="006B40B2" w:rsidRDefault="00346A2F" w:rsidP="0032470C">
      <w:pPr>
        <w:spacing w:afterLines="20"/>
        <w:rPr>
          <w:lang w:eastAsia="zh-CN"/>
        </w:rPr>
      </w:pPr>
    </w:p>
    <w:p w:rsidR="00530709" w:rsidRPr="006B40B2" w:rsidRDefault="00530709" w:rsidP="0032470C">
      <w:pPr>
        <w:spacing w:afterLines="20"/>
        <w:rPr>
          <w:lang w:eastAsia="zh-CN"/>
        </w:rPr>
      </w:pPr>
    </w:p>
    <w:p w:rsidR="00530709" w:rsidRPr="006B40B2" w:rsidRDefault="00530709" w:rsidP="0032470C">
      <w:pPr>
        <w:spacing w:afterLines="20"/>
        <w:rPr>
          <w:lang w:eastAsia="zh-CN"/>
        </w:rPr>
      </w:pPr>
    </w:p>
    <w:p w:rsidR="006C0148" w:rsidRPr="006B40B2" w:rsidRDefault="006C0148" w:rsidP="0032470C">
      <w:pPr>
        <w:spacing w:afterLines="20"/>
        <w:rPr>
          <w:lang w:eastAsia="zh-CN"/>
        </w:rPr>
      </w:pPr>
    </w:p>
    <w:p w:rsidR="006C0148" w:rsidRPr="006B40B2" w:rsidRDefault="00346A2F" w:rsidP="0032470C">
      <w:pPr>
        <w:spacing w:afterLines="20"/>
        <w:ind w:left="4956" w:firstLine="708"/>
        <w:jc w:val="center"/>
        <w:rPr>
          <w:lang w:eastAsia="zh-CN"/>
        </w:rPr>
      </w:pPr>
      <w:r w:rsidRPr="006B40B2">
        <w:rPr>
          <w:lang w:eastAsia="zh-CN"/>
        </w:rPr>
        <w:t xml:space="preserve">Przewodniczący Rady Gminy </w:t>
      </w:r>
    </w:p>
    <w:p w:rsidR="006C0148" w:rsidRPr="006B40B2" w:rsidRDefault="006C0148" w:rsidP="0032470C">
      <w:pPr>
        <w:spacing w:afterLines="20"/>
        <w:ind w:left="4956" w:firstLine="708"/>
        <w:jc w:val="center"/>
        <w:rPr>
          <w:lang w:eastAsia="zh-CN"/>
        </w:rPr>
      </w:pPr>
    </w:p>
    <w:p w:rsidR="006C0148" w:rsidRPr="006B40B2" w:rsidRDefault="006C0148" w:rsidP="0032470C">
      <w:pPr>
        <w:spacing w:afterLines="20"/>
        <w:ind w:left="4956" w:firstLine="708"/>
        <w:jc w:val="center"/>
        <w:rPr>
          <w:lang w:eastAsia="zh-CN"/>
        </w:rPr>
      </w:pPr>
    </w:p>
    <w:p w:rsidR="00346A2F" w:rsidRPr="006B40B2" w:rsidRDefault="00346A2F" w:rsidP="0032470C">
      <w:pPr>
        <w:spacing w:afterLines="20"/>
        <w:ind w:left="4956" w:firstLine="708"/>
        <w:jc w:val="center"/>
        <w:rPr>
          <w:lang w:eastAsia="zh-CN"/>
        </w:rPr>
      </w:pPr>
      <w:r w:rsidRPr="006B40B2">
        <w:rPr>
          <w:lang w:eastAsia="zh-CN"/>
        </w:rPr>
        <w:t xml:space="preserve"> Julian Nowicki</w:t>
      </w:r>
    </w:p>
    <w:p w:rsidR="00346A2F" w:rsidRPr="006B40B2" w:rsidRDefault="00346A2F" w:rsidP="0032470C">
      <w:pPr>
        <w:spacing w:afterLines="20"/>
        <w:ind w:firstLine="360"/>
        <w:jc w:val="center"/>
        <w:rPr>
          <w:lang w:eastAsia="zh-CN"/>
        </w:rPr>
      </w:pPr>
    </w:p>
    <w:p w:rsidR="00346A2F" w:rsidRPr="006B40B2" w:rsidRDefault="00346A2F" w:rsidP="0032470C">
      <w:pPr>
        <w:spacing w:afterLines="20"/>
        <w:ind w:firstLine="360"/>
        <w:jc w:val="center"/>
        <w:rPr>
          <w:lang w:eastAsia="zh-CN"/>
        </w:rPr>
      </w:pPr>
    </w:p>
    <w:p w:rsidR="00346A2F" w:rsidRPr="006B40B2" w:rsidRDefault="00346A2F" w:rsidP="0032470C">
      <w:pPr>
        <w:spacing w:afterLines="20"/>
        <w:ind w:firstLine="360"/>
        <w:jc w:val="center"/>
        <w:rPr>
          <w:lang w:eastAsia="zh-CN"/>
        </w:rPr>
      </w:pPr>
    </w:p>
    <w:p w:rsidR="00346A2F" w:rsidRPr="006B40B2" w:rsidRDefault="00346A2F" w:rsidP="0032470C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32470C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32470C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32470C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32470C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32470C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32470C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32470C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32470C">
      <w:pPr>
        <w:spacing w:afterLines="20"/>
        <w:ind w:firstLine="360"/>
        <w:jc w:val="center"/>
        <w:rPr>
          <w:lang w:eastAsia="zh-CN"/>
        </w:rPr>
      </w:pPr>
    </w:p>
    <w:p w:rsidR="00426B73" w:rsidRDefault="00426B73" w:rsidP="0032470C">
      <w:pPr>
        <w:spacing w:afterLines="20" w:line="276" w:lineRule="auto"/>
        <w:rPr>
          <w:lang w:eastAsia="zh-CN"/>
        </w:rPr>
      </w:pPr>
      <w:r>
        <w:rPr>
          <w:lang w:eastAsia="zh-CN"/>
        </w:rPr>
        <w:br/>
      </w:r>
    </w:p>
    <w:p w:rsidR="00476923" w:rsidRDefault="0002396B" w:rsidP="00476923">
      <w:pPr>
        <w:pStyle w:val="Lucid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B052DF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93312C" w:rsidRDefault="0002396B" w:rsidP="00EE222E">
      <w:pPr>
        <w:pStyle w:val="Lucid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76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niniejszej </w:t>
      </w:r>
      <w:r w:rsidRPr="0093312C">
        <w:rPr>
          <w:rFonts w:ascii="Times New Roman" w:hAnsi="Times New Roman"/>
          <w:sz w:val="24"/>
          <w:szCs w:val="24"/>
        </w:rPr>
        <w:t xml:space="preserve">uchwały o </w:t>
      </w:r>
      <w:r w:rsidR="0093312C" w:rsidRPr="0093312C">
        <w:rPr>
          <w:rFonts w:ascii="Times New Roman" w:hAnsi="Times New Roman"/>
          <w:sz w:val="24"/>
          <w:szCs w:val="24"/>
        </w:rPr>
        <w:t>uchyleniu u</w:t>
      </w:r>
      <w:r w:rsidRPr="0093312C">
        <w:rPr>
          <w:rFonts w:ascii="Times New Roman" w:hAnsi="Times New Roman"/>
          <w:sz w:val="24"/>
          <w:szCs w:val="24"/>
        </w:rPr>
        <w:t xml:space="preserve">chwały </w:t>
      </w:r>
      <w:r w:rsidR="0093312C" w:rsidRPr="0093312C">
        <w:rPr>
          <w:rFonts w:ascii="Times New Roman" w:hAnsi="Times New Roman"/>
          <w:bCs/>
          <w:sz w:val="24"/>
          <w:szCs w:val="24"/>
        </w:rPr>
        <w:t>Nr V/55/2019</w:t>
      </w:r>
      <w:r w:rsidR="00476923">
        <w:rPr>
          <w:rFonts w:ascii="Times New Roman" w:hAnsi="Times New Roman"/>
          <w:bCs/>
          <w:sz w:val="24"/>
          <w:szCs w:val="24"/>
        </w:rPr>
        <w:t xml:space="preserve"> Rady Gminy Kołobrzeg z dnia 29 marca 2019 r. </w:t>
      </w:r>
      <w:r w:rsidR="0093312C" w:rsidRPr="0093312C">
        <w:rPr>
          <w:rFonts w:ascii="Times New Roman" w:hAnsi="Times New Roman"/>
          <w:bCs/>
          <w:sz w:val="24"/>
          <w:szCs w:val="24"/>
        </w:rPr>
        <w:t>w sprawie przystąpienia do sporządzenia miejscowego planu zagospodarowania przestrzennego Gminy Kołobrzeg w części obrębu Dźwirzyno</w:t>
      </w:r>
      <w:r w:rsidRPr="004D5B77">
        <w:rPr>
          <w:rFonts w:ascii="Times New Roman" w:hAnsi="Times New Roman"/>
          <w:sz w:val="24"/>
          <w:szCs w:val="24"/>
        </w:rPr>
        <w:t xml:space="preserve"> </w:t>
      </w:r>
      <w:r w:rsidR="0093312C">
        <w:rPr>
          <w:rFonts w:ascii="Times New Roman" w:hAnsi="Times New Roman"/>
          <w:sz w:val="24"/>
          <w:szCs w:val="24"/>
        </w:rPr>
        <w:t xml:space="preserve">podyktowane </w:t>
      </w:r>
      <w:r>
        <w:rPr>
          <w:rFonts w:ascii="Times New Roman" w:hAnsi="Times New Roman"/>
          <w:sz w:val="24"/>
          <w:szCs w:val="24"/>
        </w:rPr>
        <w:t xml:space="preserve">jest koniecznością </w:t>
      </w:r>
      <w:r w:rsidR="0093312C">
        <w:rPr>
          <w:rFonts w:ascii="Times New Roman" w:hAnsi="Times New Roman"/>
          <w:sz w:val="24"/>
          <w:szCs w:val="24"/>
        </w:rPr>
        <w:t xml:space="preserve">rozdzielenia procedur planistycznych. Ze względu na zróżnicowany </w:t>
      </w:r>
      <w:r w:rsidR="00476923">
        <w:rPr>
          <w:rFonts w:ascii="Times New Roman" w:hAnsi="Times New Roman"/>
          <w:sz w:val="24"/>
          <w:szCs w:val="24"/>
        </w:rPr>
        <w:t>charakter przeznaczenia terenów,</w:t>
      </w:r>
      <w:r w:rsidR="0093312C">
        <w:rPr>
          <w:rFonts w:ascii="Times New Roman" w:hAnsi="Times New Roman"/>
          <w:sz w:val="24"/>
          <w:szCs w:val="24"/>
        </w:rPr>
        <w:t xml:space="preserve"> łączne procedowanie wydłuży proce</w:t>
      </w:r>
      <w:r w:rsidR="00067CEF">
        <w:rPr>
          <w:rFonts w:ascii="Times New Roman" w:hAnsi="Times New Roman"/>
          <w:sz w:val="24"/>
          <w:szCs w:val="24"/>
        </w:rPr>
        <w:t>s</w:t>
      </w:r>
      <w:r w:rsidR="0093312C">
        <w:rPr>
          <w:rFonts w:ascii="Times New Roman" w:hAnsi="Times New Roman"/>
          <w:sz w:val="24"/>
          <w:szCs w:val="24"/>
        </w:rPr>
        <w:t xml:space="preserve"> planistyczn</w:t>
      </w:r>
      <w:r w:rsidR="00067CEF">
        <w:rPr>
          <w:rFonts w:ascii="Times New Roman" w:hAnsi="Times New Roman"/>
          <w:sz w:val="24"/>
          <w:szCs w:val="24"/>
        </w:rPr>
        <w:t>y</w:t>
      </w:r>
      <w:r w:rsidR="0093312C">
        <w:rPr>
          <w:rFonts w:ascii="Times New Roman" w:hAnsi="Times New Roman"/>
          <w:sz w:val="24"/>
          <w:szCs w:val="24"/>
        </w:rPr>
        <w:t xml:space="preserve">. </w:t>
      </w:r>
    </w:p>
    <w:p w:rsidR="00AA13C8" w:rsidRPr="006B40B2" w:rsidRDefault="00AA13C8" w:rsidP="0032470C">
      <w:pPr>
        <w:spacing w:afterLines="20" w:line="276" w:lineRule="auto"/>
        <w:contextualSpacing/>
        <w:rPr>
          <w:rFonts w:eastAsia="Calibri"/>
          <w:b/>
          <w:bCs/>
          <w:lang w:eastAsia="en-US"/>
        </w:rPr>
      </w:pPr>
    </w:p>
    <w:p w:rsidR="00AA13C8" w:rsidRPr="006B40B2" w:rsidRDefault="00AA13C8" w:rsidP="0032470C">
      <w:pPr>
        <w:spacing w:afterLines="20"/>
        <w:contextualSpacing/>
        <w:jc w:val="center"/>
        <w:rPr>
          <w:rFonts w:eastAsia="Calibri"/>
          <w:b/>
          <w:bCs/>
          <w:lang w:eastAsia="en-US"/>
        </w:rPr>
      </w:pPr>
    </w:p>
    <w:p w:rsidR="00AA13C8" w:rsidRPr="006B40B2" w:rsidRDefault="00AA13C8" w:rsidP="0032470C">
      <w:pPr>
        <w:spacing w:afterLines="20"/>
        <w:contextualSpacing/>
        <w:jc w:val="center"/>
        <w:rPr>
          <w:rFonts w:eastAsia="Calibri"/>
          <w:b/>
          <w:bCs/>
          <w:lang w:eastAsia="en-US"/>
        </w:rPr>
      </w:pPr>
    </w:p>
    <w:p w:rsidR="00AA13C8" w:rsidRPr="006B40B2" w:rsidRDefault="00AA13C8" w:rsidP="0032470C">
      <w:pPr>
        <w:spacing w:afterLines="20"/>
        <w:contextualSpacing/>
        <w:jc w:val="center"/>
        <w:rPr>
          <w:rFonts w:eastAsia="Calibri"/>
          <w:b/>
          <w:bCs/>
          <w:lang w:eastAsia="en-US"/>
        </w:rPr>
      </w:pPr>
    </w:p>
    <w:p w:rsidR="00AA13C8" w:rsidRPr="006B40B2" w:rsidRDefault="00AA13C8" w:rsidP="003C36AA">
      <w:pPr>
        <w:spacing w:afterLines="20"/>
        <w:rPr>
          <w:rFonts w:eastAsia="Calibri"/>
          <w:b/>
          <w:bCs/>
          <w:lang w:eastAsia="en-US"/>
        </w:rPr>
      </w:pPr>
    </w:p>
    <w:sectPr w:rsidR="00AA13C8" w:rsidRPr="006B40B2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DA" w:rsidRDefault="00D14EDA" w:rsidP="00CD7E95">
      <w:r>
        <w:separator/>
      </w:r>
    </w:p>
  </w:endnote>
  <w:endnote w:type="continuationSeparator" w:id="0">
    <w:p w:rsidR="00D14EDA" w:rsidRDefault="00D14EDA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sual CE">
    <w:altName w:val="Courier New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DA" w:rsidRDefault="00D14EDA" w:rsidP="00CD7E95">
      <w:r>
        <w:separator/>
      </w:r>
    </w:p>
  </w:footnote>
  <w:footnote w:type="continuationSeparator" w:id="0">
    <w:p w:rsidR="00D14EDA" w:rsidRDefault="00D14EDA" w:rsidP="00CD7E95">
      <w:r>
        <w:continuationSeparator/>
      </w:r>
    </w:p>
  </w:footnote>
  <w:footnote w:id="1">
    <w:p w:rsidR="00A81F2D" w:rsidRDefault="006B40B2">
      <w:pPr>
        <w:pStyle w:val="Tekstprzypisudolnego"/>
      </w:pPr>
      <w:r>
        <w:rPr>
          <w:rStyle w:val="Odwoanieprzypisudolnego"/>
        </w:rPr>
        <w:footnoteRef/>
      </w:r>
      <w:r w:rsidR="00462EC5">
        <w:t xml:space="preserve"> Z</w:t>
      </w:r>
      <w:r w:rsidRPr="00037A65">
        <w:rPr>
          <w:rFonts w:eastAsia="SimSun"/>
          <w:sz w:val="22"/>
          <w:szCs w:val="22"/>
          <w:lang w:eastAsia="zh-CN"/>
        </w:rPr>
        <w:t xml:space="preserve">miany tekstu jednolitego </w:t>
      </w:r>
      <w:r w:rsidR="00224FB5">
        <w:rPr>
          <w:rFonts w:eastAsia="SimSun"/>
          <w:sz w:val="22"/>
          <w:szCs w:val="22"/>
          <w:lang w:eastAsia="zh-CN"/>
        </w:rPr>
        <w:t xml:space="preserve">wymienionej </w:t>
      </w:r>
      <w:r w:rsidRPr="00037A65">
        <w:rPr>
          <w:rFonts w:eastAsia="SimSun"/>
          <w:sz w:val="22"/>
          <w:szCs w:val="22"/>
          <w:lang w:eastAsia="zh-CN"/>
        </w:rPr>
        <w:t>ustawy zostały ogłoszone w Dz. U z 201</w:t>
      </w:r>
      <w:r w:rsidR="00453FAE">
        <w:rPr>
          <w:rFonts w:eastAsia="SimSun"/>
          <w:sz w:val="22"/>
          <w:szCs w:val="22"/>
          <w:lang w:eastAsia="zh-CN"/>
        </w:rPr>
        <w:t>9</w:t>
      </w:r>
      <w:r w:rsidRPr="00037A65">
        <w:rPr>
          <w:rFonts w:eastAsia="SimSun"/>
          <w:sz w:val="22"/>
          <w:szCs w:val="22"/>
          <w:lang w:eastAsia="zh-CN"/>
        </w:rPr>
        <w:t xml:space="preserve"> r. poz. </w:t>
      </w:r>
      <w:r w:rsidR="00453FAE">
        <w:rPr>
          <w:rFonts w:eastAsia="SimSun"/>
          <w:sz w:val="22"/>
          <w:szCs w:val="22"/>
          <w:lang w:eastAsia="zh-CN"/>
        </w:rPr>
        <w:t>60, 235, 730.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000A42"/>
    <w:rsid w:val="0002396B"/>
    <w:rsid w:val="00067CEF"/>
    <w:rsid w:val="000B5E76"/>
    <w:rsid w:val="001747F2"/>
    <w:rsid w:val="0022375F"/>
    <w:rsid w:val="00224FB5"/>
    <w:rsid w:val="002429B8"/>
    <w:rsid w:val="002653C0"/>
    <w:rsid w:val="002F2FA5"/>
    <w:rsid w:val="0031566D"/>
    <w:rsid w:val="0032470C"/>
    <w:rsid w:val="003327F7"/>
    <w:rsid w:val="00346A2F"/>
    <w:rsid w:val="00374BD3"/>
    <w:rsid w:val="00380C95"/>
    <w:rsid w:val="003C36AA"/>
    <w:rsid w:val="003D7949"/>
    <w:rsid w:val="003E175E"/>
    <w:rsid w:val="00426B73"/>
    <w:rsid w:val="00444B5D"/>
    <w:rsid w:val="00453FAE"/>
    <w:rsid w:val="00462EC5"/>
    <w:rsid w:val="00476923"/>
    <w:rsid w:val="00482DF9"/>
    <w:rsid w:val="004A0287"/>
    <w:rsid w:val="004D3EC7"/>
    <w:rsid w:val="00530709"/>
    <w:rsid w:val="0054223B"/>
    <w:rsid w:val="00571EB8"/>
    <w:rsid w:val="00585CE0"/>
    <w:rsid w:val="005D0C59"/>
    <w:rsid w:val="00675331"/>
    <w:rsid w:val="006B162D"/>
    <w:rsid w:val="006B40B2"/>
    <w:rsid w:val="006C0148"/>
    <w:rsid w:val="00746F30"/>
    <w:rsid w:val="007722C6"/>
    <w:rsid w:val="00783DC2"/>
    <w:rsid w:val="007A61AC"/>
    <w:rsid w:val="007F423A"/>
    <w:rsid w:val="00880D5B"/>
    <w:rsid w:val="008A391B"/>
    <w:rsid w:val="0093312C"/>
    <w:rsid w:val="00977614"/>
    <w:rsid w:val="00981884"/>
    <w:rsid w:val="00983163"/>
    <w:rsid w:val="009B312B"/>
    <w:rsid w:val="009C6F2D"/>
    <w:rsid w:val="00A81F2D"/>
    <w:rsid w:val="00A9599F"/>
    <w:rsid w:val="00AA13C8"/>
    <w:rsid w:val="00AC23FD"/>
    <w:rsid w:val="00B92AF6"/>
    <w:rsid w:val="00BC0ED2"/>
    <w:rsid w:val="00C145DA"/>
    <w:rsid w:val="00C238C3"/>
    <w:rsid w:val="00C317FF"/>
    <w:rsid w:val="00CB182E"/>
    <w:rsid w:val="00CD04C9"/>
    <w:rsid w:val="00CD28FF"/>
    <w:rsid w:val="00CD7E95"/>
    <w:rsid w:val="00CE380C"/>
    <w:rsid w:val="00CF7707"/>
    <w:rsid w:val="00D14EDA"/>
    <w:rsid w:val="00D80E51"/>
    <w:rsid w:val="00D816A0"/>
    <w:rsid w:val="00E21049"/>
    <w:rsid w:val="00E61FEA"/>
    <w:rsid w:val="00EA3680"/>
    <w:rsid w:val="00EC20F9"/>
    <w:rsid w:val="00EE222E"/>
    <w:rsid w:val="00F50112"/>
    <w:rsid w:val="00F8796A"/>
    <w:rsid w:val="00FA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F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F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F2D"/>
    <w:rPr>
      <w:vertAlign w:val="superscript"/>
    </w:rPr>
  </w:style>
  <w:style w:type="paragraph" w:customStyle="1" w:styleId="Lucida">
    <w:name w:val="Lucida"/>
    <w:basedOn w:val="Normalny"/>
    <w:rsid w:val="0002396B"/>
    <w:pPr>
      <w:jc w:val="both"/>
    </w:pPr>
    <w:rPr>
      <w:rFonts w:ascii="Lucida Casual CE" w:hAnsi="Lucida Casual C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2A9EB-EE0C-4193-AAEB-F2306168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3</cp:revision>
  <cp:lastPrinted>2019-05-29T08:29:00Z</cp:lastPrinted>
  <dcterms:created xsi:type="dcterms:W3CDTF">2019-05-29T11:32:00Z</dcterms:created>
  <dcterms:modified xsi:type="dcterms:W3CDTF">2019-05-29T11:32:00Z</dcterms:modified>
</cp:coreProperties>
</file>