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4D" w:rsidRDefault="00A17B7C" w:rsidP="00A17B7C">
      <w:pPr>
        <w:spacing w:before="100" w:after="100" w:line="360" w:lineRule="auto"/>
        <w:jc w:val="center"/>
      </w:pPr>
      <w:r>
        <w:t xml:space="preserve">   </w:t>
      </w:r>
      <w:r w:rsidR="0016764D">
        <w:tab/>
      </w:r>
      <w:r w:rsidR="0016764D">
        <w:tab/>
      </w:r>
      <w:r w:rsidR="0016764D">
        <w:tab/>
      </w:r>
      <w:r w:rsidR="0016764D">
        <w:tab/>
      </w:r>
      <w:r w:rsidR="0016764D">
        <w:tab/>
      </w:r>
      <w:r w:rsidR="0016764D">
        <w:tab/>
      </w:r>
      <w:r w:rsidR="0016764D">
        <w:tab/>
      </w:r>
      <w:r w:rsidR="0016764D">
        <w:tab/>
        <w:t>Projekt nr druku</w:t>
      </w:r>
      <w:r w:rsidR="00FD6A0E">
        <w:t xml:space="preserve"> </w:t>
      </w:r>
      <w:r w:rsidR="000B2B3F">
        <w:t>53</w:t>
      </w:r>
    </w:p>
    <w:p w:rsidR="0016764D" w:rsidRDefault="0016764D" w:rsidP="00A17B7C">
      <w:pPr>
        <w:spacing w:before="100" w:after="100" w:line="360" w:lineRule="auto"/>
        <w:jc w:val="center"/>
      </w:pPr>
    </w:p>
    <w:p w:rsidR="00A17B7C" w:rsidRPr="00425551" w:rsidRDefault="00A17B7C" w:rsidP="00A17B7C">
      <w:pPr>
        <w:spacing w:before="100" w:after="100" w:line="360" w:lineRule="auto"/>
        <w:jc w:val="center"/>
        <w:rPr>
          <w:b/>
        </w:rPr>
      </w:pPr>
      <w:r>
        <w:t xml:space="preserve"> </w:t>
      </w:r>
      <w:r w:rsidR="00392A8B" w:rsidRPr="00425551">
        <w:rPr>
          <w:b/>
        </w:rPr>
        <w:t>UCHWAŁA NR ............</w:t>
      </w:r>
      <w:r w:rsidR="00392A8B" w:rsidRPr="00425551">
        <w:rPr>
          <w:b/>
        </w:rPr>
        <w:br/>
      </w:r>
      <w:r w:rsidRPr="00425551">
        <w:rPr>
          <w:b/>
        </w:rPr>
        <w:t xml:space="preserve">  </w:t>
      </w:r>
      <w:r w:rsidR="00392A8B" w:rsidRPr="00425551">
        <w:rPr>
          <w:b/>
        </w:rPr>
        <w:t>Rady Gminy Kołobrzeg</w:t>
      </w:r>
    </w:p>
    <w:p w:rsidR="00392A8B" w:rsidRPr="00A17B7C" w:rsidRDefault="00392A8B" w:rsidP="00A17B7C">
      <w:pPr>
        <w:spacing w:before="100" w:after="100" w:line="360" w:lineRule="auto"/>
        <w:jc w:val="center"/>
      </w:pPr>
      <w:r w:rsidRPr="00425551">
        <w:rPr>
          <w:b/>
        </w:rPr>
        <w:t>z dnia ........................</w:t>
      </w:r>
    </w:p>
    <w:p w:rsidR="00392A8B" w:rsidRPr="00A17B7C" w:rsidRDefault="00392A8B" w:rsidP="00A17B7C">
      <w:pPr>
        <w:spacing w:line="360" w:lineRule="auto"/>
        <w:jc w:val="both"/>
      </w:pPr>
    </w:p>
    <w:p w:rsidR="00425551" w:rsidRPr="00425551" w:rsidRDefault="00392A8B" w:rsidP="00A17B7C">
      <w:pPr>
        <w:spacing w:line="360" w:lineRule="auto"/>
        <w:jc w:val="both"/>
        <w:rPr>
          <w:b/>
        </w:rPr>
      </w:pPr>
      <w:r w:rsidRPr="00425551">
        <w:rPr>
          <w:b/>
        </w:rPr>
        <w:t xml:space="preserve">w sprawie </w:t>
      </w:r>
      <w:r w:rsidR="00A17B7C" w:rsidRPr="00425551">
        <w:rPr>
          <w:b/>
        </w:rPr>
        <w:t>Gminnego Programu Przeciwdziałania P</w:t>
      </w:r>
      <w:r w:rsidR="00065BE4" w:rsidRPr="00425551">
        <w:rPr>
          <w:b/>
        </w:rPr>
        <w:t>rzemocy w Rodzinie ora</w:t>
      </w:r>
      <w:r w:rsidR="00A17B7C" w:rsidRPr="00425551">
        <w:rPr>
          <w:b/>
        </w:rPr>
        <w:t>z Ochrony Ofiar Przemocy w Rodzinie w G</w:t>
      </w:r>
      <w:r w:rsidR="00065BE4" w:rsidRPr="00425551">
        <w:rPr>
          <w:b/>
        </w:rPr>
        <w:t>minie Kołobrzeg na  lata 2019-2022</w:t>
      </w:r>
      <w:r w:rsidRPr="00425551">
        <w:rPr>
          <w:b/>
        </w:rPr>
        <w:br/>
        <w:t xml:space="preserve">   </w:t>
      </w:r>
    </w:p>
    <w:p w:rsidR="00065BE4" w:rsidRPr="00A17B7C" w:rsidRDefault="00392A8B" w:rsidP="00A17B7C">
      <w:pPr>
        <w:spacing w:line="360" w:lineRule="auto"/>
        <w:jc w:val="both"/>
        <w:rPr>
          <w:rFonts w:eastAsia="Calibri"/>
        </w:rPr>
      </w:pPr>
      <w:r w:rsidRPr="00A17B7C">
        <w:t xml:space="preserve"> </w:t>
      </w:r>
      <w:r w:rsidR="00065BE4" w:rsidRPr="00A17B7C">
        <w:rPr>
          <w:rFonts w:eastAsia="Calibri"/>
        </w:rPr>
        <w:t>Na podstawie art. 18 ust. 2 pkt. 15 ustawy z dnia 8 marca 1990 r. o samorządzie gminnym</w:t>
      </w:r>
    </w:p>
    <w:p w:rsidR="00065BE4" w:rsidRPr="00A17B7C" w:rsidRDefault="00065BE4" w:rsidP="00A17B7C">
      <w:pPr>
        <w:spacing w:line="360" w:lineRule="auto"/>
        <w:jc w:val="both"/>
        <w:rPr>
          <w:rFonts w:eastAsia="Calibri"/>
        </w:rPr>
      </w:pPr>
      <w:r w:rsidRPr="00A17B7C">
        <w:rPr>
          <w:rFonts w:eastAsia="Calibri"/>
        </w:rPr>
        <w:t>(</w:t>
      </w:r>
      <w:proofErr w:type="spellStart"/>
      <w:r w:rsidRPr="00A17B7C">
        <w:rPr>
          <w:bCs/>
        </w:rPr>
        <w:t>Dz.U</w:t>
      </w:r>
      <w:proofErr w:type="spellEnd"/>
      <w:r w:rsidRPr="00A17B7C">
        <w:rPr>
          <w:bCs/>
        </w:rPr>
        <w:t>. z 2018 r., poz. 2500</w:t>
      </w:r>
      <w:r w:rsidR="00A17B7C" w:rsidRPr="00A17B7C">
        <w:rPr>
          <w:rFonts w:eastAsia="Calibri"/>
        </w:rPr>
        <w:t>)</w:t>
      </w:r>
      <w:r w:rsidR="00425551">
        <w:rPr>
          <w:rFonts w:eastAsia="Calibri"/>
        </w:rPr>
        <w:t>¹</w:t>
      </w:r>
      <w:r w:rsidR="00A17B7C" w:rsidRPr="00A17B7C">
        <w:rPr>
          <w:rFonts w:eastAsia="Calibri"/>
        </w:rPr>
        <w:t xml:space="preserve"> oraz art. 6 ust. 2 </w:t>
      </w:r>
      <w:proofErr w:type="spellStart"/>
      <w:r w:rsidR="00A17B7C" w:rsidRPr="00A17B7C">
        <w:rPr>
          <w:rFonts w:eastAsia="Calibri"/>
        </w:rPr>
        <w:t>pkt</w:t>
      </w:r>
      <w:proofErr w:type="spellEnd"/>
      <w:r w:rsidR="00A17B7C" w:rsidRPr="00A17B7C">
        <w:rPr>
          <w:rFonts w:eastAsia="Calibri"/>
        </w:rPr>
        <w:t xml:space="preserve"> 1</w:t>
      </w:r>
      <w:r w:rsidRPr="00A17B7C">
        <w:rPr>
          <w:rFonts w:eastAsia="Calibri"/>
        </w:rPr>
        <w:t xml:space="preserve"> ustawy z dnia 29 lipca 2005 r. o przeciwdziałaniu przemocy w rodzinie </w:t>
      </w:r>
      <w:r w:rsidR="00A17B7C" w:rsidRPr="00A17B7C">
        <w:t>(</w:t>
      </w:r>
      <w:proofErr w:type="spellStart"/>
      <w:r w:rsidR="00A17B7C" w:rsidRPr="00A17B7C">
        <w:t>Dz.U</w:t>
      </w:r>
      <w:proofErr w:type="spellEnd"/>
      <w:r w:rsidR="00A17B7C" w:rsidRPr="00A17B7C">
        <w:t>. z 2015 r., poz. 1390</w:t>
      </w:r>
      <w:r w:rsidRPr="00A17B7C">
        <w:rPr>
          <w:rFonts w:eastAsia="Calibri"/>
        </w:rPr>
        <w:t xml:space="preserve"> z </w:t>
      </w:r>
      <w:proofErr w:type="spellStart"/>
      <w:r w:rsidRPr="00A17B7C">
        <w:rPr>
          <w:rFonts w:eastAsia="Calibri"/>
        </w:rPr>
        <w:t>późn</w:t>
      </w:r>
      <w:proofErr w:type="spellEnd"/>
      <w:r w:rsidRPr="00A17B7C">
        <w:rPr>
          <w:rFonts w:eastAsia="Calibri"/>
        </w:rPr>
        <w:t>. zm.)</w:t>
      </w:r>
      <w:r w:rsidRPr="00A17B7C">
        <w:t xml:space="preserve"> Rada </w:t>
      </w:r>
      <w:r w:rsidR="00425551">
        <w:t>Gminy  Kołobrzeg</w:t>
      </w:r>
      <w:r w:rsidRPr="00A17B7C">
        <w:t xml:space="preserve">  uchwala, co następuje:</w:t>
      </w:r>
    </w:p>
    <w:p w:rsidR="00065BE4" w:rsidRPr="00A17B7C" w:rsidRDefault="00065BE4" w:rsidP="00A17B7C">
      <w:pPr>
        <w:spacing w:line="360" w:lineRule="auto"/>
      </w:pPr>
    </w:p>
    <w:p w:rsidR="00065BE4" w:rsidRPr="00425551" w:rsidRDefault="00065BE4" w:rsidP="00A17B7C">
      <w:pPr>
        <w:spacing w:line="360" w:lineRule="auto"/>
        <w:jc w:val="both"/>
      </w:pPr>
      <w:r w:rsidRPr="00A17B7C">
        <w:rPr>
          <w:bCs/>
        </w:rPr>
        <w:t>§</w:t>
      </w:r>
      <w:r w:rsidRPr="00A17B7C">
        <w:t> </w:t>
      </w:r>
      <w:r w:rsidRPr="00A17B7C">
        <w:rPr>
          <w:bCs/>
        </w:rPr>
        <w:t xml:space="preserve">1. </w:t>
      </w:r>
      <w:r w:rsidR="00425551">
        <w:t xml:space="preserve">Przyjmuje się </w:t>
      </w:r>
      <w:r w:rsidR="00425551" w:rsidRPr="00425551">
        <w:t>Gminny Program Przeciwdziałania Przemocy w Rodzinie oraz Ochrony Ofiar Przemocy w Rodzinie w Gminie Kołobrzeg na  lata 2019-2022</w:t>
      </w:r>
    </w:p>
    <w:p w:rsidR="00065BE4" w:rsidRPr="00A17B7C" w:rsidRDefault="00065BE4" w:rsidP="00A17B7C">
      <w:pPr>
        <w:spacing w:line="360" w:lineRule="auto"/>
        <w:jc w:val="center"/>
      </w:pPr>
    </w:p>
    <w:p w:rsidR="00065BE4" w:rsidRPr="00A17B7C" w:rsidRDefault="00065BE4" w:rsidP="00A17B7C">
      <w:pPr>
        <w:spacing w:line="360" w:lineRule="auto"/>
      </w:pPr>
      <w:r w:rsidRPr="00A17B7C">
        <w:rPr>
          <w:bCs/>
        </w:rPr>
        <w:t>§</w:t>
      </w:r>
      <w:r w:rsidRPr="00A17B7C">
        <w:t> </w:t>
      </w:r>
      <w:r w:rsidRPr="00A17B7C">
        <w:rPr>
          <w:bCs/>
        </w:rPr>
        <w:t xml:space="preserve">2. </w:t>
      </w:r>
      <w:r w:rsidRPr="00A17B7C">
        <w:t>Wykonanie uchwały powierza się Wójtowi Gminy Kołobrzeg.</w:t>
      </w:r>
    </w:p>
    <w:p w:rsidR="00065BE4" w:rsidRPr="00A17B7C" w:rsidRDefault="00065BE4" w:rsidP="00A17B7C">
      <w:pPr>
        <w:spacing w:line="360" w:lineRule="auto"/>
      </w:pPr>
    </w:p>
    <w:p w:rsidR="00065BE4" w:rsidRPr="00A17B7C" w:rsidRDefault="00065BE4" w:rsidP="00A17B7C">
      <w:pPr>
        <w:spacing w:line="360" w:lineRule="auto"/>
      </w:pPr>
      <w:r w:rsidRPr="00A17B7C">
        <w:rPr>
          <w:bCs/>
        </w:rPr>
        <w:t>§</w:t>
      </w:r>
      <w:r w:rsidRPr="00A17B7C">
        <w:t> </w:t>
      </w:r>
      <w:r w:rsidRPr="00A17B7C">
        <w:rPr>
          <w:bCs/>
        </w:rPr>
        <w:t xml:space="preserve">3. </w:t>
      </w:r>
      <w:r w:rsidRPr="00A17B7C">
        <w:t>Uchwała wchodzi w życie z dniem podjęcia.</w:t>
      </w:r>
    </w:p>
    <w:p w:rsidR="00065BE4" w:rsidRPr="00A17B7C" w:rsidRDefault="00065BE4" w:rsidP="00A17B7C">
      <w:pPr>
        <w:spacing w:line="360" w:lineRule="auto"/>
      </w:pPr>
    </w:p>
    <w:p w:rsidR="00065BE4" w:rsidRPr="00A17B7C" w:rsidRDefault="00065BE4" w:rsidP="00A17B7C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Default="00065BE4" w:rsidP="00065BE4">
      <w:pPr>
        <w:spacing w:line="360" w:lineRule="auto"/>
      </w:pPr>
    </w:p>
    <w:p w:rsidR="00065BE4" w:rsidRPr="00425551" w:rsidRDefault="00425551" w:rsidP="00065BE4">
      <w:pPr>
        <w:spacing w:line="360" w:lineRule="auto"/>
        <w:rPr>
          <w:sz w:val="20"/>
          <w:szCs w:val="20"/>
        </w:rPr>
      </w:pPr>
      <w:r w:rsidRPr="00425551">
        <w:rPr>
          <w:rStyle w:val="Odwoanieprzypisudolnego"/>
          <w:sz w:val="20"/>
          <w:szCs w:val="20"/>
        </w:rPr>
        <w:footnoteRef/>
      </w:r>
      <w:r w:rsidRPr="00425551">
        <w:rPr>
          <w:sz w:val="20"/>
          <w:szCs w:val="20"/>
        </w:rPr>
        <w:t xml:space="preserve"> zmiany wymienionej ustawy (wymienionego tekstu jednolitego ustawy) zostały ogłoszone </w:t>
      </w:r>
      <w:proofErr w:type="spellStart"/>
      <w:r w:rsidR="00065BE4" w:rsidRPr="00425551">
        <w:rPr>
          <w:sz w:val="20"/>
          <w:szCs w:val="20"/>
        </w:rPr>
        <w:t>Dz.U</w:t>
      </w:r>
      <w:proofErr w:type="spellEnd"/>
      <w:r w:rsidR="00065BE4" w:rsidRPr="00425551">
        <w:rPr>
          <w:sz w:val="20"/>
          <w:szCs w:val="20"/>
        </w:rPr>
        <w:t xml:space="preserve">. z 2018 r., poz. 994 ze </w:t>
      </w:r>
      <w:proofErr w:type="spellStart"/>
      <w:r w:rsidR="00065BE4" w:rsidRPr="00425551">
        <w:rPr>
          <w:sz w:val="20"/>
          <w:szCs w:val="20"/>
        </w:rPr>
        <w:t>zm.:Dz.U</w:t>
      </w:r>
      <w:proofErr w:type="spellEnd"/>
      <w:r w:rsidR="00065BE4" w:rsidRPr="00425551">
        <w:rPr>
          <w:sz w:val="20"/>
          <w:szCs w:val="20"/>
        </w:rPr>
        <w:t xml:space="preserve">. z 2018 r., poz. 1000; </w:t>
      </w:r>
      <w:proofErr w:type="spellStart"/>
      <w:r w:rsidR="00065BE4" w:rsidRPr="00425551">
        <w:rPr>
          <w:sz w:val="20"/>
          <w:szCs w:val="20"/>
        </w:rPr>
        <w:t>Dz.U</w:t>
      </w:r>
      <w:proofErr w:type="spellEnd"/>
      <w:r w:rsidR="00065BE4" w:rsidRPr="00425551">
        <w:rPr>
          <w:sz w:val="20"/>
          <w:szCs w:val="20"/>
        </w:rPr>
        <w:t xml:space="preserve">. z 2018 r., poz. 1349; </w:t>
      </w:r>
      <w:proofErr w:type="spellStart"/>
      <w:r w:rsidR="00065BE4" w:rsidRPr="00425551">
        <w:rPr>
          <w:sz w:val="20"/>
          <w:szCs w:val="20"/>
        </w:rPr>
        <w:t>Dz.U</w:t>
      </w:r>
      <w:proofErr w:type="spellEnd"/>
      <w:r w:rsidR="00065BE4" w:rsidRPr="00425551">
        <w:rPr>
          <w:sz w:val="20"/>
          <w:szCs w:val="20"/>
        </w:rPr>
        <w:t xml:space="preserve">. z 2018 r., poz. 1432; </w:t>
      </w:r>
      <w:proofErr w:type="spellStart"/>
      <w:r w:rsidR="00065BE4" w:rsidRPr="00425551">
        <w:rPr>
          <w:bCs/>
          <w:sz w:val="20"/>
          <w:szCs w:val="20"/>
        </w:rPr>
        <w:t>Dz.U</w:t>
      </w:r>
      <w:proofErr w:type="spellEnd"/>
      <w:r w:rsidR="00065BE4" w:rsidRPr="00425551">
        <w:rPr>
          <w:bCs/>
          <w:sz w:val="20"/>
          <w:szCs w:val="20"/>
        </w:rPr>
        <w:t>. z 2018 r., poz. 2500</w:t>
      </w:r>
      <w:r w:rsidR="00065BE4" w:rsidRPr="00425551">
        <w:rPr>
          <w:sz w:val="20"/>
          <w:szCs w:val="20"/>
        </w:rPr>
        <w:t>)</w:t>
      </w:r>
    </w:p>
    <w:p w:rsidR="00065BE4" w:rsidRPr="00065BE4" w:rsidRDefault="00065BE4" w:rsidP="00065BE4">
      <w:pPr>
        <w:spacing w:line="360" w:lineRule="auto"/>
        <w:rPr>
          <w:sz w:val="20"/>
          <w:szCs w:val="20"/>
        </w:rPr>
      </w:pPr>
    </w:p>
    <w:p w:rsidR="00065BE4" w:rsidRPr="00425551" w:rsidRDefault="00065BE4" w:rsidP="00065BE4">
      <w:pPr>
        <w:spacing w:line="360" w:lineRule="auto"/>
        <w:jc w:val="center"/>
        <w:rPr>
          <w:b/>
        </w:rPr>
      </w:pPr>
      <w:r w:rsidRPr="00425551">
        <w:rPr>
          <w:b/>
        </w:rPr>
        <w:t>Uzasadnienie</w:t>
      </w:r>
    </w:p>
    <w:p w:rsidR="00065BE4" w:rsidRPr="00425551" w:rsidRDefault="00065BE4" w:rsidP="00065BE4">
      <w:pPr>
        <w:spacing w:line="360" w:lineRule="auto"/>
        <w:jc w:val="both"/>
      </w:pPr>
      <w:r w:rsidRPr="00425551">
        <w:t xml:space="preserve">Jednym z nadrzędnych i długofalowych celów polityki społecznej jest tworzenie warunków do pełnego rozwoju i prawidłowego funkcjonowania rodziny oraz zapobieganie występowaniu postaw i zachowań aspołecznych, grożących patologiami, w tym przemocą domową. Ustawa z dnia 29 lipca 2005 r. o przeciwdziałaniu przemocy w rodzinie (Dz. U. z </w:t>
      </w:r>
      <w:r w:rsidR="00425551">
        <w:t>2015r. poz.1390</w:t>
      </w:r>
      <w:r w:rsidRPr="00425551">
        <w:t xml:space="preserve">) nakłada na </w:t>
      </w:r>
      <w:proofErr w:type="spellStart"/>
      <w:r w:rsidRPr="00425551">
        <w:t>gminy</w:t>
      </w:r>
      <w:proofErr w:type="spellEnd"/>
      <w:r w:rsidRPr="00425551">
        <w:t xml:space="preserve"> obowiązek tworzenia lokalnego systemu przeciwdziałania przemocy w rodzinie oraz ochrony ofiar przemocy w rodzinie poprzez prowadzenie poradnictwa i interwencji w przypadku jej zaistnienia, w szczególności poprzez działania edukacyjne, zapewnienie osobom dotkniętym przemocą miejsc w ośrodkach wsparcia oraz tworzenie zespołów interdyscyplinarnych. Konieczność podejmowania zdecydowanych działań zapobiegających przemocy w rodzinie wynika również z ustawy z dnia </w:t>
      </w:r>
      <w:r w:rsidR="00425551">
        <w:t xml:space="preserve">                                </w:t>
      </w:r>
      <w:r w:rsidRPr="00425551">
        <w:t>12</w:t>
      </w:r>
      <w:r w:rsidR="00425551">
        <w:t xml:space="preserve"> marca 2004</w:t>
      </w:r>
      <w:r w:rsidRPr="00425551">
        <w:t>r. o pomocy społecznej</w:t>
      </w:r>
      <w:r w:rsidR="00425551">
        <w:t xml:space="preserve"> (Dz. U. z 2015</w:t>
      </w:r>
      <w:r w:rsidRPr="00425551">
        <w:t xml:space="preserve"> r., poz. </w:t>
      </w:r>
      <w:r w:rsidR="00425551">
        <w:t xml:space="preserve">163 z </w:t>
      </w:r>
      <w:proofErr w:type="spellStart"/>
      <w:r w:rsidR="00425551">
        <w:t>późń.zm</w:t>
      </w:r>
      <w:proofErr w:type="spellEnd"/>
      <w:r w:rsidR="00425551">
        <w:t>.</w:t>
      </w:r>
      <w:r w:rsidRPr="00425551">
        <w:t xml:space="preserve">) oraz ustawy z dnia </w:t>
      </w:r>
      <w:r w:rsidR="00425551">
        <w:t xml:space="preserve"> </w:t>
      </w:r>
      <w:r w:rsidRPr="00425551">
        <w:t>26 października 1982 r. o wychowaniu w trzeźwości i przeciwdziałaniu alkoholizmowi</w:t>
      </w:r>
      <w:r w:rsidR="00425551">
        <w:t xml:space="preserve">                      (Dz. U. z 2015</w:t>
      </w:r>
      <w:r w:rsidRPr="00425551">
        <w:t xml:space="preserve"> r., poz. </w:t>
      </w:r>
      <w:r w:rsidR="00425551">
        <w:t>1286</w:t>
      </w:r>
      <w:r w:rsidRPr="00425551">
        <w:t>).</w:t>
      </w:r>
    </w:p>
    <w:p w:rsidR="00392A8B" w:rsidRPr="00425551" w:rsidRDefault="00392A8B" w:rsidP="00065BE4">
      <w:pPr>
        <w:spacing w:line="276" w:lineRule="auto"/>
        <w:jc w:val="both"/>
        <w:rPr>
          <w:b/>
          <w:bCs/>
        </w:rPr>
      </w:pPr>
      <w:r w:rsidRPr="00425551">
        <w:tab/>
      </w:r>
      <w:r w:rsidRPr="00425551">
        <w:tab/>
      </w:r>
      <w:r w:rsidRPr="00425551">
        <w:tab/>
      </w:r>
      <w:r w:rsidRPr="00425551">
        <w:tab/>
      </w:r>
      <w:r w:rsidRPr="00425551">
        <w:rPr>
          <w:b/>
          <w:bCs/>
        </w:rPr>
        <w:t xml:space="preserve"> </w:t>
      </w:r>
    </w:p>
    <w:p w:rsidR="00392A8B" w:rsidRPr="00425551" w:rsidRDefault="00392A8B" w:rsidP="00392A8B">
      <w:pPr>
        <w:spacing w:before="100"/>
        <w:jc w:val="center"/>
        <w:rPr>
          <w:b/>
          <w:bCs/>
        </w:rPr>
      </w:pPr>
    </w:p>
    <w:p w:rsidR="00392A8B" w:rsidRDefault="00392A8B" w:rsidP="00392A8B">
      <w:pPr>
        <w:spacing w:before="100"/>
        <w:jc w:val="center"/>
        <w:rPr>
          <w:b/>
          <w:bCs/>
        </w:rPr>
      </w:pPr>
    </w:p>
    <w:p w:rsidR="00392A8B" w:rsidRPr="00EA11C2" w:rsidRDefault="00392A8B" w:rsidP="00392A8B">
      <w:pPr>
        <w:spacing w:before="100"/>
        <w:jc w:val="center"/>
        <w:rPr>
          <w:b/>
          <w:bCs/>
        </w:rPr>
      </w:pPr>
    </w:p>
    <w:p w:rsidR="00392A8B" w:rsidRPr="00EA11C2" w:rsidRDefault="00392A8B" w:rsidP="00392A8B">
      <w:pPr>
        <w:spacing w:before="100"/>
        <w:jc w:val="center"/>
        <w:rPr>
          <w:b/>
          <w:bCs/>
        </w:rPr>
      </w:pPr>
    </w:p>
    <w:p w:rsidR="00392A8B" w:rsidRDefault="00392A8B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Pr="000A21CB" w:rsidRDefault="0016764D" w:rsidP="0016764D">
      <w:pPr>
        <w:spacing w:line="360" w:lineRule="auto"/>
        <w:jc w:val="right"/>
      </w:pPr>
      <w:r>
        <w:lastRenderedPageBreak/>
        <w:tab/>
      </w:r>
      <w:r w:rsidRPr="000A21CB">
        <w:t>Załącznik</w:t>
      </w:r>
      <w:r>
        <w:t xml:space="preserve"> </w:t>
      </w:r>
      <w:r w:rsidRPr="000A21CB">
        <w:t xml:space="preserve">Do Uchwały Nr </w:t>
      </w:r>
      <w:r>
        <w:t xml:space="preserve">……… </w:t>
      </w:r>
      <w:r w:rsidRPr="000A21CB">
        <w:t>Rady Gminy w Kołobrzegu z dnia …………..</w:t>
      </w:r>
    </w:p>
    <w:p w:rsidR="0016764D" w:rsidRPr="000A21CB" w:rsidRDefault="0016764D" w:rsidP="0016764D">
      <w:pPr>
        <w:spacing w:line="360" w:lineRule="auto"/>
        <w:jc w:val="right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center"/>
      </w:pPr>
      <w:r w:rsidRPr="000A21CB">
        <w:rPr>
          <w:b/>
          <w:noProof/>
        </w:rPr>
        <w:drawing>
          <wp:inline distT="0" distB="0" distL="0" distR="0">
            <wp:extent cx="1905000" cy="2257425"/>
            <wp:effectExtent l="1905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center"/>
        <w:rPr>
          <w:b/>
        </w:rPr>
      </w:pPr>
      <w:r w:rsidRPr="000A21CB">
        <w:rPr>
          <w:b/>
        </w:rPr>
        <w:t>GMINNY PROGRAM PRZECIWDZIAŁANIA PRZEMOCY W RODZINIE ORAZ  OCHRONY OFIAR PRZEMOCY W RODZINIE  W GMINIE KOŁOBRZEG NA LATA  2019-2022</w:t>
      </w:r>
    </w:p>
    <w:p w:rsidR="0016764D" w:rsidRDefault="0016764D" w:rsidP="0016764D">
      <w:pPr>
        <w:spacing w:line="360" w:lineRule="auto"/>
        <w:jc w:val="center"/>
      </w:pPr>
      <w:r w:rsidRPr="000A21CB">
        <w:tab/>
      </w:r>
      <w:r w:rsidRPr="000A21CB">
        <w:tab/>
      </w:r>
      <w:r w:rsidRPr="000A21CB">
        <w:tab/>
        <w:t xml:space="preserve">  </w:t>
      </w:r>
      <w:r>
        <w:t xml:space="preserve">                </w:t>
      </w:r>
    </w:p>
    <w:p w:rsidR="0016764D" w:rsidRDefault="0016764D" w:rsidP="0016764D">
      <w:pPr>
        <w:spacing w:line="360" w:lineRule="auto"/>
        <w:jc w:val="center"/>
      </w:pPr>
    </w:p>
    <w:p w:rsidR="0016764D" w:rsidRDefault="0016764D" w:rsidP="0016764D">
      <w:pPr>
        <w:spacing w:line="360" w:lineRule="auto"/>
        <w:jc w:val="center"/>
      </w:pPr>
    </w:p>
    <w:p w:rsidR="0016764D" w:rsidRDefault="0016764D" w:rsidP="0016764D">
      <w:pPr>
        <w:spacing w:line="360" w:lineRule="auto"/>
        <w:jc w:val="center"/>
      </w:pPr>
    </w:p>
    <w:p w:rsidR="0016764D" w:rsidRDefault="0016764D" w:rsidP="0016764D">
      <w:pPr>
        <w:spacing w:line="360" w:lineRule="auto"/>
        <w:jc w:val="center"/>
      </w:pPr>
    </w:p>
    <w:p w:rsidR="0016764D" w:rsidRDefault="0016764D" w:rsidP="0016764D">
      <w:pPr>
        <w:spacing w:line="360" w:lineRule="auto"/>
        <w:jc w:val="center"/>
      </w:pPr>
    </w:p>
    <w:p w:rsidR="0016764D" w:rsidRDefault="0016764D" w:rsidP="0016764D">
      <w:pPr>
        <w:spacing w:line="360" w:lineRule="auto"/>
        <w:jc w:val="center"/>
      </w:pPr>
    </w:p>
    <w:p w:rsidR="0016764D" w:rsidRPr="000A21CB" w:rsidRDefault="0016764D" w:rsidP="0016764D">
      <w:pPr>
        <w:spacing w:line="360" w:lineRule="auto"/>
        <w:jc w:val="center"/>
        <w:rPr>
          <w:b/>
        </w:rPr>
      </w:pPr>
      <w:r>
        <w:tab/>
      </w:r>
      <w:r>
        <w:tab/>
      </w:r>
      <w:r>
        <w:tab/>
      </w:r>
      <w:r>
        <w:tab/>
        <w:t xml:space="preserve">       </w:t>
      </w:r>
      <w:r w:rsidRPr="000A21CB">
        <w:t xml:space="preserve"> Opracowała: Małgorzata Mazur  </w:t>
      </w:r>
    </w:p>
    <w:p w:rsidR="0016764D" w:rsidRPr="000A21CB" w:rsidRDefault="0016764D" w:rsidP="0016764D">
      <w:pPr>
        <w:tabs>
          <w:tab w:val="left" w:pos="2475"/>
        </w:tabs>
        <w:spacing w:line="360" w:lineRule="auto"/>
      </w:pPr>
      <w:r w:rsidRPr="000A21CB">
        <w:tab/>
      </w:r>
      <w:r w:rsidRPr="000A21CB">
        <w:tab/>
      </w:r>
      <w:r w:rsidRPr="000A21CB">
        <w:tab/>
      </w:r>
      <w:r w:rsidRPr="000A21CB">
        <w:tab/>
        <w:t xml:space="preserve">                Inspektor ds. społecznych</w:t>
      </w:r>
    </w:p>
    <w:p w:rsidR="0016764D" w:rsidRPr="000A21CB" w:rsidRDefault="0016764D" w:rsidP="0016764D">
      <w:pPr>
        <w:spacing w:line="360" w:lineRule="auto"/>
        <w:jc w:val="both"/>
        <w:rPr>
          <w:b/>
        </w:rPr>
      </w:pPr>
      <w:r w:rsidRPr="000A21CB">
        <w:rPr>
          <w:b/>
        </w:rPr>
        <w:t xml:space="preserve">    </w:t>
      </w:r>
    </w:p>
    <w:p w:rsidR="0016764D" w:rsidRDefault="0016764D" w:rsidP="0016764D">
      <w:pPr>
        <w:pStyle w:val="NormalnyWeb"/>
        <w:spacing w:line="360" w:lineRule="auto"/>
        <w:jc w:val="both"/>
      </w:pPr>
      <w:r w:rsidRPr="000A21CB">
        <w:lastRenderedPageBreak/>
        <w:tab/>
        <w:t xml:space="preserve">W świetle przepisu art. 2 ust. 2 znowelizowanej w 2010 roku </w:t>
      </w:r>
      <w:r w:rsidRPr="000A21CB">
        <w:rPr>
          <w:rStyle w:val="Uwydatnienie"/>
        </w:rPr>
        <w:t xml:space="preserve">Ustawy z dnia 29 lipca 2005 roku o przeciwdziałaniu przemocy w rodzinie </w:t>
      </w:r>
      <w:r w:rsidRPr="000A21CB">
        <w:t xml:space="preserve">jako </w:t>
      </w:r>
      <w:r w:rsidRPr="002C732C">
        <w:rPr>
          <w:rStyle w:val="Pogrubienie"/>
        </w:rPr>
        <w:t>przemoc w rodzinie</w:t>
      </w:r>
      <w:r w:rsidRPr="000A21CB">
        <w:t xml:space="preserve"> należy rozumieć:</w:t>
      </w:r>
      <w:r w:rsidRPr="000A21CB">
        <w:rPr>
          <w:rStyle w:val="Uwydatnienie"/>
        </w:rPr>
        <w:t> „jednorazowe albo powtarzające się umyślne działanie lub zaniechanie naruszające prawa lub dobra osobiste członków rodziny [*],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  <w:r>
        <w:tab/>
      </w:r>
      <w:r>
        <w:tab/>
      </w:r>
      <w:r>
        <w:tab/>
      </w:r>
      <w:r>
        <w:tab/>
      </w:r>
    </w:p>
    <w:p w:rsidR="0016764D" w:rsidRPr="000A21CB" w:rsidRDefault="0016764D" w:rsidP="0016764D">
      <w:pPr>
        <w:pStyle w:val="NormalnyWeb"/>
        <w:spacing w:line="360" w:lineRule="auto"/>
        <w:jc w:val="both"/>
      </w:pPr>
      <w:r>
        <w:tab/>
      </w:r>
      <w:r w:rsidRPr="000A21CB">
        <w:t xml:space="preserve">Zgodnie z </w:t>
      </w:r>
      <w:r w:rsidRPr="000A21CB">
        <w:rPr>
          <w:bCs/>
        </w:rPr>
        <w:t>ustawą</w:t>
      </w:r>
      <w:r w:rsidRPr="000A21CB">
        <w:t xml:space="preserve"> z dnia 29 lipca 2005 r. </w:t>
      </w:r>
      <w:r w:rsidRPr="000A21CB">
        <w:rPr>
          <w:bCs/>
        </w:rPr>
        <w:t>o przeciwdziałaniu przemocy w rodzinie</w:t>
      </w:r>
      <w:r w:rsidRPr="000A21CB">
        <w:t xml:space="preserve"> władze publiczne mają obowiązek zapewnić wszystkim obywatelom równe traktowanie i poszanowanie ich praw i wolności. W celu efektywnego przeciwdziałania przemocy w  rodzinie oraz zmniejszenia jej negatywnych następstw w życiu społecznym i rodzinnym w Gminie Kołobrzeg tworzy się Gminny Program Przeciwdziałania Przemocy w Rodzinie i Ochrony Ofiar</w:t>
      </w:r>
      <w:r>
        <w:t xml:space="preserve"> Przemocy w Rodzinie </w:t>
      </w:r>
      <w:r w:rsidRPr="000A21CB">
        <w:t xml:space="preserve">, zwany  dalej ,, Programem’’. </w:t>
      </w:r>
      <w:r w:rsidRPr="000A21CB">
        <w:tab/>
      </w:r>
      <w:r w:rsidRPr="000A21C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21CB">
        <w:rPr>
          <w:rFonts w:eastAsia="Calibri"/>
        </w:rPr>
        <w:t xml:space="preserve">Przeprowadzona na terenie Gminy Kołobrzeg w 2018r. diagnoza problemów </w:t>
      </w:r>
      <w:r>
        <w:rPr>
          <w:rFonts w:eastAsia="Calibri"/>
        </w:rPr>
        <w:t>s</w:t>
      </w:r>
      <w:r w:rsidRPr="000A21CB">
        <w:rPr>
          <w:rFonts w:eastAsia="Calibri"/>
        </w:rPr>
        <w:t xml:space="preserve">połecznych, w tym badania zjawiska przemocy rodzinie miała  na celu ukazanie skali tego problemu w gminie Kołobrzeg. </w:t>
      </w:r>
      <w:r w:rsidRPr="000A21CB">
        <w:t>Badania, które przeprowadzono w grupie 100 dorosłych mieszkańców</w:t>
      </w:r>
      <w:r>
        <w:t xml:space="preserve"> </w:t>
      </w:r>
      <w:r w:rsidRPr="000A21CB">
        <w:t>pokazały,  iż  konieczne jest  podjęcie działań zmierzających w kierunku edukacji społecznej dostarczającej wiedzy o zjawisku przemocy i sposobach radzenia sobie z tym problemem. Niezbędne jest również zapewnienie profesjonalnej pomocy interwencyjnej i terapeutycznej zarówno osobom doznającym przemocy  jak i stosującym przemoc, ze szczególnym uwzględnieniem krzywdzonych dzieci.</w:t>
      </w:r>
      <w:r w:rsidRPr="000A21CB">
        <w:tab/>
      </w:r>
      <w:r>
        <w:tab/>
      </w:r>
      <w:r w:rsidRPr="000A21CB">
        <w:rPr>
          <w:bCs/>
          <w:color w:val="000000" w:themeColor="text1"/>
        </w:rPr>
        <w:t xml:space="preserve">W gminie Kołobrzeg realizacja zadań służących ochronie rodzin przed przemocą  przebiega  w oparciu o dwa </w:t>
      </w:r>
      <w:r>
        <w:rPr>
          <w:bCs/>
          <w:color w:val="000000" w:themeColor="text1"/>
        </w:rPr>
        <w:t>niezależnie programy: Gminny Program Profilaktyki i R</w:t>
      </w:r>
      <w:r w:rsidRPr="000A21CB">
        <w:rPr>
          <w:bCs/>
          <w:color w:val="000000" w:themeColor="text1"/>
        </w:rPr>
        <w:t>ozwiązyw</w:t>
      </w:r>
      <w:r>
        <w:rPr>
          <w:bCs/>
          <w:color w:val="000000" w:themeColor="text1"/>
        </w:rPr>
        <w:t>ania Problemów Alkoholowych i Przeciwdziałania N</w:t>
      </w:r>
      <w:r w:rsidRPr="000A21CB">
        <w:rPr>
          <w:bCs/>
          <w:color w:val="000000" w:themeColor="text1"/>
        </w:rPr>
        <w:t xml:space="preserve">arkomanii  oraz </w:t>
      </w:r>
      <w:r>
        <w:rPr>
          <w:bCs/>
          <w:color w:val="000000" w:themeColor="text1"/>
        </w:rPr>
        <w:t>Gminny Program Przeciwdziałania Przemocy w Rodzinie i Ochrony Ofiar P</w:t>
      </w:r>
      <w:r w:rsidRPr="000A21CB">
        <w:rPr>
          <w:bCs/>
          <w:color w:val="000000" w:themeColor="text1"/>
        </w:rPr>
        <w:t>rzemocy</w:t>
      </w:r>
      <w:r>
        <w:rPr>
          <w:bCs/>
          <w:color w:val="000000" w:themeColor="text1"/>
        </w:rPr>
        <w:t xml:space="preserve"> w R</w:t>
      </w:r>
      <w:r w:rsidRPr="000A21CB">
        <w:rPr>
          <w:bCs/>
          <w:color w:val="000000" w:themeColor="text1"/>
        </w:rPr>
        <w:t>odzinie.</w:t>
      </w:r>
    </w:p>
    <w:p w:rsidR="0016764D" w:rsidRPr="000A21CB" w:rsidRDefault="0016764D" w:rsidP="0016764D">
      <w:pPr>
        <w:pStyle w:val="NormalnyWeb"/>
        <w:spacing w:line="360" w:lineRule="auto"/>
        <w:jc w:val="both"/>
        <w:rPr>
          <w:b/>
        </w:rPr>
      </w:pPr>
      <w:r w:rsidRPr="000A21CB">
        <w:rPr>
          <w:b/>
          <w:bCs/>
        </w:rPr>
        <w:t>Przemoc w rodzinie charakteryzuje się tym, że:</w:t>
      </w:r>
      <w:r w:rsidRPr="000A21CB">
        <w:rPr>
          <w:b/>
        </w:rPr>
        <w:t xml:space="preserve"> </w:t>
      </w:r>
    </w:p>
    <w:p w:rsidR="0016764D" w:rsidRPr="000A21CB" w:rsidRDefault="0016764D" w:rsidP="0016764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60" w:lineRule="auto"/>
        <w:jc w:val="both"/>
      </w:pPr>
      <w:r w:rsidRPr="000A21CB">
        <w:rPr>
          <w:bCs/>
        </w:rPr>
        <w:t>Jest intencjonalna</w:t>
      </w:r>
      <w:r w:rsidRPr="000A21CB">
        <w:t xml:space="preserve">  co oznacza,  że przemoc jest zamierzonym działaniem człowieka i ma na celu kontrolowanie i podporządkowanie ofiary. </w:t>
      </w:r>
    </w:p>
    <w:p w:rsidR="0016764D" w:rsidRPr="000A21CB" w:rsidRDefault="0016764D" w:rsidP="0016764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60" w:lineRule="auto"/>
        <w:jc w:val="both"/>
      </w:pPr>
      <w:r w:rsidRPr="000A21CB">
        <w:rPr>
          <w:bCs/>
        </w:rPr>
        <w:t>Siły są nierównomierne</w:t>
      </w:r>
      <w:r w:rsidRPr="000A21CB">
        <w:t xml:space="preserve"> co oznacza, że w relacji jedna ze stron ma przewagę nad drugą czyli ofiara jest słabsza a sprawca silniejszy. </w:t>
      </w:r>
    </w:p>
    <w:p w:rsidR="0016764D" w:rsidRPr="000A21CB" w:rsidRDefault="0016764D" w:rsidP="0016764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60" w:lineRule="auto"/>
        <w:jc w:val="both"/>
      </w:pPr>
      <w:r w:rsidRPr="000A21CB">
        <w:rPr>
          <w:bCs/>
        </w:rPr>
        <w:lastRenderedPageBreak/>
        <w:t>Narusza prawa i dobra osobiste</w:t>
      </w:r>
      <w:r w:rsidRPr="000A21CB">
        <w:t xml:space="preserve"> co oznacza, że  sprawca wykorzystuje przewagę siły narusza podstawowe prawa ofiary (np. prawo do nietykalności fizycznej, godności, szacunku itd.). 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b/>
        </w:rPr>
        <w:t xml:space="preserve"> Prawo ściga sprawców przestępstw przeciwko osobom bliskim za</w:t>
      </w:r>
      <w:r w:rsidRPr="000A21CB">
        <w:t>: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b/>
        </w:rPr>
        <w:t>art. 207 § 1 k.k.</w:t>
      </w:r>
      <w:r w:rsidRPr="000A21CB">
        <w:t xml:space="preserve"> – znęcanie się fizyczne lub psychiczne nad osobą najbliższą lub nad inną osobą pozostającą w stałym lub przemijającym stosunku zależności od sprawcy albo nad małoletnim lub osobą nieporadną ze względu na jej stan psychiczny lub fizyczny – podlega karze pozbawienia wolności od 3 miesięcy do 5 lat (ścigane z urzędu)*.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b/>
        </w:rPr>
        <w:t>art. 191 § 1 k.k.</w:t>
      </w:r>
      <w:r w:rsidRPr="000A21CB">
        <w:t xml:space="preserve"> – kto stosuje przemoc wobec osoby lub groźbą bezprawną w celu zmuszenia innej osoby do określonego działania, zaniechania lub znoszenia – podlega karze pozbawienia wolności do lat 3 (ścigane z urzędu)*.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b/>
        </w:rPr>
        <w:t>art. 197 § 1 k.k.</w:t>
      </w:r>
      <w:r w:rsidRPr="000A21CB">
        <w:t xml:space="preserve"> – kto przemocą lub groźbą bezprawną lub postępem doprowadza inną osobę do obcowania płciowego, podlega karze pozbawienia wolności od roku do lat 10 (ściganie następuje na wniosek pokrzywdzonego)**.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b/>
        </w:rPr>
        <w:t>art. 209 § 1 k.k.</w:t>
      </w:r>
      <w:r w:rsidRPr="000A21CB">
        <w:t xml:space="preserve"> – kto uporczywie uchyla się od wykonywania ciążącego na nim z mocy ustawy lub orzeczenia sądowego obowiązku opieki przez nie łożenie na utrzymanie osoby najbliższej lub innej osoby i przez to naraża ją na niemożność zaspokojenia podstawowych potrzeb życiowych – podlega karze pozbawienia wolności do lat 2 (ściganie następuje na wniosek pokrzywdzonego)**.</w:t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  <w:rPr>
          <w:i/>
        </w:rPr>
      </w:pPr>
      <w:r w:rsidRPr="000A21CB">
        <w:rPr>
          <w:i/>
        </w:rPr>
        <w:t>* ściganie z urzędu polega na tym, że prokurator i policja prowadzą postępowanie niezależnie od woli i zgody osoby pokrzywdzonej. Wycofanie skargi lub odmowa zeznań nie jest podstawą do umorzenia postępowania, jeśli istnieje uzasadnione przypuszczenie, że popełniono przestępstwo.</w:t>
      </w:r>
    </w:p>
    <w:p w:rsidR="0016764D" w:rsidRPr="000A21CB" w:rsidRDefault="0016764D" w:rsidP="0016764D">
      <w:pPr>
        <w:spacing w:line="360" w:lineRule="auto"/>
        <w:jc w:val="both"/>
        <w:rPr>
          <w:i/>
        </w:rPr>
      </w:pPr>
      <w:r w:rsidRPr="000A21CB">
        <w:rPr>
          <w:i/>
        </w:rPr>
        <w:t>** ściganie na wniosek polega na tym, że bez wniosku osoby pokrzywdzonej postępowanie w danej sprawie nie może być wszczęte.</w:t>
      </w:r>
    </w:p>
    <w:p w:rsidR="0016764D" w:rsidRPr="000A21CB" w:rsidRDefault="0016764D" w:rsidP="0016764D">
      <w:pPr>
        <w:spacing w:line="360" w:lineRule="auto"/>
        <w:jc w:val="both"/>
        <w:rPr>
          <w:i/>
        </w:rPr>
      </w:pPr>
    </w:p>
    <w:p w:rsidR="0016764D" w:rsidRPr="00D74B05" w:rsidRDefault="0016764D" w:rsidP="0016764D">
      <w:pPr>
        <w:spacing w:line="360" w:lineRule="auto"/>
        <w:jc w:val="both"/>
      </w:pPr>
      <w:r w:rsidRPr="000A21CB">
        <w:rPr>
          <w:b/>
        </w:rPr>
        <w:t xml:space="preserve">Mechanizmy przemocy </w:t>
      </w:r>
      <w:r w:rsidRPr="00D74B05">
        <w:t>( źródło: Państwowa Agencja Rozwiązywania Problemów Alkoholowych)</w:t>
      </w:r>
    </w:p>
    <w:p w:rsidR="0016764D" w:rsidRPr="00D74B05" w:rsidRDefault="0016764D" w:rsidP="0016764D">
      <w:pPr>
        <w:pStyle w:val="Akapitzlist"/>
        <w:numPr>
          <w:ilvl w:val="0"/>
          <w:numId w:val="23"/>
        </w:numPr>
        <w:spacing w:line="360" w:lineRule="auto"/>
        <w:jc w:val="both"/>
      </w:pPr>
      <w:r w:rsidRPr="000A21CB">
        <w:rPr>
          <w:b/>
          <w:bCs/>
        </w:rPr>
        <w:t>Syndrom wyuczonej bezradności</w:t>
      </w:r>
      <w:r w:rsidRPr="000A21CB">
        <w:t xml:space="preserve"> </w:t>
      </w:r>
      <w:r>
        <w:t xml:space="preserve">  </w:t>
      </w:r>
      <w:r w:rsidRPr="000A21CB">
        <w:t xml:space="preserve">to bezradność, która pojawia się w wyniku nabytych doświadczeń. Zwykle osoba doznająca przemocy poszukuje pomocy dla siebie. (...) Często jednak okazuje się, że działania mające ją ochronić, nie skutkują i nie przynoszą oczekiwanych przez nią efektów. Ofiara nabiera przekonania, że </w:t>
      </w:r>
      <w:r w:rsidRPr="000A21CB">
        <w:lastRenderedPageBreak/>
        <w:t>cokolwiek zrobi, to i tak nie zmieni to jej sytuacji. Ma poczucie, że jest krzywdzona, źle traktowana, że sprawca nie powinien tak postępować, że znęcanie się nad członkiem rodziny jest przestępstwem, jednak nie jest w stanie zmotywować się do działania</w:t>
      </w:r>
    </w:p>
    <w:p w:rsidR="0016764D" w:rsidRPr="000A21CB" w:rsidRDefault="0016764D" w:rsidP="0016764D">
      <w:pPr>
        <w:pStyle w:val="Akapitzlist"/>
        <w:numPr>
          <w:ilvl w:val="0"/>
          <w:numId w:val="23"/>
        </w:numPr>
        <w:autoSpaceDE w:val="0"/>
        <w:spacing w:line="360" w:lineRule="auto"/>
        <w:jc w:val="both"/>
      </w:pPr>
      <w:r w:rsidRPr="000A21CB">
        <w:rPr>
          <w:b/>
          <w:bCs/>
        </w:rPr>
        <w:t xml:space="preserve">Zjawisko prania mózgu </w:t>
      </w:r>
      <w:r>
        <w:rPr>
          <w:bCs/>
        </w:rPr>
        <w:t>to</w:t>
      </w:r>
      <w:r w:rsidRPr="000A21CB">
        <w:t xml:space="preserve"> mechanizm polegający na systematycznym, świadomym i celowym oddziaływaniu na człowieka w celu zmiany jego przekonań, postaw, uczuć, potrzeb. Działanie służące temu, aby ofiara przemocy w rodzinie funkcjonowała zgodnie z życzeniem sprawcy. Konsekwencjami „prania mózgu” są m.in. utrata poczucia własnej wartości oraz podporządkowanie się sprawcy. </w:t>
      </w:r>
      <w:r w:rsidRPr="00D74B05">
        <w:rPr>
          <w:bCs/>
        </w:rPr>
        <w:t>Metody stosowane w „praniu mózgu” to: izolacja, poniżanie i degradacja</w:t>
      </w:r>
      <w:r w:rsidRPr="000A21CB">
        <w:t>, m</w:t>
      </w:r>
      <w:r w:rsidRPr="00D74B05">
        <w:rPr>
          <w:bCs/>
        </w:rPr>
        <w:t>onopolizacja uwagi</w:t>
      </w:r>
      <w:r w:rsidRPr="000A21CB">
        <w:t>, d</w:t>
      </w:r>
      <w:r w:rsidRPr="00D74B05">
        <w:rPr>
          <w:bCs/>
        </w:rPr>
        <w:t xml:space="preserve">oprowadzenie do wyczerpania, wywoływanie lęku i depresji, naprzemienność kary i nagrody </w:t>
      </w:r>
    </w:p>
    <w:p w:rsidR="0016764D" w:rsidRPr="00D74B05" w:rsidRDefault="0016764D" w:rsidP="0016764D">
      <w:pPr>
        <w:pStyle w:val="Akapitzlist"/>
        <w:numPr>
          <w:ilvl w:val="0"/>
          <w:numId w:val="21"/>
        </w:numPr>
        <w:autoSpaceDE w:val="0"/>
        <w:spacing w:line="360" w:lineRule="auto"/>
        <w:jc w:val="both"/>
        <w:rPr>
          <w:b/>
          <w:bCs/>
        </w:rPr>
      </w:pPr>
      <w:r w:rsidRPr="000A21CB">
        <w:rPr>
          <w:b/>
          <w:bCs/>
        </w:rPr>
        <w:t xml:space="preserve">Zespół stresu pourazowego PTSD (post </w:t>
      </w:r>
      <w:proofErr w:type="spellStart"/>
      <w:r w:rsidRPr="000A21CB">
        <w:rPr>
          <w:b/>
          <w:bCs/>
        </w:rPr>
        <w:t>traumatic</w:t>
      </w:r>
      <w:proofErr w:type="spellEnd"/>
      <w:r w:rsidRPr="000A21CB">
        <w:rPr>
          <w:b/>
          <w:bCs/>
        </w:rPr>
        <w:t xml:space="preserve"> </w:t>
      </w:r>
      <w:proofErr w:type="spellStart"/>
      <w:r w:rsidRPr="000A21CB">
        <w:rPr>
          <w:b/>
          <w:bCs/>
        </w:rPr>
        <w:t>stress</w:t>
      </w:r>
      <w:proofErr w:type="spellEnd"/>
      <w:r w:rsidRPr="000A21CB">
        <w:rPr>
          <w:b/>
          <w:bCs/>
        </w:rPr>
        <w:t xml:space="preserve"> </w:t>
      </w:r>
      <w:proofErr w:type="spellStart"/>
      <w:r w:rsidRPr="000A21CB">
        <w:rPr>
          <w:b/>
          <w:bCs/>
        </w:rPr>
        <w:t>disorder</w:t>
      </w:r>
      <w:proofErr w:type="spellEnd"/>
      <w:r w:rsidRPr="000A21CB">
        <w:rPr>
          <w:b/>
          <w:bCs/>
        </w:rPr>
        <w:t>)</w:t>
      </w:r>
      <w:r>
        <w:rPr>
          <w:b/>
          <w:bCs/>
        </w:rPr>
        <w:t xml:space="preserve"> - </w:t>
      </w:r>
      <w:r w:rsidRPr="000A21CB">
        <w:t>Zaburzenia lękowe PTSD występują u ofiar napadów, gwałtów i innych traumatycznych wydarzeń, np. wojen, klęsk żywiołowych, wypadków drogowych. Dotyczą sytuacji, w których człowiek jest narażony na utratę zdrowia i życia. Nasilenie PTSD zależy od intensywności i czasu trwania traumy. Ponadto objawy PTSD są intensywniejsze u osób, które przeżyły traumę w wyniku aktywności człowieka (gwałt, przemoc domowa), niż u ofiar zjawisk naturalnych (powódź, huragan). Objawami PTSD są m.in. zaburzenia snu, drażliwość, wybuchy gniewu, złości, czujność, natarczywe wspomnienia, koszmary senne.</w:t>
      </w:r>
    </w:p>
    <w:p w:rsidR="0016764D" w:rsidRPr="00D74B05" w:rsidRDefault="0016764D" w:rsidP="0016764D">
      <w:pPr>
        <w:pStyle w:val="Akapitzlist"/>
        <w:keepNext/>
        <w:numPr>
          <w:ilvl w:val="0"/>
          <w:numId w:val="22"/>
        </w:numPr>
        <w:autoSpaceDE w:val="0"/>
        <w:spacing w:line="360" w:lineRule="auto"/>
        <w:jc w:val="both"/>
        <w:rPr>
          <w:b/>
          <w:bCs/>
        </w:rPr>
      </w:pPr>
      <w:r w:rsidRPr="000A21CB">
        <w:rPr>
          <w:b/>
          <w:bCs/>
        </w:rPr>
        <w:t xml:space="preserve">Proces </w:t>
      </w:r>
      <w:proofErr w:type="spellStart"/>
      <w:r w:rsidRPr="000A21CB">
        <w:rPr>
          <w:b/>
          <w:bCs/>
        </w:rPr>
        <w:t>wiktymizacji</w:t>
      </w:r>
      <w:proofErr w:type="spellEnd"/>
      <w:r w:rsidRPr="000A21CB">
        <w:rPr>
          <w:b/>
          <w:bCs/>
        </w:rPr>
        <w:t xml:space="preserve"> </w:t>
      </w:r>
      <w:r>
        <w:rPr>
          <w:b/>
          <w:bCs/>
        </w:rPr>
        <w:t xml:space="preserve"> - </w:t>
      </w:r>
      <w:r>
        <w:t>k</w:t>
      </w:r>
      <w:r w:rsidRPr="000A21CB">
        <w:t xml:space="preserve">ażdy „wchodząc” w związek z drugą osoba ma pewne wyobrażenia na temat swojego przyszłego życia, swojego małżeństwa, swojej rodziny. Akt przemocy burzy te wyobrażenia i wizję świata, partnera, siebie. Specjaliści nazywają to mianem </w:t>
      </w:r>
      <w:r w:rsidRPr="00D74B05">
        <w:rPr>
          <w:bCs/>
        </w:rPr>
        <w:t xml:space="preserve">burzenia utrwalonych przekonań. </w:t>
      </w:r>
      <w:r w:rsidRPr="000A21CB">
        <w:t xml:space="preserve">Osoba doznająca przemocy czuje rozpacz i ma poczucie krzywdy, często na tym etapie zaczyna szukać pomocy. Niestety zdarza się, że spotyka się z nieprawidłowymi reakcjami osób, z którymi dzieli się swoimi problemami i od których oczekuje pomocy i wsparcia. Takie zachowanie służb, które przejawia się bagatelizowaniem problemów czy obwinianiem ofiary nazywamy </w:t>
      </w:r>
      <w:r w:rsidRPr="00D74B05">
        <w:rPr>
          <w:bCs/>
        </w:rPr>
        <w:t>wtórnym zranieniem.</w:t>
      </w:r>
    </w:p>
    <w:p w:rsidR="0016764D" w:rsidRPr="00D74B05" w:rsidRDefault="0016764D" w:rsidP="0016764D">
      <w:pPr>
        <w:pStyle w:val="Akapitzlist"/>
        <w:numPr>
          <w:ilvl w:val="0"/>
          <w:numId w:val="22"/>
        </w:numPr>
        <w:autoSpaceDE w:val="0"/>
        <w:spacing w:line="360" w:lineRule="auto"/>
        <w:jc w:val="both"/>
        <w:rPr>
          <w:bCs/>
        </w:rPr>
      </w:pPr>
      <w:r w:rsidRPr="000A21CB">
        <w:rPr>
          <w:b/>
          <w:bCs/>
        </w:rPr>
        <w:t>Syndrom sztokholmski</w:t>
      </w:r>
      <w:r>
        <w:rPr>
          <w:b/>
          <w:bCs/>
        </w:rPr>
        <w:t xml:space="preserve">  - </w:t>
      </w:r>
      <w:r>
        <w:t>t</w:t>
      </w:r>
      <w:r w:rsidRPr="000A21CB">
        <w:t xml:space="preserve">akim mianem określono mechanizm, który zaobserwowano u ofiar zamachu terrorystycznego w Sztokholmie. U osób przetrzymywanych przez terrorystów, a następnie uwolnionych przez policję pojawiły </w:t>
      </w:r>
      <w:r w:rsidRPr="000A21CB">
        <w:lastRenderedPageBreak/>
        <w:t>się reakcje, które większość obserwatorów uznała za irracjonalne. Otóż niedawni zakładnicy zaangażowali się w proces obrony swoich oprawców, zamiast żądać sprawiedliwości, czy nawet odwetu (co w tej sytuacji byłoby bardziej zrozumiałe). Jedna z ofiar tak związała się z terrorystą, iż zawarła z nim związek małżeński.</w:t>
      </w:r>
      <w:r>
        <w:t xml:space="preserve"> </w:t>
      </w:r>
      <w:r w:rsidRPr="000A21CB">
        <w:t>W tej sytuacji można mówić o „patologicznej wdzięczności” za to, co zamachowiec mógł zrobić, a w rezultacie tego nie uczynił. Mógł zabić, a tego nie zrobił. Był panem ich życia i śmierci i darował im to życie, więc tylko dzięki niemu żyją. Podobny mechanizm obronny pojawia się u ofiar przemocy domowej. Są one wdzięczne sprawcom za drobne przywileje, które jeszcze mają, za „miodowe miesiące”, za chwile spokoju i namiastkę uczucia, a czasem nawet za to, że żyją.</w:t>
      </w:r>
    </w:p>
    <w:p w:rsidR="0016764D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</w:p>
    <w:p w:rsidR="0016764D" w:rsidRPr="00D74B05" w:rsidRDefault="0016764D" w:rsidP="0016764D">
      <w:pPr>
        <w:pStyle w:val="Akapitzlist"/>
        <w:numPr>
          <w:ilvl w:val="0"/>
          <w:numId w:val="22"/>
        </w:numPr>
        <w:autoSpaceDE w:val="0"/>
        <w:spacing w:line="360" w:lineRule="auto"/>
        <w:jc w:val="both"/>
        <w:rPr>
          <w:b/>
          <w:bCs/>
        </w:rPr>
      </w:pPr>
      <w:r w:rsidRPr="000A21CB">
        <w:rPr>
          <w:b/>
          <w:bCs/>
        </w:rPr>
        <w:t>Mechanizm „psychologicznej pułapki”</w:t>
      </w:r>
      <w:r>
        <w:rPr>
          <w:b/>
          <w:bCs/>
        </w:rPr>
        <w:t xml:space="preserve"> - </w:t>
      </w:r>
      <w:r>
        <w:t>o</w:t>
      </w:r>
      <w:r w:rsidRPr="000A21CB">
        <w:t>fiara nie jest w stanie zrezygnować ze związku, w co tak dużo zainwestowała czasu, zapału, energii. Budzi zdziwienie fakt, że trwa ona w związku, który przynosi jej cierpienie, w którym jest upokarzana i nie respektuje się jej praw. Ciągle żyje nadzieją, że będzie lepiej. Dlatego też inwestuje w ten związek. Obwiniając siebie za całe zło, wierzy, że jeśli bardziej się postara, to będzie lepiej. Ma poczucie, że zależy to właśnie od niej. Im więcej się stara i wkłada w to działanie więcej energii, tym trudniej jej zrezygnować.</w:t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  <w:rPr>
          <w:b/>
        </w:rPr>
      </w:pPr>
      <w:r w:rsidRPr="000A21CB">
        <w:rPr>
          <w:b/>
        </w:rPr>
        <w:t xml:space="preserve">I. Zasoby Gminy </w:t>
      </w:r>
      <w:r>
        <w:rPr>
          <w:b/>
        </w:rPr>
        <w:t xml:space="preserve">w zakresie realizacji Programu </w:t>
      </w:r>
    </w:p>
    <w:p w:rsidR="0016764D" w:rsidRPr="000A21CB" w:rsidRDefault="0016764D" w:rsidP="0016764D">
      <w:pPr>
        <w:spacing w:line="360" w:lineRule="auto"/>
        <w:jc w:val="both"/>
        <w:rPr>
          <w:b/>
        </w:rPr>
      </w:pPr>
      <w:r w:rsidRPr="000A21CB">
        <w:rPr>
          <w:b/>
        </w:rPr>
        <w:tab/>
      </w:r>
    </w:p>
    <w:p w:rsidR="0016764D" w:rsidRDefault="0016764D" w:rsidP="0016764D">
      <w:pPr>
        <w:spacing w:line="360" w:lineRule="auto"/>
        <w:jc w:val="both"/>
      </w:pPr>
      <w:r w:rsidRPr="000A21CB">
        <w:t>1</w:t>
      </w:r>
      <w:r>
        <w:rPr>
          <w:b/>
        </w:rPr>
        <w:t>.</w:t>
      </w:r>
      <w:r w:rsidRPr="000A21CB">
        <w:t xml:space="preserve"> </w:t>
      </w:r>
      <w:r w:rsidRPr="000A21CB">
        <w:rPr>
          <w:rStyle w:val="Uwydatnienie"/>
          <w:i w:val="0"/>
        </w:rPr>
        <w:t>Współpraca międzyinstytucjonalna</w:t>
      </w:r>
      <w:r>
        <w:rPr>
          <w:rStyle w:val="Uwydatnienie"/>
          <w:i w:val="0"/>
        </w:rPr>
        <w:t xml:space="preserve"> - </w:t>
      </w:r>
      <w:r w:rsidRPr="000A21CB">
        <w:t xml:space="preserve">Gmina Kołobrzeg realizując zadania w zakresie przeciwdziałania przemocy stale współpracuje z Komendą Powiatową Policji w Kołobrzegu, Prokuraturą Rejonową w Kołobrzegu, Sądem Rejonowym, Gminną Komisją Rozwiązywania Problemów Alkoholowych,  Gminnym Ośrodkiem Pomocy Społecznej, </w:t>
      </w:r>
      <w:r>
        <w:t xml:space="preserve">Powiatowym Centrum Pomocy Rodzinie, </w:t>
      </w:r>
      <w:r w:rsidRPr="000A21CB">
        <w:t>placówkami oświatowymi,  służbą zdrowia i sektorem pozarządowym. Współpraca dotyczy poradnictwa, interwencji i wzajemnego wsparcia, a także bieżącego monitorowania problemu przemocy w środowisku.</w:t>
      </w:r>
      <w:r w:rsidRPr="000A21CB">
        <w:tab/>
      </w:r>
      <w:r>
        <w:rPr>
          <w:rStyle w:val="Pogrubienie"/>
        </w:rPr>
        <w:t xml:space="preserve">Gmina prowadzi również </w:t>
      </w:r>
      <w:r w:rsidRPr="000A21CB">
        <w:rPr>
          <w:rStyle w:val="Pogrubienie"/>
        </w:rPr>
        <w:t xml:space="preserve"> </w:t>
      </w:r>
      <w:r w:rsidRPr="000A21CB">
        <w:t xml:space="preserve">Punkt Wspierania Rodziny, </w:t>
      </w:r>
      <w:r>
        <w:t xml:space="preserve"> </w:t>
      </w:r>
      <w:r w:rsidRPr="000A21CB">
        <w:t xml:space="preserve">z siedzibą w Urzędzie Gminy w  Kołobrzegu </w:t>
      </w:r>
      <w:proofErr w:type="spellStart"/>
      <w:r w:rsidRPr="000A21CB">
        <w:t>ul.Trzebiatowska</w:t>
      </w:r>
      <w:proofErr w:type="spellEnd"/>
      <w:r w:rsidRPr="000A21CB">
        <w:t xml:space="preserve"> 48a, </w:t>
      </w:r>
      <w:r>
        <w:t>i współpracuje w tym zakresie ze specjalistami</w:t>
      </w:r>
      <w:r w:rsidRPr="000A21CB">
        <w:t xml:space="preserve"> :</w:t>
      </w:r>
    </w:p>
    <w:p w:rsidR="0016764D" w:rsidRDefault="0016764D" w:rsidP="0016764D">
      <w:pPr>
        <w:spacing w:line="360" w:lineRule="auto"/>
        <w:jc w:val="both"/>
      </w:pPr>
      <w:proofErr w:type="spellStart"/>
      <w:r>
        <w:t>a.d</w:t>
      </w:r>
      <w:r w:rsidRPr="000A21CB">
        <w:t>oradcą</w:t>
      </w:r>
      <w:proofErr w:type="spellEnd"/>
      <w:r w:rsidRPr="000A21CB">
        <w:t xml:space="preserve"> rodzinnym i małżeńskim, specjalistą z zakresu seksuologii, specjalistą ds. przeciwdziałania przemocy </w:t>
      </w:r>
    </w:p>
    <w:p w:rsidR="0016764D" w:rsidRDefault="0016764D" w:rsidP="0016764D">
      <w:pPr>
        <w:spacing w:line="360" w:lineRule="auto"/>
        <w:jc w:val="both"/>
      </w:pPr>
      <w:r w:rsidRPr="000A21CB">
        <w:t xml:space="preserve">b. </w:t>
      </w:r>
      <w:r>
        <w:t>p</w:t>
      </w:r>
      <w:r w:rsidRPr="000A21CB">
        <w:t>sychologiem</w:t>
      </w:r>
    </w:p>
    <w:p w:rsidR="0016764D" w:rsidRPr="000A21CB" w:rsidRDefault="0016764D" w:rsidP="0016764D">
      <w:pPr>
        <w:spacing w:line="360" w:lineRule="auto"/>
        <w:jc w:val="both"/>
      </w:pPr>
      <w:r>
        <w:lastRenderedPageBreak/>
        <w:t>c.  s</w:t>
      </w:r>
      <w:r w:rsidRPr="000A21CB">
        <w:t xml:space="preserve">pecjalistą psychoterapii uzależnień </w:t>
      </w:r>
    </w:p>
    <w:p w:rsidR="0016764D" w:rsidRPr="000A21CB" w:rsidRDefault="0016764D" w:rsidP="0016764D">
      <w:pPr>
        <w:pStyle w:val="NormalnyWeb"/>
        <w:spacing w:line="360" w:lineRule="auto"/>
        <w:jc w:val="both"/>
      </w:pPr>
      <w:r w:rsidRPr="000A21CB">
        <w:t xml:space="preserve">2.Zespół Interdyscyplinarny ds. Przeciwdziałania Przemocy w Rodzinie </w:t>
      </w:r>
      <w:r>
        <w:t>z  siedzibą w  Urzędzie</w:t>
      </w:r>
      <w:r w:rsidRPr="000A21CB">
        <w:t xml:space="preserve"> Gminy Kołobrzeg </w:t>
      </w:r>
      <w:proofErr w:type="spellStart"/>
      <w:r w:rsidRPr="000A21CB">
        <w:t>ul.Trzebiatowska</w:t>
      </w:r>
      <w:proofErr w:type="spellEnd"/>
      <w:r w:rsidRPr="000A21CB">
        <w:t xml:space="preserve"> 48a pok. nr 11</w:t>
      </w:r>
    </w:p>
    <w:p w:rsidR="0016764D" w:rsidRDefault="0016764D" w:rsidP="0016764D">
      <w:pPr>
        <w:pStyle w:val="NormalnyWeb"/>
        <w:spacing w:line="360" w:lineRule="auto"/>
        <w:jc w:val="both"/>
      </w:pPr>
      <w:r w:rsidRPr="000A21CB">
        <w:t xml:space="preserve">7. Stowarzyszenie Trzeźwości Klub Abstynenta Neptun </w:t>
      </w:r>
      <w:proofErr w:type="spellStart"/>
      <w:r w:rsidRPr="000A21CB">
        <w:t>ul.Okopowa</w:t>
      </w:r>
      <w:proofErr w:type="spellEnd"/>
      <w:r w:rsidRPr="000A21CB">
        <w:t xml:space="preserve"> 15a, 78-100 Kołobrzeg</w:t>
      </w:r>
    </w:p>
    <w:p w:rsidR="0016764D" w:rsidRDefault="0016764D" w:rsidP="0016764D">
      <w:pPr>
        <w:pStyle w:val="NormalnyWeb"/>
        <w:spacing w:line="360" w:lineRule="auto"/>
        <w:jc w:val="both"/>
      </w:pPr>
      <w:r w:rsidRPr="000A21CB">
        <w:t>8. Stowarzyszenie Użytk</w:t>
      </w:r>
      <w:r>
        <w:t>owników Psychiatrycznej Opieki Z</w:t>
      </w:r>
      <w:r w:rsidRPr="000A21CB">
        <w:t xml:space="preserve">drowotnej oraz ich Rodzin i Przyjaciół Feniks, </w:t>
      </w:r>
      <w:proofErr w:type="spellStart"/>
      <w:r w:rsidRPr="000A21CB">
        <w:t>ul.Łopuskiego</w:t>
      </w:r>
      <w:proofErr w:type="spellEnd"/>
      <w:r w:rsidRPr="000A21CB">
        <w:t xml:space="preserve"> 31-33, 78-100 Kołobrzeg</w:t>
      </w:r>
    </w:p>
    <w:p w:rsidR="0016764D" w:rsidRDefault="0016764D" w:rsidP="0016764D">
      <w:pPr>
        <w:pStyle w:val="NormalnyWeb"/>
        <w:spacing w:line="360" w:lineRule="auto"/>
        <w:jc w:val="both"/>
      </w:pPr>
      <w:r>
        <w:t xml:space="preserve">9. </w:t>
      </w:r>
      <w:r w:rsidRPr="000A21CB">
        <w:t>Towarzystwo Przyjaciół Dzieci, ul. Kołobrzeska 1 , 78-100 Budzistowo</w:t>
      </w:r>
      <w:r>
        <w:t xml:space="preserve"> </w:t>
      </w:r>
    </w:p>
    <w:p w:rsidR="0016764D" w:rsidRPr="000A21CB" w:rsidRDefault="0016764D" w:rsidP="0016764D">
      <w:pPr>
        <w:pStyle w:val="NormalnyWeb"/>
        <w:spacing w:line="360" w:lineRule="auto"/>
        <w:jc w:val="both"/>
      </w:pPr>
      <w:r w:rsidRPr="000A21CB">
        <w:t>10.</w:t>
      </w:r>
      <w:r>
        <w:t xml:space="preserve"> </w:t>
      </w:r>
      <w:r w:rsidRPr="000A21CB">
        <w:t xml:space="preserve">Przychodnia  Leczenia </w:t>
      </w:r>
      <w:proofErr w:type="spellStart"/>
      <w:r w:rsidRPr="000A21CB">
        <w:t>Uzaleznienia</w:t>
      </w:r>
      <w:proofErr w:type="spellEnd"/>
      <w:r w:rsidRPr="000A21CB">
        <w:t xml:space="preserve"> i </w:t>
      </w:r>
      <w:proofErr w:type="spellStart"/>
      <w:r w:rsidRPr="000A21CB">
        <w:t>Współuzaleznienia</w:t>
      </w:r>
      <w:proofErr w:type="spellEnd"/>
      <w:r w:rsidRPr="000A21CB">
        <w:t xml:space="preserve"> od Alkoholu w Kołobrzegu </w:t>
      </w:r>
      <w:proofErr w:type="spellStart"/>
      <w:r w:rsidRPr="000A21CB">
        <w:t>ul.Okopowa</w:t>
      </w:r>
      <w:proofErr w:type="spellEnd"/>
      <w:r w:rsidRPr="000A21CB">
        <w:t xml:space="preserve"> 15a, będącą Jednostką Organizacyjną Wojewódzkiego Ośrodka Terapii Uzależnienia i </w:t>
      </w:r>
      <w:proofErr w:type="spellStart"/>
      <w:r w:rsidRPr="000A21CB">
        <w:t>Współuzależnienia</w:t>
      </w:r>
      <w:proofErr w:type="spellEnd"/>
      <w:r w:rsidRPr="000A21CB">
        <w:t xml:space="preserve"> w Stanominie</w:t>
      </w:r>
    </w:p>
    <w:p w:rsidR="0016764D" w:rsidRPr="000A21CB" w:rsidRDefault="0016764D" w:rsidP="0016764D">
      <w:pPr>
        <w:tabs>
          <w:tab w:val="left" w:pos="142"/>
        </w:tabs>
        <w:spacing w:line="360" w:lineRule="auto"/>
        <w:jc w:val="both"/>
        <w:rPr>
          <w:b/>
        </w:rPr>
      </w:pPr>
      <w:r w:rsidRPr="000A21CB">
        <w:rPr>
          <w:b/>
        </w:rPr>
        <w:t>I.1. Zespół Interdyscyplinarny do spraw Przeciwdziałania Przemocy w rodzinie w Gminie Kołobrzeg</w:t>
      </w:r>
    </w:p>
    <w:p w:rsidR="0016764D" w:rsidRPr="000A21CB" w:rsidRDefault="0016764D" w:rsidP="0016764D">
      <w:pPr>
        <w:tabs>
          <w:tab w:val="left" w:pos="142"/>
        </w:tabs>
        <w:spacing w:line="360" w:lineRule="auto"/>
        <w:jc w:val="both"/>
        <w:rPr>
          <w:b/>
        </w:rPr>
      </w:pPr>
      <w:r w:rsidRPr="000A21CB">
        <w:rPr>
          <w:b/>
        </w:rPr>
        <w:tab/>
      </w: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rStyle w:val="tabulatory"/>
        </w:rPr>
        <w:t> </w:t>
      </w:r>
      <w:r w:rsidRPr="000A21CB">
        <w:rPr>
          <w:rStyle w:val="tabulatory"/>
        </w:rPr>
        <w:tab/>
      </w:r>
      <w:r w:rsidRPr="000A21CB">
        <w:rPr>
          <w:rStyle w:val="luchili"/>
        </w:rPr>
        <w:t>Zespół</w:t>
      </w:r>
      <w:r w:rsidRPr="000A21CB">
        <w:t xml:space="preserve"> </w:t>
      </w:r>
      <w:r w:rsidRPr="000A21CB">
        <w:rPr>
          <w:rStyle w:val="luchili"/>
        </w:rPr>
        <w:t>Interdyscyplinarny</w:t>
      </w:r>
      <w:r w:rsidRPr="000A21CB">
        <w:t xml:space="preserve"> realizuje cele i zadania określone w Programie. Zadaniem </w:t>
      </w:r>
      <w:r w:rsidRPr="000A21CB">
        <w:rPr>
          <w:rStyle w:val="luchili"/>
        </w:rPr>
        <w:t>Zespołu</w:t>
      </w:r>
      <w:r w:rsidRPr="000A21CB">
        <w:t xml:space="preserve"> </w:t>
      </w:r>
      <w:r w:rsidRPr="000A21CB">
        <w:rPr>
          <w:rStyle w:val="luchili"/>
        </w:rPr>
        <w:t>Interdyscyplinarnego</w:t>
      </w:r>
      <w:r w:rsidRPr="000A21CB">
        <w:t xml:space="preserve"> jest integrowanie i koordynowanie działań przedstawicieli różnych podmiotów oraz specjalistów w zakresie przeciwdziałania </w:t>
      </w:r>
      <w:r w:rsidRPr="000A21CB">
        <w:rPr>
          <w:rStyle w:val="luchili"/>
        </w:rPr>
        <w:t>przemocy</w:t>
      </w:r>
      <w:r w:rsidRPr="000A21CB">
        <w:t xml:space="preserve"> w rodzinie w szczególności przez:</w:t>
      </w:r>
    </w:p>
    <w:p w:rsidR="0016764D" w:rsidRPr="000A21CB" w:rsidRDefault="0016764D" w:rsidP="0016764D">
      <w:pPr>
        <w:pStyle w:val="Akapitzlist"/>
        <w:numPr>
          <w:ilvl w:val="0"/>
          <w:numId w:val="12"/>
        </w:numPr>
        <w:spacing w:line="360" w:lineRule="auto"/>
        <w:jc w:val="both"/>
      </w:pPr>
      <w:r w:rsidRPr="000A21CB">
        <w:t xml:space="preserve">diagnozowanie problemu </w:t>
      </w:r>
      <w:r w:rsidRPr="000A21CB">
        <w:rPr>
          <w:rStyle w:val="luchili"/>
        </w:rPr>
        <w:t>przemocy</w:t>
      </w:r>
      <w:r w:rsidRPr="000A21CB">
        <w:t xml:space="preserve"> w rodzinie,</w:t>
      </w:r>
    </w:p>
    <w:p w:rsidR="0016764D" w:rsidRPr="000A21CB" w:rsidRDefault="0016764D" w:rsidP="0016764D">
      <w:pPr>
        <w:pStyle w:val="Akapitzlist"/>
        <w:numPr>
          <w:ilvl w:val="0"/>
          <w:numId w:val="12"/>
        </w:numPr>
        <w:spacing w:line="360" w:lineRule="auto"/>
        <w:jc w:val="both"/>
      </w:pPr>
      <w:r w:rsidRPr="000A21CB">
        <w:t xml:space="preserve">podejmowanie działań w środowisku zagrożonym </w:t>
      </w:r>
      <w:r w:rsidRPr="000A21CB">
        <w:rPr>
          <w:rStyle w:val="luchili"/>
        </w:rPr>
        <w:t>przemocą</w:t>
      </w:r>
      <w:r w:rsidRPr="000A21CB">
        <w:t xml:space="preserve"> w rodzinie mających na celu przeciwdziałanie temu zjawisku,</w:t>
      </w:r>
    </w:p>
    <w:p w:rsidR="0016764D" w:rsidRPr="000A21CB" w:rsidRDefault="0016764D" w:rsidP="0016764D">
      <w:pPr>
        <w:pStyle w:val="Akapitzlist"/>
        <w:numPr>
          <w:ilvl w:val="0"/>
          <w:numId w:val="12"/>
        </w:numPr>
        <w:spacing w:line="360" w:lineRule="auto"/>
        <w:jc w:val="both"/>
      </w:pPr>
      <w:r w:rsidRPr="000A21CB">
        <w:t xml:space="preserve">inicjowanie interwencji w środowisku dotkniętym </w:t>
      </w:r>
      <w:r w:rsidRPr="000A21CB">
        <w:rPr>
          <w:rStyle w:val="luchili"/>
        </w:rPr>
        <w:t>przemocą</w:t>
      </w:r>
      <w:r w:rsidRPr="000A21CB">
        <w:t xml:space="preserve"> w rodzinie,</w:t>
      </w:r>
    </w:p>
    <w:p w:rsidR="0016764D" w:rsidRPr="000A21CB" w:rsidRDefault="0016764D" w:rsidP="0016764D">
      <w:pPr>
        <w:pStyle w:val="Akapitzlist"/>
        <w:numPr>
          <w:ilvl w:val="0"/>
          <w:numId w:val="12"/>
        </w:numPr>
        <w:spacing w:line="360" w:lineRule="auto"/>
        <w:jc w:val="both"/>
      </w:pPr>
      <w:r w:rsidRPr="000A21CB">
        <w:t>rozpowszechnienie informacji o instytucjach, osobach i możliwości udzielenia pomocy w środowisku lokalnym,</w:t>
      </w:r>
    </w:p>
    <w:p w:rsidR="0016764D" w:rsidRPr="000A21CB" w:rsidRDefault="0016764D" w:rsidP="0016764D">
      <w:pPr>
        <w:pStyle w:val="Akapitzlist"/>
        <w:numPr>
          <w:ilvl w:val="0"/>
          <w:numId w:val="12"/>
        </w:numPr>
        <w:spacing w:line="360" w:lineRule="auto"/>
        <w:jc w:val="both"/>
      </w:pPr>
      <w:r w:rsidRPr="000A21CB">
        <w:t xml:space="preserve">inicjowanie działań w stosunku do osób stosujących </w:t>
      </w:r>
      <w:r w:rsidRPr="000A21CB">
        <w:rPr>
          <w:rStyle w:val="luchili"/>
        </w:rPr>
        <w:t>przemoc</w:t>
      </w:r>
      <w:r w:rsidRPr="000A21CB">
        <w:t xml:space="preserve"> w rodzinie.</w:t>
      </w:r>
    </w:p>
    <w:p w:rsidR="0016764D" w:rsidRPr="000A21CB" w:rsidRDefault="0016764D" w:rsidP="0016764D">
      <w:pPr>
        <w:tabs>
          <w:tab w:val="left" w:pos="142"/>
        </w:tabs>
        <w:spacing w:line="360" w:lineRule="auto"/>
        <w:jc w:val="both"/>
        <w:rPr>
          <w:b/>
        </w:rPr>
      </w:pPr>
    </w:p>
    <w:p w:rsidR="0016764D" w:rsidRPr="000A21CB" w:rsidRDefault="0016764D" w:rsidP="0016764D">
      <w:pPr>
        <w:spacing w:line="360" w:lineRule="auto"/>
        <w:jc w:val="both"/>
      </w:pPr>
      <w:r w:rsidRPr="000A21CB">
        <w:tab/>
      </w:r>
      <w:r w:rsidRPr="000A21CB">
        <w:rPr>
          <w:rStyle w:val="tabulatory"/>
        </w:rPr>
        <w:t> </w:t>
      </w:r>
      <w:r w:rsidRPr="000A21CB">
        <w:rPr>
          <w:rStyle w:val="luchili"/>
        </w:rPr>
        <w:t>Zespół</w:t>
      </w:r>
      <w:r w:rsidRPr="000A21CB">
        <w:t xml:space="preserve"> </w:t>
      </w:r>
      <w:r w:rsidRPr="000A21CB">
        <w:rPr>
          <w:rStyle w:val="luchili"/>
        </w:rPr>
        <w:t>Interdyscyplinarny</w:t>
      </w:r>
      <w:r w:rsidRPr="000A21CB">
        <w:t xml:space="preserve"> </w:t>
      </w:r>
      <w:proofErr w:type="spellStart"/>
      <w:r w:rsidRPr="000A21CB">
        <w:t>ds.przeciwdziałania</w:t>
      </w:r>
      <w:proofErr w:type="spellEnd"/>
      <w:r w:rsidRPr="000A21CB">
        <w:t xml:space="preserve"> przemocy w rodzinie funkcjonuje w gminie Kołobrzeg od 2011r. i został powołany  Zarządzeniem Wójta Gminy Kołobrzeg 64/2011 z dnia 12.11.2011r. Zespół działa  na podstawie porozumień zawartych pomiędzy Wójtem Gminy Kołobrzeg a podmiotami, których przedstawiciele wchodzą w jego skład tj. </w:t>
      </w:r>
      <w:r w:rsidRPr="000A21CB">
        <w:lastRenderedPageBreak/>
        <w:t xml:space="preserve">policji, pomocy społecznej, gminnej komisji rozwiązywania problemów  alkoholowych, oświaty, ochrony zdrowia oraz </w:t>
      </w:r>
      <w:r>
        <w:t>sądu</w:t>
      </w:r>
      <w:r w:rsidRPr="000A21CB">
        <w:t xml:space="preserve">. </w:t>
      </w:r>
      <w:r w:rsidRPr="000A21CB">
        <w:rPr>
          <w:rStyle w:val="tabulatory"/>
        </w:rPr>
        <w:t> </w:t>
      </w:r>
      <w:r w:rsidRPr="000A21CB">
        <w:t xml:space="preserve">Członkowie </w:t>
      </w:r>
      <w:r w:rsidRPr="000A21CB">
        <w:rPr>
          <w:rStyle w:val="luchili"/>
        </w:rPr>
        <w:t>Zespołu</w:t>
      </w:r>
      <w:r w:rsidRPr="000A21CB">
        <w:t xml:space="preserve"> </w:t>
      </w:r>
      <w:r w:rsidRPr="000A21CB">
        <w:rPr>
          <w:rStyle w:val="luchili"/>
        </w:rPr>
        <w:t>Interdyscyplinarnego</w:t>
      </w:r>
      <w:r w:rsidRPr="000A21CB">
        <w:t xml:space="preserve"> wykonują zadania w ramach obowiązków służbowych i zawodowych. Praca w Zespole Interdyscyplinarnym/grupach roboczych wiąże się z realizacją zadań wynikających z rozporządzenia Rady Ministrów z dnia 13 września 2011r. w sprawie procedury ,, Niebieskie Karty’’ oraz wzorów formularzy ,, Niebieska Karta’’( </w:t>
      </w:r>
      <w:proofErr w:type="spellStart"/>
      <w:r w:rsidRPr="000A21CB">
        <w:t>Dz.U.,Nr</w:t>
      </w:r>
      <w:proofErr w:type="spellEnd"/>
      <w:r w:rsidRPr="000A21CB">
        <w:t xml:space="preserve"> 209, poz. 1245). </w:t>
      </w:r>
    </w:p>
    <w:p w:rsidR="0016764D" w:rsidRPr="000A21CB" w:rsidRDefault="0016764D" w:rsidP="0016764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16764D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6764D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6764D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6764D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6764D" w:rsidRPr="000A21CB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0A21CB">
        <w:rPr>
          <w:rFonts w:ascii="Times New Roman" w:hAnsi="Times New Roman" w:cs="Times New Roman"/>
          <w:b/>
        </w:rPr>
        <w:t>I.2. Schemat Procedury Niebieskie Karty</w:t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  <w:r w:rsidRPr="000A21CB">
        <w:rPr>
          <w:noProof/>
        </w:rPr>
        <w:lastRenderedPageBreak/>
        <w:drawing>
          <wp:inline distT="0" distB="0" distL="0" distR="0">
            <wp:extent cx="5572125" cy="5981700"/>
            <wp:effectExtent l="19050" t="0" r="9525" b="0"/>
            <wp:docPr id="12" name="Obraz 1" descr="Znalezione obrazy dla zapytania schemat procedury niebieskie k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chemat procedury niebieskie kar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D" w:rsidRPr="000A21CB" w:rsidRDefault="0016764D" w:rsidP="0016764D">
      <w:pPr>
        <w:spacing w:line="360" w:lineRule="auto"/>
        <w:ind w:firstLine="360"/>
        <w:jc w:val="both"/>
        <w:rPr>
          <w:rFonts w:eastAsia="TimesNewRomanPSMT"/>
        </w:rPr>
      </w:pPr>
      <w:r w:rsidRPr="000A21CB">
        <w:rPr>
          <w:rFonts w:eastAsia="TimesNewRomanPSMT"/>
        </w:rPr>
        <w:t>W związku z uruchomieniem procedury Niebieskie Karty członkowie Zespołu Interdyscyplinarnego ds. przeciwdziałania przemocy w rodzinie:</w:t>
      </w:r>
    </w:p>
    <w:p w:rsidR="0016764D" w:rsidRPr="000A21CB" w:rsidRDefault="0016764D" w:rsidP="0016764D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360" w:lineRule="auto"/>
      </w:pPr>
      <w:r>
        <w:t>integrują  i koordynują</w:t>
      </w:r>
      <w:r w:rsidRPr="000A21CB">
        <w:t xml:space="preserve">  działania  podmiotów włączonych w procedurę,</w:t>
      </w:r>
    </w:p>
    <w:p w:rsidR="0016764D" w:rsidRPr="000A21CB" w:rsidRDefault="0016764D" w:rsidP="0016764D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360" w:lineRule="auto"/>
      </w:pPr>
      <w:r>
        <w:t>diagnozują</w:t>
      </w:r>
      <w:r w:rsidRPr="000A21CB">
        <w:t xml:space="preserve">  problem  przemocy w rodzinie,</w:t>
      </w:r>
    </w:p>
    <w:p w:rsidR="0016764D" w:rsidRPr="000A21CB" w:rsidRDefault="0016764D" w:rsidP="0016764D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360" w:lineRule="auto"/>
      </w:pPr>
      <w:r>
        <w:t xml:space="preserve">podejmują </w:t>
      </w:r>
      <w:r w:rsidRPr="000A21CB">
        <w:t xml:space="preserve"> działania  w środowisku zagrożonym przemocą w rodzinie mających na celu przeciwdziałanie temu zjawisku,</w:t>
      </w:r>
    </w:p>
    <w:p w:rsidR="0016764D" w:rsidRPr="000A21CB" w:rsidRDefault="0016764D" w:rsidP="0016764D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360" w:lineRule="auto"/>
      </w:pPr>
      <w:r>
        <w:t>inicjują</w:t>
      </w:r>
      <w:r w:rsidRPr="000A21CB">
        <w:t xml:space="preserve">  interwencję  w środowisku dotkniętym przemocą w rodzinie,</w:t>
      </w:r>
    </w:p>
    <w:p w:rsidR="0016764D" w:rsidRPr="000A21CB" w:rsidRDefault="0016764D" w:rsidP="0016764D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360" w:lineRule="auto"/>
      </w:pPr>
      <w:r>
        <w:t xml:space="preserve">rozpowszechniają   informacje </w:t>
      </w:r>
      <w:r w:rsidRPr="000A21CB">
        <w:t>o instytucjach, osobach i możliwościach udzielania pomocy w środowisku lokalnym,</w:t>
      </w:r>
    </w:p>
    <w:p w:rsidR="0016764D" w:rsidRPr="000A21CB" w:rsidRDefault="0016764D" w:rsidP="0016764D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360" w:lineRule="auto"/>
      </w:pPr>
      <w:r>
        <w:t>inicjują</w:t>
      </w:r>
      <w:r w:rsidRPr="000A21CB">
        <w:t xml:space="preserve">  działania w stosunku do osób stosujących przemoc w rodzinie.</w:t>
      </w:r>
    </w:p>
    <w:p w:rsidR="0016764D" w:rsidRPr="000A21CB" w:rsidRDefault="0016764D" w:rsidP="0016764D">
      <w:pPr>
        <w:spacing w:before="100" w:beforeAutospacing="1" w:after="100" w:afterAutospacing="1" w:line="360" w:lineRule="auto"/>
        <w:jc w:val="both"/>
      </w:pPr>
      <w:r>
        <w:lastRenderedPageBreak/>
        <w:tab/>
      </w:r>
      <w:r w:rsidRPr="000A21CB">
        <w:t>W celu rozwiązywania problemów związanych z wystąpieniem pr</w:t>
      </w:r>
      <w:r>
        <w:t>zemocy w rodzinie Zespół tworzy</w:t>
      </w:r>
      <w:r w:rsidRPr="000A21CB">
        <w:t xml:space="preserve"> </w:t>
      </w:r>
      <w:r w:rsidRPr="000A21CB">
        <w:rPr>
          <w:bCs/>
        </w:rPr>
        <w:t>grupy robocze</w:t>
      </w:r>
      <w:r w:rsidRPr="000A21CB">
        <w:rPr>
          <w:b/>
          <w:bCs/>
        </w:rPr>
        <w:t xml:space="preserve">. </w:t>
      </w:r>
      <w:r w:rsidRPr="000A21CB">
        <w:t xml:space="preserve">Skład grupy roboczej nie różni znacząco od składu Zespołu przeważnie są to przedstawiciele: jednostek organizacyjnych pomocy społecznej, gminnych komisji rozwiązywania problemów alkoholowych, policji, oświaty, ochrony zdrowia, jak również kuratorzy sądowi, przedstawiciele innych podmiotów, specjaliści w dziedzinie przeciwdziałania przemocy w rodzinie. </w:t>
      </w:r>
      <w:r w:rsidRPr="000A21CB">
        <w:rPr>
          <w:bCs/>
        </w:rPr>
        <w:t>Członkowie grup roboczych powołanych przez Zespół :</w:t>
      </w:r>
    </w:p>
    <w:p w:rsidR="0016764D" w:rsidRPr="000A21CB" w:rsidRDefault="0016764D" w:rsidP="0016764D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360" w:lineRule="auto"/>
      </w:pPr>
      <w:r w:rsidRPr="000A21CB">
        <w:t>opracowują  i realizują  plan pomocy w indywidualnych przypadkach wystąpienia przemocy w rodzinie</w:t>
      </w:r>
    </w:p>
    <w:p w:rsidR="0016764D" w:rsidRPr="000A21CB" w:rsidRDefault="0016764D" w:rsidP="0016764D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360" w:lineRule="auto"/>
      </w:pPr>
      <w:r w:rsidRPr="000A21CB">
        <w:t>monitorują  sytuację  rodzin, w których dochodzi do przemocy oraz rodzin zagrożonych wystąpieniem przemocy,</w:t>
      </w:r>
    </w:p>
    <w:p w:rsidR="0016764D" w:rsidRPr="000A21CB" w:rsidRDefault="0016764D" w:rsidP="0016764D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360" w:lineRule="auto"/>
      </w:pPr>
      <w:r w:rsidRPr="000A21CB">
        <w:t>dokumentują  działania  podejmowane wobec rodzin, w których dochodzi do przemocy oraz efekty tych działa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946"/>
      </w:tblGrid>
      <w:tr w:rsidR="0016764D" w:rsidRPr="002D344E" w:rsidTr="00996C53">
        <w:trPr>
          <w:trHeight w:val="557"/>
        </w:trPr>
        <w:tc>
          <w:tcPr>
            <w:tcW w:w="2552" w:type="dxa"/>
            <w:vMerge w:val="restart"/>
            <w:shd w:val="clear" w:color="auto" w:fill="C6D9F1" w:themeFill="text2" w:themeFillTint="33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</w:p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</w:p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Rok</w:t>
            </w:r>
          </w:p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shd w:val="clear" w:color="auto" w:fill="C6D9F1" w:themeFill="text2" w:themeFillTint="33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Liczba prowadzonych postępowań</w:t>
            </w:r>
            <w:r>
              <w:rPr>
                <w:sz w:val="20"/>
                <w:szCs w:val="20"/>
              </w:rPr>
              <w:t xml:space="preserve"> w ramach procedury Niebieskie K</w:t>
            </w:r>
            <w:r w:rsidRPr="002D344E">
              <w:rPr>
                <w:sz w:val="20"/>
                <w:szCs w:val="20"/>
              </w:rPr>
              <w:t>arty</w:t>
            </w:r>
          </w:p>
        </w:tc>
      </w:tr>
      <w:tr w:rsidR="0016764D" w:rsidRPr="002D344E" w:rsidTr="00996C53">
        <w:trPr>
          <w:trHeight w:val="414"/>
        </w:trPr>
        <w:tc>
          <w:tcPr>
            <w:tcW w:w="2552" w:type="dxa"/>
            <w:vMerge/>
            <w:shd w:val="clear" w:color="auto" w:fill="C6D9F1" w:themeFill="text2" w:themeFillTint="33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C6D9F1" w:themeFill="text2" w:themeFillTint="33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6764D" w:rsidRPr="002D344E" w:rsidTr="00996C53">
        <w:trPr>
          <w:cantSplit/>
          <w:trHeight w:val="414"/>
        </w:trPr>
        <w:tc>
          <w:tcPr>
            <w:tcW w:w="2552" w:type="dxa"/>
            <w:vMerge/>
            <w:shd w:val="clear" w:color="auto" w:fill="C6D9F1" w:themeFill="text2" w:themeFillTint="33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C6D9F1" w:themeFill="text2" w:themeFillTint="33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6764D" w:rsidRPr="002D344E" w:rsidTr="00996C53"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2012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9</w:t>
            </w:r>
          </w:p>
        </w:tc>
      </w:tr>
      <w:tr w:rsidR="0016764D" w:rsidRPr="002D344E" w:rsidTr="00996C53">
        <w:trPr>
          <w:trHeight w:val="269"/>
        </w:trPr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2013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12</w:t>
            </w:r>
          </w:p>
        </w:tc>
      </w:tr>
      <w:tr w:rsidR="0016764D" w:rsidRPr="002D344E" w:rsidTr="00996C53"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2014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18</w:t>
            </w:r>
          </w:p>
        </w:tc>
      </w:tr>
      <w:tr w:rsidR="0016764D" w:rsidRPr="002D344E" w:rsidTr="00996C53"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2015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10</w:t>
            </w:r>
          </w:p>
        </w:tc>
      </w:tr>
      <w:tr w:rsidR="0016764D" w:rsidRPr="002D344E" w:rsidTr="00996C53"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2016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18</w:t>
            </w:r>
          </w:p>
        </w:tc>
      </w:tr>
      <w:tr w:rsidR="0016764D" w:rsidRPr="002D344E" w:rsidTr="00996C53"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2017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30</w:t>
            </w:r>
          </w:p>
        </w:tc>
      </w:tr>
      <w:tr w:rsidR="0016764D" w:rsidRPr="002D344E" w:rsidTr="00996C53">
        <w:tc>
          <w:tcPr>
            <w:tcW w:w="2552" w:type="dxa"/>
            <w:shd w:val="clear" w:color="auto" w:fill="BFBFBF" w:themeFill="background1" w:themeFillShade="BF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2018</w:t>
            </w:r>
          </w:p>
        </w:tc>
        <w:tc>
          <w:tcPr>
            <w:tcW w:w="6946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25</w:t>
            </w:r>
          </w:p>
        </w:tc>
      </w:tr>
    </w:tbl>
    <w:p w:rsidR="0016764D" w:rsidRPr="002D344E" w:rsidRDefault="0016764D" w:rsidP="0016764D">
      <w:pPr>
        <w:spacing w:line="360" w:lineRule="auto"/>
        <w:rPr>
          <w:b/>
          <w:sz w:val="20"/>
          <w:szCs w:val="20"/>
        </w:rPr>
      </w:pPr>
    </w:p>
    <w:p w:rsidR="0016764D" w:rsidRPr="002D344E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Tabela</w:t>
      </w:r>
      <w:r w:rsidRPr="002D344E">
        <w:rPr>
          <w:color w:val="365F91" w:themeColor="accent1" w:themeShade="BF"/>
          <w:sz w:val="20"/>
          <w:szCs w:val="20"/>
        </w:rPr>
        <w:t xml:space="preserve"> </w:t>
      </w:r>
      <w:r w:rsidRPr="002D344E">
        <w:rPr>
          <w:noProof/>
          <w:color w:val="365F91" w:themeColor="accent1" w:themeShade="BF"/>
          <w:sz w:val="20"/>
          <w:szCs w:val="20"/>
        </w:rPr>
        <w:t xml:space="preserve">1 </w:t>
      </w:r>
      <w:r w:rsidRPr="002D344E">
        <w:rPr>
          <w:color w:val="365F91" w:themeColor="accent1" w:themeShade="BF"/>
          <w:sz w:val="20"/>
          <w:szCs w:val="20"/>
        </w:rPr>
        <w:t xml:space="preserve"> Realizacja Procedury  Niebieskie Karty w Gminie Kołobrzeg - liczba prowadzonych postępowań w ramach procedury Niebieskie Karty</w:t>
      </w:r>
    </w:p>
    <w:p w:rsidR="0016764D" w:rsidRPr="000A21CB" w:rsidRDefault="0016764D" w:rsidP="0016764D">
      <w:pPr>
        <w:spacing w:line="360" w:lineRule="auto"/>
        <w:jc w:val="both"/>
        <w:rPr>
          <w:color w:val="365F91" w:themeColor="accent1" w:themeShade="BF"/>
        </w:rPr>
      </w:pPr>
    </w:p>
    <w:p w:rsidR="0016764D" w:rsidRDefault="0016764D" w:rsidP="0016764D">
      <w:pPr>
        <w:spacing w:line="360" w:lineRule="auto"/>
        <w:jc w:val="both"/>
        <w:rPr>
          <w:b/>
          <w:bCs/>
        </w:rPr>
      </w:pPr>
    </w:p>
    <w:p w:rsidR="0016764D" w:rsidRDefault="0016764D" w:rsidP="0016764D">
      <w:pPr>
        <w:spacing w:line="360" w:lineRule="auto"/>
        <w:jc w:val="both"/>
        <w:rPr>
          <w:b/>
          <w:bCs/>
        </w:rPr>
      </w:pPr>
    </w:p>
    <w:p w:rsidR="0016764D" w:rsidRDefault="0016764D" w:rsidP="0016764D">
      <w:pPr>
        <w:spacing w:line="360" w:lineRule="auto"/>
        <w:jc w:val="both"/>
        <w:rPr>
          <w:b/>
          <w:bCs/>
        </w:rPr>
      </w:pPr>
    </w:p>
    <w:p w:rsidR="0016764D" w:rsidRDefault="0016764D" w:rsidP="0016764D">
      <w:pPr>
        <w:spacing w:line="360" w:lineRule="auto"/>
        <w:jc w:val="both"/>
        <w:rPr>
          <w:b/>
          <w:bCs/>
        </w:rPr>
      </w:pPr>
    </w:p>
    <w:p w:rsidR="0016764D" w:rsidRPr="000A21CB" w:rsidRDefault="0016764D" w:rsidP="0016764D">
      <w:pPr>
        <w:spacing w:line="360" w:lineRule="auto"/>
        <w:jc w:val="both"/>
        <w:rPr>
          <w:bCs/>
          <w:color w:val="000000" w:themeColor="text1"/>
        </w:rPr>
      </w:pPr>
      <w:r w:rsidRPr="000A21CB">
        <w:rPr>
          <w:b/>
          <w:bCs/>
        </w:rPr>
        <w:t>II. Charakterystyka Gminy</w:t>
      </w:r>
    </w:p>
    <w:p w:rsidR="0016764D" w:rsidRDefault="0016764D" w:rsidP="0016764D">
      <w:pPr>
        <w:pStyle w:val="Nagwek2"/>
        <w:spacing w:line="360" w:lineRule="auto"/>
      </w:pPr>
      <w:bookmarkStart w:id="0" w:name="_Toc342682057"/>
      <w:r w:rsidRPr="000A21CB">
        <w:rPr>
          <w:b/>
        </w:rPr>
        <w:t>1</w:t>
      </w:r>
      <w:r>
        <w:rPr>
          <w:b/>
        </w:rPr>
        <w:t>.</w:t>
      </w:r>
      <w:r w:rsidRPr="000A21CB">
        <w:rPr>
          <w:b/>
        </w:rPr>
        <w:t xml:space="preserve">  Najważniejsze dane demograficzne</w:t>
      </w:r>
      <w:bookmarkEnd w:id="0"/>
      <w:r w:rsidRPr="000A21CB">
        <w:rPr>
          <w:b/>
        </w:rPr>
        <w:t xml:space="preserve"> –mieszkańcy Gminy zameldowani na pobyt stały: </w:t>
      </w:r>
      <w:r w:rsidRPr="000A21CB">
        <w:rPr>
          <w:b/>
        </w:rPr>
        <w:lastRenderedPageBreak/>
        <w:t>(</w:t>
      </w:r>
      <w:r w:rsidRPr="000A21CB">
        <w:t xml:space="preserve">dane uzyskane z ewidencji ludności UG Kołobrzeg stan na 31.12.2018r.) </w:t>
      </w:r>
      <w:r w:rsidRPr="000A21CB">
        <w:tab/>
      </w:r>
      <w:r w:rsidRPr="000A21CB">
        <w:tab/>
      </w:r>
      <w:r w:rsidRPr="000A21CB">
        <w:tab/>
      </w:r>
      <w:r w:rsidRPr="000A21CB">
        <w:tab/>
        <w:t>Gminę  Kołobrzeg zamieszkuje łącznie 10 547 osób, w tym  powyżej 18 roku życia 8509 osób, w tym 4428 kobiet i 4081 mężczyzn.</w:t>
      </w:r>
      <w:r w:rsidRPr="000A21CB">
        <w:tab/>
      </w:r>
    </w:p>
    <w:p w:rsidR="0016764D" w:rsidRPr="002D344E" w:rsidRDefault="0016764D" w:rsidP="0016764D"/>
    <w:p w:rsidR="0016764D" w:rsidRPr="000A21CB" w:rsidRDefault="0016764D" w:rsidP="0016764D">
      <w:pPr>
        <w:spacing w:line="360" w:lineRule="auto"/>
        <w:jc w:val="both"/>
        <w:rPr>
          <w:b/>
        </w:rPr>
      </w:pPr>
      <w:bookmarkStart w:id="1" w:name="_Toc294089165"/>
      <w:bookmarkStart w:id="2" w:name="_Toc295915733"/>
      <w:bookmarkStart w:id="3" w:name="_Toc295916165"/>
      <w:bookmarkStart w:id="4" w:name="_Toc342682059"/>
      <w:r w:rsidRPr="000A21CB">
        <w:rPr>
          <w:b/>
        </w:rPr>
        <w:t>2. Bezrobocie w gminie</w:t>
      </w:r>
      <w:bookmarkEnd w:id="1"/>
      <w:bookmarkEnd w:id="2"/>
      <w:bookmarkEnd w:id="3"/>
      <w:bookmarkEnd w:id="4"/>
    </w:p>
    <w:p w:rsidR="0016764D" w:rsidRPr="000A21CB" w:rsidRDefault="0016764D" w:rsidP="0016764D">
      <w:pPr>
        <w:spacing w:line="360" w:lineRule="auto"/>
        <w:rPr>
          <w:b/>
          <w:vertAlign w:val="superscript"/>
        </w:rPr>
      </w:pPr>
      <w:r>
        <w:rPr>
          <w:rFonts w:eastAsia="Calibri"/>
          <w:color w:val="000000"/>
        </w:rPr>
        <w:tab/>
        <w:t>W badaniach ankietowych przeprowadzonych w  2012 r. m</w:t>
      </w:r>
      <w:r w:rsidRPr="000A21CB">
        <w:rPr>
          <w:rFonts w:eastAsia="Calibri"/>
          <w:color w:val="000000"/>
        </w:rPr>
        <w:t xml:space="preserve">ieszkańcy </w:t>
      </w:r>
      <w:proofErr w:type="spellStart"/>
      <w:r w:rsidRPr="000A21CB">
        <w:rPr>
          <w:rFonts w:eastAsia="Calibri"/>
          <w:color w:val="000000"/>
        </w:rPr>
        <w:t>gminy</w:t>
      </w:r>
      <w:proofErr w:type="spellEnd"/>
      <w:r w:rsidRPr="000A21CB">
        <w:rPr>
          <w:rFonts w:eastAsia="Calibri"/>
          <w:color w:val="000000"/>
        </w:rPr>
        <w:t xml:space="preserve"> Kołobrzeg,  </w:t>
      </w:r>
      <w:r>
        <w:rPr>
          <w:rFonts w:eastAsia="Calibri"/>
          <w:color w:val="000000"/>
        </w:rPr>
        <w:t xml:space="preserve">zostali </w:t>
      </w:r>
      <w:r w:rsidRPr="000A21CB">
        <w:rPr>
          <w:rFonts w:eastAsia="Calibri"/>
          <w:color w:val="000000"/>
        </w:rPr>
        <w:t>poproszeni o oszacowanie skali występowania różnych problemów społecznych w gminie</w:t>
      </w:r>
      <w:r>
        <w:rPr>
          <w:rFonts w:eastAsia="Calibri"/>
          <w:color w:val="000000"/>
        </w:rPr>
        <w:t>. N</w:t>
      </w:r>
      <w:r w:rsidRPr="000A21CB">
        <w:rPr>
          <w:rFonts w:eastAsia="Calibri"/>
          <w:color w:val="000000"/>
        </w:rPr>
        <w:t xml:space="preserve">a pierwszym miejscu usytuowali bezrobocie, uznając je </w:t>
      </w:r>
      <w:r>
        <w:rPr>
          <w:rFonts w:eastAsia="Calibri"/>
          <w:color w:val="000000"/>
        </w:rPr>
        <w:t>za najbardziej palący problem  po</w:t>
      </w:r>
      <w:r w:rsidRPr="000A21CB">
        <w:rPr>
          <w:rFonts w:eastAsia="Calibri"/>
          <w:color w:val="000000"/>
        </w:rPr>
        <w:t xml:space="preserve">ciągający za sobą szereg innych konsekwencji o charakterze psychologicznym i społecznym. </w:t>
      </w:r>
      <w:r>
        <w:rPr>
          <w:rFonts w:eastAsia="Calibri"/>
          <w:color w:val="000000"/>
        </w:rPr>
        <w:t xml:space="preserve">Jak wynika z danych statystycznych </w:t>
      </w:r>
      <w:r>
        <w:t xml:space="preserve"> GUS  w 2018r. bezrobocie w  Polsce zmniejszyło się a  spadki bezrobocia w skali roku odnotowano we wszystkich regionach kraju .</w:t>
      </w:r>
    </w:p>
    <w:tbl>
      <w:tblPr>
        <w:tblStyle w:val="Tabela-Siatka"/>
        <w:tblW w:w="9606" w:type="dxa"/>
        <w:tblLook w:val="04A0"/>
      </w:tblPr>
      <w:tblGrid>
        <w:gridCol w:w="963"/>
        <w:gridCol w:w="2251"/>
        <w:gridCol w:w="1229"/>
        <w:gridCol w:w="1830"/>
        <w:gridCol w:w="3333"/>
      </w:tblGrid>
      <w:tr w:rsidR="0016764D" w:rsidRPr="000A21CB" w:rsidTr="00996C53">
        <w:tc>
          <w:tcPr>
            <w:tcW w:w="963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Lata</w:t>
            </w:r>
          </w:p>
        </w:tc>
        <w:tc>
          <w:tcPr>
            <w:tcW w:w="2251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ind w:left="655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Gmina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mężczyźni</w:t>
            </w:r>
          </w:p>
        </w:tc>
        <w:tc>
          <w:tcPr>
            <w:tcW w:w="1830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kobiety</w:t>
            </w:r>
          </w:p>
        </w:tc>
        <w:tc>
          <w:tcPr>
            <w:tcW w:w="3333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bCs/>
                <w:sz w:val="20"/>
                <w:szCs w:val="20"/>
              </w:rPr>
              <w:t>Procentowy udział liczby bezrobotnych w liczbie ludności w wieku produkcyjnym</w:t>
            </w:r>
          </w:p>
        </w:tc>
      </w:tr>
      <w:tr w:rsidR="0016764D" w:rsidRPr="000A21CB" w:rsidTr="00996C53">
        <w:tc>
          <w:tcPr>
            <w:tcW w:w="963" w:type="dxa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2016</w:t>
            </w:r>
          </w:p>
        </w:tc>
        <w:tc>
          <w:tcPr>
            <w:tcW w:w="225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Kołobrzeg</w:t>
            </w:r>
          </w:p>
        </w:tc>
        <w:tc>
          <w:tcPr>
            <w:tcW w:w="1229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130</w:t>
            </w:r>
          </w:p>
        </w:tc>
        <w:tc>
          <w:tcPr>
            <w:tcW w:w="1830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154</w:t>
            </w:r>
          </w:p>
        </w:tc>
        <w:tc>
          <w:tcPr>
            <w:tcW w:w="3333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4,1%</w:t>
            </w:r>
          </w:p>
        </w:tc>
      </w:tr>
      <w:tr w:rsidR="0016764D" w:rsidRPr="000A21CB" w:rsidTr="00996C53">
        <w:tc>
          <w:tcPr>
            <w:tcW w:w="963" w:type="dxa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2017</w:t>
            </w:r>
          </w:p>
        </w:tc>
        <w:tc>
          <w:tcPr>
            <w:tcW w:w="225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Kołobrzeg</w:t>
            </w:r>
          </w:p>
        </w:tc>
        <w:tc>
          <w:tcPr>
            <w:tcW w:w="1229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86</w:t>
            </w:r>
          </w:p>
        </w:tc>
        <w:tc>
          <w:tcPr>
            <w:tcW w:w="1830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113</w:t>
            </w:r>
          </w:p>
        </w:tc>
        <w:tc>
          <w:tcPr>
            <w:tcW w:w="3333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2,8%</w:t>
            </w:r>
          </w:p>
        </w:tc>
      </w:tr>
      <w:tr w:rsidR="0016764D" w:rsidRPr="000A21CB" w:rsidTr="00996C53">
        <w:tc>
          <w:tcPr>
            <w:tcW w:w="963" w:type="dxa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2018</w:t>
            </w:r>
          </w:p>
        </w:tc>
        <w:tc>
          <w:tcPr>
            <w:tcW w:w="225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Kołobrzeg</w:t>
            </w:r>
          </w:p>
        </w:tc>
        <w:tc>
          <w:tcPr>
            <w:tcW w:w="1229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45</w:t>
            </w:r>
          </w:p>
        </w:tc>
        <w:tc>
          <w:tcPr>
            <w:tcW w:w="1830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54</w:t>
            </w:r>
          </w:p>
        </w:tc>
        <w:tc>
          <w:tcPr>
            <w:tcW w:w="3333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1,4%</w:t>
            </w:r>
          </w:p>
        </w:tc>
      </w:tr>
    </w:tbl>
    <w:p w:rsidR="0016764D" w:rsidRPr="002D344E" w:rsidRDefault="0016764D" w:rsidP="0016764D">
      <w:pPr>
        <w:tabs>
          <w:tab w:val="left" w:pos="0"/>
        </w:tabs>
        <w:spacing w:line="360" w:lineRule="auto"/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Tabela</w:t>
      </w:r>
      <w:r w:rsidRPr="002D344E">
        <w:rPr>
          <w:color w:val="365F91" w:themeColor="accent1" w:themeShade="BF"/>
          <w:sz w:val="20"/>
          <w:szCs w:val="20"/>
        </w:rPr>
        <w:t xml:space="preserve">  2  Struktura bezrobocia  w gminie Kołobrzeg  (dane uzyskane  ze strony https://www.wup.pl/pl/dla-instytucji/statystyka-badania-i-analiza/bezrobocie-w-gminach/2018/grudzie%C5%84/powiat-kolobrzeski/ )</w:t>
      </w:r>
    </w:p>
    <w:p w:rsidR="0016764D" w:rsidRPr="000A21CB" w:rsidRDefault="0016764D" w:rsidP="0016764D">
      <w:pPr>
        <w:spacing w:line="360" w:lineRule="auto"/>
        <w:jc w:val="both"/>
        <w:rPr>
          <w:b/>
          <w:color w:val="365F91" w:themeColor="accent1" w:themeShade="BF"/>
        </w:rPr>
      </w:pPr>
    </w:p>
    <w:p w:rsidR="0016764D" w:rsidRPr="000A21CB" w:rsidRDefault="0016764D" w:rsidP="0016764D">
      <w:pPr>
        <w:spacing w:line="360" w:lineRule="auto"/>
        <w:rPr>
          <w:b/>
        </w:rPr>
      </w:pPr>
      <w:r w:rsidRPr="000A21CB">
        <w:rPr>
          <w:b/>
        </w:rPr>
        <w:t>3. Problem przemocy z perspektywy dorosłych mieszkańców Gminy Kołobrzeg</w:t>
      </w:r>
    </w:p>
    <w:p w:rsidR="0016764D" w:rsidRPr="000A21CB" w:rsidRDefault="0016764D" w:rsidP="0016764D">
      <w:pPr>
        <w:spacing w:line="360" w:lineRule="auto"/>
        <w:rPr>
          <w:b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840"/>
        <w:gridCol w:w="1067"/>
        <w:gridCol w:w="1076"/>
        <w:gridCol w:w="1076"/>
        <w:gridCol w:w="1194"/>
        <w:gridCol w:w="1194"/>
        <w:gridCol w:w="1192"/>
      </w:tblGrid>
      <w:tr w:rsidR="0016764D" w:rsidRPr="000A21CB" w:rsidTr="00996C53">
        <w:tc>
          <w:tcPr>
            <w:tcW w:w="296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02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Rodzaj interwencji</w:t>
            </w:r>
          </w:p>
        </w:tc>
        <w:tc>
          <w:tcPr>
            <w:tcW w:w="581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86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86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50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0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0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16764D" w:rsidRPr="000A21CB" w:rsidTr="00996C53">
        <w:tc>
          <w:tcPr>
            <w:tcW w:w="296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 xml:space="preserve">Interwencje domowe </w:t>
            </w:r>
          </w:p>
        </w:tc>
        <w:tc>
          <w:tcPr>
            <w:tcW w:w="581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6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86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0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50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44E">
              <w:rPr>
                <w:color w:val="000000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650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16764D" w:rsidRPr="000A21CB" w:rsidTr="00996C53">
        <w:tc>
          <w:tcPr>
            <w:tcW w:w="296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 xml:space="preserve">Postępowania przygotowawcze wszczęte prze KPP  z art. 207 </w:t>
            </w:r>
            <w:proofErr w:type="spellStart"/>
            <w:r w:rsidRPr="002D344E">
              <w:rPr>
                <w:color w:val="000000"/>
                <w:sz w:val="20"/>
                <w:szCs w:val="20"/>
              </w:rPr>
              <w:t>kk</w:t>
            </w:r>
            <w:proofErr w:type="spellEnd"/>
            <w:r w:rsidRPr="002D344E">
              <w:rPr>
                <w:color w:val="000000"/>
                <w:sz w:val="20"/>
                <w:szCs w:val="20"/>
              </w:rPr>
              <w:t xml:space="preserve"> w sprawach o znęcanie </w:t>
            </w:r>
          </w:p>
        </w:tc>
        <w:tc>
          <w:tcPr>
            <w:tcW w:w="581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6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6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0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Tabela</w:t>
      </w:r>
      <w:r w:rsidRPr="002D344E">
        <w:rPr>
          <w:color w:val="365F91" w:themeColor="accent1" w:themeShade="BF"/>
          <w:sz w:val="20"/>
          <w:szCs w:val="20"/>
        </w:rPr>
        <w:t xml:space="preserve">  </w:t>
      </w:r>
      <w:r w:rsidRPr="002D344E">
        <w:rPr>
          <w:noProof/>
          <w:color w:val="365F91" w:themeColor="accent1" w:themeShade="BF"/>
          <w:sz w:val="20"/>
          <w:szCs w:val="20"/>
        </w:rPr>
        <w:t xml:space="preserve">3 </w:t>
      </w:r>
      <w:r w:rsidRPr="002D344E">
        <w:rPr>
          <w:color w:val="365F91" w:themeColor="accent1" w:themeShade="BF"/>
          <w:sz w:val="20"/>
          <w:szCs w:val="20"/>
        </w:rPr>
        <w:t xml:space="preserve"> Dane z Komendy Powiatowej Policji w Kołobrzegu dotyczące liczby interwencji domowych </w:t>
      </w:r>
      <w:r>
        <w:rPr>
          <w:color w:val="365F91" w:themeColor="accent1" w:themeShade="BF"/>
          <w:sz w:val="20"/>
          <w:szCs w:val="20"/>
        </w:rPr>
        <w:t xml:space="preserve">i postępowań karnych z art. 2017 </w:t>
      </w:r>
      <w:proofErr w:type="spellStart"/>
      <w:r>
        <w:rPr>
          <w:color w:val="365F91" w:themeColor="accent1" w:themeShade="BF"/>
          <w:sz w:val="20"/>
          <w:szCs w:val="20"/>
        </w:rPr>
        <w:t>kk</w:t>
      </w:r>
      <w:proofErr w:type="spellEnd"/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Pr="002D344E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524"/>
        <w:gridCol w:w="1762"/>
        <w:gridCol w:w="1489"/>
        <w:gridCol w:w="1897"/>
      </w:tblGrid>
      <w:tr w:rsidR="0016764D" w:rsidRPr="002D344E" w:rsidTr="00996C53">
        <w:tc>
          <w:tcPr>
            <w:tcW w:w="295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2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Rodzaj przestępstwa</w:t>
            </w:r>
          </w:p>
        </w:tc>
        <w:tc>
          <w:tcPr>
            <w:tcW w:w="956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8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29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16764D" w:rsidRPr="002D344E" w:rsidTr="00996C53">
        <w:tc>
          <w:tcPr>
            <w:tcW w:w="295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Zawiadomienie Prokuratury o możliwości po</w:t>
            </w:r>
            <w:r>
              <w:rPr>
                <w:color w:val="000000"/>
                <w:sz w:val="20"/>
                <w:szCs w:val="20"/>
              </w:rPr>
              <w:t>pełnienia przestępstwa z art.20</w:t>
            </w:r>
            <w:r w:rsidRPr="002D344E"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2D344E">
              <w:rPr>
                <w:color w:val="000000"/>
                <w:sz w:val="20"/>
                <w:szCs w:val="20"/>
              </w:rPr>
              <w:t>kk</w:t>
            </w:r>
            <w:proofErr w:type="spellEnd"/>
            <w:r w:rsidRPr="002D34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pct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16764D" w:rsidRPr="002D344E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Tabela</w:t>
      </w:r>
      <w:r w:rsidRPr="002D344E">
        <w:rPr>
          <w:color w:val="365F91" w:themeColor="accent1" w:themeShade="BF"/>
          <w:sz w:val="20"/>
          <w:szCs w:val="20"/>
        </w:rPr>
        <w:t xml:space="preserve">  </w:t>
      </w:r>
      <w:r w:rsidRPr="002D344E">
        <w:rPr>
          <w:noProof/>
          <w:color w:val="365F91" w:themeColor="accent1" w:themeShade="BF"/>
          <w:sz w:val="20"/>
          <w:szCs w:val="20"/>
        </w:rPr>
        <w:t xml:space="preserve">4 </w:t>
      </w:r>
      <w:r w:rsidRPr="002D344E">
        <w:rPr>
          <w:color w:val="365F91" w:themeColor="accent1" w:themeShade="BF"/>
          <w:sz w:val="20"/>
          <w:szCs w:val="20"/>
        </w:rPr>
        <w:t xml:space="preserve"> Zawiadomienia  Prokuratury o możliwości popełnienia przestępstwa z art.2017kk, złożone przez Zespół Interdyscyplinarny</w:t>
      </w:r>
    </w:p>
    <w:p w:rsidR="0016764D" w:rsidRPr="000A21CB" w:rsidRDefault="0016764D" w:rsidP="0016764D">
      <w:pPr>
        <w:spacing w:line="360" w:lineRule="auto"/>
        <w:jc w:val="both"/>
        <w:rPr>
          <w:b/>
          <w:color w:val="365F91" w:themeColor="accent1" w:themeShade="BF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524"/>
        <w:gridCol w:w="2168"/>
        <w:gridCol w:w="2980"/>
      </w:tblGrid>
      <w:tr w:rsidR="0016764D" w:rsidRPr="002D344E" w:rsidTr="00996C53">
        <w:tc>
          <w:tcPr>
            <w:tcW w:w="295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2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Rodzaj pomocy</w:t>
            </w:r>
          </w:p>
        </w:tc>
        <w:tc>
          <w:tcPr>
            <w:tcW w:w="1176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17" w:type="pct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16764D" w:rsidRPr="002D344E" w:rsidTr="00996C53">
        <w:tc>
          <w:tcPr>
            <w:tcW w:w="295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pct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344E">
              <w:rPr>
                <w:color w:val="000000"/>
                <w:sz w:val="20"/>
                <w:szCs w:val="20"/>
              </w:rPr>
              <w:t xml:space="preserve">Świadczenia  pomocy społecznej w rodzinach, w których występuje przemoc </w:t>
            </w:r>
          </w:p>
        </w:tc>
        <w:tc>
          <w:tcPr>
            <w:tcW w:w="1176" w:type="pct"/>
            <w:shd w:val="clear" w:color="auto" w:fill="FFFFFF" w:themeFill="background1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1 rodzina</w:t>
            </w:r>
          </w:p>
        </w:tc>
        <w:tc>
          <w:tcPr>
            <w:tcW w:w="1617" w:type="pct"/>
            <w:shd w:val="clear" w:color="auto" w:fill="FFFFFF" w:themeFill="background1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344E">
              <w:rPr>
                <w:b/>
                <w:color w:val="000000"/>
                <w:sz w:val="20"/>
                <w:szCs w:val="20"/>
              </w:rPr>
              <w:t>1 rodzina</w:t>
            </w:r>
          </w:p>
        </w:tc>
      </w:tr>
    </w:tbl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Tabela</w:t>
      </w:r>
      <w:r w:rsidRPr="002D344E">
        <w:rPr>
          <w:color w:val="365F91" w:themeColor="accent1" w:themeShade="BF"/>
          <w:sz w:val="20"/>
          <w:szCs w:val="20"/>
        </w:rPr>
        <w:t xml:space="preserve"> </w:t>
      </w:r>
      <w:r w:rsidRPr="002D344E">
        <w:rPr>
          <w:noProof/>
          <w:color w:val="365F91" w:themeColor="accent1" w:themeShade="BF"/>
          <w:sz w:val="20"/>
          <w:szCs w:val="20"/>
        </w:rPr>
        <w:t xml:space="preserve">5 </w:t>
      </w:r>
      <w:r w:rsidRPr="002D344E">
        <w:rPr>
          <w:color w:val="365F91" w:themeColor="accent1" w:themeShade="BF"/>
          <w:sz w:val="20"/>
          <w:szCs w:val="20"/>
        </w:rPr>
        <w:t xml:space="preserve"> Świadczenia  pomocy społecznej </w:t>
      </w:r>
      <w:r>
        <w:rPr>
          <w:color w:val="365F91" w:themeColor="accent1" w:themeShade="BF"/>
          <w:sz w:val="20"/>
          <w:szCs w:val="20"/>
        </w:rPr>
        <w:t>udzielone rodzinom, w których występuje przemoc</w:t>
      </w:r>
    </w:p>
    <w:p w:rsidR="0016764D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p w:rsidR="0016764D" w:rsidRPr="002D344E" w:rsidRDefault="0016764D" w:rsidP="0016764D">
      <w:pPr>
        <w:spacing w:line="360" w:lineRule="auto"/>
        <w:jc w:val="both"/>
        <w:rPr>
          <w:color w:val="365F91" w:themeColor="accent1" w:themeShade="BF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2551"/>
        <w:gridCol w:w="4111"/>
      </w:tblGrid>
      <w:tr w:rsidR="0016764D" w:rsidRPr="002D344E" w:rsidTr="00996C53">
        <w:tc>
          <w:tcPr>
            <w:tcW w:w="709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D344E">
              <w:rPr>
                <w:b/>
                <w:sz w:val="20"/>
                <w:szCs w:val="20"/>
              </w:rPr>
              <w:t xml:space="preserve">Rok 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D344E">
              <w:rPr>
                <w:b/>
                <w:sz w:val="20"/>
                <w:szCs w:val="20"/>
              </w:rPr>
              <w:t xml:space="preserve">Uzależnieni od alkoholu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D344E">
              <w:rPr>
                <w:b/>
                <w:sz w:val="20"/>
                <w:szCs w:val="20"/>
              </w:rPr>
              <w:t>Uzależnieni od narkotyków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:rsidR="0016764D" w:rsidRPr="002D344E" w:rsidRDefault="0016764D" w:rsidP="00996C5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D344E">
              <w:rPr>
                <w:b/>
                <w:sz w:val="20"/>
                <w:szCs w:val="20"/>
              </w:rPr>
              <w:t xml:space="preserve">Członkowie rodzin </w:t>
            </w:r>
          </w:p>
        </w:tc>
      </w:tr>
      <w:tr w:rsidR="0016764D" w:rsidRPr="002D344E" w:rsidTr="00996C53">
        <w:tc>
          <w:tcPr>
            <w:tcW w:w="709" w:type="dxa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2015</w:t>
            </w:r>
          </w:p>
        </w:tc>
        <w:tc>
          <w:tcPr>
            <w:tcW w:w="2410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16</w:t>
            </w:r>
          </w:p>
        </w:tc>
      </w:tr>
      <w:tr w:rsidR="0016764D" w:rsidRPr="002D344E" w:rsidTr="00996C53">
        <w:tc>
          <w:tcPr>
            <w:tcW w:w="709" w:type="dxa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14</w:t>
            </w:r>
          </w:p>
        </w:tc>
      </w:tr>
      <w:tr w:rsidR="0016764D" w:rsidRPr="002D344E" w:rsidTr="00996C53">
        <w:tc>
          <w:tcPr>
            <w:tcW w:w="709" w:type="dxa"/>
            <w:shd w:val="clear" w:color="auto" w:fill="D9D9D9" w:themeFill="background1" w:themeFillShade="D9"/>
          </w:tcPr>
          <w:p w:rsidR="0016764D" w:rsidRPr="002D344E" w:rsidRDefault="0016764D" w:rsidP="00996C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49</w:t>
            </w:r>
          </w:p>
        </w:tc>
        <w:tc>
          <w:tcPr>
            <w:tcW w:w="255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16764D" w:rsidRPr="002D344E" w:rsidRDefault="0016764D" w:rsidP="00996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344E">
              <w:rPr>
                <w:sz w:val="20"/>
                <w:szCs w:val="20"/>
              </w:rPr>
              <w:t>14</w:t>
            </w:r>
          </w:p>
        </w:tc>
      </w:tr>
    </w:tbl>
    <w:p w:rsidR="0016764D" w:rsidRDefault="0016764D" w:rsidP="0016764D">
      <w:pPr>
        <w:spacing w:line="360" w:lineRule="auto"/>
        <w:ind w:left="-142"/>
        <w:jc w:val="both"/>
        <w:rPr>
          <w:color w:val="365F91" w:themeColor="accent1" w:themeShade="BF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color w:val="365F91" w:themeColor="accent1" w:themeShade="BF"/>
          <w:sz w:val="20"/>
          <w:szCs w:val="20"/>
        </w:rPr>
        <w:t>Tabela</w:t>
      </w:r>
      <w:r w:rsidRPr="002D344E">
        <w:rPr>
          <w:color w:val="365F91" w:themeColor="accent1" w:themeShade="BF"/>
          <w:sz w:val="20"/>
          <w:szCs w:val="20"/>
        </w:rPr>
        <w:t xml:space="preserve"> 6  Liczba osób korzystających z pomocy terapeutycznej i psychologicznej w Przychodni  Terapii   Uzależnienia </w:t>
      </w:r>
      <w:r>
        <w:rPr>
          <w:color w:val="365F91" w:themeColor="accent1" w:themeShade="BF"/>
          <w:sz w:val="20"/>
          <w:szCs w:val="20"/>
        </w:rPr>
        <w:t xml:space="preserve">  </w:t>
      </w:r>
      <w:r>
        <w:rPr>
          <w:color w:val="365F91" w:themeColor="accent1" w:themeShade="BF"/>
          <w:sz w:val="20"/>
          <w:szCs w:val="20"/>
        </w:rPr>
        <w:tab/>
      </w:r>
      <w:r w:rsidRPr="002D344E">
        <w:rPr>
          <w:color w:val="365F91" w:themeColor="accent1" w:themeShade="BF"/>
          <w:sz w:val="20"/>
          <w:szCs w:val="20"/>
        </w:rPr>
        <w:t xml:space="preserve">od Alkoholu i </w:t>
      </w:r>
      <w:proofErr w:type="spellStart"/>
      <w:r w:rsidRPr="002D344E">
        <w:rPr>
          <w:color w:val="365F91" w:themeColor="accent1" w:themeShade="BF"/>
          <w:sz w:val="20"/>
          <w:szCs w:val="20"/>
        </w:rPr>
        <w:t>Współuzależnienia</w:t>
      </w:r>
      <w:proofErr w:type="spellEnd"/>
      <w:r w:rsidRPr="002D344E">
        <w:rPr>
          <w:color w:val="365F91" w:themeColor="accent1" w:themeShade="BF"/>
          <w:sz w:val="20"/>
          <w:szCs w:val="20"/>
        </w:rPr>
        <w:t xml:space="preserve"> w Kołobrzegu prowadzonej przez Wojewódzki Ośrodek Terapii Uzależnienia od </w:t>
      </w:r>
      <w:r>
        <w:rPr>
          <w:color w:val="365F91" w:themeColor="accent1" w:themeShade="BF"/>
          <w:sz w:val="20"/>
          <w:szCs w:val="20"/>
        </w:rPr>
        <w:tab/>
      </w:r>
      <w:r w:rsidRPr="002D344E">
        <w:rPr>
          <w:color w:val="365F91" w:themeColor="accent1" w:themeShade="BF"/>
          <w:sz w:val="20"/>
          <w:szCs w:val="20"/>
        </w:rPr>
        <w:t xml:space="preserve">Alkoholu i </w:t>
      </w:r>
      <w:proofErr w:type="spellStart"/>
      <w:r w:rsidRPr="002D344E">
        <w:rPr>
          <w:color w:val="365F91" w:themeColor="accent1" w:themeShade="BF"/>
          <w:sz w:val="20"/>
          <w:szCs w:val="20"/>
        </w:rPr>
        <w:t>Współuzależnienia</w:t>
      </w:r>
      <w:proofErr w:type="spellEnd"/>
      <w:r w:rsidRPr="002D344E">
        <w:rPr>
          <w:color w:val="365F91" w:themeColor="accent1" w:themeShade="BF"/>
          <w:sz w:val="20"/>
          <w:szCs w:val="20"/>
        </w:rPr>
        <w:t xml:space="preserve"> w Stanominie (dane na dzień 31.12.2018r.).</w:t>
      </w:r>
    </w:p>
    <w:p w:rsidR="0016764D" w:rsidRDefault="0016764D" w:rsidP="0016764D">
      <w:pPr>
        <w:spacing w:line="360" w:lineRule="auto"/>
        <w:ind w:left="-142"/>
        <w:jc w:val="both"/>
        <w:rPr>
          <w:color w:val="365F91" w:themeColor="accent1" w:themeShade="BF"/>
          <w:sz w:val="20"/>
          <w:szCs w:val="20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1079"/>
        <w:gridCol w:w="2040"/>
        <w:gridCol w:w="2268"/>
        <w:gridCol w:w="1984"/>
        <w:gridCol w:w="2410"/>
      </w:tblGrid>
      <w:tr w:rsidR="0016764D" w:rsidRPr="008E6195" w:rsidTr="00996C53">
        <w:tc>
          <w:tcPr>
            <w:tcW w:w="1079" w:type="dxa"/>
            <w:shd w:val="clear" w:color="auto" w:fill="B8CCE4" w:themeFill="accent1" w:themeFillTint="66"/>
          </w:tcPr>
          <w:p w:rsidR="0016764D" w:rsidRPr="004A26A7" w:rsidRDefault="0016764D" w:rsidP="00996C5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A26A7">
              <w:rPr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Liczba wydanych przez GKRPA skierowań na badanie biegłych psychologa i psychiatry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Liczba osób, z którymi członkowie przeprowadzili rozmowy wspierająco -motywujące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posiedzeń Zespołu Interdyscyplinarnego i grup roboczych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Liczba złożonych wniosków do Sądu w celu zobowiązania do podjęcia leczenia odwykowego</w:t>
            </w:r>
          </w:p>
        </w:tc>
      </w:tr>
      <w:tr w:rsidR="0016764D" w:rsidRPr="008E6195" w:rsidTr="00996C53">
        <w:tc>
          <w:tcPr>
            <w:tcW w:w="1079" w:type="dxa"/>
            <w:shd w:val="clear" w:color="auto" w:fill="D9D9D9" w:themeFill="background1" w:themeFillShade="D9"/>
          </w:tcPr>
          <w:p w:rsidR="0016764D" w:rsidRPr="004A26A7" w:rsidRDefault="0016764D" w:rsidP="00996C5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2</w:t>
            </w:r>
            <w:r w:rsidRPr="007E1F8B">
              <w:rPr>
                <w:sz w:val="18"/>
                <w:szCs w:val="18"/>
                <w:shd w:val="clear" w:color="auto" w:fill="D9D9D9" w:themeFill="background1" w:themeFillShade="D9"/>
              </w:rPr>
              <w:t>018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6764D" w:rsidRPr="004A26A7" w:rsidRDefault="0016764D" w:rsidP="00996C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A26A7">
              <w:rPr>
                <w:sz w:val="18"/>
                <w:szCs w:val="18"/>
              </w:rPr>
              <w:t>18</w:t>
            </w:r>
          </w:p>
        </w:tc>
      </w:tr>
    </w:tbl>
    <w:p w:rsidR="0016764D" w:rsidRPr="004A26A7" w:rsidRDefault="0016764D" w:rsidP="0016764D">
      <w:pPr>
        <w:pStyle w:val="Tekstpodstawowy0"/>
        <w:spacing w:line="360" w:lineRule="auto"/>
        <w:jc w:val="both"/>
        <w:rPr>
          <w:b/>
          <w:color w:val="365F91" w:themeColor="accent1" w:themeShade="BF"/>
          <w:sz w:val="18"/>
          <w:szCs w:val="18"/>
        </w:rPr>
      </w:pPr>
      <w:r>
        <w:rPr>
          <w:color w:val="365F91" w:themeColor="accent1" w:themeShade="BF"/>
          <w:sz w:val="20"/>
          <w:szCs w:val="20"/>
        </w:rPr>
        <w:t>Tabela</w:t>
      </w:r>
      <w:r w:rsidRPr="004A26A7">
        <w:rPr>
          <w:color w:val="365F91" w:themeColor="accent1" w:themeShade="BF"/>
          <w:sz w:val="18"/>
          <w:szCs w:val="18"/>
        </w:rPr>
        <w:t xml:space="preserve"> </w:t>
      </w:r>
      <w:r>
        <w:rPr>
          <w:color w:val="365F91" w:themeColor="accent1" w:themeShade="BF"/>
          <w:sz w:val="18"/>
          <w:szCs w:val="18"/>
        </w:rPr>
        <w:t xml:space="preserve"> 7 </w:t>
      </w:r>
      <w:r w:rsidRPr="004A26A7">
        <w:rPr>
          <w:color w:val="365F91" w:themeColor="accent1" w:themeShade="BF"/>
          <w:sz w:val="18"/>
          <w:szCs w:val="18"/>
        </w:rPr>
        <w:t xml:space="preserve"> </w:t>
      </w:r>
      <w:r>
        <w:rPr>
          <w:color w:val="365F91" w:themeColor="accent1" w:themeShade="BF"/>
          <w:sz w:val="18"/>
          <w:szCs w:val="18"/>
        </w:rPr>
        <w:t xml:space="preserve"> D</w:t>
      </w:r>
      <w:r w:rsidRPr="004A26A7">
        <w:rPr>
          <w:color w:val="365F91" w:themeColor="accent1" w:themeShade="BF"/>
          <w:sz w:val="18"/>
          <w:szCs w:val="18"/>
        </w:rPr>
        <w:t xml:space="preserve">ziałania podjęte przez </w:t>
      </w:r>
      <w:r>
        <w:rPr>
          <w:color w:val="365F91" w:themeColor="accent1" w:themeShade="BF"/>
          <w:sz w:val="18"/>
          <w:szCs w:val="18"/>
        </w:rPr>
        <w:t>Gminną Komisję Rozwiązywania Problemów Alkoholowych  w 2018r.</w:t>
      </w:r>
    </w:p>
    <w:p w:rsidR="0016764D" w:rsidRPr="002D344E" w:rsidRDefault="0016764D" w:rsidP="0016764D">
      <w:pPr>
        <w:spacing w:line="360" w:lineRule="auto"/>
        <w:ind w:left="-142"/>
        <w:jc w:val="both"/>
        <w:rPr>
          <w:color w:val="365F91" w:themeColor="accent1" w:themeShade="BF"/>
          <w:sz w:val="20"/>
          <w:szCs w:val="20"/>
        </w:rPr>
      </w:pPr>
    </w:p>
    <w:p w:rsidR="0016764D" w:rsidRPr="002C732C" w:rsidRDefault="0016764D" w:rsidP="0016764D">
      <w:pPr>
        <w:spacing w:line="360" w:lineRule="auto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4</w:t>
      </w:r>
      <w:r w:rsidRPr="002C732C">
        <w:rPr>
          <w:rFonts w:eastAsia="Calibri"/>
          <w:b/>
          <w:bCs/>
          <w:color w:val="000000"/>
        </w:rPr>
        <w:t xml:space="preserve">.Wyniki diagnozy </w:t>
      </w:r>
    </w:p>
    <w:p w:rsidR="0016764D" w:rsidRPr="000A21CB" w:rsidRDefault="0016764D" w:rsidP="0016764D">
      <w:pPr>
        <w:spacing w:line="360" w:lineRule="auto"/>
        <w:jc w:val="both"/>
      </w:pPr>
      <w:r>
        <w:tab/>
      </w:r>
      <w:r w:rsidRPr="000A21CB">
        <w:t xml:space="preserve">Problem przemocy to szczególne  zagadnienie poruszane w raporcie z diagnozy społecznej </w:t>
      </w:r>
      <w:proofErr w:type="spellStart"/>
      <w:r w:rsidRPr="000A21CB">
        <w:t>gminy</w:t>
      </w:r>
      <w:proofErr w:type="spellEnd"/>
      <w:r w:rsidRPr="000A21CB">
        <w:t xml:space="preserve"> Kołobrzeg. </w:t>
      </w:r>
      <w:r>
        <w:t xml:space="preserve">Przeprowadzone w 2018 badanie  miało </w:t>
      </w:r>
      <w:r w:rsidRPr="000A21CB">
        <w:t xml:space="preserve">na celu, nie tylko oszacowanie liczby rodzin zagrożonych przemocą domową,  ale także sprawdzenie, czy mieszkańcy wiedzą, czym jest przemoc i jakie zachowania klasyfikuje się jako zachowania </w:t>
      </w:r>
      <w:proofErr w:type="spellStart"/>
      <w:r w:rsidRPr="000A21CB">
        <w:lastRenderedPageBreak/>
        <w:t>przemocowe</w:t>
      </w:r>
      <w:proofErr w:type="spellEnd"/>
      <w:r w:rsidRPr="000A21CB">
        <w:t>. Ankietowani mieli za zadanie wskazać zachowania, które ich zdaniem można uznać za akt przemocy. Respondenci najczęściej wskazywali na: bicie, grożenie, straszenie, całowanie, dotykanie wbrew woli, spoliczkowanie, zmuszanie do oddania pieniędzy, zmuszanie do oglądania pornografii, kradzież pieniędzy lub innej własności, podszywanie się w Internecie, krytykowanie wyglądu.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ab/>
        <w:t xml:space="preserve">Niepokojący jest fakt, iż 35% ankietowanych przyznało, że zna osoby, które doznają przemocy w domu,  16% respondentów nie potrafiło odpowiedzieć na to pytanie.  Natomiast 49% osób ankietowanych nie zna osób, które doświadczają przemocy. 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ab/>
        <w:t xml:space="preserve">Zdaniem mieszkańców, bezpośrednią przyczyną występowania zjawiska przemocy  w rodzinie na terenie </w:t>
      </w:r>
      <w:proofErr w:type="spellStart"/>
      <w:r w:rsidRPr="000A21CB">
        <w:t>gminy</w:t>
      </w:r>
      <w:proofErr w:type="spellEnd"/>
      <w:r w:rsidRPr="000A21CB">
        <w:t xml:space="preserve"> Kołobrzeg jest: picie alkoholu, zażywanie narkotyków, a także choroby.  W dalszej kolejności wymienione zostało: zażywanie leków  i wykluczenie społeczne. Dodatkowo, 26% ankietowanych mieszkańców przyznało, iż było kiedykolwiek osobą doświadczającą przemocy. Osoby doświadczające przemocy najczęściej zaznaczały, iż były ofiarami przemocy fizycznej, oraz psychicznej. Osobami stosującymi przemoc wobec ankietowanych, byli głównie: ojciec</w:t>
      </w:r>
      <w:r>
        <w:t xml:space="preserve"> oraz partner lub partnerka</w:t>
      </w:r>
      <w:r w:rsidRPr="000A21CB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21CB">
        <w:t>Badania ukazały, iż większość respondentów nigdy nie stosowała lub nie stosuje  przemocy wobec drugiej osoby.  Ankietowani którzy zaznaczyli, że stosowali przemoc wobec drugiej osoby odpowiedzieli, iż najczęściej była to</w:t>
      </w:r>
      <w:r>
        <w:t>:</w:t>
      </w:r>
      <w:r w:rsidRPr="000A21CB">
        <w:t xml:space="preserve"> przemocy fizyczna, przemoc psychiczna oraz zaniedbanie. Osobami w stosunku do której ankietowani stosowali przemoc to najczęściej: rodzeństwo, partner/partnerka, dziecko/dzieci, rodzice. </w:t>
      </w:r>
    </w:p>
    <w:p w:rsidR="0016764D" w:rsidRPr="000A21CB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6764D" w:rsidRPr="000A21CB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0A21CB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 xml:space="preserve"> </w:t>
      </w:r>
      <w:r w:rsidRPr="000A21CB">
        <w:rPr>
          <w:rFonts w:ascii="Times New Roman" w:hAnsi="Times New Roman" w:cs="Times New Roman"/>
          <w:b/>
        </w:rPr>
        <w:t xml:space="preserve">Realizacja Gminnego Programu  Przeciwdziałania Przemocy w Rodzinie w latach </w:t>
      </w:r>
      <w:r>
        <w:rPr>
          <w:rFonts w:ascii="Times New Roman" w:hAnsi="Times New Roman" w:cs="Times New Roman"/>
          <w:b/>
        </w:rPr>
        <w:t xml:space="preserve">                   </w:t>
      </w:r>
      <w:r w:rsidRPr="000A21CB">
        <w:rPr>
          <w:rFonts w:ascii="Times New Roman" w:hAnsi="Times New Roman" w:cs="Times New Roman"/>
          <w:b/>
        </w:rPr>
        <w:t>2015-2018</w:t>
      </w:r>
    </w:p>
    <w:p w:rsidR="0016764D" w:rsidRDefault="0016764D" w:rsidP="0016764D">
      <w:pPr>
        <w:spacing w:line="360" w:lineRule="auto"/>
        <w:jc w:val="both"/>
      </w:pPr>
      <w:r>
        <w:tab/>
      </w:r>
      <w:r w:rsidRPr="000A21CB">
        <w:t>Program Przeciwdziałania Przemocy  w Rodzinie oraz Ochrony Ofiar Przemocy w Rodzinie na lata 2015-2018 został przyjęty</w:t>
      </w:r>
      <w:r>
        <w:t xml:space="preserve"> </w:t>
      </w:r>
      <w:r w:rsidRPr="000A21CB">
        <w:t xml:space="preserve"> Uchwałą Rady Gminy Kołobrzeg Nr XLVII/311/14 w dniu </w:t>
      </w:r>
      <w:r>
        <w:t xml:space="preserve">                 </w:t>
      </w:r>
      <w:r w:rsidRPr="000A21CB">
        <w:t>28 października 2014r</w:t>
      </w:r>
      <w:r>
        <w:rPr>
          <w:b/>
        </w:rPr>
        <w:t xml:space="preserve">. </w:t>
      </w:r>
      <w:r>
        <w:t>Zadania uwzględnione P</w:t>
      </w:r>
      <w:r w:rsidRPr="000A21CB">
        <w:t xml:space="preserve">rogramie </w:t>
      </w:r>
      <w:r>
        <w:t>zostały s</w:t>
      </w:r>
      <w:r w:rsidRPr="000A21CB">
        <w:t>finansowane głównie ze środków Gminnego Programu Profilaktyki i Rozwiązywania Problemów Alkoholowych.</w:t>
      </w:r>
      <w:r>
        <w:t xml:space="preserve"> Zgodnie z założeniami programu zrealizowano następujące cele: </w:t>
      </w:r>
      <w:r w:rsidRPr="000A21CB">
        <w:t xml:space="preserve">  </w:t>
      </w:r>
    </w:p>
    <w:p w:rsidR="0016764D" w:rsidRPr="000A21CB" w:rsidRDefault="0016764D" w:rsidP="0016764D">
      <w:pPr>
        <w:spacing w:line="360" w:lineRule="auto"/>
        <w:jc w:val="both"/>
        <w:rPr>
          <w:b/>
        </w:rPr>
      </w:pPr>
    </w:p>
    <w:p w:rsidR="0016764D" w:rsidRPr="000A21CB" w:rsidRDefault="0016764D" w:rsidP="0016764D">
      <w:pPr>
        <w:spacing w:line="360" w:lineRule="auto"/>
        <w:jc w:val="both"/>
        <w:rPr>
          <w:b/>
        </w:rPr>
      </w:pPr>
      <w:r>
        <w:rPr>
          <w:b/>
        </w:rPr>
        <w:t>1. Zintensyfikowano działania</w:t>
      </w:r>
      <w:r w:rsidRPr="000A21CB">
        <w:rPr>
          <w:b/>
        </w:rPr>
        <w:t xml:space="preserve"> p</w:t>
      </w:r>
      <w:r>
        <w:rPr>
          <w:b/>
        </w:rPr>
        <w:t>rofilaktyczne</w:t>
      </w:r>
      <w:r w:rsidRPr="000A21CB">
        <w:rPr>
          <w:b/>
        </w:rPr>
        <w:t xml:space="preserve"> w zakresie przeci</w:t>
      </w:r>
      <w:r>
        <w:rPr>
          <w:b/>
        </w:rPr>
        <w:t>wdziałania przemocy  w rodzinie poprzez:</w:t>
      </w:r>
    </w:p>
    <w:p w:rsidR="0016764D" w:rsidRDefault="0016764D" w:rsidP="0016764D">
      <w:pPr>
        <w:spacing w:line="360" w:lineRule="auto"/>
        <w:jc w:val="both"/>
      </w:pPr>
      <w:r w:rsidRPr="000A21CB">
        <w:t>1.</w:t>
      </w:r>
      <w:r>
        <w:t>Sfinansowanie w latach 2015-2018</w:t>
      </w:r>
      <w:r w:rsidRPr="000A21CB">
        <w:t xml:space="preserve"> </w:t>
      </w:r>
      <w:r>
        <w:t xml:space="preserve">  wypoczynku letniego </w:t>
      </w:r>
      <w:r w:rsidRPr="000A21CB">
        <w:t xml:space="preserve"> dzieci</w:t>
      </w:r>
      <w:r>
        <w:t>om i młodzieży biorącym</w:t>
      </w:r>
      <w:r w:rsidRPr="000A21CB">
        <w:t xml:space="preserve"> udział w roku szkolnym w zajęciach profilaktycznych’’ </w:t>
      </w:r>
    </w:p>
    <w:p w:rsidR="0016764D" w:rsidRPr="000A21CB" w:rsidRDefault="0016764D" w:rsidP="0016764D">
      <w:pPr>
        <w:spacing w:line="360" w:lineRule="auto"/>
        <w:jc w:val="both"/>
      </w:pPr>
      <w:r>
        <w:t>2</w:t>
      </w:r>
      <w:r w:rsidRPr="000A21CB">
        <w:t xml:space="preserve">. </w:t>
      </w:r>
      <w:r>
        <w:t>Zrealizowano  kampanie edukacyjne:</w:t>
      </w:r>
      <w:r w:rsidRPr="000A21CB">
        <w:t xml:space="preserve"> 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lastRenderedPageBreak/>
        <w:t>a),, Zachowaj Trzeźwy Umysł’’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b),, Bezpieczne wakacje’’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c) ,, Młodzi bez alkoholu’’</w:t>
      </w:r>
    </w:p>
    <w:p w:rsidR="0016764D" w:rsidRPr="000A21CB" w:rsidRDefault="0016764D" w:rsidP="0016764D">
      <w:pPr>
        <w:spacing w:line="360" w:lineRule="auto"/>
        <w:jc w:val="both"/>
      </w:pPr>
      <w:r>
        <w:t>3.</w:t>
      </w:r>
      <w:r w:rsidRPr="000A21CB">
        <w:t xml:space="preserve">Przy współpracy z Towarzystwem  Przyjaciół Dzieci o/ Koszalin zrealizowano zadanie </w:t>
      </w:r>
      <w:r>
        <w:t xml:space="preserve">                            </w:t>
      </w:r>
      <w:r w:rsidRPr="000A21CB">
        <w:t xml:space="preserve">pn,, ,,Prowadzenie zajęć opiekuńczo wychowawczych dla dzieci i młodzieży’’ </w:t>
      </w:r>
    </w:p>
    <w:p w:rsidR="0016764D" w:rsidRPr="00DD3924" w:rsidRDefault="0016764D" w:rsidP="0016764D">
      <w:pPr>
        <w:spacing w:line="360" w:lineRule="auto"/>
        <w:jc w:val="both"/>
      </w:pPr>
      <w:r>
        <w:t xml:space="preserve">4. </w:t>
      </w:r>
      <w:r w:rsidRPr="000A21CB">
        <w:t xml:space="preserve">Przeprowadzono w szkołach gminnych dwie edycje </w:t>
      </w:r>
      <w:r w:rsidRPr="000A21CB">
        <w:rPr>
          <w:color w:val="000000"/>
        </w:rPr>
        <w:t>Programu Profilaktyki Zintegrowanej pn., ,Archipelag Skarbów’’. W ramach programu zostały</w:t>
      </w:r>
      <w:r>
        <w:rPr>
          <w:color w:val="000000"/>
        </w:rPr>
        <w:t xml:space="preserve"> również </w:t>
      </w:r>
      <w:r w:rsidRPr="000A21CB">
        <w:rPr>
          <w:color w:val="000000"/>
        </w:rPr>
        <w:t xml:space="preserve"> przeprowadzone spotkania informacyjne dla rodziców</w:t>
      </w:r>
      <w:r>
        <w:rPr>
          <w:color w:val="000000"/>
        </w:rPr>
        <w:t xml:space="preserve">, </w:t>
      </w:r>
      <w:r w:rsidRPr="000A21CB">
        <w:rPr>
          <w:color w:val="000000"/>
        </w:rPr>
        <w:t xml:space="preserve"> uczn</w:t>
      </w:r>
      <w:r>
        <w:rPr>
          <w:color w:val="000000"/>
        </w:rPr>
        <w:t>iów uczestniczących w programie</w:t>
      </w:r>
      <w:r w:rsidRPr="000A21CB">
        <w:rPr>
          <w:color w:val="000000"/>
        </w:rPr>
        <w:t xml:space="preserve"> oraz spotkania szkoleniowe dla rad pedagogicznych</w:t>
      </w:r>
    </w:p>
    <w:p w:rsidR="0016764D" w:rsidRPr="000A21CB" w:rsidRDefault="0016764D" w:rsidP="0016764D">
      <w:pPr>
        <w:spacing w:line="360" w:lineRule="auto"/>
        <w:jc w:val="both"/>
      </w:pPr>
      <w:r>
        <w:t>5</w:t>
      </w:r>
      <w:r w:rsidRPr="000A21CB">
        <w:t xml:space="preserve">. </w:t>
      </w:r>
      <w:r>
        <w:t xml:space="preserve"> Zrealizowano   program </w:t>
      </w:r>
      <w:r w:rsidRPr="000A21CB">
        <w:t xml:space="preserve"> animatorów podwórkowych w ramach projektu pt.,, Moja rodzina moje podwórko moja przyszłość’’. </w:t>
      </w:r>
      <w:r>
        <w:t>W ramach programu zatrudniono</w:t>
      </w:r>
      <w:r w:rsidRPr="000A21CB">
        <w:t xml:space="preserve"> pracowników merytorycznych  w</w:t>
      </w:r>
      <w:r>
        <w:t xml:space="preserve"> pięciu gminnych  </w:t>
      </w:r>
      <w:r w:rsidRPr="000A21CB">
        <w:t xml:space="preserve"> świetlicach, w których odbywają się zajęcia profilaktyczne i socjoterapeutyczne.</w:t>
      </w:r>
      <w:r w:rsidRPr="000A21CB">
        <w:rPr>
          <w:bCs/>
        </w:rPr>
        <w:t xml:space="preserve"> </w:t>
      </w:r>
    </w:p>
    <w:p w:rsidR="0016764D" w:rsidRPr="000A21CB" w:rsidRDefault="0016764D" w:rsidP="0016764D">
      <w:pPr>
        <w:spacing w:line="360" w:lineRule="auto"/>
        <w:jc w:val="both"/>
      </w:pPr>
      <w:r>
        <w:t>5. Sfinansowano  programy edukacyjne i  profilaktyczne</w:t>
      </w:r>
      <w:r w:rsidRPr="000A21CB">
        <w:t xml:space="preserve"> </w:t>
      </w:r>
      <w:r>
        <w:t xml:space="preserve">realizowane </w:t>
      </w:r>
      <w:r w:rsidRPr="000A21CB">
        <w:t xml:space="preserve">w szkołach </w:t>
      </w:r>
      <w:r>
        <w:t xml:space="preserve">gminnych </w:t>
      </w:r>
      <w:r w:rsidRPr="000A21CB">
        <w:t>i świetlicach wiejskich:</w:t>
      </w:r>
    </w:p>
    <w:p w:rsidR="0016764D" w:rsidRPr="000A21CB" w:rsidRDefault="0016764D" w:rsidP="0016764D">
      <w:pPr>
        <w:spacing w:line="360" w:lineRule="auto"/>
        <w:jc w:val="both"/>
        <w:rPr>
          <w:color w:val="000000"/>
        </w:rPr>
      </w:pPr>
      <w:r w:rsidRPr="000A21CB">
        <w:rPr>
          <w:color w:val="000000"/>
        </w:rPr>
        <w:t>b)</w:t>
      </w:r>
      <w:r>
        <w:rPr>
          <w:color w:val="000000"/>
        </w:rPr>
        <w:t xml:space="preserve"> </w:t>
      </w:r>
      <w:r w:rsidRPr="000A21CB">
        <w:rPr>
          <w:color w:val="000000"/>
        </w:rPr>
        <w:t xml:space="preserve">Program edukacyjny pt.,, Higiena zdrowia psychicznego ‘’ dla uczniów SP w Dźwirzynie i Gimnazjum Społecznym  </w:t>
      </w:r>
      <w:proofErr w:type="spellStart"/>
      <w:r w:rsidRPr="000A21CB">
        <w:rPr>
          <w:color w:val="000000"/>
        </w:rPr>
        <w:t>wDźwirzynie</w:t>
      </w:r>
      <w:proofErr w:type="spellEnd"/>
      <w:r w:rsidRPr="000A21CB">
        <w:rPr>
          <w:color w:val="000000"/>
        </w:rPr>
        <w:t xml:space="preserve"> 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 xml:space="preserve">c) </w:t>
      </w:r>
      <w:r>
        <w:t>Wywiadówkę profilaktyczną</w:t>
      </w:r>
      <w:r w:rsidRPr="000A21CB">
        <w:t xml:space="preserve"> i pog</w:t>
      </w:r>
      <w:r>
        <w:t xml:space="preserve">adanki pt ,, Opanowuje agresję’’, </w:t>
      </w:r>
      <w:r w:rsidRPr="000A21CB">
        <w:t>dla rodziców pn.,, Jak z miłością i szacunkiem wyznaczać dziecku granice?’’,   radę  szkoleniową dla nauczycieli pn.,, Jak zapobiegać agresji w szkole?’’</w:t>
      </w:r>
    </w:p>
    <w:p w:rsidR="0016764D" w:rsidRDefault="0016764D" w:rsidP="0016764D">
      <w:pPr>
        <w:spacing w:line="360" w:lineRule="auto"/>
        <w:jc w:val="both"/>
      </w:pPr>
      <w:r w:rsidRPr="000A21CB">
        <w:t>d)</w:t>
      </w:r>
      <w:r>
        <w:t xml:space="preserve"> Program pn</w:t>
      </w:r>
      <w:r w:rsidRPr="000A21CB">
        <w:t>,, Profilaktyka uzależnień oraz ryzykownych zachowań wśród dzieci i młodzieży’’</w:t>
      </w:r>
      <w:r>
        <w:t xml:space="preserve">,              </w:t>
      </w:r>
      <w:r w:rsidRPr="000A21CB">
        <w:t>,, Kajtek szuka przyjaciela ‘’</w:t>
      </w:r>
      <w:r>
        <w:t xml:space="preserve">, </w:t>
      </w:r>
      <w:r w:rsidRPr="000A21CB">
        <w:t xml:space="preserve"> ,,Wulgaryzmy-nie tylko pięścią stosujesz przemoc’’</w:t>
      </w:r>
      <w:r>
        <w:t xml:space="preserve">, </w:t>
      </w:r>
      <w:r w:rsidRPr="000A21CB">
        <w:t xml:space="preserve"> ,,</w:t>
      </w:r>
      <w:proofErr w:type="spellStart"/>
      <w:r w:rsidRPr="000A21CB">
        <w:t>Cyber</w:t>
      </w:r>
      <w:proofErr w:type="spellEnd"/>
      <w:r w:rsidRPr="000A21CB">
        <w:t xml:space="preserve"> </w:t>
      </w:r>
      <w:proofErr w:type="spellStart"/>
      <w:r w:rsidRPr="000A21CB">
        <w:t>rzemoc</w:t>
      </w:r>
      <w:proofErr w:type="spellEnd"/>
      <w:r w:rsidRPr="000A21CB">
        <w:t xml:space="preserve"> i uzależnienia od mediów czyli jak ustrzec swoje dziecko przed zagrożeniem związanym z Internetem i używaniem telefonu  komórkowego’’</w:t>
      </w:r>
      <w:r>
        <w:t>,</w:t>
      </w:r>
      <w:r w:rsidRPr="000A21CB">
        <w:t xml:space="preserve"> ,, Jak radzić sobie w trudnym kontakcie z rodzicami’’ –trening asertywności</w:t>
      </w:r>
      <w:r>
        <w:t>,</w:t>
      </w:r>
      <w:r>
        <w:rPr>
          <w:bCs/>
        </w:rPr>
        <w:t xml:space="preserve"> ,,</w:t>
      </w:r>
      <w:r w:rsidRPr="000A21CB">
        <w:rPr>
          <w:bCs/>
        </w:rPr>
        <w:t>Ni</w:t>
      </w:r>
      <w:r>
        <w:rPr>
          <w:bCs/>
        </w:rPr>
        <w:t xml:space="preserve">e jesteś sam, jesteśmy </w:t>
      </w:r>
      <w:proofErr w:type="spellStart"/>
      <w:r>
        <w:rPr>
          <w:bCs/>
        </w:rPr>
        <w:t>razem’’</w:t>
      </w:r>
      <w:r w:rsidRPr="000A21CB">
        <w:t>,,Mówimy</w:t>
      </w:r>
      <w:proofErr w:type="spellEnd"/>
      <w:r w:rsidRPr="000A21CB">
        <w:t xml:space="preserve"> o emocjach –jak radzić sobie ze złością’’</w:t>
      </w:r>
      <w:r>
        <w:t>,</w:t>
      </w:r>
      <w:r w:rsidRPr="000A21CB">
        <w:t xml:space="preserve"> ,, Depresja dzieci i młodzieży’’</w:t>
      </w:r>
      <w:r>
        <w:t>.</w:t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</w:pPr>
      <w:r>
        <w:rPr>
          <w:b/>
        </w:rPr>
        <w:t xml:space="preserve">2. Podjęto działania, które miały na celu zwiększenie  dostępności  i </w:t>
      </w:r>
      <w:r w:rsidRPr="000A21CB">
        <w:rPr>
          <w:b/>
        </w:rPr>
        <w:t xml:space="preserve"> skuteczności ochrony oraz wsparcia osób dotkniętych przemocą w rodzinie</w:t>
      </w:r>
      <w:r>
        <w:rPr>
          <w:b/>
        </w:rPr>
        <w:t xml:space="preserve"> poprzez</w:t>
      </w:r>
      <w:r w:rsidRPr="000A21CB">
        <w:rPr>
          <w:b/>
        </w:rPr>
        <w:t xml:space="preserve">: 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1. Poradnictwo terapeutyczne, psychologiczne, pedagogiczne</w:t>
      </w:r>
      <w:r>
        <w:t xml:space="preserve">, prawne </w:t>
      </w:r>
      <w:r w:rsidRPr="000A21CB">
        <w:t xml:space="preserve"> i socjalne</w:t>
      </w:r>
      <w:r>
        <w:t>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 xml:space="preserve">2. Udzielanie pomocy  przy podjęciu działań mających na celu odseparowanie sprawcy przemocy od ofiary w zakresie realizacji przepisu art. 11a ustawy o przeciwdziałaniu przemocy w rodzinie dot. nakazu opuszczenia lokalu. </w:t>
      </w:r>
    </w:p>
    <w:p w:rsidR="0016764D" w:rsidRDefault="0016764D" w:rsidP="0016764D">
      <w:pPr>
        <w:spacing w:line="360" w:lineRule="auto"/>
        <w:jc w:val="both"/>
      </w:pPr>
      <w:r w:rsidRPr="000A21CB">
        <w:t xml:space="preserve">3. </w:t>
      </w:r>
      <w:r>
        <w:t>Zwiększenie  dostępności i podniesienie jakości</w:t>
      </w:r>
      <w:r w:rsidRPr="000A21CB">
        <w:t xml:space="preserve">  pomocy dla członków</w:t>
      </w:r>
      <w:r>
        <w:t xml:space="preserve"> rodzin z </w:t>
      </w:r>
      <w:r>
        <w:lastRenderedPageBreak/>
        <w:t xml:space="preserve">problemem alkoholowym, osób doznających przemocy a także zwiększenie dostępności </w:t>
      </w:r>
      <w:r w:rsidRPr="000A21CB">
        <w:t>do specjalistycznego poradnictwa psychiatryczno-psychologicznego</w:t>
      </w:r>
      <w:r>
        <w:t>.</w:t>
      </w:r>
      <w:r w:rsidRPr="000A21CB">
        <w:t xml:space="preserve"> Realizatorem zadania było Stowarzyszenie Użytkowników Psychiatrycznej Opieki Zdrowotnej oraz Ich Rodzin i Przyjaciół</w:t>
      </w:r>
      <w:r>
        <w:t xml:space="preserve">                                          </w:t>
      </w:r>
      <w:r w:rsidRPr="000A21CB">
        <w:t xml:space="preserve"> ,, Feniks’’ w Kołobr</w:t>
      </w:r>
      <w:r>
        <w:t xml:space="preserve">zegu,  </w:t>
      </w:r>
      <w:r w:rsidRPr="003D2A23">
        <w:t>Wojewódz</w:t>
      </w:r>
      <w:r>
        <w:t xml:space="preserve">ki Ośrodek Terapii Uzależnienia </w:t>
      </w:r>
      <w:r w:rsidRPr="003D2A23">
        <w:t xml:space="preserve">od Alkoholu </w:t>
      </w:r>
      <w:r>
        <w:t xml:space="preserve">                                 </w:t>
      </w:r>
      <w:r w:rsidRPr="003D2A23">
        <w:t xml:space="preserve">i </w:t>
      </w:r>
      <w:proofErr w:type="spellStart"/>
      <w:r w:rsidRPr="003D2A23">
        <w:t>Współuzależnienia</w:t>
      </w:r>
      <w:proofErr w:type="spellEnd"/>
      <w:r w:rsidRPr="003D2A23">
        <w:t xml:space="preserve"> w Stanominie</w:t>
      </w:r>
      <w:r>
        <w:t xml:space="preserve"> (Przychodnia Leczenia Uzależnienia i </w:t>
      </w:r>
      <w:proofErr w:type="spellStart"/>
      <w:r>
        <w:t>Współuzaleznienia</w:t>
      </w:r>
      <w:proofErr w:type="spellEnd"/>
      <w:r>
        <w:t xml:space="preserve"> od Alkoholu  w Kołobrzegu przy </w:t>
      </w:r>
      <w:proofErr w:type="spellStart"/>
      <w:r>
        <w:t>ul.Okopowej</w:t>
      </w:r>
      <w:proofErr w:type="spellEnd"/>
      <w:r>
        <w:t xml:space="preserve"> 15a), Fundacja na Przekór Przeciwnościom. </w:t>
      </w:r>
    </w:p>
    <w:p w:rsidR="0016764D" w:rsidRDefault="0016764D" w:rsidP="0016764D">
      <w:pPr>
        <w:spacing w:line="360" w:lineRule="auto"/>
        <w:jc w:val="both"/>
      </w:pPr>
      <w:r w:rsidRPr="000A21CB">
        <w:t>5.</w:t>
      </w:r>
      <w:r>
        <w:t xml:space="preserve"> Z</w:t>
      </w:r>
      <w:r w:rsidRPr="000A21CB">
        <w:t>apewnienie profesjonalnej pomocy int</w:t>
      </w:r>
      <w:r>
        <w:t>erwencyjnej i terapeutycznej osobom  dotkniętym przemocą domową. W roku 2018r. z indywidualnego wsparcia specjalistów skorzystało 31 osób doznających przemocy domowej, łącznie przeprowadzono  300 godzin konsultacji.  (Realizator –</w:t>
      </w:r>
    </w:p>
    <w:p w:rsidR="0016764D" w:rsidRDefault="0016764D" w:rsidP="0016764D">
      <w:pPr>
        <w:spacing w:line="360" w:lineRule="auto"/>
        <w:jc w:val="both"/>
      </w:pPr>
      <w:r>
        <w:t>-Fundacja na Przekór Przeciwnościom).</w:t>
      </w:r>
    </w:p>
    <w:p w:rsidR="0016764D" w:rsidRDefault="0016764D" w:rsidP="0016764D">
      <w:pPr>
        <w:spacing w:line="360" w:lineRule="auto"/>
        <w:jc w:val="both"/>
      </w:pPr>
      <w:r>
        <w:t xml:space="preserve"> </w:t>
      </w:r>
      <w:r w:rsidRPr="000A21CB">
        <w:t xml:space="preserve">6.Wspieranie </w:t>
      </w:r>
      <w:proofErr w:type="spellStart"/>
      <w:r w:rsidRPr="000A21CB">
        <w:t>działalności</w:t>
      </w:r>
      <w:proofErr w:type="spellEnd"/>
      <w:r w:rsidRPr="000A21CB">
        <w:t xml:space="preserve"> środowisk abstynenckich poprzez, propagowanie i realizację idei trzeźwego życia, integrację  oraz organizowanie oparcia i ochrony dla członków rodzin dotkni</w:t>
      </w:r>
      <w:r>
        <w:t xml:space="preserve">ętych </w:t>
      </w:r>
      <w:r w:rsidRPr="000A21CB">
        <w:t>różnymi</w:t>
      </w:r>
      <w:r w:rsidRPr="000A21CB">
        <w:tab/>
        <w:t>formami</w:t>
      </w:r>
      <w:r w:rsidRPr="000A21CB">
        <w:tab/>
        <w:t xml:space="preserve">uzależnień.                                         </w:t>
      </w:r>
      <w:r>
        <w:t xml:space="preserve">                              </w:t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  <w:rPr>
          <w:b/>
        </w:rPr>
      </w:pPr>
      <w:r>
        <w:rPr>
          <w:b/>
        </w:rPr>
        <w:t xml:space="preserve"> 3. Zwiększono skuteczność</w:t>
      </w:r>
      <w:r w:rsidRPr="000A21CB">
        <w:rPr>
          <w:b/>
        </w:rPr>
        <w:t xml:space="preserve"> oddziaływań wobec osób stosujących przemoc w rodzinie </w:t>
      </w:r>
      <w:r>
        <w:rPr>
          <w:b/>
        </w:rPr>
        <w:t>poprzez:</w:t>
      </w:r>
    </w:p>
    <w:p w:rsidR="0016764D" w:rsidRDefault="0016764D" w:rsidP="0016764D">
      <w:pPr>
        <w:spacing w:line="360" w:lineRule="auto"/>
        <w:jc w:val="both"/>
      </w:pPr>
      <w:r>
        <w:t>1</w:t>
      </w:r>
      <w:r w:rsidRPr="000A21CB">
        <w:t>.</w:t>
      </w:r>
      <w:r w:rsidRPr="003D2A23">
        <w:t xml:space="preserve">  </w:t>
      </w:r>
      <w:r>
        <w:t>Interwencję  i zapewnienie oddziaływań terapeutycznych osobom  stosującym przemoc domową.</w:t>
      </w:r>
    </w:p>
    <w:p w:rsidR="0016764D" w:rsidRDefault="0016764D" w:rsidP="0016764D">
      <w:pPr>
        <w:spacing w:line="360" w:lineRule="auto"/>
        <w:jc w:val="both"/>
      </w:pPr>
      <w:r>
        <w:t>2. Ścisłą współpracę z organami ścigania, sądami w tym z  kuratorami sądowymi w zakresie egzekwowania postanowień sądu.</w:t>
      </w:r>
    </w:p>
    <w:p w:rsidR="0016764D" w:rsidRDefault="0016764D" w:rsidP="0016764D">
      <w:pPr>
        <w:spacing w:line="360" w:lineRule="auto"/>
        <w:jc w:val="both"/>
      </w:pPr>
      <w:r>
        <w:t>3. Konsultacje specjalisty ds. przeciwdziałania przemocy w rodzinie poprzez prowadzenie punku konsultacyjnego dla osób stosujących przemoc. (Realizator – Fundacja na Przekór Przeciwnościom). W 2018r przeprowadzono 200 godzin konsultacji.</w:t>
      </w:r>
    </w:p>
    <w:p w:rsidR="0016764D" w:rsidRPr="000A21CB" w:rsidRDefault="0016764D" w:rsidP="0016764D">
      <w:pPr>
        <w:spacing w:line="360" w:lineRule="auto"/>
        <w:jc w:val="both"/>
      </w:pPr>
      <w:r>
        <w:t xml:space="preserve">4. Konsultacje specjalistyczne dla członków rodzin osób uzależnionych od alkoholu lub substancji psychoaktywnych, osób uzależnionych ze współwystępującymi zaburzeniami psychicznymi-  koncepcja psychiatrii środowiskowej. (Realizator </w:t>
      </w:r>
      <w:r w:rsidRPr="000A21CB">
        <w:t>Stowarzyszenie Użytkowników Psychiatrycznej Opieki Zdrowotnej oraz Ich Rodzin i Przyjaciół</w:t>
      </w:r>
      <w:r>
        <w:t xml:space="preserve"> </w:t>
      </w:r>
      <w:r w:rsidRPr="000A21CB">
        <w:t>,, Feniks’’ w Kołobr</w:t>
      </w:r>
      <w:r>
        <w:t>zegu). W 2018r. przeprowadzono 223 godziny konsultacji.</w:t>
      </w:r>
    </w:p>
    <w:p w:rsidR="0016764D" w:rsidRPr="000A21CB" w:rsidRDefault="0016764D" w:rsidP="0016764D">
      <w:pPr>
        <w:spacing w:line="360" w:lineRule="auto"/>
        <w:jc w:val="both"/>
        <w:rPr>
          <w:b/>
        </w:rPr>
      </w:pPr>
      <w:r>
        <w:rPr>
          <w:b/>
        </w:rPr>
        <w:t>IV. Zwiększono poziom</w:t>
      </w:r>
      <w:r w:rsidRPr="000A21CB">
        <w:rPr>
          <w:b/>
        </w:rPr>
        <w:t xml:space="preserve"> kompetencji przedstawicieli instytucji i podmiotów realizujących zadania z zakresu przeciwdziałania przemocy w rodzinie w celu podniesienia jakości i </w:t>
      </w:r>
      <w:r>
        <w:rPr>
          <w:b/>
        </w:rPr>
        <w:t>dostępności świadczonych usług poprzez :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1. Szkolenia i p</w:t>
      </w:r>
      <w:r>
        <w:t>oradnictwo dla członków Zespołu</w:t>
      </w:r>
      <w:r w:rsidRPr="000A21CB">
        <w:t xml:space="preserve">, Gminnej Komisji Rozwiązywania </w:t>
      </w:r>
      <w:r w:rsidRPr="000A21CB">
        <w:lastRenderedPageBreak/>
        <w:t>Problemów Alkoholowych, członków grup roboczych.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a)</w:t>
      </w:r>
      <w:r>
        <w:t>Szkolenie pt</w:t>
      </w:r>
      <w:r w:rsidRPr="000A21CB">
        <w:t>,, Kiedy dzieci krzywdzą seksualnie dzieci . Przekraczanie granic seksualnych wśród dzieci – działan</w:t>
      </w:r>
      <w:r>
        <w:t xml:space="preserve">ia prewencyjne i interwencja’’ zrealizowane przez </w:t>
      </w:r>
      <w:r w:rsidRPr="000A21CB">
        <w:t>Ośrodek Metodyczny Krajowego Komitetu Wychowania Resocjalizującego</w:t>
      </w:r>
      <w:r>
        <w:t>.</w:t>
      </w:r>
    </w:p>
    <w:p w:rsidR="0016764D" w:rsidRPr="000A21CB" w:rsidRDefault="0016764D" w:rsidP="0016764D">
      <w:pPr>
        <w:spacing w:line="360" w:lineRule="auto"/>
        <w:jc w:val="both"/>
      </w:pPr>
      <w:r>
        <w:t xml:space="preserve">b)Warsztaty pt.,, </w:t>
      </w:r>
      <w:r w:rsidRPr="000A21CB">
        <w:t xml:space="preserve">Grupy robocze w praktyce – analiza przypadków’’ </w:t>
      </w:r>
      <w:r>
        <w:t>zrealizowane przez  Stowarzyszenie</w:t>
      </w:r>
      <w:r w:rsidRPr="000A21CB">
        <w:t xml:space="preserve"> na rzecz Przeciwdziałania Przem</w:t>
      </w:r>
      <w:r>
        <w:t xml:space="preserve">ocy w Rodzinie Niebieska Linia </w:t>
      </w:r>
      <w:r w:rsidRPr="000A21CB">
        <w:t xml:space="preserve">. </w:t>
      </w:r>
    </w:p>
    <w:p w:rsidR="0016764D" w:rsidRPr="000A21CB" w:rsidRDefault="0016764D" w:rsidP="0016764D">
      <w:pPr>
        <w:spacing w:line="360" w:lineRule="auto"/>
        <w:jc w:val="both"/>
      </w:pPr>
      <w:r>
        <w:t>c</w:t>
      </w:r>
      <w:r w:rsidRPr="000A21CB">
        <w:t>)</w:t>
      </w:r>
      <w:r>
        <w:t>Szkolenie pt.</w:t>
      </w:r>
      <w:r w:rsidRPr="000A21CB">
        <w:t>,, Przeciwdziałanie przemocy w rodzinie i przemocy ze względu na płeć’’</w:t>
      </w:r>
      <w:r>
        <w:t>.</w:t>
      </w:r>
    </w:p>
    <w:p w:rsidR="0016764D" w:rsidRPr="000A21CB" w:rsidRDefault="0016764D" w:rsidP="0016764D">
      <w:pPr>
        <w:spacing w:line="360" w:lineRule="auto"/>
        <w:jc w:val="both"/>
      </w:pPr>
      <w:r>
        <w:t>d</w:t>
      </w:r>
      <w:r w:rsidRPr="000A21CB">
        <w:t>)</w:t>
      </w:r>
      <w:r>
        <w:t xml:space="preserve"> Konferencja</w:t>
      </w:r>
      <w:r w:rsidRPr="000A21CB">
        <w:t xml:space="preserve"> pt. , Niewolnicy Siły’’ </w:t>
      </w:r>
      <w:r>
        <w:t>zorganizowana  przez Uniwersytet</w:t>
      </w:r>
      <w:r w:rsidRPr="000A21CB">
        <w:t xml:space="preserve"> SWPS w Sopocie</w:t>
      </w:r>
      <w:r>
        <w:t>.</w:t>
      </w:r>
    </w:p>
    <w:p w:rsidR="0016764D" w:rsidRPr="000A21CB" w:rsidRDefault="0016764D" w:rsidP="0016764D">
      <w:pPr>
        <w:spacing w:line="360" w:lineRule="auto"/>
        <w:jc w:val="both"/>
      </w:pPr>
      <w:r>
        <w:t xml:space="preserve">e) Warsztaty pt.,, </w:t>
      </w:r>
      <w:r w:rsidRPr="000A21CB">
        <w:t xml:space="preserve">Grupy robocze w praktyce – analiza przypadków’’ </w:t>
      </w:r>
      <w:r>
        <w:t xml:space="preserve">zrealizowane przez   Stowarzyszenie  </w:t>
      </w:r>
      <w:r w:rsidRPr="000A21CB">
        <w:t xml:space="preserve">na rzecz Przeciwdziałania Przemocy w Rodzinie Niebieska Linia 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2. Nieformalne spotkania członków grup roboczych i  ścisła współpraca w zakresie przeciwdziałania przemocy w rodzinie.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5.Dofinansowanie  dwóm członkom  zespołu udział</w:t>
      </w:r>
      <w:r>
        <w:t>u</w:t>
      </w:r>
      <w:r w:rsidRPr="000A21CB">
        <w:t xml:space="preserve"> w Niebieskiej Akademii Przeciwdziałania przemocy w Rodzinie zorganizowaną przez  Ogólnopolskie Pogotowie dla Ofiar przemocy w Rodzinie ,, Niebieska Linia’’ przy Instytucie Psychologii Zdrowia Polskiego Towarzystwa Psychologicznego w Warszawie</w:t>
      </w:r>
    </w:p>
    <w:p w:rsidR="0016764D" w:rsidRPr="000A21CB" w:rsidRDefault="0016764D" w:rsidP="0016764D">
      <w:pPr>
        <w:spacing w:line="360" w:lineRule="auto"/>
        <w:jc w:val="both"/>
      </w:pPr>
      <w:r w:rsidRPr="000A21CB">
        <w:t>6.</w:t>
      </w:r>
      <w:r>
        <w:t>Przeprowdzenie i sfinansowanie w gminie Kołobrzeg  w</w:t>
      </w:r>
      <w:r w:rsidRPr="000A21CB">
        <w:t xml:space="preserve"> 2015r.</w:t>
      </w:r>
      <w:r>
        <w:t xml:space="preserve"> i w </w:t>
      </w:r>
      <w:r w:rsidRPr="000A21CB">
        <w:t>2018</w:t>
      </w:r>
      <w:r>
        <w:t>r. diagnozy</w:t>
      </w:r>
      <w:r w:rsidRPr="000A21CB">
        <w:t xml:space="preserve"> problemów </w:t>
      </w:r>
      <w:r>
        <w:t>społecznych.</w:t>
      </w:r>
    </w:p>
    <w:p w:rsidR="0016764D" w:rsidRDefault="0016764D" w:rsidP="0016764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16764D" w:rsidRPr="000A21CB" w:rsidRDefault="0016764D" w:rsidP="0016764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0A21CB">
        <w:rPr>
          <w:rFonts w:ascii="Times New Roman" w:eastAsiaTheme="minorHAnsi" w:hAnsi="Times New Roman" w:cs="Times New Roman"/>
          <w:b/>
          <w:bCs/>
          <w:lang w:eastAsia="en-US"/>
        </w:rPr>
        <w:t xml:space="preserve">III. Zadania Programu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na lata 2019-2022</w:t>
      </w:r>
    </w:p>
    <w:p w:rsidR="0016764D" w:rsidRPr="000A21CB" w:rsidRDefault="0016764D" w:rsidP="0016764D">
      <w:pPr>
        <w:spacing w:line="360" w:lineRule="auto"/>
        <w:rPr>
          <w:rFonts w:eastAsiaTheme="minorHAnsi"/>
          <w:b/>
          <w:bCs/>
          <w:lang w:eastAsia="en-US"/>
        </w:rPr>
      </w:pPr>
      <w:r w:rsidRPr="000A21CB">
        <w:rPr>
          <w:rFonts w:eastAsiaTheme="minorHAnsi"/>
          <w:b/>
          <w:bCs/>
          <w:lang w:eastAsia="en-US"/>
        </w:rPr>
        <w:t>1.Cel główny:</w:t>
      </w:r>
    </w:p>
    <w:p w:rsidR="0016764D" w:rsidRPr="000A21CB" w:rsidRDefault="0016764D" w:rsidP="0016764D">
      <w:pPr>
        <w:spacing w:line="360" w:lineRule="auto"/>
        <w:rPr>
          <w:rFonts w:eastAsiaTheme="minorHAnsi"/>
          <w:b/>
          <w:lang w:eastAsia="en-US"/>
        </w:rPr>
      </w:pPr>
      <w:r w:rsidRPr="000A21CB">
        <w:rPr>
          <w:rFonts w:eastAsiaTheme="minorHAnsi"/>
          <w:b/>
          <w:lang w:eastAsia="en-US"/>
        </w:rPr>
        <w:t>Zwiększenie skuteczności przeciwdziałania przemocy w rodzinie oraz zmniejszenie skali tego zjawiska w Gminie Kołobrzeg.</w:t>
      </w:r>
    </w:p>
    <w:p w:rsidR="0016764D" w:rsidRPr="000A21CB" w:rsidRDefault="0016764D" w:rsidP="0016764D">
      <w:pPr>
        <w:spacing w:line="360" w:lineRule="auto"/>
        <w:rPr>
          <w:rFonts w:eastAsiaTheme="minorHAnsi"/>
          <w:bCs/>
          <w:lang w:eastAsia="en-US"/>
        </w:rPr>
      </w:pPr>
      <w:r w:rsidRPr="000A21CB">
        <w:rPr>
          <w:rFonts w:eastAsiaTheme="minorHAnsi"/>
          <w:b/>
          <w:bCs/>
          <w:lang w:eastAsia="en-US"/>
        </w:rPr>
        <w:t>2. Cele szczegółowe</w:t>
      </w:r>
      <w:r w:rsidRPr="000A21CB">
        <w:rPr>
          <w:rFonts w:eastAsiaTheme="minorHAnsi"/>
          <w:bCs/>
          <w:lang w:eastAsia="en-US"/>
        </w:rPr>
        <w:t>:</w:t>
      </w:r>
    </w:p>
    <w:p w:rsidR="0016764D" w:rsidRPr="000A21CB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  <w:r w:rsidRPr="000A21CB">
        <w:rPr>
          <w:rFonts w:eastAsiaTheme="minorHAnsi"/>
          <w:b/>
          <w:lang w:eastAsia="en-US"/>
        </w:rPr>
        <w:t>Cel 1: Zintensyfikowanie działań profilaktycznych w zakresie przeciwdziałania przemocy w rodzinie.</w:t>
      </w:r>
    </w:p>
    <w:p w:rsidR="0016764D" w:rsidRPr="000A21CB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08"/>
        <w:gridCol w:w="3961"/>
        <w:gridCol w:w="1493"/>
        <w:gridCol w:w="1932"/>
        <w:gridCol w:w="1394"/>
      </w:tblGrid>
      <w:tr w:rsidR="0016764D" w:rsidRPr="00E34497" w:rsidTr="00996C53">
        <w:tc>
          <w:tcPr>
            <w:tcW w:w="534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Okres realizacji –rok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Realizator</w:t>
            </w:r>
          </w:p>
        </w:tc>
        <w:tc>
          <w:tcPr>
            <w:tcW w:w="1384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Wskaźniki do   ewaluacji</w:t>
            </w:r>
          </w:p>
        </w:tc>
      </w:tr>
      <w:tr w:rsidR="0016764D" w:rsidRPr="00E34497" w:rsidTr="00996C53">
        <w:tc>
          <w:tcPr>
            <w:tcW w:w="53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sz w:val="20"/>
                <w:szCs w:val="20"/>
              </w:rPr>
              <w:t xml:space="preserve">Kontynuacja programu animatorów podwórkowych w ramach projektu pt.,, Moja rodzina moje podwórko moja przyszłość’’. Zadanie będzie realizowane przez  finansowanie zatrudnienia pracowników merytorycznych  w świetlicach, w których </w:t>
            </w:r>
            <w:r w:rsidRPr="00E34497">
              <w:rPr>
                <w:sz w:val="20"/>
                <w:szCs w:val="20"/>
              </w:rPr>
              <w:lastRenderedPageBreak/>
              <w:t>odbywają się zajęcia profilaktyczne i socjoterapeutyczne.</w:t>
            </w:r>
            <w:r w:rsidRPr="00E3449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2019-2022</w:t>
            </w:r>
          </w:p>
        </w:tc>
        <w:tc>
          <w:tcPr>
            <w:tcW w:w="1985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Gmina Kołobrzeg poprzez zatrudnienie wychowawców świetlic </w:t>
            </w:r>
          </w:p>
        </w:tc>
        <w:tc>
          <w:tcPr>
            <w:tcW w:w="1384" w:type="dxa"/>
          </w:tcPr>
          <w:p w:rsidR="0016764D" w:rsidRPr="00E34497" w:rsidRDefault="0016764D" w:rsidP="00996C53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E34497">
              <w:rPr>
                <w:sz w:val="20"/>
                <w:szCs w:val="20"/>
              </w:rPr>
              <w:t>1.liczba uczestników</w:t>
            </w:r>
          </w:p>
          <w:p w:rsidR="0016764D" w:rsidRPr="00E34497" w:rsidRDefault="0016764D" w:rsidP="00996C53">
            <w:pPr>
              <w:spacing w:line="360" w:lineRule="auto"/>
              <w:ind w:left="-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sz w:val="20"/>
                <w:szCs w:val="20"/>
              </w:rPr>
              <w:t>2.liczba świetlic</w:t>
            </w:r>
          </w:p>
        </w:tc>
      </w:tr>
      <w:tr w:rsidR="0016764D" w:rsidRPr="00E34497" w:rsidTr="00996C53">
        <w:tc>
          <w:tcPr>
            <w:tcW w:w="53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252" w:type="dxa"/>
          </w:tcPr>
          <w:p w:rsidR="0016764D" w:rsidRPr="00E34497" w:rsidRDefault="0016764D" w:rsidP="00996C53">
            <w:pPr>
              <w:spacing w:line="360" w:lineRule="auto"/>
              <w:ind w:left="-107" w:firstLine="1"/>
              <w:jc w:val="both"/>
              <w:rPr>
                <w:sz w:val="20"/>
                <w:szCs w:val="20"/>
              </w:rPr>
            </w:pPr>
            <w:r w:rsidRPr="00E34497">
              <w:rPr>
                <w:sz w:val="20"/>
                <w:szCs w:val="20"/>
              </w:rPr>
              <w:t xml:space="preserve">Organizowanie warsztatów  dla rodziców i nauczycieli,  mających na celu podniesienie kompetencji wychowawczych oraz finansowanie programów profilaktycznych dla dzieci i młodzieży 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1985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Gmina Kołobrzeg -zlecenie wykonania usługi  </w:t>
            </w:r>
          </w:p>
        </w:tc>
        <w:tc>
          <w:tcPr>
            <w:tcW w:w="138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1.liczba warsztatów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2.liczba uczestników</w:t>
            </w:r>
          </w:p>
        </w:tc>
      </w:tr>
      <w:tr w:rsidR="0016764D" w:rsidRPr="00E34497" w:rsidTr="00996C53">
        <w:tc>
          <w:tcPr>
            <w:tcW w:w="53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</w:tcPr>
          <w:p w:rsidR="0016764D" w:rsidRPr="00E34497" w:rsidRDefault="0016764D" w:rsidP="00996C53">
            <w:pPr>
              <w:spacing w:line="360" w:lineRule="auto"/>
              <w:ind w:left="-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sz w:val="20"/>
                <w:szCs w:val="20"/>
              </w:rPr>
              <w:t>Budowanie lokalnego systemu przeciwdziałania przemocy w rodzinie poprzez funkcjonowanie Zespołu Interdyscyplinarnego ds. Przeciwdziałania Przemocy w Rodzinie</w:t>
            </w:r>
          </w:p>
        </w:tc>
        <w:tc>
          <w:tcPr>
            <w:tcW w:w="1559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1985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Gmina Kołobrzeg przy współpracy z Sądem, Policją, Prokuraturą, Powiatowym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Centrum Pomocy </w:t>
            </w: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 Rodzinie,  Gminnym Ośrodkiem Pomocy Społecznej, ochroną zdrowia, oświatą, organizacjami pozarządowymi, Gminną Komisją Rozwiązywania Problemów Alkoholowych, specjalistami. </w:t>
            </w:r>
          </w:p>
        </w:tc>
        <w:tc>
          <w:tcPr>
            <w:tcW w:w="138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1.liczba posiedzeń zespołu i grup roboczych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2.liczba prowadzonych procedur Niebieskie Karty </w:t>
            </w:r>
          </w:p>
        </w:tc>
      </w:tr>
      <w:tr w:rsidR="0016764D" w:rsidRPr="00E34497" w:rsidTr="00996C53">
        <w:tc>
          <w:tcPr>
            <w:tcW w:w="53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sz w:val="20"/>
                <w:szCs w:val="20"/>
              </w:rPr>
              <w:t>Prowadzenie placówki wsparcia dziennego dla dzieci i młodzieży na terenie Gminy Kołobrzeg</w:t>
            </w:r>
          </w:p>
        </w:tc>
        <w:tc>
          <w:tcPr>
            <w:tcW w:w="1559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1985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Gmina Kołobrzeg przy współpracy z Towarzystwem Przyjaciół Dzieci  </w:t>
            </w:r>
          </w:p>
        </w:tc>
        <w:tc>
          <w:tcPr>
            <w:tcW w:w="138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1.liczba placówek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2.liczba uczestników 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6764D" w:rsidRPr="00E34497" w:rsidTr="00996C53">
        <w:tc>
          <w:tcPr>
            <w:tcW w:w="53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sz w:val="20"/>
                <w:szCs w:val="20"/>
              </w:rPr>
              <w:t>Upowszechnianie informacji na temat dostępu do działań profilaktycznych, interwencyjnych i pomocowych  i placówek leczenia dla osób zagrożonych uzależnieniem lub uzależnionych od środków psychoaktywnych przez bieżącą aktualizację baz danych i ich udostępnianie (np. utworzenie bazy danych i udostępnienie informacji na stronie internetowej Urzędu Gminy w Kołobrzegu</w:t>
            </w:r>
          </w:p>
        </w:tc>
        <w:tc>
          <w:tcPr>
            <w:tcW w:w="1559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9-2022</w:t>
            </w:r>
          </w:p>
        </w:tc>
        <w:tc>
          <w:tcPr>
            <w:tcW w:w="1985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Gmina Kołobrzeg</w:t>
            </w:r>
          </w:p>
        </w:tc>
        <w:tc>
          <w:tcPr>
            <w:tcW w:w="1384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1.liczba podjętych działań </w:t>
            </w:r>
          </w:p>
        </w:tc>
      </w:tr>
    </w:tbl>
    <w:p w:rsidR="0016764D" w:rsidRPr="00E34497" w:rsidRDefault="0016764D" w:rsidP="0016764D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6764D" w:rsidRPr="002C732C" w:rsidRDefault="0016764D" w:rsidP="0016764D">
      <w:pPr>
        <w:spacing w:line="360" w:lineRule="auto"/>
        <w:jc w:val="both"/>
        <w:rPr>
          <w:b/>
        </w:rPr>
      </w:pPr>
      <w:r w:rsidRPr="002C732C">
        <w:rPr>
          <w:rFonts w:eastAsiaTheme="minorHAnsi"/>
          <w:b/>
          <w:lang w:eastAsia="en-US"/>
        </w:rPr>
        <w:lastRenderedPageBreak/>
        <w:t>Cel 2: Zwiększenie dostępności i skuteczności ochrony oraz wsparcia osób dotkniętych przemocą w rodzinie.</w:t>
      </w:r>
      <w:r w:rsidRPr="002C732C">
        <w:rPr>
          <w:b/>
        </w:rPr>
        <w:t xml:space="preserve"> </w:t>
      </w:r>
    </w:p>
    <w:p w:rsidR="0016764D" w:rsidRPr="002C732C" w:rsidRDefault="0016764D" w:rsidP="0016764D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77"/>
        <w:gridCol w:w="3201"/>
        <w:gridCol w:w="1311"/>
        <w:gridCol w:w="2825"/>
        <w:gridCol w:w="1466"/>
      </w:tblGrid>
      <w:tr w:rsidR="0016764D" w:rsidRPr="00E34497" w:rsidTr="00996C53">
        <w:tc>
          <w:tcPr>
            <w:tcW w:w="388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1362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Okres realizacji –rok </w:t>
            </w:r>
          </w:p>
        </w:tc>
        <w:tc>
          <w:tcPr>
            <w:tcW w:w="2943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Realizator</w:t>
            </w:r>
          </w:p>
        </w:tc>
        <w:tc>
          <w:tcPr>
            <w:tcW w:w="1496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Wskaźniki do   ewaluacji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sz w:val="20"/>
                <w:szCs w:val="20"/>
              </w:rPr>
              <w:t xml:space="preserve">Podjęcie interdyscyplinarnych  działań mających  na celu wspieranie rodzin w sytuacjach trudnych i kryzysowych poprzez prowadzenie Gminnego Punktu Wspierania Rodziny. 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 xml:space="preserve">Gmina Kołobrzeg przy                            współpracy z: </w:t>
            </w:r>
            <w:proofErr w:type="spellStart"/>
            <w:r w:rsidRPr="00E34497">
              <w:rPr>
                <w:bCs/>
                <w:sz w:val="20"/>
                <w:szCs w:val="20"/>
              </w:rPr>
              <w:t>psychologiem,terapeutą</w:t>
            </w:r>
            <w:proofErr w:type="spellEnd"/>
            <w:r w:rsidRPr="00E344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97">
              <w:rPr>
                <w:bCs/>
                <w:sz w:val="20"/>
                <w:szCs w:val="20"/>
              </w:rPr>
              <w:t>uzależnień,doradcą</w:t>
            </w:r>
            <w:proofErr w:type="spellEnd"/>
            <w:r w:rsidRPr="00E34497">
              <w:rPr>
                <w:bCs/>
                <w:sz w:val="20"/>
                <w:szCs w:val="20"/>
              </w:rPr>
              <w:t xml:space="preserve"> rodzinnym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1.liczba udzielonych porad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2.rodzaj udzielonych porad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ind w:left="-70"/>
              <w:rPr>
                <w:sz w:val="20"/>
                <w:szCs w:val="20"/>
              </w:rPr>
            </w:pPr>
            <w:r w:rsidRPr="00E34497">
              <w:rPr>
                <w:sz w:val="20"/>
                <w:szCs w:val="20"/>
              </w:rPr>
              <w:t xml:space="preserve">Terapia i </w:t>
            </w:r>
            <w:r>
              <w:rPr>
                <w:sz w:val="20"/>
                <w:szCs w:val="20"/>
              </w:rPr>
              <w:t xml:space="preserve">wsparcie </w:t>
            </w:r>
            <w:r w:rsidRPr="00E34497">
              <w:rPr>
                <w:sz w:val="20"/>
                <w:szCs w:val="20"/>
              </w:rPr>
              <w:t xml:space="preserve">osób </w:t>
            </w:r>
            <w:proofErr w:type="spellStart"/>
            <w:r w:rsidRPr="00E34497">
              <w:rPr>
                <w:sz w:val="20"/>
                <w:szCs w:val="20"/>
              </w:rPr>
              <w:t>współuzależnionych</w:t>
            </w:r>
            <w:proofErr w:type="spellEnd"/>
            <w:r w:rsidRPr="00E34497">
              <w:rPr>
                <w:sz w:val="20"/>
                <w:szCs w:val="20"/>
              </w:rPr>
              <w:t xml:space="preserve"> od alkoholu i innych środków psychoaktywnych 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34497">
              <w:rPr>
                <w:sz w:val="20"/>
                <w:szCs w:val="20"/>
              </w:rPr>
              <w:t xml:space="preserve">Przychodnia Leczenia Uzależnienia i </w:t>
            </w:r>
            <w:proofErr w:type="spellStart"/>
            <w:r w:rsidRPr="00E34497">
              <w:rPr>
                <w:sz w:val="20"/>
                <w:szCs w:val="20"/>
              </w:rPr>
              <w:t>Współuzaleznienia</w:t>
            </w:r>
            <w:proofErr w:type="spellEnd"/>
            <w:r w:rsidRPr="00E34497">
              <w:rPr>
                <w:sz w:val="20"/>
                <w:szCs w:val="20"/>
              </w:rPr>
              <w:t xml:space="preserve"> od Alkoholu w Kołobrzegu będącą jednostką organizacyjną Wojewódzkiego Ośrodka Terapii Uzależnienia i </w:t>
            </w:r>
            <w:proofErr w:type="spellStart"/>
            <w:r w:rsidRPr="00E34497">
              <w:rPr>
                <w:sz w:val="20"/>
                <w:szCs w:val="20"/>
              </w:rPr>
              <w:t>Współuzaleznienia</w:t>
            </w:r>
            <w:proofErr w:type="spellEnd"/>
            <w:r w:rsidRPr="00E34497">
              <w:rPr>
                <w:sz w:val="20"/>
                <w:szCs w:val="20"/>
              </w:rPr>
              <w:t xml:space="preserve"> w Stanominie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1.liczba osób, które podjęły terapię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Zawiadomienie organów ścigania o popełnieniu przestępstwa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Zespół Interdyscyplinarny</w:t>
            </w:r>
            <w:r w:rsidRPr="00E34497">
              <w:rPr>
                <w:bCs/>
                <w:sz w:val="20"/>
                <w:szCs w:val="20"/>
              </w:rPr>
              <w:t>, członkowie grup roboczych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1.liczba złożonych zawiadomień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 xml:space="preserve">Wnioski do sądu o wgląd w sytuację rodziny 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Zespół Interdyscyplinarny , członkowie grup roboczych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1.liczba złożonych wniosków</w:t>
            </w:r>
          </w:p>
        </w:tc>
      </w:tr>
    </w:tbl>
    <w:p w:rsidR="0016764D" w:rsidRPr="002C732C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  <w:r w:rsidRPr="002C732C">
        <w:rPr>
          <w:rFonts w:eastAsiaTheme="minorHAnsi"/>
          <w:b/>
          <w:lang w:eastAsia="en-US"/>
        </w:rPr>
        <w:t>Cel 3: Zwiększenie skuteczności oddziaływań wobec osób stosujących przemoc w rodzinie.</w:t>
      </w:r>
    </w:p>
    <w:p w:rsidR="0016764D" w:rsidRPr="00E34497" w:rsidRDefault="0016764D" w:rsidP="0016764D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80"/>
        <w:gridCol w:w="3203"/>
        <w:gridCol w:w="1320"/>
        <w:gridCol w:w="2806"/>
        <w:gridCol w:w="1471"/>
      </w:tblGrid>
      <w:tr w:rsidR="0016764D" w:rsidRPr="00E34497" w:rsidTr="00996C53">
        <w:tc>
          <w:tcPr>
            <w:tcW w:w="388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1362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Okres realizacji –rok </w:t>
            </w:r>
          </w:p>
        </w:tc>
        <w:tc>
          <w:tcPr>
            <w:tcW w:w="2943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Realizator</w:t>
            </w:r>
          </w:p>
        </w:tc>
        <w:tc>
          <w:tcPr>
            <w:tcW w:w="1496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b/>
                <w:sz w:val="20"/>
                <w:szCs w:val="20"/>
                <w:lang w:eastAsia="en-US"/>
              </w:rPr>
              <w:t>Wskaźniki do   ewaluacji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sz w:val="20"/>
                <w:szCs w:val="20"/>
              </w:rPr>
              <w:t>Punkt wspierania rodziny – konsultacje specjalisty ds. przeciwdziałania przemocy w rodzinie, terapeuty uzależnień oraz psychologa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Gmina Kołobrzeg - zlecenie wykonania usługi 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1.liczba konsultacji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1.liczba uczestników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E34497">
              <w:rPr>
                <w:sz w:val="20"/>
                <w:szCs w:val="20"/>
              </w:rPr>
              <w:t xml:space="preserve">Terapia i leczenie odwykowe osób uzależnionych od alkoholu i innych </w:t>
            </w:r>
            <w:r w:rsidRPr="00E34497">
              <w:rPr>
                <w:sz w:val="20"/>
                <w:szCs w:val="20"/>
              </w:rPr>
              <w:lastRenderedPageBreak/>
              <w:t xml:space="preserve">środków psychoaktywnych </w:t>
            </w:r>
          </w:p>
          <w:p w:rsidR="0016764D" w:rsidRPr="00E34497" w:rsidRDefault="0016764D" w:rsidP="00996C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34497">
              <w:rPr>
                <w:sz w:val="20"/>
                <w:szCs w:val="20"/>
              </w:rPr>
              <w:t xml:space="preserve">Przychodnia Leczenia Uzależnienia i </w:t>
            </w:r>
            <w:proofErr w:type="spellStart"/>
            <w:r w:rsidRPr="00E34497">
              <w:rPr>
                <w:sz w:val="20"/>
                <w:szCs w:val="20"/>
              </w:rPr>
              <w:lastRenderedPageBreak/>
              <w:t>Współuzaleznienia</w:t>
            </w:r>
            <w:proofErr w:type="spellEnd"/>
            <w:r w:rsidRPr="00E34497">
              <w:rPr>
                <w:sz w:val="20"/>
                <w:szCs w:val="20"/>
              </w:rPr>
              <w:t xml:space="preserve"> od Alkoholu w Kołobrzegu będącą jednostką organizacyjną Wojewódzkiego Ośrodka Terapii Uzależnienia i </w:t>
            </w:r>
            <w:proofErr w:type="spellStart"/>
            <w:r w:rsidRPr="00E34497">
              <w:rPr>
                <w:sz w:val="20"/>
                <w:szCs w:val="20"/>
              </w:rPr>
              <w:t>Współuzaleznienia</w:t>
            </w:r>
            <w:proofErr w:type="spellEnd"/>
            <w:r w:rsidRPr="00E34497">
              <w:rPr>
                <w:sz w:val="20"/>
                <w:szCs w:val="20"/>
              </w:rPr>
              <w:t xml:space="preserve"> w Stanominie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 liczba osób, które podjęły </w:t>
            </w:r>
            <w:r w:rsidRPr="00E344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leczenie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Zawiadomienie organów ścigania o popełnieniu przestępstwa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Zespół Interdyscyplinarny, członkowie grup roboczych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1.liczba złożonych zawiadomień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 xml:space="preserve">Wnioski do sądu o wgląd w sytuację rodziny 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Zespół Interdyscyplinarny, członkowie grup roboczych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1.liczba złożonych wniosków</w:t>
            </w:r>
          </w:p>
        </w:tc>
      </w:tr>
    </w:tbl>
    <w:p w:rsidR="0016764D" w:rsidRPr="00E34497" w:rsidRDefault="0016764D" w:rsidP="0016764D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6764D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</w:p>
    <w:p w:rsidR="0016764D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</w:p>
    <w:p w:rsidR="0016764D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</w:p>
    <w:p w:rsidR="0016764D" w:rsidRPr="002C732C" w:rsidRDefault="0016764D" w:rsidP="0016764D">
      <w:pPr>
        <w:spacing w:line="360" w:lineRule="auto"/>
        <w:jc w:val="both"/>
        <w:rPr>
          <w:rFonts w:eastAsiaTheme="minorHAnsi"/>
          <w:b/>
          <w:lang w:eastAsia="en-US"/>
        </w:rPr>
      </w:pPr>
      <w:r w:rsidRPr="002C732C">
        <w:rPr>
          <w:rFonts w:eastAsiaTheme="minorHAnsi"/>
          <w:b/>
          <w:lang w:eastAsia="en-US"/>
        </w:rPr>
        <w:t>Cel 4: Zwiększenie poziomu kompetencji przedstawicieli instytucji i podmiotów realizujących zadania z zakresu przeciwdziałania przemocy w rodzinie w celu podniesienia jakości i dostępności świadczonych usług.</w:t>
      </w:r>
    </w:p>
    <w:p w:rsidR="0016764D" w:rsidRPr="00E34497" w:rsidRDefault="0016764D" w:rsidP="0016764D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82"/>
        <w:gridCol w:w="3224"/>
        <w:gridCol w:w="1326"/>
        <w:gridCol w:w="2789"/>
        <w:gridCol w:w="1459"/>
      </w:tblGrid>
      <w:tr w:rsidR="0016764D" w:rsidRPr="00E34497" w:rsidTr="00996C53">
        <w:tc>
          <w:tcPr>
            <w:tcW w:w="388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1362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Okres realizacji –rok </w:t>
            </w:r>
          </w:p>
        </w:tc>
        <w:tc>
          <w:tcPr>
            <w:tcW w:w="2943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Realizator</w:t>
            </w:r>
          </w:p>
        </w:tc>
        <w:tc>
          <w:tcPr>
            <w:tcW w:w="1496" w:type="dxa"/>
            <w:shd w:val="clear" w:color="auto" w:fill="B8CCE4" w:themeFill="accent1" w:themeFillTint="66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Wskaźniki do   ewaluacji</w:t>
            </w:r>
          </w:p>
        </w:tc>
      </w:tr>
      <w:tr w:rsidR="0016764D" w:rsidRPr="00E34497" w:rsidTr="00996C53">
        <w:tc>
          <w:tcPr>
            <w:tcW w:w="388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449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17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Organizacja szkoleń, </w:t>
            </w:r>
            <w:proofErr w:type="spellStart"/>
            <w:r w:rsidRPr="00E34497">
              <w:rPr>
                <w:rFonts w:eastAsiaTheme="minorHAnsi"/>
                <w:sz w:val="20"/>
                <w:szCs w:val="20"/>
                <w:lang w:eastAsia="en-US"/>
              </w:rPr>
              <w:t>superwizji</w:t>
            </w:r>
            <w:proofErr w:type="spellEnd"/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2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2943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Gmina Kołobrzeg - realizatorzy wybrani w drodze zapytania ofertowego</w:t>
            </w:r>
          </w:p>
        </w:tc>
        <w:tc>
          <w:tcPr>
            <w:tcW w:w="1496" w:type="dxa"/>
          </w:tcPr>
          <w:p w:rsidR="0016764D" w:rsidRPr="00E34497" w:rsidRDefault="0016764D" w:rsidP="00996C5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>1.rodzaj szkoleń</w:t>
            </w:r>
          </w:p>
          <w:p w:rsidR="0016764D" w:rsidRPr="00E34497" w:rsidRDefault="0016764D" w:rsidP="00996C53">
            <w:pPr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34497">
              <w:rPr>
                <w:rFonts w:eastAsiaTheme="minorHAnsi"/>
                <w:sz w:val="20"/>
                <w:szCs w:val="20"/>
                <w:lang w:eastAsia="en-US"/>
              </w:rPr>
              <w:t xml:space="preserve">2.liczba szkoleń i </w:t>
            </w:r>
            <w:proofErr w:type="spellStart"/>
            <w:r w:rsidRPr="00E34497">
              <w:rPr>
                <w:rFonts w:eastAsiaTheme="minorHAnsi"/>
                <w:sz w:val="20"/>
                <w:szCs w:val="20"/>
                <w:lang w:eastAsia="en-US"/>
              </w:rPr>
              <w:t>superwizji</w:t>
            </w:r>
            <w:proofErr w:type="spellEnd"/>
          </w:p>
        </w:tc>
      </w:tr>
    </w:tbl>
    <w:p w:rsidR="0016764D" w:rsidRPr="000A21CB" w:rsidRDefault="0016764D" w:rsidP="0016764D">
      <w:pPr>
        <w:spacing w:line="360" w:lineRule="auto"/>
        <w:jc w:val="both"/>
        <w:rPr>
          <w:b/>
        </w:rPr>
      </w:pPr>
    </w:p>
    <w:p w:rsidR="0016764D" w:rsidRPr="000A21CB" w:rsidRDefault="0016764D" w:rsidP="0016764D">
      <w:pPr>
        <w:spacing w:line="360" w:lineRule="auto"/>
        <w:jc w:val="both"/>
        <w:rPr>
          <w:b/>
        </w:rPr>
      </w:pPr>
      <w:r>
        <w:rPr>
          <w:b/>
        </w:rPr>
        <w:t>I</w:t>
      </w:r>
      <w:r w:rsidRPr="000A21CB">
        <w:rPr>
          <w:b/>
        </w:rPr>
        <w:t xml:space="preserve">V. Finansowanie programu  </w:t>
      </w:r>
    </w:p>
    <w:p w:rsidR="0016764D" w:rsidRPr="000A21CB" w:rsidRDefault="0016764D" w:rsidP="0016764D">
      <w:pPr>
        <w:spacing w:line="360" w:lineRule="auto"/>
        <w:jc w:val="both"/>
        <w:rPr>
          <w:b/>
        </w:rPr>
      </w:pPr>
    </w:p>
    <w:p w:rsidR="0016764D" w:rsidRPr="000A21CB" w:rsidRDefault="0016764D" w:rsidP="0016764D">
      <w:pPr>
        <w:spacing w:line="360" w:lineRule="auto"/>
        <w:jc w:val="both"/>
      </w:pPr>
      <w:r w:rsidRPr="000A21CB">
        <w:t xml:space="preserve">      </w:t>
      </w:r>
      <w:r w:rsidRPr="000A21CB">
        <w:tab/>
        <w:t xml:space="preserve">Źródłem finansowania zadań Gminnego Programu Przeciwdziałania Przemocy w Rodzinie mogą być środki finansowe z budżetu </w:t>
      </w:r>
      <w:proofErr w:type="spellStart"/>
      <w:r w:rsidRPr="000A21CB">
        <w:t>gminy</w:t>
      </w:r>
      <w:proofErr w:type="spellEnd"/>
      <w:r w:rsidRPr="000A21CB">
        <w:t>, dotacje celowe oraz środki pozabudżetowe pozyskiwane z innych źródeł.</w:t>
      </w:r>
    </w:p>
    <w:p w:rsidR="0016764D" w:rsidRPr="000A21CB" w:rsidRDefault="0016764D" w:rsidP="0016764D">
      <w:pPr>
        <w:spacing w:line="360" w:lineRule="auto"/>
        <w:jc w:val="both"/>
        <w:rPr>
          <w:b/>
        </w:rPr>
      </w:pPr>
    </w:p>
    <w:p w:rsidR="0016764D" w:rsidRPr="000A21CB" w:rsidRDefault="0016764D" w:rsidP="0016764D">
      <w:pPr>
        <w:spacing w:line="360" w:lineRule="auto"/>
        <w:jc w:val="both"/>
        <w:rPr>
          <w:b/>
        </w:rPr>
      </w:pPr>
      <w:r w:rsidRPr="000A21CB">
        <w:rPr>
          <w:b/>
        </w:rPr>
        <w:t xml:space="preserve"> V. Monitoring</w:t>
      </w:r>
    </w:p>
    <w:p w:rsidR="0016764D" w:rsidRDefault="0016764D" w:rsidP="0016764D">
      <w:pPr>
        <w:spacing w:line="360" w:lineRule="auto"/>
        <w:jc w:val="both"/>
      </w:pPr>
      <w:r w:rsidRPr="000A21CB">
        <w:rPr>
          <w:b/>
        </w:rPr>
        <w:tab/>
      </w:r>
      <w:r w:rsidRPr="000A21CB">
        <w:t xml:space="preserve">Wójt Gminy Kołobrzeg  sprawuje na bieżąco nadzór nad realizacją systemu i </w:t>
      </w:r>
      <w:r w:rsidRPr="000A21CB">
        <w:lastRenderedPageBreak/>
        <w:t>podejmuje niezbędne działania zmierzające do osiągnięcia celów wyznaczonych w programie.</w:t>
      </w:r>
    </w:p>
    <w:p w:rsidR="0016764D" w:rsidRDefault="0016764D" w:rsidP="0016764D">
      <w:pPr>
        <w:spacing w:line="360" w:lineRule="auto"/>
        <w:jc w:val="both"/>
      </w:pPr>
    </w:p>
    <w:p w:rsidR="0016764D" w:rsidRDefault="0016764D" w:rsidP="0016764D">
      <w:pPr>
        <w:spacing w:line="360" w:lineRule="auto"/>
        <w:jc w:val="both"/>
      </w:pPr>
      <w:r>
        <w:rPr>
          <w:b/>
        </w:rPr>
        <w:t>V</w:t>
      </w:r>
      <w:r w:rsidRPr="00667706">
        <w:rPr>
          <w:b/>
        </w:rPr>
        <w:t>I.</w:t>
      </w:r>
      <w:r>
        <w:t xml:space="preserve"> </w:t>
      </w:r>
      <w:r>
        <w:rPr>
          <w:rStyle w:val="Pogrubienie"/>
        </w:rPr>
        <w:t> Rejestr jednostek specjalistycznego poradnictwa oraz miejsc noclegowych</w:t>
      </w:r>
    </w:p>
    <w:p w:rsidR="0016764D" w:rsidRPr="000A21CB" w:rsidRDefault="0016764D" w:rsidP="0016764D">
      <w:pPr>
        <w:spacing w:line="360" w:lineRule="auto"/>
        <w:jc w:val="both"/>
      </w:pPr>
      <w:r>
        <w:tab/>
        <w:t xml:space="preserve">Strona internetowa  -   </w:t>
      </w:r>
      <w:r w:rsidRPr="00667706">
        <w:t>http://www.szczecin.uw.gov.pl/?type=article&amp;action=view&amp;id=8065</w:t>
      </w:r>
    </w:p>
    <w:p w:rsidR="0016764D" w:rsidRPr="000A21CB" w:rsidRDefault="0016764D" w:rsidP="0016764D">
      <w:pPr>
        <w:spacing w:line="360" w:lineRule="auto"/>
        <w:jc w:val="both"/>
      </w:pPr>
    </w:p>
    <w:p w:rsidR="0016764D" w:rsidRPr="000A21CB" w:rsidRDefault="0016764D" w:rsidP="0016764D">
      <w:pPr>
        <w:spacing w:line="360" w:lineRule="auto"/>
        <w:jc w:val="both"/>
        <w:rPr>
          <w:b/>
        </w:rPr>
      </w:pPr>
    </w:p>
    <w:p w:rsidR="0016764D" w:rsidRPr="000A21CB" w:rsidRDefault="0016764D" w:rsidP="0016764D">
      <w:pPr>
        <w:pStyle w:val="Tekstpodstawowy0"/>
        <w:spacing w:line="36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16764D" w:rsidRPr="000A21CB" w:rsidRDefault="0016764D" w:rsidP="0016764D">
      <w:pPr>
        <w:pStyle w:val="Tekstpodstawowy0"/>
        <w:spacing w:line="36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16764D" w:rsidRPr="000A21CB" w:rsidRDefault="0016764D" w:rsidP="0016764D">
      <w:pPr>
        <w:pStyle w:val="Tekstpodstawowy0"/>
        <w:spacing w:line="36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16764D" w:rsidRPr="000A21CB" w:rsidRDefault="0016764D" w:rsidP="0016764D">
      <w:pPr>
        <w:pStyle w:val="Tekstpodstawowy0"/>
        <w:spacing w:line="36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16764D" w:rsidRPr="000A21CB" w:rsidRDefault="0016764D" w:rsidP="0016764D">
      <w:pPr>
        <w:pStyle w:val="Tekstpodstawowy0"/>
        <w:spacing w:line="36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Default="0016764D" w:rsidP="00392A8B">
      <w:pPr>
        <w:spacing w:before="100"/>
        <w:jc w:val="center"/>
        <w:rPr>
          <w:b/>
          <w:bCs/>
        </w:rPr>
      </w:pPr>
    </w:p>
    <w:p w:rsidR="0016764D" w:rsidRPr="00EA11C2" w:rsidRDefault="0016764D" w:rsidP="00392A8B">
      <w:pPr>
        <w:spacing w:before="100"/>
        <w:jc w:val="center"/>
        <w:rPr>
          <w:b/>
          <w:bCs/>
        </w:rPr>
      </w:pPr>
    </w:p>
    <w:p w:rsidR="00B41B99" w:rsidRDefault="00B41B99"/>
    <w:sectPr w:rsidR="00B41B99" w:rsidSect="00B4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B3" w:rsidRDefault="009E69B3" w:rsidP="00392A8B">
      <w:r>
        <w:separator/>
      </w:r>
    </w:p>
  </w:endnote>
  <w:endnote w:type="continuationSeparator" w:id="0">
    <w:p w:rsidR="009E69B3" w:rsidRDefault="009E69B3" w:rsidP="0039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B3" w:rsidRDefault="009E69B3" w:rsidP="00392A8B">
      <w:r>
        <w:separator/>
      </w:r>
    </w:p>
  </w:footnote>
  <w:footnote w:type="continuationSeparator" w:id="0">
    <w:p w:rsidR="009E69B3" w:rsidRDefault="009E69B3" w:rsidP="00392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F5"/>
    <w:multiLevelType w:val="multilevel"/>
    <w:tmpl w:val="670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82843"/>
    <w:multiLevelType w:val="hybridMultilevel"/>
    <w:tmpl w:val="9E721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A37"/>
    <w:multiLevelType w:val="multilevel"/>
    <w:tmpl w:val="253AA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797244"/>
    <w:multiLevelType w:val="hybridMultilevel"/>
    <w:tmpl w:val="EADC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042F"/>
    <w:multiLevelType w:val="hybridMultilevel"/>
    <w:tmpl w:val="449C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82CFE"/>
    <w:multiLevelType w:val="hybridMultilevel"/>
    <w:tmpl w:val="E01C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B7278"/>
    <w:multiLevelType w:val="hybridMultilevel"/>
    <w:tmpl w:val="821018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1C3B00"/>
    <w:multiLevelType w:val="hybridMultilevel"/>
    <w:tmpl w:val="45D8FE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966458"/>
    <w:multiLevelType w:val="hybridMultilevel"/>
    <w:tmpl w:val="8FC2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F677D"/>
    <w:multiLevelType w:val="hybridMultilevel"/>
    <w:tmpl w:val="EABA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E0B5C"/>
    <w:multiLevelType w:val="hybridMultilevel"/>
    <w:tmpl w:val="E5B8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D158B"/>
    <w:multiLevelType w:val="hybridMultilevel"/>
    <w:tmpl w:val="4AC8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75A34"/>
    <w:multiLevelType w:val="hybridMultilevel"/>
    <w:tmpl w:val="9052002C"/>
    <w:lvl w:ilvl="0" w:tplc="0415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15FAB"/>
    <w:multiLevelType w:val="multilevel"/>
    <w:tmpl w:val="CEDC57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4">
    <w:nsid w:val="3B3801B8"/>
    <w:multiLevelType w:val="hybridMultilevel"/>
    <w:tmpl w:val="5F9E92DA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3FE61222"/>
    <w:multiLevelType w:val="hybridMultilevel"/>
    <w:tmpl w:val="BF34E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165F00"/>
    <w:multiLevelType w:val="hybridMultilevel"/>
    <w:tmpl w:val="948C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37815"/>
    <w:multiLevelType w:val="hybridMultilevel"/>
    <w:tmpl w:val="FAB23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E4568"/>
    <w:multiLevelType w:val="hybridMultilevel"/>
    <w:tmpl w:val="E7F43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94B39"/>
    <w:multiLevelType w:val="hybridMultilevel"/>
    <w:tmpl w:val="F976A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D1598"/>
    <w:multiLevelType w:val="hybridMultilevel"/>
    <w:tmpl w:val="602C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52216"/>
    <w:multiLevelType w:val="hybridMultilevel"/>
    <w:tmpl w:val="7D325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C60D8"/>
    <w:multiLevelType w:val="multilevel"/>
    <w:tmpl w:val="F10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2661F"/>
    <w:multiLevelType w:val="hybridMultilevel"/>
    <w:tmpl w:val="F4B8D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D33873"/>
    <w:multiLevelType w:val="hybridMultilevel"/>
    <w:tmpl w:val="8914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FB6"/>
    <w:multiLevelType w:val="hybridMultilevel"/>
    <w:tmpl w:val="EA3C7D44"/>
    <w:lvl w:ilvl="0" w:tplc="6DF4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820BC"/>
    <w:multiLevelType w:val="hybridMultilevel"/>
    <w:tmpl w:val="E26A8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C67DE"/>
    <w:multiLevelType w:val="hybridMultilevel"/>
    <w:tmpl w:val="2EA00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472095"/>
    <w:multiLevelType w:val="hybridMultilevel"/>
    <w:tmpl w:val="A4E2E28C"/>
    <w:lvl w:ilvl="0" w:tplc="39B2CD6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ED35BC1"/>
    <w:multiLevelType w:val="hybridMultilevel"/>
    <w:tmpl w:val="8B9E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A5F68"/>
    <w:multiLevelType w:val="multilevel"/>
    <w:tmpl w:val="AFDC15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31">
    <w:nsid w:val="7FF07340"/>
    <w:multiLevelType w:val="hybridMultilevel"/>
    <w:tmpl w:val="BE0E9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2"/>
  </w:num>
  <w:num w:numId="5">
    <w:abstractNumId w:val="22"/>
  </w:num>
  <w:num w:numId="6">
    <w:abstractNumId w:val="11"/>
  </w:num>
  <w:num w:numId="7">
    <w:abstractNumId w:val="19"/>
  </w:num>
  <w:num w:numId="8">
    <w:abstractNumId w:val="4"/>
  </w:num>
  <w:num w:numId="9">
    <w:abstractNumId w:val="20"/>
  </w:num>
  <w:num w:numId="10">
    <w:abstractNumId w:val="5"/>
  </w:num>
  <w:num w:numId="11">
    <w:abstractNumId w:val="8"/>
  </w:num>
  <w:num w:numId="12">
    <w:abstractNumId w:val="23"/>
  </w:num>
  <w:num w:numId="13">
    <w:abstractNumId w:val="28"/>
  </w:num>
  <w:num w:numId="14">
    <w:abstractNumId w:val="10"/>
  </w:num>
  <w:num w:numId="15">
    <w:abstractNumId w:val="29"/>
  </w:num>
  <w:num w:numId="16">
    <w:abstractNumId w:val="16"/>
  </w:num>
  <w:num w:numId="17">
    <w:abstractNumId w:val="18"/>
  </w:num>
  <w:num w:numId="18">
    <w:abstractNumId w:val="30"/>
  </w:num>
  <w:num w:numId="19">
    <w:abstractNumId w:val="13"/>
  </w:num>
  <w:num w:numId="20">
    <w:abstractNumId w:val="0"/>
  </w:num>
  <w:num w:numId="21">
    <w:abstractNumId w:val="26"/>
  </w:num>
  <w:num w:numId="22">
    <w:abstractNumId w:val="31"/>
  </w:num>
  <w:num w:numId="23">
    <w:abstractNumId w:val="7"/>
  </w:num>
  <w:num w:numId="24">
    <w:abstractNumId w:val="9"/>
  </w:num>
  <w:num w:numId="25">
    <w:abstractNumId w:val="17"/>
  </w:num>
  <w:num w:numId="26">
    <w:abstractNumId w:val="1"/>
  </w:num>
  <w:num w:numId="27">
    <w:abstractNumId w:val="14"/>
  </w:num>
  <w:num w:numId="28">
    <w:abstractNumId w:val="3"/>
  </w:num>
  <w:num w:numId="29">
    <w:abstractNumId w:val="24"/>
  </w:num>
  <w:num w:numId="30">
    <w:abstractNumId w:val="15"/>
  </w:num>
  <w:num w:numId="31">
    <w:abstractNumId w:val="12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A8B"/>
    <w:rsid w:val="000033F8"/>
    <w:rsid w:val="00065BE4"/>
    <w:rsid w:val="000B2B3F"/>
    <w:rsid w:val="00146779"/>
    <w:rsid w:val="0016764D"/>
    <w:rsid w:val="00392A8B"/>
    <w:rsid w:val="00425551"/>
    <w:rsid w:val="009E69B3"/>
    <w:rsid w:val="00A17B7C"/>
    <w:rsid w:val="00B41B99"/>
    <w:rsid w:val="00BF28DF"/>
    <w:rsid w:val="00F130EB"/>
    <w:rsid w:val="00FD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764D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6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92A8B"/>
    <w:pPr>
      <w:widowControl/>
      <w:adjustRightInd/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A8B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2A8B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16764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764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1676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alny"/>
    <w:next w:val="Normalny"/>
    <w:uiPriority w:val="99"/>
    <w:rsid w:val="0016764D"/>
    <w:pPr>
      <w:widowControl/>
    </w:pPr>
    <w:rPr>
      <w:rFonts w:eastAsia="Calibri"/>
    </w:rPr>
  </w:style>
  <w:style w:type="paragraph" w:customStyle="1" w:styleId="TEKSTPODSTAWOWY">
    <w:name w:val="TEKST_PODSTAWOWY"/>
    <w:basedOn w:val="Normalny"/>
    <w:next w:val="Normalny"/>
    <w:uiPriority w:val="99"/>
    <w:rsid w:val="0016764D"/>
    <w:pPr>
      <w:widowControl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6764D"/>
    <w:pPr>
      <w:spacing w:after="0" w:line="240" w:lineRule="auto"/>
    </w:pPr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16764D"/>
    <w:rPr>
      <w:rFonts w:cs="Times New Roman"/>
      <w:i/>
      <w:iCs/>
      <w:color w:val="808080"/>
    </w:rPr>
  </w:style>
  <w:style w:type="paragraph" w:styleId="NormalnyWeb">
    <w:name w:val="Normal (Web)"/>
    <w:basedOn w:val="Normalny"/>
    <w:uiPriority w:val="99"/>
    <w:unhideWhenUsed/>
    <w:rsid w:val="001676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irmaname">
    <w:name w:val="firmaname"/>
    <w:basedOn w:val="Normalny"/>
    <w:rsid w:val="001676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searchword">
    <w:name w:val="searchword"/>
    <w:basedOn w:val="Domylnaczcionkaakapitu"/>
    <w:rsid w:val="0016764D"/>
  </w:style>
  <w:style w:type="paragraph" w:styleId="HTML-adres">
    <w:name w:val="HTML Address"/>
    <w:basedOn w:val="Normalny"/>
    <w:link w:val="HTML-adresZnak"/>
    <w:uiPriority w:val="99"/>
    <w:semiHidden/>
    <w:unhideWhenUsed/>
    <w:rsid w:val="0016764D"/>
    <w:pPr>
      <w:widowControl/>
      <w:autoSpaceDE/>
      <w:autoSpaceDN/>
      <w:adjustRightInd/>
    </w:pPr>
    <w:rPr>
      <w:rFonts w:eastAsia="Times New Roman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676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street-address">
    <w:name w:val="street-address"/>
    <w:basedOn w:val="Domylnaczcionkaakapitu"/>
    <w:rsid w:val="0016764D"/>
  </w:style>
  <w:style w:type="character" w:customStyle="1" w:styleId="postal-code">
    <w:name w:val="postal-code"/>
    <w:basedOn w:val="Domylnaczcionkaakapitu"/>
    <w:rsid w:val="0016764D"/>
  </w:style>
  <w:style w:type="character" w:customStyle="1" w:styleId="region">
    <w:name w:val="region"/>
    <w:basedOn w:val="Domylnaczcionkaakapitu"/>
    <w:rsid w:val="0016764D"/>
  </w:style>
  <w:style w:type="character" w:styleId="Pogrubienie">
    <w:name w:val="Strong"/>
    <w:basedOn w:val="Domylnaczcionkaakapitu"/>
    <w:uiPriority w:val="22"/>
    <w:qFormat/>
    <w:rsid w:val="0016764D"/>
    <w:rPr>
      <w:b/>
      <w:bCs/>
    </w:rPr>
  </w:style>
  <w:style w:type="character" w:customStyle="1" w:styleId="luchili">
    <w:name w:val="luc_hili"/>
    <w:basedOn w:val="Domylnaczcionkaakapitu"/>
    <w:rsid w:val="0016764D"/>
  </w:style>
  <w:style w:type="character" w:customStyle="1" w:styleId="tabulatory">
    <w:name w:val="tabulatory"/>
    <w:basedOn w:val="Domylnaczcionkaakapitu"/>
    <w:rsid w:val="0016764D"/>
  </w:style>
  <w:style w:type="paragraph" w:styleId="Tekstpodstawowy0">
    <w:name w:val="Body Text"/>
    <w:basedOn w:val="Normalny"/>
    <w:link w:val="TekstpodstawowyZnak"/>
    <w:semiHidden/>
    <w:rsid w:val="0016764D"/>
    <w:pPr>
      <w:widowControl/>
      <w:suppressAutoHyphens/>
      <w:autoSpaceDE/>
      <w:autoSpaceDN/>
      <w:adjustRightInd/>
      <w:spacing w:after="120"/>
    </w:pPr>
    <w:rPr>
      <w:rFonts w:eastAsia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0"/>
    <w:semiHidden/>
    <w:rsid w:val="0016764D"/>
    <w:rPr>
      <w:rFonts w:ascii="Times New Roman" w:eastAsia="Calibri" w:hAnsi="Times New Roman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16764D"/>
    <w:rPr>
      <w:color w:val="0000FF"/>
      <w:u w:val="single"/>
    </w:rPr>
  </w:style>
  <w:style w:type="character" w:customStyle="1" w:styleId="style17">
    <w:name w:val="style17"/>
    <w:basedOn w:val="Domylnaczcionkaakapitu"/>
    <w:rsid w:val="0016764D"/>
  </w:style>
  <w:style w:type="paragraph" w:customStyle="1" w:styleId="Default">
    <w:name w:val="Default"/>
    <w:rsid w:val="00167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764D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Zawartotabeli">
    <w:name w:val="Zawartość tabeli"/>
    <w:basedOn w:val="Normalny"/>
    <w:uiPriority w:val="99"/>
    <w:rsid w:val="0016764D"/>
    <w:pPr>
      <w:autoSpaceDE/>
      <w:spacing w:line="360" w:lineRule="auto"/>
      <w:jc w:val="both"/>
    </w:pPr>
    <w:rPr>
      <w:rFonts w:ascii="Thorndale" w:hAnsi="Thorndale" w:cs="Thorndale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64D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64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64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676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64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676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764D"/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16764D"/>
    <w:pPr>
      <w:widowControl/>
      <w:autoSpaceDE/>
      <w:autoSpaceDN/>
      <w:adjustRightInd/>
      <w:spacing w:before="1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16764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64D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6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4717</Words>
  <Characters>28304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mmazur</dc:creator>
  <cp:lastModifiedBy>magda</cp:lastModifiedBy>
  <cp:revision>2</cp:revision>
  <cp:lastPrinted>2019-03-12T10:32:00Z</cp:lastPrinted>
  <dcterms:created xsi:type="dcterms:W3CDTF">2019-03-15T10:57:00Z</dcterms:created>
  <dcterms:modified xsi:type="dcterms:W3CDTF">2019-03-15T10:57:00Z</dcterms:modified>
</cp:coreProperties>
</file>