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20" w:rsidRDefault="00CF4320" w:rsidP="00CF4320">
      <w:pPr>
        <w:rPr>
          <w:rFonts w:cs="Times New Roman"/>
          <w:b/>
        </w:rPr>
      </w:pPr>
    </w:p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="00CF4320">
        <w:rPr>
          <w:rFonts w:cs="Times New Roman"/>
          <w:b/>
        </w:rPr>
        <w:t>9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CF4320" w:rsidRDefault="00A316B5" w:rsidP="00CF4320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CF4320">
        <w:rPr>
          <w:rFonts w:cs="Times New Roman"/>
          <w:b/>
        </w:rPr>
        <w:t>9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A20FF0" w:rsidRPr="00A20FF0" w:rsidRDefault="00A20FF0" w:rsidP="00CF4320">
      <w:pPr>
        <w:jc w:val="center"/>
        <w:rPr>
          <w:rFonts w:cs="Times New Roman"/>
          <w:b/>
        </w:rPr>
      </w:pPr>
    </w:p>
    <w:p w:rsidR="00CF4320" w:rsidRPr="00A20FF0" w:rsidRDefault="00254D44" w:rsidP="00CF432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A20FF0">
        <w:rPr>
          <w:b/>
        </w:rPr>
        <w:t xml:space="preserve">w </w:t>
      </w:r>
      <w:r w:rsidR="00CF4320" w:rsidRPr="00A20FF0">
        <w:rPr>
          <w:rFonts w:eastAsia="Times New Roman" w:cs="Times New Roman"/>
          <w:b/>
          <w:bCs/>
          <w:kern w:val="0"/>
          <w:lang w:eastAsia="pl-PL" w:bidi="ar-SA"/>
        </w:rPr>
        <w:t>sprawie zwolnienia w części z opłaty za gospodarowanie odpadami komunalnymi właścicieli</w:t>
      </w:r>
    </w:p>
    <w:p w:rsidR="00A316B5" w:rsidRPr="00A20FF0" w:rsidRDefault="00CF4320" w:rsidP="00CF432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A20FF0">
        <w:rPr>
          <w:rFonts w:eastAsia="Times New Roman" w:cs="Times New Roman"/>
          <w:b/>
          <w:bCs/>
          <w:kern w:val="0"/>
          <w:lang w:eastAsia="pl-PL" w:bidi="ar-SA"/>
        </w:rPr>
        <w:t>nieruchomości, na których zamieszkują rodziny wielodzietne</w:t>
      </w:r>
    </w:p>
    <w:p w:rsidR="00A316B5" w:rsidRDefault="00A316B5" w:rsidP="004B5C17">
      <w:pPr>
        <w:jc w:val="center"/>
        <w:rPr>
          <w:rFonts w:cs="Times New Roman"/>
          <w:b/>
        </w:rPr>
      </w:pPr>
    </w:p>
    <w:p w:rsidR="00A20FF0" w:rsidRPr="00A20FF0" w:rsidRDefault="00A20FF0" w:rsidP="004B5C17">
      <w:pPr>
        <w:jc w:val="center"/>
        <w:rPr>
          <w:rFonts w:cs="Times New Roman"/>
          <w:b/>
        </w:rPr>
      </w:pPr>
    </w:p>
    <w:p w:rsidR="00A316B5" w:rsidRPr="00A20FF0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A20FF0">
        <w:rPr>
          <w:rFonts w:cs="Times New Roman"/>
        </w:rPr>
        <w:t xml:space="preserve">Na podstawie art. 18 ust 2 </w:t>
      </w:r>
      <w:proofErr w:type="spellStart"/>
      <w:r w:rsidRPr="00A20FF0">
        <w:rPr>
          <w:rFonts w:cs="Times New Roman"/>
        </w:rPr>
        <w:t>pkt</w:t>
      </w:r>
      <w:proofErr w:type="spellEnd"/>
      <w:r w:rsidRPr="00A20FF0">
        <w:rPr>
          <w:rFonts w:cs="Times New Roman"/>
        </w:rPr>
        <w:t xml:space="preserve"> 15 i art. 41 ust. 1 ustawy z dnia 8 marca 1990 r. o samorz</w:t>
      </w:r>
      <w:r w:rsidRPr="00A20FF0">
        <w:rPr>
          <w:rFonts w:eastAsia="TimesNewRoman" w:cs="Times New Roman"/>
        </w:rPr>
        <w:t>ą</w:t>
      </w:r>
      <w:r w:rsidRPr="00A20FF0">
        <w:rPr>
          <w:rFonts w:cs="Times New Roman"/>
        </w:rPr>
        <w:t>dzie gminnym</w:t>
      </w:r>
      <w:r w:rsidR="007D2401" w:rsidRPr="00A20FF0">
        <w:rPr>
          <w:rFonts w:cs="Times New Roman"/>
        </w:rPr>
        <w:t xml:space="preserve"> (tekst jednolity: Dz. U. z 2018r. poz. 994 z </w:t>
      </w:r>
      <w:proofErr w:type="spellStart"/>
      <w:r w:rsidR="007D2401" w:rsidRPr="00A20FF0">
        <w:rPr>
          <w:rFonts w:cs="Times New Roman"/>
        </w:rPr>
        <w:t>późn.zm</w:t>
      </w:r>
      <w:proofErr w:type="spellEnd"/>
      <w:r w:rsidR="007D2401" w:rsidRPr="00A20FF0">
        <w:rPr>
          <w:rFonts w:cs="Times New Roman"/>
        </w:rPr>
        <w:t>.</w:t>
      </w:r>
      <w:r w:rsidR="007D2401" w:rsidRPr="00A20FF0">
        <w:rPr>
          <w:rStyle w:val="Odwoanieprzypisudolnego"/>
          <w:rFonts w:cs="Times New Roman"/>
        </w:rPr>
        <w:footnoteReference w:id="1"/>
      </w:r>
      <w:r w:rsidR="008D2F56" w:rsidRPr="00A20FF0">
        <w:rPr>
          <w:rFonts w:cs="Times New Roman"/>
        </w:rPr>
        <w:t>) oraz</w:t>
      </w:r>
      <w:r w:rsidR="00CF4320" w:rsidRPr="00A20FF0">
        <w:rPr>
          <w:rFonts w:cs="Times New Roman"/>
        </w:rPr>
        <w:t xml:space="preserve"> art. 6k ust. 4</w:t>
      </w:r>
      <w:r w:rsidR="008D2F56" w:rsidRPr="00A20FF0">
        <w:rPr>
          <w:rFonts w:cs="Times New Roman"/>
        </w:rPr>
        <w:t xml:space="preserve"> </w:t>
      </w:r>
      <w:r w:rsidRPr="00A20FF0">
        <w:rPr>
          <w:rFonts w:cs="Times New Roman"/>
        </w:rPr>
        <w:t xml:space="preserve"> ustawy z dnia 13 wrze</w:t>
      </w:r>
      <w:r w:rsidRPr="00A20FF0">
        <w:rPr>
          <w:rFonts w:eastAsia="TimesNewRoman" w:cs="Times New Roman"/>
        </w:rPr>
        <w:t>ś</w:t>
      </w:r>
      <w:r w:rsidRPr="00A20FF0">
        <w:rPr>
          <w:rFonts w:cs="Times New Roman"/>
        </w:rPr>
        <w:t>nia 1996 r. o utrzymaniu czysto</w:t>
      </w:r>
      <w:r w:rsidRPr="00A20FF0">
        <w:rPr>
          <w:rFonts w:eastAsia="TimesNewRoman" w:cs="Times New Roman"/>
        </w:rPr>
        <w:t>ś</w:t>
      </w:r>
      <w:r w:rsidRPr="00A20FF0">
        <w:rPr>
          <w:rFonts w:cs="Times New Roman"/>
        </w:rPr>
        <w:t>ci i porz</w:t>
      </w:r>
      <w:r w:rsidRPr="00A20FF0">
        <w:rPr>
          <w:rFonts w:eastAsia="TimesNewRoman" w:cs="Times New Roman"/>
        </w:rPr>
        <w:t>ą</w:t>
      </w:r>
      <w:r w:rsidRPr="00A20FF0">
        <w:rPr>
          <w:rFonts w:cs="Times New Roman"/>
        </w:rPr>
        <w:t>dku w gminach (</w:t>
      </w:r>
      <w:r w:rsidR="007D2401" w:rsidRPr="00A20FF0">
        <w:rPr>
          <w:rFonts w:cs="Times New Roman"/>
        </w:rPr>
        <w:t xml:space="preserve">tekst jednolity: </w:t>
      </w:r>
      <w:proofErr w:type="spellStart"/>
      <w:r w:rsidR="007D2401" w:rsidRPr="00A20FF0">
        <w:rPr>
          <w:rFonts w:cs="Times New Roman"/>
        </w:rPr>
        <w:t>Dz.U</w:t>
      </w:r>
      <w:proofErr w:type="spellEnd"/>
      <w:r w:rsidR="007D2401" w:rsidRPr="00A20FF0">
        <w:rPr>
          <w:rFonts w:cs="Times New Roman"/>
        </w:rPr>
        <w:t>. z 2018</w:t>
      </w:r>
      <w:r w:rsidRPr="00A20FF0">
        <w:rPr>
          <w:rFonts w:cs="Times New Roman"/>
        </w:rPr>
        <w:t xml:space="preserve">r. poz. </w:t>
      </w:r>
      <w:r w:rsidR="007D2401" w:rsidRPr="00A20FF0">
        <w:rPr>
          <w:rFonts w:cs="Times New Roman"/>
        </w:rPr>
        <w:t xml:space="preserve">1454 z </w:t>
      </w:r>
      <w:proofErr w:type="spellStart"/>
      <w:r w:rsidR="007D2401" w:rsidRPr="00A20FF0">
        <w:rPr>
          <w:rFonts w:cs="Times New Roman"/>
        </w:rPr>
        <w:t>późn.zm</w:t>
      </w:r>
      <w:proofErr w:type="spellEnd"/>
      <w:r w:rsidR="007D2401" w:rsidRPr="00A20FF0">
        <w:rPr>
          <w:rFonts w:cs="Times New Roman"/>
        </w:rPr>
        <w:t>.</w:t>
      </w:r>
      <w:r w:rsidR="007D2401" w:rsidRPr="00A20FF0">
        <w:rPr>
          <w:rStyle w:val="Odwoanieprzypisudolnego"/>
          <w:rFonts w:cs="Times New Roman"/>
        </w:rPr>
        <w:footnoteReference w:id="2"/>
      </w:r>
      <w:r w:rsidR="00E936C1" w:rsidRPr="00A20FF0">
        <w:rPr>
          <w:rFonts w:cs="Times New Roman"/>
        </w:rPr>
        <w:t>) Rada Gminy Kołobrzeg Uchwala co następuje:</w:t>
      </w:r>
    </w:p>
    <w:p w:rsidR="00A316B5" w:rsidRPr="00A20FF0" w:rsidRDefault="00A316B5" w:rsidP="004B5C17">
      <w:pPr>
        <w:rPr>
          <w:rFonts w:cs="Times New Roman"/>
        </w:rPr>
      </w:pPr>
    </w:p>
    <w:p w:rsidR="00CF4320" w:rsidRPr="00A20FF0" w:rsidRDefault="00A316B5" w:rsidP="00CF4320">
      <w:pPr>
        <w:pStyle w:val="Default"/>
        <w:jc w:val="both"/>
      </w:pPr>
      <w:r w:rsidRPr="00A20FF0">
        <w:rPr>
          <w:b/>
        </w:rPr>
        <w:t>§</w:t>
      </w:r>
      <w:r w:rsidR="00575C55" w:rsidRPr="00A20FF0">
        <w:rPr>
          <w:b/>
        </w:rPr>
        <w:t xml:space="preserve"> </w:t>
      </w:r>
      <w:r w:rsidR="00692C07" w:rsidRPr="00A20FF0">
        <w:rPr>
          <w:b/>
        </w:rPr>
        <w:t>1.</w:t>
      </w:r>
      <w:r w:rsidR="00CF4320" w:rsidRPr="00A20FF0">
        <w:rPr>
          <w:b/>
        </w:rPr>
        <w:t xml:space="preserve">1. </w:t>
      </w:r>
      <w:r w:rsidR="008214DF" w:rsidRPr="00A20FF0">
        <w:t xml:space="preserve"> </w:t>
      </w:r>
      <w:r w:rsidR="00CF4320" w:rsidRPr="00A20FF0">
        <w:t xml:space="preserve">Zwalnia się w części z opłaty za gospodarowanie odpadami komunalnymi </w:t>
      </w:r>
      <w:r w:rsidR="00AD137C" w:rsidRPr="00A20FF0">
        <w:t xml:space="preserve">właścicieli nieruchomości, na których zamieszkują </w:t>
      </w:r>
      <w:r w:rsidR="00CF4320" w:rsidRPr="00A20FF0">
        <w:t>rodziny wielodzietne,  o których mowa w ustawie z dnia 5 grudnia 2014 r. o Karcie Dużej Rodziny.</w:t>
      </w:r>
    </w:p>
    <w:p w:rsidR="00CF4320" w:rsidRPr="00A20FF0" w:rsidRDefault="00CF4320" w:rsidP="00377B28">
      <w:pPr>
        <w:pStyle w:val="Default"/>
        <w:jc w:val="both"/>
      </w:pPr>
      <w:r w:rsidRPr="00A20FF0">
        <w:t xml:space="preserve">      </w:t>
      </w:r>
      <w:r w:rsidRPr="00A20FF0">
        <w:rPr>
          <w:b/>
        </w:rPr>
        <w:t xml:space="preserve">2. </w:t>
      </w:r>
      <w:r w:rsidRPr="00A20FF0">
        <w:t>Wysokość zwolnienia wynosi 100 % opł</w:t>
      </w:r>
      <w:r w:rsidR="001431A8" w:rsidRPr="00A20FF0">
        <w:t xml:space="preserve">aty </w:t>
      </w:r>
      <w:r w:rsidRPr="00A20FF0">
        <w:t xml:space="preserve"> za gospodarowanie odpadami komunalnymi na trzecie i każde kolejne dziecko </w:t>
      </w:r>
      <w:r w:rsidR="00963036" w:rsidRPr="00A20FF0">
        <w:t>w rodzinie wielodzietnej, o której mowa w ust.1</w:t>
      </w:r>
    </w:p>
    <w:p w:rsidR="00CF4320" w:rsidRPr="00A20FF0" w:rsidRDefault="00CF4320" w:rsidP="00377B28">
      <w:pPr>
        <w:pStyle w:val="Default"/>
        <w:jc w:val="both"/>
        <w:rPr>
          <w:b/>
        </w:rPr>
      </w:pPr>
    </w:p>
    <w:p w:rsidR="00CF4320" w:rsidRPr="00A20FF0" w:rsidRDefault="00C13044" w:rsidP="000B2CD6">
      <w:pPr>
        <w:pStyle w:val="Default"/>
        <w:jc w:val="both"/>
      </w:pPr>
      <w:r w:rsidRPr="00A20FF0">
        <w:rPr>
          <w:b/>
        </w:rPr>
        <w:t>§</w:t>
      </w:r>
      <w:r w:rsidR="00D15FD1" w:rsidRPr="00A20FF0">
        <w:rPr>
          <w:b/>
        </w:rPr>
        <w:t xml:space="preserve"> </w:t>
      </w:r>
      <w:r w:rsidR="00D86542" w:rsidRPr="00A20FF0">
        <w:rPr>
          <w:b/>
        </w:rPr>
        <w:t>2</w:t>
      </w:r>
      <w:r w:rsidR="00A316B5" w:rsidRPr="00A20FF0">
        <w:rPr>
          <w:b/>
        </w:rPr>
        <w:t>.</w:t>
      </w:r>
      <w:r w:rsidR="00377B28" w:rsidRPr="00A20FF0">
        <w:rPr>
          <w:b/>
        </w:rPr>
        <w:t>1.</w:t>
      </w:r>
      <w:r w:rsidR="00A316B5" w:rsidRPr="00A20FF0">
        <w:t xml:space="preserve"> </w:t>
      </w:r>
      <w:r w:rsidR="00CF4320" w:rsidRPr="00A20FF0">
        <w:t>Częściowe zwolnienie z opłaty za gospodarowanie odpadami komunalnymi przysł</w:t>
      </w:r>
      <w:r w:rsidR="00963036" w:rsidRPr="00A20FF0">
        <w:t>uguje rodzinom wielodzietnym</w:t>
      </w:r>
      <w:r w:rsidR="00CF4320" w:rsidRPr="00A20FF0">
        <w:t xml:space="preserve">, z zastrzeżeniem ust. 2, spełniającym łącznie następujące kryteria: </w:t>
      </w:r>
    </w:p>
    <w:p w:rsidR="00797E88" w:rsidRPr="00A20FF0" w:rsidRDefault="00963036" w:rsidP="00797E88">
      <w:pPr>
        <w:pStyle w:val="Default"/>
        <w:ind w:left="567"/>
        <w:jc w:val="both"/>
      </w:pPr>
      <w:r w:rsidRPr="00A20FF0">
        <w:t>1) są</w:t>
      </w:r>
      <w:r w:rsidR="00CF4320" w:rsidRPr="00A20FF0">
        <w:t xml:space="preserve"> ujęci w deklaracji o wysokości opłaty za gospodarowanie odpadami komunalnymi złożonej przez właściciela danej nieruchomości; </w:t>
      </w:r>
    </w:p>
    <w:p w:rsidR="001431A8" w:rsidRPr="00A20FF0" w:rsidRDefault="00797E88" w:rsidP="00CF4320">
      <w:pPr>
        <w:pStyle w:val="Default"/>
        <w:ind w:left="567"/>
        <w:jc w:val="both"/>
      </w:pPr>
      <w:r w:rsidRPr="00A20FF0">
        <w:t xml:space="preserve">2) </w:t>
      </w:r>
      <w:r w:rsidR="00CF4320" w:rsidRPr="00A20FF0">
        <w:t>posiadają Kartę Dużej Rodziny;</w:t>
      </w:r>
    </w:p>
    <w:p w:rsidR="00CF4320" w:rsidRPr="00A20FF0" w:rsidRDefault="00797E88" w:rsidP="00CF4320">
      <w:pPr>
        <w:pStyle w:val="Default"/>
        <w:ind w:left="567"/>
        <w:jc w:val="both"/>
      </w:pPr>
      <w:r w:rsidRPr="00A20FF0">
        <w:t>3</w:t>
      </w:r>
      <w:r w:rsidR="001431A8" w:rsidRPr="00A20FF0">
        <w:t>) prowadzą zbiórkę odpadów w sposób selektywny.</w:t>
      </w:r>
      <w:r w:rsidR="00CF4320" w:rsidRPr="00A20FF0">
        <w:t xml:space="preserve"> </w:t>
      </w:r>
    </w:p>
    <w:p w:rsidR="00CF4320" w:rsidRPr="00A20FF0" w:rsidRDefault="00D15FD1" w:rsidP="00377B28">
      <w:pPr>
        <w:pStyle w:val="Default"/>
        <w:jc w:val="both"/>
      </w:pPr>
      <w:r w:rsidRPr="00A20FF0">
        <w:t xml:space="preserve">     </w:t>
      </w:r>
      <w:r w:rsidR="00377B28" w:rsidRPr="00A20FF0">
        <w:rPr>
          <w:b/>
        </w:rPr>
        <w:t xml:space="preserve">2. </w:t>
      </w:r>
      <w:r w:rsidR="00377B28" w:rsidRPr="00A20FF0">
        <w:t>W przypadku</w:t>
      </w:r>
      <w:r w:rsidR="00CF4320" w:rsidRPr="00A20FF0">
        <w:t xml:space="preserve"> nieruchomości zabudowanych budynkami </w:t>
      </w:r>
      <w:proofErr w:type="spellStart"/>
      <w:r w:rsidR="00CF4320" w:rsidRPr="00A20FF0">
        <w:t>wielolokalowymi</w:t>
      </w:r>
      <w:proofErr w:type="spellEnd"/>
      <w:r w:rsidR="00CF4320" w:rsidRPr="00A20FF0">
        <w:t xml:space="preserve">, częściowe zwolnienie przysługuje właścicielowi nieruchomości - w rozumieniu określonym w ustawie z dnia 13 września 1996 r. o utrzymaniu czystości i porządku w gminach, w części </w:t>
      </w:r>
      <w:r w:rsidR="00963036" w:rsidRPr="00A20FF0">
        <w:t xml:space="preserve">dotyczącej </w:t>
      </w:r>
      <w:r w:rsidR="00CF4320" w:rsidRPr="00A20FF0">
        <w:t>gospodarstw domowych, w których zamieszkują osoby spełniając</w:t>
      </w:r>
      <w:r w:rsidR="00A20FF0">
        <w:t>e wymogi, o których mowa w ust.</w:t>
      </w:r>
      <w:r w:rsidR="00CF4320" w:rsidRPr="00A20FF0">
        <w:t>1.</w:t>
      </w:r>
    </w:p>
    <w:p w:rsidR="00377B28" w:rsidRPr="00A20FF0" w:rsidRDefault="00377B28" w:rsidP="00377B28">
      <w:pPr>
        <w:jc w:val="both"/>
      </w:pPr>
    </w:p>
    <w:p w:rsidR="00A61877" w:rsidRPr="00A20FF0" w:rsidRDefault="00D15FD1" w:rsidP="00A61877">
      <w:pPr>
        <w:pStyle w:val="Default"/>
        <w:jc w:val="both"/>
      </w:pPr>
      <w:r w:rsidRPr="00A20FF0">
        <w:rPr>
          <w:b/>
        </w:rPr>
        <w:t xml:space="preserve">§ </w:t>
      </w:r>
      <w:r w:rsidR="008139F2" w:rsidRPr="00A20FF0">
        <w:rPr>
          <w:b/>
        </w:rPr>
        <w:t>3.</w:t>
      </w:r>
      <w:r w:rsidR="008139F2" w:rsidRPr="00A20FF0">
        <w:t xml:space="preserve"> </w:t>
      </w:r>
      <w:r w:rsidR="00A61877" w:rsidRPr="00A20FF0">
        <w:t xml:space="preserve">O wszelkich  zmianach mających wpływ na przyznanie prawa do częściowego zwolnienia opłaty za gospodarowanie odpadami komunalnymi, właściciel nieruchomości - w rozumieniu określonym w ustawie z dnia 13 września 1996 r. o utrzymaniu czystości i porządku w gminach, jest obowiązany pisemnie powiadomić Wójta Gminy Kołobrzeg w terminie 14 dni od dnia zaistnienia zmiany.  </w:t>
      </w:r>
    </w:p>
    <w:p w:rsidR="008139F2" w:rsidRPr="00A20FF0" w:rsidRDefault="008139F2" w:rsidP="00377B28">
      <w:pPr>
        <w:jc w:val="both"/>
      </w:pPr>
    </w:p>
    <w:p w:rsidR="00A61877" w:rsidRPr="00A20FF0" w:rsidRDefault="00D15FD1" w:rsidP="00A61877">
      <w:pPr>
        <w:pStyle w:val="Default"/>
        <w:jc w:val="both"/>
      </w:pPr>
      <w:r w:rsidRPr="00A20FF0">
        <w:rPr>
          <w:b/>
        </w:rPr>
        <w:t xml:space="preserve">§ </w:t>
      </w:r>
      <w:r w:rsidR="00A20FF0">
        <w:rPr>
          <w:b/>
        </w:rPr>
        <w:t>4.</w:t>
      </w:r>
      <w:r w:rsidR="008139F2" w:rsidRPr="00A20FF0">
        <w:rPr>
          <w:b/>
        </w:rPr>
        <w:t xml:space="preserve"> </w:t>
      </w:r>
      <w:r w:rsidR="00A61877" w:rsidRPr="00A20FF0">
        <w:t xml:space="preserve">W przypadku wygaśnięcia któregokolwiek z warunków niezbędnych do uzyskania częściowego zwolnienia prawo do częściowego zwolnienia wygasa wraz z chwilą zaistnienia zmiany.  </w:t>
      </w:r>
    </w:p>
    <w:p w:rsidR="00A61877" w:rsidRPr="00A20FF0" w:rsidRDefault="00A61877" w:rsidP="00377B28">
      <w:pPr>
        <w:jc w:val="both"/>
        <w:rPr>
          <w:rFonts w:cs="Times New Roman"/>
        </w:rPr>
      </w:pPr>
    </w:p>
    <w:p w:rsidR="00A316B5" w:rsidRPr="00A20FF0" w:rsidRDefault="00A61877" w:rsidP="00377B28">
      <w:pPr>
        <w:jc w:val="both"/>
        <w:rPr>
          <w:rFonts w:cs="Times New Roman"/>
        </w:rPr>
      </w:pPr>
      <w:r w:rsidRPr="00A20FF0">
        <w:rPr>
          <w:rFonts w:cs="Times New Roman"/>
          <w:b/>
        </w:rPr>
        <w:t xml:space="preserve">§ 5. </w:t>
      </w:r>
      <w:r w:rsidR="00A316B5" w:rsidRPr="00A20FF0">
        <w:rPr>
          <w:rFonts w:cs="Times New Roman"/>
        </w:rPr>
        <w:t>Wykonanie uchwały powierza się Wój</w:t>
      </w:r>
      <w:r w:rsidR="006A5652" w:rsidRPr="00A20FF0">
        <w:rPr>
          <w:rFonts w:cs="Times New Roman"/>
        </w:rPr>
        <w:t>towi Gminy Kołobrzeg.</w:t>
      </w:r>
    </w:p>
    <w:p w:rsidR="008139F2" w:rsidRDefault="008139F2" w:rsidP="00377B28">
      <w:pPr>
        <w:jc w:val="both"/>
        <w:rPr>
          <w:rFonts w:cs="Times New Roman"/>
        </w:rPr>
      </w:pPr>
    </w:p>
    <w:p w:rsidR="00A20FF0" w:rsidRDefault="00A20FF0" w:rsidP="00377B28">
      <w:pPr>
        <w:jc w:val="both"/>
        <w:rPr>
          <w:rFonts w:cs="Times New Roman"/>
        </w:rPr>
      </w:pPr>
    </w:p>
    <w:p w:rsidR="00A20FF0" w:rsidRDefault="00A20FF0" w:rsidP="00377B28">
      <w:pPr>
        <w:jc w:val="both"/>
        <w:rPr>
          <w:rFonts w:cs="Times New Roman"/>
        </w:rPr>
      </w:pPr>
    </w:p>
    <w:p w:rsidR="00A20FF0" w:rsidRPr="00A20FF0" w:rsidRDefault="00A20FF0" w:rsidP="00377B28">
      <w:pPr>
        <w:jc w:val="both"/>
        <w:rPr>
          <w:rFonts w:cs="Times New Roman"/>
        </w:rPr>
      </w:pPr>
    </w:p>
    <w:p w:rsidR="00CE5599" w:rsidRPr="00A20FF0" w:rsidRDefault="00A969CF" w:rsidP="004B5C17">
      <w:pPr>
        <w:jc w:val="both"/>
        <w:rPr>
          <w:rFonts w:cs="Times New Roman"/>
        </w:rPr>
      </w:pPr>
      <w:r w:rsidRPr="00A20FF0">
        <w:rPr>
          <w:rFonts w:cs="Times New Roman"/>
          <w:b/>
        </w:rPr>
        <w:lastRenderedPageBreak/>
        <w:t>§</w:t>
      </w:r>
      <w:r w:rsidR="00D15FD1" w:rsidRPr="00A20FF0">
        <w:rPr>
          <w:rFonts w:cs="Times New Roman"/>
          <w:b/>
        </w:rPr>
        <w:t xml:space="preserve"> 6</w:t>
      </w:r>
      <w:r w:rsidRPr="00A20FF0">
        <w:rPr>
          <w:rFonts w:cs="Times New Roman"/>
          <w:b/>
        </w:rPr>
        <w:t xml:space="preserve">. </w:t>
      </w:r>
      <w:r w:rsidR="008214DF" w:rsidRPr="00A20FF0">
        <w:rPr>
          <w:rFonts w:cs="Times New Roman"/>
        </w:rPr>
        <w:t xml:space="preserve">Uchwała </w:t>
      </w:r>
      <w:r w:rsidR="00CE5599" w:rsidRPr="00A20FF0">
        <w:rPr>
          <w:rFonts w:cs="Times New Roman"/>
        </w:rPr>
        <w:t>pod</w:t>
      </w:r>
      <w:r w:rsidR="004B5C17" w:rsidRPr="00A20FF0">
        <w:rPr>
          <w:rFonts w:cs="Times New Roman"/>
        </w:rPr>
        <w:t>lega publikacji w Dzienniku Urzę</w:t>
      </w:r>
      <w:r w:rsidR="00CE5599" w:rsidRPr="00A20FF0">
        <w:rPr>
          <w:rFonts w:cs="Times New Roman"/>
        </w:rPr>
        <w:t>dowym Województwa Zachodniopomorskiego i wc</w:t>
      </w:r>
      <w:r w:rsidR="00BB79F8">
        <w:rPr>
          <w:rFonts w:cs="Times New Roman"/>
        </w:rPr>
        <w:t>hodzi w życie z dniem 1 czerwca</w:t>
      </w:r>
      <w:r w:rsidR="0029175B" w:rsidRPr="00A20FF0">
        <w:rPr>
          <w:rFonts w:cs="Times New Roman"/>
        </w:rPr>
        <w:t xml:space="preserve"> 2019</w:t>
      </w:r>
      <w:r w:rsidR="00CE5599" w:rsidRPr="00A20FF0">
        <w:rPr>
          <w:rFonts w:cs="Times New Roman"/>
        </w:rPr>
        <w:t>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D15FD1" w:rsidRDefault="00D15FD1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A20FF0" w:rsidRDefault="00A20FF0" w:rsidP="00797E88">
      <w:pPr>
        <w:rPr>
          <w:b/>
        </w:rPr>
      </w:pPr>
    </w:p>
    <w:p w:rsidR="00EF071E" w:rsidRDefault="00EF071E" w:rsidP="00925072">
      <w:pPr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797E88" w:rsidRDefault="00FB74DD" w:rsidP="00797E88">
      <w:pPr>
        <w:widowControl/>
        <w:suppressAutoHyphens w:val="0"/>
        <w:autoSpaceDE w:val="0"/>
        <w:autoSpaceDN w:val="0"/>
        <w:adjustRightInd w:val="0"/>
        <w:jc w:val="both"/>
      </w:pPr>
      <w:r w:rsidRPr="00FB74DD">
        <w:rPr>
          <w:rFonts w:eastAsia="Times New Roman" w:cs="Times New Roman"/>
          <w:kern w:val="0"/>
          <w:lang w:eastAsia="pl-PL" w:bidi="ar-SA"/>
        </w:rPr>
        <w:t xml:space="preserve">Zgodnie  z dyspozycją art.6k </w:t>
      </w:r>
      <w:r w:rsidR="00797E88">
        <w:rPr>
          <w:rFonts w:eastAsia="Times New Roman" w:cs="Times New Roman"/>
          <w:kern w:val="0"/>
          <w:lang w:eastAsia="pl-PL" w:bidi="ar-SA"/>
        </w:rPr>
        <w:t xml:space="preserve">ust. 4 </w:t>
      </w:r>
      <w:r w:rsidRPr="00FB74DD">
        <w:rPr>
          <w:rFonts w:eastAsia="Times New Roman" w:cs="Times New Roman"/>
          <w:kern w:val="0"/>
          <w:lang w:eastAsia="pl-PL" w:bidi="ar-SA"/>
        </w:rPr>
        <w:t>ustawy z dnia 13 września 1996 roku o utrzymaniu czystości i porządku w gminach (</w:t>
      </w:r>
      <w:proofErr w:type="spellStart"/>
      <w:r w:rsidRPr="00FB74DD">
        <w:rPr>
          <w:rFonts w:eastAsia="Times New Roman" w:cs="Times New Roman"/>
          <w:kern w:val="0"/>
          <w:lang w:eastAsia="pl-PL" w:bidi="ar-SA"/>
        </w:rPr>
        <w:t>t.j</w:t>
      </w:r>
      <w:proofErr w:type="spellEnd"/>
      <w:r w:rsidRPr="00FB74DD">
        <w:rPr>
          <w:rFonts w:eastAsia="Times New Roman" w:cs="Times New Roman"/>
          <w:kern w:val="0"/>
          <w:lang w:eastAsia="pl-PL" w:bidi="ar-SA"/>
        </w:rPr>
        <w:t xml:space="preserve">.: </w:t>
      </w:r>
      <w:proofErr w:type="spellStart"/>
      <w:r w:rsidRPr="00FB74DD">
        <w:rPr>
          <w:rFonts w:eastAsia="Times New Roman" w:cs="Times New Roman"/>
          <w:kern w:val="0"/>
          <w:lang w:eastAsia="pl-PL" w:bidi="ar-SA"/>
        </w:rPr>
        <w:t>Dz.U</w:t>
      </w:r>
      <w:proofErr w:type="spellEnd"/>
      <w:r w:rsidRPr="00FB74DD">
        <w:rPr>
          <w:rFonts w:eastAsia="Times New Roman" w:cs="Times New Roman"/>
          <w:kern w:val="0"/>
          <w:lang w:eastAsia="pl-PL" w:bidi="ar-SA"/>
        </w:rPr>
        <w:t xml:space="preserve">. z </w:t>
      </w:r>
      <w:r w:rsidR="0029175B">
        <w:rPr>
          <w:rFonts w:eastAsia="Times New Roman" w:cs="Times New Roman"/>
          <w:kern w:val="0"/>
          <w:lang w:eastAsia="pl-PL" w:bidi="ar-SA"/>
        </w:rPr>
        <w:t xml:space="preserve">2018r. poz. 1454 z </w:t>
      </w:r>
      <w:proofErr w:type="spellStart"/>
      <w:r w:rsidR="0029175B">
        <w:rPr>
          <w:rFonts w:eastAsia="Times New Roman" w:cs="Times New Roman"/>
          <w:kern w:val="0"/>
          <w:lang w:eastAsia="pl-PL" w:bidi="ar-SA"/>
        </w:rPr>
        <w:t>późn.zm</w:t>
      </w:r>
      <w:proofErr w:type="spellEnd"/>
      <w:r w:rsidR="0029175B">
        <w:rPr>
          <w:rFonts w:eastAsia="Times New Roman" w:cs="Times New Roman"/>
          <w:kern w:val="0"/>
          <w:lang w:eastAsia="pl-PL" w:bidi="ar-SA"/>
        </w:rPr>
        <w:t>.</w:t>
      </w:r>
      <w:r w:rsidRPr="00FB74DD">
        <w:rPr>
          <w:rFonts w:eastAsia="Times New Roman" w:cs="Times New Roman"/>
          <w:kern w:val="0"/>
          <w:lang w:eastAsia="pl-PL" w:bidi="ar-SA"/>
        </w:rPr>
        <w:t xml:space="preserve">)  Rada Gminy, w drodze uchwały </w:t>
      </w:r>
      <w:r w:rsidR="00797E88">
        <w:t>może zwolnić w całości lub w części z opłaty za gospodarowanie odpadami komunalnymi rodziny wielodzietne , o których mowa w ustawie z dnia 5 grudnia 2014 r. o Karcie Dużej Rodziny. Mając na uwadze wzrost stawek opłat za gospodarowanie odpadami komunalnymi zasadnym jest objęcie przedmiotowym zwolnienie</w:t>
      </w:r>
      <w:r w:rsidR="00A20FF0">
        <w:t>m</w:t>
      </w:r>
      <w:r w:rsidR="00797E88">
        <w:t xml:space="preserve"> rodziny ponoszące wysokie koszty gospodarowania odpadami komunalnymi ze względu na dużą liczbę zamieszkujących na nieruchomości dzieci.</w:t>
      </w:r>
    </w:p>
    <w:p w:rsidR="00797E88" w:rsidRDefault="00797E88" w:rsidP="00797E8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797E88" w:rsidRDefault="00797E88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797E88" w:rsidRDefault="00797E88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797E88" w:rsidRDefault="00797E88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797E88" w:rsidRDefault="00797E88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FB74DD" w:rsidRDefault="00FB74DD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8F588F" w:rsidRDefault="008F588F" w:rsidP="00254D44">
      <w:pPr>
        <w:jc w:val="both"/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sectPr w:rsidR="00AA1699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94" w:rsidRDefault="00FD5694" w:rsidP="00A1357D">
      <w:r>
        <w:separator/>
      </w:r>
    </w:p>
  </w:endnote>
  <w:endnote w:type="continuationSeparator" w:id="0">
    <w:p w:rsidR="00FD5694" w:rsidRDefault="00FD5694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94" w:rsidRDefault="00FD5694" w:rsidP="00A1357D">
      <w:r>
        <w:separator/>
      </w:r>
    </w:p>
  </w:footnote>
  <w:footnote w:type="continuationSeparator" w:id="0">
    <w:p w:rsidR="00FD5694" w:rsidRDefault="00FD5694" w:rsidP="00A1357D">
      <w:r>
        <w:continuationSeparator/>
      </w:r>
    </w:p>
  </w:footnote>
  <w:footnote w:id="1">
    <w:p w:rsidR="007D2401" w:rsidRDefault="007D240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</w:t>
      </w:r>
      <w:r w:rsidR="00BB477D">
        <w:t xml:space="preserve"> Ustaw z 2018r. poz.1000, 1349,</w:t>
      </w:r>
      <w:r>
        <w:t xml:space="preserve"> 1432</w:t>
      </w:r>
      <w:r w:rsidR="00BB477D">
        <w:t xml:space="preserve"> i 2500.</w:t>
      </w:r>
      <w:r>
        <w:t xml:space="preserve"> </w:t>
      </w:r>
    </w:p>
  </w:footnote>
  <w:footnote w:id="2">
    <w:p w:rsidR="007D2401" w:rsidRDefault="007D240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 1629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1F17B1">
      <w:rPr>
        <w:sz w:val="28"/>
        <w:szCs w:val="28"/>
      </w:rPr>
      <w:t xml:space="preserve"> nr druku 52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0B2CD6"/>
    <w:rsid w:val="000C0CC7"/>
    <w:rsid w:val="000F16EA"/>
    <w:rsid w:val="0010798D"/>
    <w:rsid w:val="001332FB"/>
    <w:rsid w:val="001431A8"/>
    <w:rsid w:val="00144F96"/>
    <w:rsid w:val="00150EA3"/>
    <w:rsid w:val="00157B00"/>
    <w:rsid w:val="00163F8B"/>
    <w:rsid w:val="001A1226"/>
    <w:rsid w:val="001B5821"/>
    <w:rsid w:val="001C3C37"/>
    <w:rsid w:val="001F17B1"/>
    <w:rsid w:val="00201A06"/>
    <w:rsid w:val="00206032"/>
    <w:rsid w:val="0021007B"/>
    <w:rsid w:val="00223C94"/>
    <w:rsid w:val="00252F4F"/>
    <w:rsid w:val="00254D44"/>
    <w:rsid w:val="0025658B"/>
    <w:rsid w:val="0026743A"/>
    <w:rsid w:val="0029175B"/>
    <w:rsid w:val="00291C74"/>
    <w:rsid w:val="002A41AE"/>
    <w:rsid w:val="002B5E5C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706D"/>
    <w:rsid w:val="00377B28"/>
    <w:rsid w:val="00385B38"/>
    <w:rsid w:val="003A36DD"/>
    <w:rsid w:val="003C098C"/>
    <w:rsid w:val="003D6865"/>
    <w:rsid w:val="003E2107"/>
    <w:rsid w:val="003F43FA"/>
    <w:rsid w:val="00400FFE"/>
    <w:rsid w:val="004026A1"/>
    <w:rsid w:val="00426F12"/>
    <w:rsid w:val="004519D3"/>
    <w:rsid w:val="00465B86"/>
    <w:rsid w:val="00470A93"/>
    <w:rsid w:val="00474417"/>
    <w:rsid w:val="00483639"/>
    <w:rsid w:val="004B5C17"/>
    <w:rsid w:val="004B7BA1"/>
    <w:rsid w:val="004C65F1"/>
    <w:rsid w:val="004D1EB6"/>
    <w:rsid w:val="004F2E1A"/>
    <w:rsid w:val="004F493E"/>
    <w:rsid w:val="00501762"/>
    <w:rsid w:val="005102B6"/>
    <w:rsid w:val="00520278"/>
    <w:rsid w:val="005221C7"/>
    <w:rsid w:val="0055458D"/>
    <w:rsid w:val="00556650"/>
    <w:rsid w:val="005748EC"/>
    <w:rsid w:val="00575C55"/>
    <w:rsid w:val="0057675D"/>
    <w:rsid w:val="00582C5E"/>
    <w:rsid w:val="00593AB0"/>
    <w:rsid w:val="00594383"/>
    <w:rsid w:val="005B2B49"/>
    <w:rsid w:val="005D04D1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443BF"/>
    <w:rsid w:val="007454B8"/>
    <w:rsid w:val="007557ED"/>
    <w:rsid w:val="00765024"/>
    <w:rsid w:val="00767D5E"/>
    <w:rsid w:val="0079422C"/>
    <w:rsid w:val="00797E88"/>
    <w:rsid w:val="007B4773"/>
    <w:rsid w:val="007C26AD"/>
    <w:rsid w:val="007D2401"/>
    <w:rsid w:val="007D624C"/>
    <w:rsid w:val="007E0EF5"/>
    <w:rsid w:val="008139F2"/>
    <w:rsid w:val="00814834"/>
    <w:rsid w:val="00814BD8"/>
    <w:rsid w:val="008151B8"/>
    <w:rsid w:val="008214DF"/>
    <w:rsid w:val="00824C9C"/>
    <w:rsid w:val="00827F2C"/>
    <w:rsid w:val="00837157"/>
    <w:rsid w:val="008507B8"/>
    <w:rsid w:val="00854957"/>
    <w:rsid w:val="0089319C"/>
    <w:rsid w:val="0089772F"/>
    <w:rsid w:val="008B142D"/>
    <w:rsid w:val="008B71B1"/>
    <w:rsid w:val="008B7390"/>
    <w:rsid w:val="008C2770"/>
    <w:rsid w:val="008D2F56"/>
    <w:rsid w:val="008E1655"/>
    <w:rsid w:val="008E3423"/>
    <w:rsid w:val="008F588F"/>
    <w:rsid w:val="00924B8F"/>
    <w:rsid w:val="00925072"/>
    <w:rsid w:val="00933A40"/>
    <w:rsid w:val="00963036"/>
    <w:rsid w:val="009716F6"/>
    <w:rsid w:val="00990825"/>
    <w:rsid w:val="0099582D"/>
    <w:rsid w:val="009A3EEC"/>
    <w:rsid w:val="009A76CA"/>
    <w:rsid w:val="009B0200"/>
    <w:rsid w:val="009B7FFB"/>
    <w:rsid w:val="009C1D7F"/>
    <w:rsid w:val="009C22EF"/>
    <w:rsid w:val="009C3659"/>
    <w:rsid w:val="009F0498"/>
    <w:rsid w:val="00A11721"/>
    <w:rsid w:val="00A1357D"/>
    <w:rsid w:val="00A20FF0"/>
    <w:rsid w:val="00A24C23"/>
    <w:rsid w:val="00A316B5"/>
    <w:rsid w:val="00A42233"/>
    <w:rsid w:val="00A43281"/>
    <w:rsid w:val="00A45C6E"/>
    <w:rsid w:val="00A5732F"/>
    <w:rsid w:val="00A61877"/>
    <w:rsid w:val="00A7492E"/>
    <w:rsid w:val="00A969CF"/>
    <w:rsid w:val="00A97E3B"/>
    <w:rsid w:val="00AA1699"/>
    <w:rsid w:val="00AA3EA7"/>
    <w:rsid w:val="00AD137C"/>
    <w:rsid w:val="00AF242D"/>
    <w:rsid w:val="00B02546"/>
    <w:rsid w:val="00B16DFF"/>
    <w:rsid w:val="00B255B1"/>
    <w:rsid w:val="00B360F7"/>
    <w:rsid w:val="00B52CF9"/>
    <w:rsid w:val="00B609D5"/>
    <w:rsid w:val="00B66E07"/>
    <w:rsid w:val="00B76FE6"/>
    <w:rsid w:val="00BA6E01"/>
    <w:rsid w:val="00BB477D"/>
    <w:rsid w:val="00BB79F8"/>
    <w:rsid w:val="00BC271A"/>
    <w:rsid w:val="00BD6218"/>
    <w:rsid w:val="00C0474E"/>
    <w:rsid w:val="00C067C7"/>
    <w:rsid w:val="00C13044"/>
    <w:rsid w:val="00C2265E"/>
    <w:rsid w:val="00C76913"/>
    <w:rsid w:val="00C83E6C"/>
    <w:rsid w:val="00C8641C"/>
    <w:rsid w:val="00C87820"/>
    <w:rsid w:val="00C91763"/>
    <w:rsid w:val="00CA63A7"/>
    <w:rsid w:val="00CB1CEC"/>
    <w:rsid w:val="00CC12F9"/>
    <w:rsid w:val="00CD3160"/>
    <w:rsid w:val="00CD568B"/>
    <w:rsid w:val="00CE5599"/>
    <w:rsid w:val="00CF1A72"/>
    <w:rsid w:val="00CF4320"/>
    <w:rsid w:val="00D0095B"/>
    <w:rsid w:val="00D15FD1"/>
    <w:rsid w:val="00D23F7B"/>
    <w:rsid w:val="00D40E50"/>
    <w:rsid w:val="00D44643"/>
    <w:rsid w:val="00D54D31"/>
    <w:rsid w:val="00D617F3"/>
    <w:rsid w:val="00D63C2A"/>
    <w:rsid w:val="00D86542"/>
    <w:rsid w:val="00DA1A61"/>
    <w:rsid w:val="00DB7363"/>
    <w:rsid w:val="00DD0B45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D1333"/>
    <w:rsid w:val="00EE0CFD"/>
    <w:rsid w:val="00EE534C"/>
    <w:rsid w:val="00EF071E"/>
    <w:rsid w:val="00EF5A64"/>
    <w:rsid w:val="00F01E40"/>
    <w:rsid w:val="00F16DE0"/>
    <w:rsid w:val="00F24113"/>
    <w:rsid w:val="00F347E5"/>
    <w:rsid w:val="00F3523D"/>
    <w:rsid w:val="00F56BA3"/>
    <w:rsid w:val="00F71C96"/>
    <w:rsid w:val="00F82308"/>
    <w:rsid w:val="00FB0FBF"/>
    <w:rsid w:val="00FB74DD"/>
    <w:rsid w:val="00FC250F"/>
    <w:rsid w:val="00FD5694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  <w:style w:type="paragraph" w:customStyle="1" w:styleId="Default">
    <w:name w:val="Default"/>
    <w:rsid w:val="00377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2EDE-7DF3-45A6-9022-4B94E219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2019-03-15T10:40:00Z</cp:lastPrinted>
  <dcterms:created xsi:type="dcterms:W3CDTF">2019-03-15T10:40:00Z</dcterms:created>
  <dcterms:modified xsi:type="dcterms:W3CDTF">2019-03-15T10:40:00Z</dcterms:modified>
</cp:coreProperties>
</file>