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7D" w:rsidRPr="0077787D" w:rsidRDefault="0077787D" w:rsidP="00EE4602">
      <w:pPr>
        <w:spacing w:line="276" w:lineRule="auto"/>
        <w:jc w:val="right"/>
        <w:rPr>
          <w:color w:val="000000" w:themeColor="text1"/>
        </w:rPr>
      </w:pPr>
      <w:r w:rsidRPr="0077787D">
        <w:rPr>
          <w:color w:val="000000" w:themeColor="text1"/>
        </w:rPr>
        <w:t xml:space="preserve"> - Projekt -</w:t>
      </w:r>
      <w:r w:rsidR="000734BA">
        <w:rPr>
          <w:color w:val="000000" w:themeColor="text1"/>
        </w:rPr>
        <w:t xml:space="preserve"> 365</w:t>
      </w:r>
    </w:p>
    <w:p w:rsidR="0077787D" w:rsidRPr="0077787D" w:rsidRDefault="0077787D" w:rsidP="00EE4602">
      <w:pPr>
        <w:spacing w:line="276" w:lineRule="auto"/>
        <w:jc w:val="center"/>
        <w:rPr>
          <w:color w:val="000000" w:themeColor="text1"/>
        </w:rPr>
      </w:pPr>
    </w:p>
    <w:p w:rsidR="0077787D" w:rsidRPr="0077787D" w:rsidRDefault="0077787D" w:rsidP="00EE4602">
      <w:pPr>
        <w:autoSpaceDE w:val="0"/>
        <w:autoSpaceDN w:val="0"/>
        <w:adjustRightInd w:val="0"/>
        <w:spacing w:line="276" w:lineRule="auto"/>
        <w:jc w:val="center"/>
        <w:rPr>
          <w:b/>
          <w:bCs/>
          <w:color w:val="000000" w:themeColor="text1"/>
        </w:rPr>
      </w:pPr>
      <w:r w:rsidRPr="0077787D">
        <w:rPr>
          <w:b/>
          <w:bCs/>
          <w:color w:val="000000" w:themeColor="text1"/>
        </w:rPr>
        <w:t>UCHWAŁA NR ………./2018</w:t>
      </w:r>
    </w:p>
    <w:p w:rsidR="0077787D" w:rsidRPr="0077787D" w:rsidRDefault="0077787D" w:rsidP="00EE4602">
      <w:pPr>
        <w:autoSpaceDE w:val="0"/>
        <w:autoSpaceDN w:val="0"/>
        <w:adjustRightInd w:val="0"/>
        <w:spacing w:line="276" w:lineRule="auto"/>
        <w:jc w:val="center"/>
        <w:rPr>
          <w:b/>
          <w:bCs/>
          <w:color w:val="000000" w:themeColor="text1"/>
        </w:rPr>
      </w:pPr>
      <w:r w:rsidRPr="0077787D">
        <w:rPr>
          <w:b/>
          <w:bCs/>
          <w:color w:val="000000" w:themeColor="text1"/>
        </w:rPr>
        <w:t>RADY GMINY KOŁOBRZEG</w:t>
      </w:r>
    </w:p>
    <w:p w:rsidR="0077787D" w:rsidRPr="0077787D" w:rsidRDefault="0077787D" w:rsidP="00EE4602">
      <w:pPr>
        <w:autoSpaceDE w:val="0"/>
        <w:autoSpaceDN w:val="0"/>
        <w:adjustRightInd w:val="0"/>
        <w:spacing w:line="276" w:lineRule="auto"/>
        <w:jc w:val="center"/>
        <w:rPr>
          <w:b/>
          <w:color w:val="000000" w:themeColor="text1"/>
        </w:rPr>
      </w:pPr>
      <w:r w:rsidRPr="0077787D">
        <w:rPr>
          <w:b/>
          <w:color w:val="000000" w:themeColor="text1"/>
        </w:rPr>
        <w:t>z dnia …. czerwca 2018 r.</w:t>
      </w:r>
    </w:p>
    <w:p w:rsidR="0077787D" w:rsidRPr="0077787D" w:rsidRDefault="0077787D" w:rsidP="00EE4602">
      <w:pPr>
        <w:autoSpaceDE w:val="0"/>
        <w:autoSpaceDN w:val="0"/>
        <w:adjustRightInd w:val="0"/>
        <w:spacing w:line="276" w:lineRule="auto"/>
        <w:rPr>
          <w:color w:val="000000" w:themeColor="text1"/>
        </w:rPr>
      </w:pPr>
    </w:p>
    <w:p w:rsidR="0077787D" w:rsidRPr="0077787D" w:rsidRDefault="0077787D" w:rsidP="00EE4602">
      <w:pPr>
        <w:autoSpaceDE w:val="0"/>
        <w:autoSpaceDN w:val="0"/>
        <w:adjustRightInd w:val="0"/>
        <w:spacing w:line="276" w:lineRule="auto"/>
        <w:rPr>
          <w:color w:val="000000" w:themeColor="text1"/>
          <w:shd w:val="clear" w:color="auto" w:fill="FFFFFF"/>
        </w:rPr>
      </w:pPr>
      <w:r w:rsidRPr="0077787D">
        <w:rPr>
          <w:bCs/>
          <w:color w:val="000000" w:themeColor="text1"/>
        </w:rPr>
        <w:t>w sprawie ustalenia maksymalnej liczby zezwoleń na sprzedaż napojów alkoholowych przeznaczonych do spożycia w miejscu sprzedaży oraz poza miejscem sprzedaży, a także</w:t>
      </w:r>
      <w:r w:rsidRPr="0077787D">
        <w:rPr>
          <w:color w:val="000000" w:themeColor="text1"/>
          <w:shd w:val="clear" w:color="auto" w:fill="FFFFFF"/>
        </w:rPr>
        <w:t>, zasady usytuowania na miejsc sprzedaży i podawania napojów alkoholowych na terenie Gminy Kołobrzeg.</w:t>
      </w:r>
    </w:p>
    <w:p w:rsidR="0077787D" w:rsidRPr="0077787D" w:rsidRDefault="0077787D" w:rsidP="00EE4602">
      <w:pPr>
        <w:autoSpaceDE w:val="0"/>
        <w:autoSpaceDN w:val="0"/>
        <w:adjustRightInd w:val="0"/>
        <w:spacing w:line="276" w:lineRule="auto"/>
        <w:jc w:val="left"/>
        <w:rPr>
          <w:bCs/>
          <w:color w:val="000000" w:themeColor="text1"/>
        </w:rPr>
      </w:pPr>
    </w:p>
    <w:p w:rsidR="0077787D" w:rsidRPr="0077787D" w:rsidRDefault="0077787D" w:rsidP="00F118BB">
      <w:pPr>
        <w:autoSpaceDE w:val="0"/>
        <w:autoSpaceDN w:val="0"/>
        <w:adjustRightInd w:val="0"/>
        <w:spacing w:line="276" w:lineRule="auto"/>
        <w:ind w:firstLine="567"/>
        <w:jc w:val="left"/>
        <w:rPr>
          <w:bCs/>
          <w:color w:val="000000" w:themeColor="text1"/>
        </w:rPr>
      </w:pPr>
    </w:p>
    <w:p w:rsidR="0077787D" w:rsidRDefault="0077787D" w:rsidP="00EE4602">
      <w:pPr>
        <w:autoSpaceDE w:val="0"/>
        <w:autoSpaceDN w:val="0"/>
        <w:adjustRightInd w:val="0"/>
        <w:spacing w:line="276" w:lineRule="auto"/>
        <w:rPr>
          <w:color w:val="000000" w:themeColor="text1"/>
        </w:rPr>
      </w:pPr>
      <w:r w:rsidRPr="0077787D">
        <w:rPr>
          <w:color w:val="000000" w:themeColor="text1"/>
        </w:rPr>
        <w:t>Na podstawie art. 18 ust. 2 pkt 15 i art. 40 ust. 1</w:t>
      </w:r>
      <w:r>
        <w:rPr>
          <w:color w:val="000000" w:themeColor="text1"/>
        </w:rPr>
        <w:t xml:space="preserve">, art. 41 ust. 1, art. 42                                      </w:t>
      </w:r>
      <w:r w:rsidRPr="0077787D">
        <w:rPr>
          <w:color w:val="000000" w:themeColor="text1"/>
        </w:rPr>
        <w:t>ustawy z dnia 8 marca 1990 r.</w:t>
      </w:r>
      <w:r>
        <w:rPr>
          <w:color w:val="000000" w:themeColor="text1"/>
        </w:rPr>
        <w:t xml:space="preserve">  </w:t>
      </w:r>
      <w:r w:rsidRPr="0077787D">
        <w:rPr>
          <w:color w:val="000000" w:themeColor="text1"/>
        </w:rPr>
        <w:t>o samorządzie gminnym (</w:t>
      </w:r>
      <w:r>
        <w:rPr>
          <w:color w:val="000000" w:themeColor="text1"/>
        </w:rPr>
        <w:t xml:space="preserve">t.j. </w:t>
      </w:r>
      <w:r w:rsidRPr="0077787D">
        <w:rPr>
          <w:color w:val="000000" w:themeColor="text1"/>
        </w:rPr>
        <w:t>Dz. U. z 201</w:t>
      </w:r>
      <w:r>
        <w:rPr>
          <w:color w:val="000000" w:themeColor="text1"/>
        </w:rPr>
        <w:t>8</w:t>
      </w:r>
      <w:r w:rsidRPr="0077787D">
        <w:rPr>
          <w:color w:val="000000" w:themeColor="text1"/>
        </w:rPr>
        <w:t xml:space="preserve"> r. poz. </w:t>
      </w:r>
      <w:r>
        <w:rPr>
          <w:color w:val="000000" w:themeColor="text1"/>
        </w:rPr>
        <w:t>994</w:t>
      </w:r>
      <w:r w:rsidR="006D7ABC">
        <w:rPr>
          <w:color w:val="000000" w:themeColor="text1"/>
        </w:rPr>
        <w:t xml:space="preserve"> z</w:t>
      </w:r>
      <w:r w:rsidR="00EE4602">
        <w:rPr>
          <w:color w:val="000000" w:themeColor="text1"/>
        </w:rPr>
        <w:t xml:space="preserve"> </w:t>
      </w:r>
      <w:r w:rsidR="006D7ABC">
        <w:rPr>
          <w:color w:val="000000" w:themeColor="text1"/>
        </w:rPr>
        <w:t>zm.</w:t>
      </w:r>
      <w:r w:rsidR="00F118BB">
        <w:rPr>
          <w:rStyle w:val="Odwoanieprzypisudolnego"/>
          <w:color w:val="000000" w:themeColor="text1"/>
        </w:rPr>
        <w:footnoteReference w:customMarkFollows="1" w:id="1"/>
        <w:t>1)</w:t>
      </w:r>
      <w:r w:rsidRPr="0077787D">
        <w:rPr>
          <w:color w:val="000000" w:themeColor="text1"/>
        </w:rPr>
        <w:t xml:space="preserve">) oraz art. 12 ust. 1 pkt. 1-3 oraz ust. 3 ustawy z dnia 26 października 1982 r. </w:t>
      </w:r>
      <w:r>
        <w:rPr>
          <w:color w:val="000000" w:themeColor="text1"/>
        </w:rPr>
        <w:t xml:space="preserve">                                           </w:t>
      </w:r>
      <w:r w:rsidRPr="0077787D">
        <w:rPr>
          <w:color w:val="000000" w:themeColor="text1"/>
        </w:rPr>
        <w:t xml:space="preserve">o wychowaniu w trzeźwości i przeciwdziałaniu alkoholizmowi (t.j. Dz. U. z 2016 r. </w:t>
      </w:r>
      <w:r>
        <w:rPr>
          <w:color w:val="000000" w:themeColor="text1"/>
        </w:rPr>
        <w:t xml:space="preserve">                  </w:t>
      </w:r>
      <w:r w:rsidRPr="0077787D">
        <w:rPr>
          <w:color w:val="000000" w:themeColor="text1"/>
        </w:rPr>
        <w:t>poz. 487</w:t>
      </w:r>
      <w:r w:rsidR="00F118BB">
        <w:rPr>
          <w:rStyle w:val="Odwoanieprzypisudolnego"/>
          <w:color w:val="000000" w:themeColor="text1"/>
        </w:rPr>
        <w:footnoteReference w:customMarkFollows="1" w:id="2"/>
        <w:t>2)</w:t>
      </w:r>
      <w:r w:rsidRPr="0077787D">
        <w:rPr>
          <w:color w:val="000000" w:themeColor="text1"/>
        </w:rPr>
        <w:t>), uchwala się, co następuje:</w:t>
      </w:r>
    </w:p>
    <w:p w:rsidR="00F118BB" w:rsidRDefault="00F118BB" w:rsidP="00EE4602">
      <w:pPr>
        <w:autoSpaceDE w:val="0"/>
        <w:autoSpaceDN w:val="0"/>
        <w:adjustRightInd w:val="0"/>
        <w:spacing w:line="276" w:lineRule="auto"/>
        <w:rPr>
          <w:color w:val="000000" w:themeColor="text1"/>
        </w:rPr>
      </w:pPr>
    </w:p>
    <w:p w:rsidR="00F118BB" w:rsidRPr="00A40265" w:rsidRDefault="00F118BB" w:rsidP="00A40265">
      <w:pPr>
        <w:autoSpaceDE w:val="0"/>
        <w:autoSpaceDN w:val="0"/>
        <w:adjustRightInd w:val="0"/>
        <w:spacing w:line="276" w:lineRule="auto"/>
        <w:rPr>
          <w:color w:val="000000" w:themeColor="text1"/>
        </w:rPr>
      </w:pPr>
    </w:p>
    <w:p w:rsidR="00F118BB" w:rsidRPr="00A40265" w:rsidRDefault="00A40265" w:rsidP="00A40265">
      <w:pPr>
        <w:pStyle w:val="Akapitzlist"/>
        <w:numPr>
          <w:ilvl w:val="0"/>
          <w:numId w:val="3"/>
        </w:numPr>
        <w:tabs>
          <w:tab w:val="left" w:pos="567"/>
        </w:tabs>
        <w:autoSpaceDE w:val="0"/>
        <w:autoSpaceDN w:val="0"/>
        <w:adjustRightInd w:val="0"/>
        <w:spacing w:line="276" w:lineRule="auto"/>
        <w:ind w:left="284" w:hanging="284"/>
        <w:rPr>
          <w:color w:val="000000" w:themeColor="text1"/>
        </w:rPr>
      </w:pPr>
      <w:r>
        <w:rPr>
          <w:color w:val="000000" w:themeColor="text1"/>
        </w:rPr>
        <w:t xml:space="preserve">1. </w:t>
      </w:r>
      <w:r>
        <w:rPr>
          <w:color w:val="000000" w:themeColor="text1"/>
        </w:rPr>
        <w:tab/>
      </w:r>
      <w:r w:rsidR="0077787D" w:rsidRPr="00A40265">
        <w:rPr>
          <w:color w:val="000000" w:themeColor="text1"/>
        </w:rPr>
        <w:t xml:space="preserve">Ustala się maksymalną liczbę </w:t>
      </w:r>
      <w:r w:rsidR="0077787D" w:rsidRPr="00A40265">
        <w:rPr>
          <w:b/>
          <w:color w:val="FF0000"/>
        </w:rPr>
        <w:t>415</w:t>
      </w:r>
      <w:r w:rsidR="0077787D" w:rsidRPr="00A40265">
        <w:rPr>
          <w:color w:val="FF0000"/>
        </w:rPr>
        <w:t xml:space="preserve"> </w:t>
      </w:r>
      <w:r w:rsidR="0077787D" w:rsidRPr="00A40265">
        <w:rPr>
          <w:color w:val="000000" w:themeColor="text1"/>
        </w:rPr>
        <w:t>zezwoleń na sprzedaż napojów alkoholowych</w:t>
      </w:r>
      <w:r>
        <w:rPr>
          <w:color w:val="000000" w:themeColor="text1"/>
        </w:rPr>
        <w:t xml:space="preserve">  </w:t>
      </w:r>
      <w:r w:rsidR="0077787D" w:rsidRPr="00A40265">
        <w:rPr>
          <w:color w:val="000000" w:themeColor="text1"/>
        </w:rPr>
        <w:t>w tym:</w:t>
      </w:r>
      <w:bookmarkStart w:id="0" w:name="_GoBack"/>
      <w:bookmarkEnd w:id="0"/>
    </w:p>
    <w:p w:rsidR="00F118BB" w:rsidRDefault="00F118BB" w:rsidP="00F118BB">
      <w:pPr>
        <w:pStyle w:val="Akapitzlist"/>
        <w:autoSpaceDE w:val="0"/>
        <w:autoSpaceDN w:val="0"/>
        <w:adjustRightInd w:val="0"/>
        <w:spacing w:line="276" w:lineRule="auto"/>
        <w:ind w:left="360"/>
        <w:rPr>
          <w:color w:val="000000" w:themeColor="text1"/>
        </w:rPr>
      </w:pPr>
    </w:p>
    <w:p w:rsidR="00F118BB" w:rsidRPr="00F118BB" w:rsidRDefault="00F118BB" w:rsidP="00477A72">
      <w:pPr>
        <w:pStyle w:val="Akapitzlist"/>
        <w:autoSpaceDE w:val="0"/>
        <w:autoSpaceDN w:val="0"/>
        <w:adjustRightInd w:val="0"/>
        <w:spacing w:line="276" w:lineRule="auto"/>
        <w:ind w:left="0"/>
        <w:rPr>
          <w:color w:val="000000" w:themeColor="text1"/>
        </w:rPr>
      </w:pPr>
      <w:r w:rsidRPr="00F118BB">
        <w:rPr>
          <w:color w:val="000000" w:themeColor="text1"/>
        </w:rPr>
        <w:t xml:space="preserve">a) do 4,5% zawartości alkoholu oraz na piwo </w:t>
      </w:r>
      <w:r w:rsidRPr="00F118BB">
        <w:rPr>
          <w:b/>
          <w:color w:val="FF0000"/>
        </w:rPr>
        <w:t>185</w:t>
      </w:r>
      <w:r w:rsidRPr="00F118BB">
        <w:rPr>
          <w:color w:val="FF0000"/>
        </w:rPr>
        <w:t xml:space="preserve">  </w:t>
      </w:r>
      <w:r w:rsidRPr="00F118BB">
        <w:rPr>
          <w:color w:val="000000" w:themeColor="text1"/>
        </w:rPr>
        <w:t>zezwoleń,</w:t>
      </w:r>
    </w:p>
    <w:p w:rsidR="00F118BB" w:rsidRPr="00F118BB" w:rsidRDefault="00F118BB" w:rsidP="00477A72">
      <w:pPr>
        <w:pStyle w:val="Akapitzlist"/>
        <w:autoSpaceDE w:val="0"/>
        <w:autoSpaceDN w:val="0"/>
        <w:adjustRightInd w:val="0"/>
        <w:spacing w:line="276" w:lineRule="auto"/>
        <w:ind w:left="0"/>
        <w:rPr>
          <w:color w:val="000000" w:themeColor="text1"/>
        </w:rPr>
      </w:pPr>
      <w:r w:rsidRPr="00F118BB">
        <w:rPr>
          <w:color w:val="000000" w:themeColor="text1"/>
        </w:rPr>
        <w:t xml:space="preserve">b) powyżej 4,5% do 18% zawartości alkoholu (z wyjątkiem piwa) </w:t>
      </w:r>
      <w:r w:rsidRPr="00F118BB">
        <w:rPr>
          <w:b/>
          <w:color w:val="FF0000"/>
        </w:rPr>
        <w:t>115</w:t>
      </w:r>
      <w:r w:rsidRPr="00F118BB">
        <w:rPr>
          <w:color w:val="FF0000"/>
        </w:rPr>
        <w:t xml:space="preserve"> </w:t>
      </w:r>
      <w:r w:rsidRPr="00F118BB">
        <w:rPr>
          <w:color w:val="000000" w:themeColor="text1"/>
        </w:rPr>
        <w:t>zezwoleń,</w:t>
      </w:r>
    </w:p>
    <w:p w:rsidR="00F118BB" w:rsidRPr="00F118BB" w:rsidRDefault="00F118BB" w:rsidP="00477A72">
      <w:pPr>
        <w:pStyle w:val="Akapitzlist"/>
        <w:autoSpaceDE w:val="0"/>
        <w:autoSpaceDN w:val="0"/>
        <w:adjustRightInd w:val="0"/>
        <w:spacing w:line="276" w:lineRule="auto"/>
        <w:ind w:left="0"/>
        <w:rPr>
          <w:color w:val="000000" w:themeColor="text1"/>
        </w:rPr>
      </w:pPr>
      <w:r w:rsidRPr="00F118BB">
        <w:rPr>
          <w:color w:val="000000" w:themeColor="text1"/>
        </w:rPr>
        <w:t xml:space="preserve">c) powyżej 18% zawartości alkoholu </w:t>
      </w:r>
      <w:r w:rsidRPr="00F118BB">
        <w:rPr>
          <w:b/>
          <w:color w:val="FF0000"/>
        </w:rPr>
        <w:t>115</w:t>
      </w:r>
      <w:r w:rsidRPr="00F118BB">
        <w:rPr>
          <w:color w:val="FF0000"/>
        </w:rPr>
        <w:t xml:space="preserve"> </w:t>
      </w:r>
      <w:r w:rsidRPr="00F118BB">
        <w:rPr>
          <w:color w:val="000000" w:themeColor="text1"/>
        </w:rPr>
        <w:t>zezwoleń.</w:t>
      </w:r>
    </w:p>
    <w:p w:rsidR="0077787D" w:rsidRPr="0077787D" w:rsidRDefault="0077787D" w:rsidP="00EE4602">
      <w:pPr>
        <w:autoSpaceDE w:val="0"/>
        <w:autoSpaceDN w:val="0"/>
        <w:adjustRightInd w:val="0"/>
        <w:spacing w:line="276" w:lineRule="auto"/>
        <w:rPr>
          <w:bCs/>
          <w:color w:val="000000" w:themeColor="text1"/>
        </w:rPr>
      </w:pPr>
    </w:p>
    <w:p w:rsidR="0077787D" w:rsidRPr="0077787D" w:rsidRDefault="0077787D" w:rsidP="00EE4602">
      <w:pPr>
        <w:autoSpaceDE w:val="0"/>
        <w:autoSpaceDN w:val="0"/>
        <w:adjustRightInd w:val="0"/>
        <w:spacing w:line="276" w:lineRule="auto"/>
        <w:rPr>
          <w:color w:val="000000" w:themeColor="text1"/>
        </w:rPr>
      </w:pPr>
      <w:r w:rsidRPr="0077787D">
        <w:rPr>
          <w:bCs/>
          <w:color w:val="000000" w:themeColor="text1"/>
        </w:rPr>
        <w:t xml:space="preserve">§ 2. </w:t>
      </w:r>
      <w:r w:rsidRPr="0077787D">
        <w:rPr>
          <w:color w:val="000000" w:themeColor="text1"/>
        </w:rPr>
        <w:t xml:space="preserve">1. W ramach ww. limitu ustala się limit </w:t>
      </w:r>
      <w:r>
        <w:rPr>
          <w:b/>
          <w:color w:val="FF0000"/>
        </w:rPr>
        <w:t>290</w:t>
      </w:r>
      <w:r w:rsidRPr="0077787D">
        <w:rPr>
          <w:color w:val="FF0000"/>
        </w:rPr>
        <w:t xml:space="preserve"> </w:t>
      </w:r>
      <w:r w:rsidRPr="0077787D">
        <w:rPr>
          <w:color w:val="000000" w:themeColor="text1"/>
        </w:rPr>
        <w:t>zezwoleń na sprzedaż napojów alkoholowych przeznaczonych do spożycia w miejscu sprzedaży w tym:</w:t>
      </w:r>
    </w:p>
    <w:p w:rsidR="0077787D" w:rsidRPr="0077787D" w:rsidRDefault="0077787D" w:rsidP="00EE4602">
      <w:pPr>
        <w:autoSpaceDE w:val="0"/>
        <w:autoSpaceDN w:val="0"/>
        <w:adjustRightInd w:val="0"/>
        <w:spacing w:line="276" w:lineRule="auto"/>
        <w:rPr>
          <w:color w:val="000000" w:themeColor="text1"/>
        </w:rPr>
      </w:pPr>
    </w:p>
    <w:p w:rsidR="0077787D" w:rsidRPr="0077787D" w:rsidRDefault="0077787D" w:rsidP="00EE4602">
      <w:pPr>
        <w:autoSpaceDE w:val="0"/>
        <w:autoSpaceDN w:val="0"/>
        <w:adjustRightInd w:val="0"/>
        <w:spacing w:line="276" w:lineRule="auto"/>
        <w:rPr>
          <w:color w:val="000000" w:themeColor="text1"/>
        </w:rPr>
      </w:pPr>
      <w:r w:rsidRPr="0077787D">
        <w:rPr>
          <w:color w:val="000000" w:themeColor="text1"/>
        </w:rPr>
        <w:t xml:space="preserve">a) do 4,5% zawartości alkoholu oraz na piwo </w:t>
      </w:r>
      <w:r>
        <w:rPr>
          <w:b/>
          <w:color w:val="FF0000"/>
        </w:rPr>
        <w:t>140</w:t>
      </w:r>
      <w:r w:rsidRPr="0077787D">
        <w:rPr>
          <w:color w:val="FF0000"/>
        </w:rPr>
        <w:t xml:space="preserve"> </w:t>
      </w:r>
      <w:r w:rsidRPr="0077787D">
        <w:rPr>
          <w:color w:val="000000" w:themeColor="text1"/>
        </w:rPr>
        <w:t>zezwoleń,</w:t>
      </w:r>
    </w:p>
    <w:p w:rsidR="0077787D" w:rsidRPr="0077787D" w:rsidRDefault="0077787D" w:rsidP="00EE4602">
      <w:pPr>
        <w:autoSpaceDE w:val="0"/>
        <w:autoSpaceDN w:val="0"/>
        <w:adjustRightInd w:val="0"/>
        <w:spacing w:line="276" w:lineRule="auto"/>
        <w:rPr>
          <w:color w:val="000000" w:themeColor="text1"/>
        </w:rPr>
      </w:pPr>
      <w:r w:rsidRPr="0077787D">
        <w:rPr>
          <w:color w:val="000000" w:themeColor="text1"/>
        </w:rPr>
        <w:t xml:space="preserve">b) powyżej 4,5% do 18% zawartości alkoholu (z wyjątkiem piwa) </w:t>
      </w:r>
      <w:r>
        <w:rPr>
          <w:b/>
          <w:color w:val="FF0000"/>
        </w:rPr>
        <w:t>75</w:t>
      </w:r>
      <w:r w:rsidRPr="0077787D">
        <w:rPr>
          <w:color w:val="FF0000"/>
        </w:rPr>
        <w:t xml:space="preserve"> </w:t>
      </w:r>
      <w:r w:rsidRPr="0077787D">
        <w:rPr>
          <w:color w:val="000000" w:themeColor="text1"/>
        </w:rPr>
        <w:t>zezwoleń,</w:t>
      </w:r>
    </w:p>
    <w:p w:rsidR="0077787D" w:rsidRPr="0077787D" w:rsidRDefault="0077787D" w:rsidP="00EE4602">
      <w:pPr>
        <w:autoSpaceDE w:val="0"/>
        <w:autoSpaceDN w:val="0"/>
        <w:adjustRightInd w:val="0"/>
        <w:spacing w:line="276" w:lineRule="auto"/>
        <w:rPr>
          <w:color w:val="000000" w:themeColor="text1"/>
        </w:rPr>
      </w:pPr>
      <w:r w:rsidRPr="0077787D">
        <w:rPr>
          <w:color w:val="000000" w:themeColor="text1"/>
        </w:rPr>
        <w:t>c) powyżej 18% zawartości alkoholu</w:t>
      </w:r>
      <w:r w:rsidRPr="0077787D">
        <w:rPr>
          <w:b/>
          <w:color w:val="FF0000"/>
        </w:rPr>
        <w:t xml:space="preserve"> </w:t>
      </w:r>
      <w:r>
        <w:rPr>
          <w:b/>
          <w:color w:val="FF0000"/>
        </w:rPr>
        <w:t>75</w:t>
      </w:r>
      <w:r w:rsidRPr="0077787D">
        <w:rPr>
          <w:color w:val="FF0000"/>
        </w:rPr>
        <w:t xml:space="preserve"> </w:t>
      </w:r>
      <w:r w:rsidRPr="0077787D">
        <w:rPr>
          <w:color w:val="000000" w:themeColor="text1"/>
        </w:rPr>
        <w:t>zezwoleń.</w:t>
      </w:r>
    </w:p>
    <w:p w:rsidR="0077787D" w:rsidRPr="0077787D" w:rsidRDefault="0077787D" w:rsidP="00EE4602">
      <w:pPr>
        <w:autoSpaceDE w:val="0"/>
        <w:autoSpaceDN w:val="0"/>
        <w:adjustRightInd w:val="0"/>
        <w:spacing w:line="276" w:lineRule="auto"/>
        <w:rPr>
          <w:color w:val="000000" w:themeColor="text1"/>
        </w:rPr>
      </w:pPr>
    </w:p>
    <w:p w:rsidR="0077787D" w:rsidRPr="0077787D" w:rsidRDefault="0077787D" w:rsidP="00EE4602">
      <w:pPr>
        <w:autoSpaceDE w:val="0"/>
        <w:autoSpaceDN w:val="0"/>
        <w:adjustRightInd w:val="0"/>
        <w:spacing w:line="276" w:lineRule="auto"/>
        <w:rPr>
          <w:color w:val="000000" w:themeColor="text1"/>
        </w:rPr>
      </w:pPr>
      <w:r w:rsidRPr="0077787D">
        <w:rPr>
          <w:color w:val="000000" w:themeColor="text1"/>
        </w:rPr>
        <w:t xml:space="preserve">2. Ustala się limit </w:t>
      </w:r>
      <w:r>
        <w:rPr>
          <w:b/>
          <w:color w:val="FF0000"/>
        </w:rPr>
        <w:t>125</w:t>
      </w:r>
      <w:r w:rsidRPr="0077787D">
        <w:rPr>
          <w:color w:val="FF0000"/>
        </w:rPr>
        <w:t xml:space="preserve"> </w:t>
      </w:r>
      <w:r w:rsidRPr="0077787D">
        <w:rPr>
          <w:color w:val="000000" w:themeColor="text1"/>
        </w:rPr>
        <w:t>zezwoleń na sprzedaż napojów alkoholowych przeznaczonych do spożycia poza miejscem sprzedaży w tym:</w:t>
      </w:r>
    </w:p>
    <w:p w:rsidR="0077787D" w:rsidRPr="0077787D" w:rsidRDefault="0077787D" w:rsidP="00EE4602">
      <w:pPr>
        <w:autoSpaceDE w:val="0"/>
        <w:autoSpaceDN w:val="0"/>
        <w:adjustRightInd w:val="0"/>
        <w:spacing w:line="276" w:lineRule="auto"/>
        <w:rPr>
          <w:color w:val="000000" w:themeColor="text1"/>
        </w:rPr>
      </w:pPr>
    </w:p>
    <w:p w:rsidR="0077787D" w:rsidRPr="0077787D" w:rsidRDefault="0077787D" w:rsidP="00EE4602">
      <w:pPr>
        <w:autoSpaceDE w:val="0"/>
        <w:autoSpaceDN w:val="0"/>
        <w:adjustRightInd w:val="0"/>
        <w:spacing w:line="276" w:lineRule="auto"/>
        <w:rPr>
          <w:color w:val="000000" w:themeColor="text1"/>
        </w:rPr>
      </w:pPr>
      <w:r w:rsidRPr="0077787D">
        <w:rPr>
          <w:color w:val="000000" w:themeColor="text1"/>
        </w:rPr>
        <w:t xml:space="preserve">a) do 4,5% zawartości alkoholu oraz na piwo </w:t>
      </w:r>
      <w:r>
        <w:rPr>
          <w:b/>
          <w:color w:val="FF0000"/>
        </w:rPr>
        <w:t>45</w:t>
      </w:r>
      <w:r w:rsidRPr="0077787D">
        <w:rPr>
          <w:color w:val="FF0000"/>
        </w:rPr>
        <w:t xml:space="preserve"> </w:t>
      </w:r>
      <w:r w:rsidRPr="0077787D">
        <w:rPr>
          <w:color w:val="000000" w:themeColor="text1"/>
        </w:rPr>
        <w:t>zezwoleń,</w:t>
      </w:r>
    </w:p>
    <w:p w:rsidR="0077787D" w:rsidRPr="0077787D" w:rsidRDefault="0077787D" w:rsidP="00EE4602">
      <w:pPr>
        <w:autoSpaceDE w:val="0"/>
        <w:autoSpaceDN w:val="0"/>
        <w:adjustRightInd w:val="0"/>
        <w:spacing w:line="276" w:lineRule="auto"/>
        <w:rPr>
          <w:color w:val="000000" w:themeColor="text1"/>
        </w:rPr>
      </w:pPr>
      <w:r w:rsidRPr="0077787D">
        <w:rPr>
          <w:color w:val="000000" w:themeColor="text1"/>
        </w:rPr>
        <w:t xml:space="preserve">b) powyżej 4,5% do 18% zawartości alkoholu (z wyjątkiem piwa) </w:t>
      </w:r>
      <w:r>
        <w:rPr>
          <w:b/>
          <w:color w:val="FF0000"/>
        </w:rPr>
        <w:t>45</w:t>
      </w:r>
      <w:r w:rsidRPr="0077787D">
        <w:rPr>
          <w:color w:val="FF0000"/>
        </w:rPr>
        <w:t xml:space="preserve"> </w:t>
      </w:r>
      <w:r w:rsidRPr="0077787D">
        <w:rPr>
          <w:color w:val="000000" w:themeColor="text1"/>
        </w:rPr>
        <w:t>zezwoleń,</w:t>
      </w:r>
    </w:p>
    <w:p w:rsidR="0077787D" w:rsidRPr="0077787D" w:rsidRDefault="0077787D" w:rsidP="00EE4602">
      <w:pPr>
        <w:autoSpaceDE w:val="0"/>
        <w:autoSpaceDN w:val="0"/>
        <w:adjustRightInd w:val="0"/>
        <w:spacing w:line="276" w:lineRule="auto"/>
        <w:rPr>
          <w:color w:val="000000" w:themeColor="text1"/>
        </w:rPr>
      </w:pPr>
      <w:r w:rsidRPr="0077787D">
        <w:rPr>
          <w:color w:val="000000" w:themeColor="text1"/>
        </w:rPr>
        <w:t xml:space="preserve">c) powyżej 18% zawartości alkoholu </w:t>
      </w:r>
      <w:r>
        <w:rPr>
          <w:b/>
          <w:color w:val="FF0000"/>
        </w:rPr>
        <w:t>45</w:t>
      </w:r>
      <w:r w:rsidRPr="0077787D">
        <w:rPr>
          <w:color w:val="FF0000"/>
        </w:rPr>
        <w:t xml:space="preserve"> </w:t>
      </w:r>
      <w:r w:rsidRPr="0077787D">
        <w:rPr>
          <w:color w:val="000000" w:themeColor="text1"/>
        </w:rPr>
        <w:t>zezwoleń.</w:t>
      </w:r>
    </w:p>
    <w:p w:rsidR="0077787D" w:rsidRPr="0077787D" w:rsidRDefault="0077787D" w:rsidP="00EE4602">
      <w:pPr>
        <w:autoSpaceDE w:val="0"/>
        <w:autoSpaceDN w:val="0"/>
        <w:adjustRightInd w:val="0"/>
        <w:spacing w:line="276" w:lineRule="auto"/>
        <w:rPr>
          <w:color w:val="000000" w:themeColor="text1"/>
        </w:rPr>
      </w:pPr>
    </w:p>
    <w:p w:rsidR="0077787D" w:rsidRPr="0077787D" w:rsidRDefault="0077787D" w:rsidP="00EE4602">
      <w:pPr>
        <w:autoSpaceDE w:val="0"/>
        <w:autoSpaceDN w:val="0"/>
        <w:adjustRightInd w:val="0"/>
        <w:spacing w:line="276" w:lineRule="auto"/>
        <w:rPr>
          <w:color w:val="000000" w:themeColor="text1"/>
        </w:rPr>
      </w:pPr>
    </w:p>
    <w:p w:rsidR="0077787D" w:rsidRPr="0077787D" w:rsidRDefault="0077787D" w:rsidP="00EE4602">
      <w:pPr>
        <w:autoSpaceDE w:val="0"/>
        <w:autoSpaceDN w:val="0"/>
        <w:adjustRightInd w:val="0"/>
        <w:spacing w:line="276" w:lineRule="auto"/>
        <w:rPr>
          <w:bCs/>
          <w:color w:val="000000" w:themeColor="text1"/>
        </w:rPr>
      </w:pPr>
      <w:r w:rsidRPr="0077787D">
        <w:rPr>
          <w:bCs/>
          <w:color w:val="000000" w:themeColor="text1"/>
        </w:rPr>
        <w:lastRenderedPageBreak/>
        <w:t>§ 3</w:t>
      </w:r>
      <w:r w:rsidR="00472B3E">
        <w:rPr>
          <w:bCs/>
          <w:color w:val="000000" w:themeColor="text1"/>
        </w:rPr>
        <w:t>. 1.</w:t>
      </w:r>
      <w:r w:rsidRPr="0077787D">
        <w:rPr>
          <w:bCs/>
          <w:color w:val="000000" w:themeColor="text1"/>
        </w:rPr>
        <w:t xml:space="preserve"> Punkty sprzedaży i podawania napojów alkoholowych nie może być usytuowany w odległości mniejszej niż 40 metrów od:</w:t>
      </w:r>
    </w:p>
    <w:p w:rsidR="0077787D" w:rsidRPr="0077787D" w:rsidRDefault="0077787D" w:rsidP="00EE4602">
      <w:pPr>
        <w:autoSpaceDE w:val="0"/>
        <w:autoSpaceDN w:val="0"/>
        <w:adjustRightInd w:val="0"/>
        <w:spacing w:line="276" w:lineRule="auto"/>
        <w:rPr>
          <w:bCs/>
          <w:color w:val="000000" w:themeColor="text1"/>
        </w:rPr>
      </w:pPr>
    </w:p>
    <w:p w:rsidR="0077787D" w:rsidRPr="0077787D" w:rsidRDefault="0077787D" w:rsidP="00EE4602">
      <w:pPr>
        <w:pStyle w:val="Akapitzlist"/>
        <w:numPr>
          <w:ilvl w:val="0"/>
          <w:numId w:val="1"/>
        </w:numPr>
        <w:autoSpaceDE w:val="0"/>
        <w:autoSpaceDN w:val="0"/>
        <w:adjustRightInd w:val="0"/>
        <w:spacing w:line="276" w:lineRule="auto"/>
        <w:rPr>
          <w:bCs/>
          <w:color w:val="000000" w:themeColor="text1"/>
        </w:rPr>
      </w:pPr>
      <w:r w:rsidRPr="0077787D">
        <w:rPr>
          <w:bCs/>
          <w:color w:val="000000" w:themeColor="text1"/>
        </w:rPr>
        <w:t>Szkoły Podstawowej im. Mieszka I w Drzonowie,</w:t>
      </w:r>
    </w:p>
    <w:p w:rsidR="0077787D" w:rsidRPr="0077787D" w:rsidRDefault="0077787D" w:rsidP="00EE4602">
      <w:pPr>
        <w:pStyle w:val="Akapitzlist"/>
        <w:numPr>
          <w:ilvl w:val="0"/>
          <w:numId w:val="1"/>
        </w:numPr>
        <w:autoSpaceDE w:val="0"/>
        <w:autoSpaceDN w:val="0"/>
        <w:adjustRightInd w:val="0"/>
        <w:spacing w:line="276" w:lineRule="auto"/>
        <w:rPr>
          <w:bCs/>
          <w:color w:val="000000" w:themeColor="text1"/>
        </w:rPr>
      </w:pPr>
      <w:r w:rsidRPr="0077787D">
        <w:rPr>
          <w:bCs/>
          <w:color w:val="000000" w:themeColor="text1"/>
        </w:rPr>
        <w:t>Szkoły Podstawowej im. Jana Pawła II w Dźwirzynie,</w:t>
      </w:r>
    </w:p>
    <w:p w:rsidR="0077787D" w:rsidRDefault="0077787D" w:rsidP="00EE4602">
      <w:pPr>
        <w:pStyle w:val="Akapitzlist"/>
        <w:numPr>
          <w:ilvl w:val="0"/>
          <w:numId w:val="1"/>
        </w:numPr>
        <w:autoSpaceDE w:val="0"/>
        <w:autoSpaceDN w:val="0"/>
        <w:adjustRightInd w:val="0"/>
        <w:spacing w:line="276" w:lineRule="auto"/>
        <w:rPr>
          <w:bCs/>
          <w:color w:val="000000" w:themeColor="text1"/>
        </w:rPr>
      </w:pPr>
      <w:r w:rsidRPr="0077787D">
        <w:rPr>
          <w:bCs/>
          <w:color w:val="000000" w:themeColor="text1"/>
        </w:rPr>
        <w:t>Społecznego Gimnazjum w Dźwirzynie prowadzonego przez Dźwirzyńskie Towarzystwo Oświatowe</w:t>
      </w:r>
      <w:r>
        <w:rPr>
          <w:bCs/>
          <w:color w:val="000000" w:themeColor="text1"/>
        </w:rPr>
        <w:t>.</w:t>
      </w:r>
    </w:p>
    <w:p w:rsidR="0077787D" w:rsidRDefault="0077787D" w:rsidP="00EE4602">
      <w:pPr>
        <w:autoSpaceDE w:val="0"/>
        <w:autoSpaceDN w:val="0"/>
        <w:adjustRightInd w:val="0"/>
        <w:spacing w:line="276" w:lineRule="auto"/>
        <w:rPr>
          <w:bCs/>
          <w:color w:val="000000" w:themeColor="text1"/>
        </w:rPr>
      </w:pPr>
    </w:p>
    <w:p w:rsidR="00472B3E" w:rsidRDefault="00472B3E" w:rsidP="00EE4602">
      <w:pPr>
        <w:autoSpaceDE w:val="0"/>
        <w:autoSpaceDN w:val="0"/>
        <w:adjustRightInd w:val="0"/>
        <w:spacing w:line="276" w:lineRule="auto"/>
        <w:rPr>
          <w:bCs/>
          <w:color w:val="000000" w:themeColor="text1"/>
        </w:rPr>
      </w:pPr>
    </w:p>
    <w:p w:rsidR="00472B3E" w:rsidRPr="00472B3E" w:rsidRDefault="00472B3E" w:rsidP="00EE4602">
      <w:pPr>
        <w:autoSpaceDE w:val="0"/>
        <w:autoSpaceDN w:val="0"/>
        <w:adjustRightInd w:val="0"/>
        <w:spacing w:line="276" w:lineRule="auto"/>
        <w:rPr>
          <w:bCs/>
          <w:color w:val="000000" w:themeColor="text1"/>
        </w:rPr>
      </w:pPr>
      <w:r>
        <w:rPr>
          <w:bCs/>
          <w:color w:val="000000" w:themeColor="text1"/>
        </w:rPr>
        <w:t>2. Odległość ustaloną w ust. 1 mierzy się od wejścia lub wyjścia z terenu chronionego do wejścia do punktu sprzedaży lub podawania napojów alkoholowych najkrótszą drogą, z wykorzystaniem infrastruktury publicznej, z uwzględnieniem przepisów ruchu drogowego.</w:t>
      </w:r>
    </w:p>
    <w:p w:rsidR="0077787D" w:rsidRDefault="0077787D" w:rsidP="00EE4602">
      <w:pPr>
        <w:autoSpaceDE w:val="0"/>
        <w:autoSpaceDN w:val="0"/>
        <w:adjustRightInd w:val="0"/>
        <w:spacing w:line="276" w:lineRule="auto"/>
        <w:rPr>
          <w:bCs/>
          <w:color w:val="000000" w:themeColor="text1"/>
        </w:rPr>
      </w:pPr>
    </w:p>
    <w:p w:rsidR="00472B3E" w:rsidRPr="00472B3E" w:rsidRDefault="00472B3E" w:rsidP="00EE4602">
      <w:pPr>
        <w:autoSpaceDE w:val="0"/>
        <w:autoSpaceDN w:val="0"/>
        <w:adjustRightInd w:val="0"/>
        <w:spacing w:line="276" w:lineRule="auto"/>
        <w:rPr>
          <w:bCs/>
          <w:color w:val="000000" w:themeColor="text1"/>
        </w:rPr>
      </w:pPr>
    </w:p>
    <w:p w:rsidR="0077787D" w:rsidRPr="0077787D" w:rsidRDefault="0077787D" w:rsidP="00EE4602">
      <w:pPr>
        <w:autoSpaceDE w:val="0"/>
        <w:autoSpaceDN w:val="0"/>
        <w:adjustRightInd w:val="0"/>
        <w:spacing w:line="276" w:lineRule="auto"/>
        <w:rPr>
          <w:color w:val="000000" w:themeColor="text1"/>
        </w:rPr>
      </w:pPr>
      <w:r w:rsidRPr="0077787D">
        <w:rPr>
          <w:bCs/>
          <w:color w:val="000000" w:themeColor="text1"/>
        </w:rPr>
        <w:t xml:space="preserve">§ 4. </w:t>
      </w:r>
      <w:r w:rsidRPr="0077787D">
        <w:rPr>
          <w:color w:val="000000" w:themeColor="text1"/>
        </w:rPr>
        <w:t>Tracą moc uchwały</w:t>
      </w:r>
      <w:r>
        <w:rPr>
          <w:color w:val="000000" w:themeColor="text1"/>
        </w:rPr>
        <w:t>:</w:t>
      </w:r>
    </w:p>
    <w:p w:rsidR="0077787D" w:rsidRPr="0077787D" w:rsidRDefault="0077787D" w:rsidP="00EE4602">
      <w:pPr>
        <w:autoSpaceDE w:val="0"/>
        <w:autoSpaceDN w:val="0"/>
        <w:adjustRightInd w:val="0"/>
        <w:spacing w:line="276" w:lineRule="auto"/>
        <w:rPr>
          <w:color w:val="000000" w:themeColor="text1"/>
        </w:rPr>
      </w:pPr>
    </w:p>
    <w:p w:rsidR="0077787D" w:rsidRPr="0077787D" w:rsidRDefault="0077787D" w:rsidP="00EE4602">
      <w:pPr>
        <w:pStyle w:val="Akapitzlist"/>
        <w:numPr>
          <w:ilvl w:val="0"/>
          <w:numId w:val="2"/>
        </w:numPr>
        <w:autoSpaceDE w:val="0"/>
        <w:autoSpaceDN w:val="0"/>
        <w:adjustRightInd w:val="0"/>
        <w:spacing w:line="276" w:lineRule="auto"/>
        <w:rPr>
          <w:color w:val="000000" w:themeColor="text1"/>
        </w:rPr>
      </w:pPr>
      <w:r w:rsidRPr="0077787D">
        <w:rPr>
          <w:color w:val="000000" w:themeColor="text1"/>
        </w:rPr>
        <w:t>Nr IX/53/11 Rady Gminy Kołobrzeg z dnia 28 czerwca 2011 r. w sprawie ustalenia liczby punktów sprzedaży napojów alkoholowych zawierających powyżej                           4,5% alkoholu (z wyjątkiem piwa) przeznaczonych do spożycia poza miejscem sprzedaży jak i w miejscu sprzedaży oraz zasad usytuowania na terenie Gminy Kołobrzeg miejsc sprzedaży i podawania napojów alkoholowych</w:t>
      </w:r>
      <w:r>
        <w:rPr>
          <w:color w:val="000000" w:themeColor="text1"/>
        </w:rPr>
        <w:t xml:space="preserve"> (Dziennik Urzędowy Województwa Zachodniopomorskiego z dnia 12 sierpnia 2011 r. Nr 97 poz. 1765);</w:t>
      </w:r>
    </w:p>
    <w:p w:rsidR="0077787D" w:rsidRPr="0077787D" w:rsidRDefault="0077787D" w:rsidP="00EE4602">
      <w:pPr>
        <w:pStyle w:val="Akapitzlist"/>
        <w:autoSpaceDE w:val="0"/>
        <w:autoSpaceDN w:val="0"/>
        <w:adjustRightInd w:val="0"/>
        <w:spacing w:line="276" w:lineRule="auto"/>
        <w:rPr>
          <w:color w:val="000000" w:themeColor="text1"/>
        </w:rPr>
      </w:pPr>
    </w:p>
    <w:p w:rsidR="0077787D" w:rsidRPr="0077787D" w:rsidRDefault="0077787D" w:rsidP="00EE4602">
      <w:pPr>
        <w:pStyle w:val="Akapitzlist"/>
        <w:numPr>
          <w:ilvl w:val="0"/>
          <w:numId w:val="2"/>
        </w:numPr>
        <w:autoSpaceDE w:val="0"/>
        <w:autoSpaceDN w:val="0"/>
        <w:adjustRightInd w:val="0"/>
        <w:spacing w:line="276" w:lineRule="auto"/>
        <w:rPr>
          <w:color w:val="000000" w:themeColor="text1"/>
        </w:rPr>
      </w:pPr>
      <w:r w:rsidRPr="0077787D">
        <w:rPr>
          <w:color w:val="000000" w:themeColor="text1"/>
        </w:rPr>
        <w:t>XLI/275/14 Rady Gminy Kołobrzeg z dnia 14 maja 2014 r. w sprawie zmiany uchwały w sprawie ustalenia liczby punktów sprzedaży napojów alkoholowych zawierających powyżej 4,5% alkoholu (z wyjątkiem piwa) przeznaczonych do spożycia poza miejscem sprzedaży jak i w miejscu sprzedaż oraz zasad usytuowania na terenie Gminy Kołobrzeg miejsc sprzedaży i podawania napojów alkoholowych</w:t>
      </w:r>
      <w:r>
        <w:rPr>
          <w:color w:val="000000" w:themeColor="text1"/>
        </w:rPr>
        <w:t xml:space="preserve"> (Dziennik Urzędowy Województwa Zachodniopomorskiego                                 z dnia 17 czerwca 2014 r. Nr 97 poz. 2576),</w:t>
      </w:r>
    </w:p>
    <w:p w:rsidR="0077787D" w:rsidRPr="0077787D" w:rsidRDefault="0077787D" w:rsidP="00EE4602">
      <w:pPr>
        <w:autoSpaceDE w:val="0"/>
        <w:autoSpaceDN w:val="0"/>
        <w:adjustRightInd w:val="0"/>
        <w:spacing w:line="276" w:lineRule="auto"/>
        <w:rPr>
          <w:color w:val="000000" w:themeColor="text1"/>
        </w:rPr>
      </w:pPr>
    </w:p>
    <w:p w:rsidR="00F118BB" w:rsidRDefault="0077787D" w:rsidP="00EE4602">
      <w:pPr>
        <w:autoSpaceDE w:val="0"/>
        <w:autoSpaceDN w:val="0"/>
        <w:adjustRightInd w:val="0"/>
        <w:spacing w:line="276" w:lineRule="auto"/>
        <w:rPr>
          <w:color w:val="000000" w:themeColor="text1"/>
        </w:rPr>
      </w:pPr>
      <w:r w:rsidRPr="0077787D">
        <w:rPr>
          <w:bCs/>
          <w:color w:val="000000" w:themeColor="text1"/>
        </w:rPr>
        <w:t xml:space="preserve">§ 5. </w:t>
      </w:r>
      <w:r w:rsidRPr="0077787D">
        <w:rPr>
          <w:color w:val="000000" w:themeColor="text1"/>
        </w:rPr>
        <w:t xml:space="preserve">Wykonanie uchwały powierza się </w:t>
      </w:r>
      <w:r>
        <w:rPr>
          <w:color w:val="000000" w:themeColor="text1"/>
        </w:rPr>
        <w:t>Wójtowi Gminy Kołobrzeg</w:t>
      </w:r>
      <w:r w:rsidR="00F118BB">
        <w:rPr>
          <w:color w:val="000000" w:themeColor="text1"/>
        </w:rPr>
        <w:t xml:space="preserve">. </w:t>
      </w:r>
    </w:p>
    <w:p w:rsidR="00F118BB" w:rsidRDefault="00F118BB" w:rsidP="00EE4602">
      <w:pPr>
        <w:autoSpaceDE w:val="0"/>
        <w:autoSpaceDN w:val="0"/>
        <w:adjustRightInd w:val="0"/>
        <w:spacing w:line="276" w:lineRule="auto"/>
        <w:rPr>
          <w:bCs/>
          <w:color w:val="000000" w:themeColor="text1"/>
        </w:rPr>
      </w:pPr>
    </w:p>
    <w:p w:rsidR="0077787D" w:rsidRPr="0077787D" w:rsidRDefault="00F118BB" w:rsidP="00F118BB">
      <w:pPr>
        <w:autoSpaceDE w:val="0"/>
        <w:autoSpaceDN w:val="0"/>
        <w:adjustRightInd w:val="0"/>
        <w:spacing w:line="276" w:lineRule="auto"/>
        <w:rPr>
          <w:color w:val="000000" w:themeColor="text1"/>
        </w:rPr>
      </w:pPr>
      <w:r w:rsidRPr="0077787D">
        <w:rPr>
          <w:bCs/>
          <w:color w:val="000000" w:themeColor="text1"/>
        </w:rPr>
        <w:t>§</w:t>
      </w:r>
      <w:r>
        <w:rPr>
          <w:bCs/>
          <w:color w:val="000000" w:themeColor="text1"/>
        </w:rPr>
        <w:t xml:space="preserve"> 6. Uchwała wchodzi w życie po upływie 14 dni od ogłoszenia w Dzienniku Urzędowym Województwa Zachodniopomorskiego.</w:t>
      </w:r>
    </w:p>
    <w:p w:rsidR="0077787D" w:rsidRDefault="0077787D" w:rsidP="00EE4602">
      <w:pPr>
        <w:autoSpaceDE w:val="0"/>
        <w:autoSpaceDN w:val="0"/>
        <w:adjustRightInd w:val="0"/>
        <w:spacing w:line="276" w:lineRule="auto"/>
        <w:rPr>
          <w:color w:val="000000" w:themeColor="text1"/>
        </w:rPr>
      </w:pPr>
    </w:p>
    <w:p w:rsidR="0077787D" w:rsidRDefault="0077787D" w:rsidP="00EE4602">
      <w:pPr>
        <w:autoSpaceDE w:val="0"/>
        <w:autoSpaceDN w:val="0"/>
        <w:adjustRightInd w:val="0"/>
        <w:spacing w:line="276" w:lineRule="auto"/>
        <w:ind w:left="5664"/>
        <w:jc w:val="center"/>
        <w:rPr>
          <w:color w:val="000000" w:themeColor="text1"/>
        </w:rPr>
      </w:pPr>
    </w:p>
    <w:p w:rsidR="0077787D" w:rsidRDefault="0077787D" w:rsidP="00EE4602">
      <w:pPr>
        <w:autoSpaceDE w:val="0"/>
        <w:autoSpaceDN w:val="0"/>
        <w:adjustRightInd w:val="0"/>
        <w:spacing w:line="276" w:lineRule="auto"/>
        <w:ind w:left="4956"/>
        <w:jc w:val="center"/>
        <w:rPr>
          <w:color w:val="000000" w:themeColor="text1"/>
        </w:rPr>
      </w:pPr>
      <w:r>
        <w:rPr>
          <w:color w:val="000000" w:themeColor="text1"/>
        </w:rPr>
        <w:t>Przewodniczący</w:t>
      </w:r>
    </w:p>
    <w:p w:rsidR="0077787D" w:rsidRDefault="0077787D" w:rsidP="00EE4602">
      <w:pPr>
        <w:autoSpaceDE w:val="0"/>
        <w:autoSpaceDN w:val="0"/>
        <w:adjustRightInd w:val="0"/>
        <w:spacing w:line="276" w:lineRule="auto"/>
        <w:ind w:left="4956"/>
        <w:jc w:val="center"/>
        <w:rPr>
          <w:color w:val="000000" w:themeColor="text1"/>
        </w:rPr>
      </w:pPr>
      <w:r>
        <w:rPr>
          <w:color w:val="000000" w:themeColor="text1"/>
        </w:rPr>
        <w:t>Rady Gminy</w:t>
      </w:r>
    </w:p>
    <w:p w:rsidR="0077787D" w:rsidRDefault="0077787D" w:rsidP="00EE4602">
      <w:pPr>
        <w:autoSpaceDE w:val="0"/>
        <w:autoSpaceDN w:val="0"/>
        <w:adjustRightInd w:val="0"/>
        <w:spacing w:line="276" w:lineRule="auto"/>
        <w:ind w:left="4956"/>
        <w:jc w:val="center"/>
        <w:rPr>
          <w:color w:val="000000" w:themeColor="text1"/>
        </w:rPr>
      </w:pPr>
    </w:p>
    <w:p w:rsidR="0077787D" w:rsidRDefault="0077787D" w:rsidP="00EE4602">
      <w:pPr>
        <w:autoSpaceDE w:val="0"/>
        <w:autoSpaceDN w:val="0"/>
        <w:adjustRightInd w:val="0"/>
        <w:spacing w:line="276" w:lineRule="auto"/>
        <w:ind w:left="4956"/>
        <w:jc w:val="center"/>
        <w:rPr>
          <w:color w:val="000000" w:themeColor="text1"/>
        </w:rPr>
      </w:pPr>
    </w:p>
    <w:p w:rsidR="00A40265" w:rsidRDefault="0077787D" w:rsidP="00A40265">
      <w:pPr>
        <w:autoSpaceDE w:val="0"/>
        <w:autoSpaceDN w:val="0"/>
        <w:adjustRightInd w:val="0"/>
        <w:spacing w:line="276" w:lineRule="auto"/>
        <w:ind w:left="4956"/>
        <w:jc w:val="center"/>
        <w:rPr>
          <w:color w:val="000000" w:themeColor="text1"/>
        </w:rPr>
      </w:pPr>
      <w:r>
        <w:rPr>
          <w:color w:val="000000" w:themeColor="text1"/>
        </w:rPr>
        <w:t>Julian Nowic</w:t>
      </w:r>
    </w:p>
    <w:p w:rsidR="0077787D" w:rsidRDefault="0077787D" w:rsidP="00A40265">
      <w:pPr>
        <w:autoSpaceDE w:val="0"/>
        <w:autoSpaceDN w:val="0"/>
        <w:adjustRightInd w:val="0"/>
        <w:spacing w:line="276" w:lineRule="auto"/>
        <w:rPr>
          <w:color w:val="000000" w:themeColor="text1"/>
          <w:sz w:val="20"/>
          <w:u w:val="single"/>
        </w:rPr>
      </w:pPr>
      <w:r w:rsidRPr="00990D9A">
        <w:rPr>
          <w:color w:val="000000" w:themeColor="text1"/>
          <w:sz w:val="20"/>
          <w:u w:val="single"/>
        </w:rPr>
        <w:lastRenderedPageBreak/>
        <w:t>Uzasadnienie:</w:t>
      </w:r>
    </w:p>
    <w:p w:rsidR="0077787D" w:rsidRPr="00990D9A" w:rsidRDefault="0077787D" w:rsidP="00EE4602">
      <w:pPr>
        <w:autoSpaceDE w:val="0"/>
        <w:autoSpaceDN w:val="0"/>
        <w:adjustRightInd w:val="0"/>
        <w:spacing w:line="276" w:lineRule="auto"/>
        <w:rPr>
          <w:color w:val="000000" w:themeColor="text1"/>
          <w:sz w:val="20"/>
          <w:u w:val="single"/>
        </w:rPr>
      </w:pPr>
    </w:p>
    <w:p w:rsidR="0077787D" w:rsidRPr="00990D9A" w:rsidRDefault="0077787D" w:rsidP="00EE4602">
      <w:pPr>
        <w:autoSpaceDE w:val="0"/>
        <w:autoSpaceDN w:val="0"/>
        <w:adjustRightInd w:val="0"/>
        <w:spacing w:line="276" w:lineRule="auto"/>
        <w:rPr>
          <w:color w:val="000000" w:themeColor="text1"/>
          <w:sz w:val="20"/>
        </w:rPr>
      </w:pPr>
      <w:r w:rsidRPr="00990D9A">
        <w:rPr>
          <w:color w:val="000000" w:themeColor="text1"/>
          <w:sz w:val="20"/>
        </w:rPr>
        <w:t xml:space="preserve">Na podstawie dotychczas obowiązujących uchwał Rady Gminy Kołobrzeg o numerach  IX/53/11 z dnia 28 czerwca 2011 r. oraz XLI/275/14 z dnia 14 maja 2014 r. na terenie Gminy Kołobrzeg obowiązywał limit 57 punktów sprzedaży napojów alkoholowych zawierających powyżej 4,5% alkoholu (z wyjątkiem piwa) przeznaczonych do spożycia poza miejscu sprzedaży oraz limit 60 punktów sprzedaży i podawania napojów zawierających powyżej 4,5% alkoholu (z wyjątkiem piwa) alkoholowych przeznaczonych do spożycia w miejscu sprzedaży. Liczba punktów sprzedających i podających napoje zawierające do 4,5% alkoholu oraz piwo przeznaczonych do spożycia poza miejscem sprzedaży jak i w miejscu sprzedaży z mocy prawa nie podlegały limitom. Należy zauważyć, że limit punktów handlowych sprzedających napoje alkoholowe przeznaczone do spożycia poza miejscem sprzedaży podzielona była na poszczególne sołectwa, zaś limit punktów detalicznych sprzedających i podające napoje alkoholowe przeznaczone do spożycia w miejscu sprzedaży obowiązywał dla terenu całej gminy, bez podziału na określone sołectwa. </w:t>
      </w:r>
    </w:p>
    <w:p w:rsidR="0077787D" w:rsidRPr="00990D9A" w:rsidRDefault="0077787D" w:rsidP="00EE4602">
      <w:pPr>
        <w:autoSpaceDE w:val="0"/>
        <w:autoSpaceDN w:val="0"/>
        <w:adjustRightInd w:val="0"/>
        <w:spacing w:line="276" w:lineRule="auto"/>
        <w:rPr>
          <w:color w:val="000000" w:themeColor="text1"/>
          <w:sz w:val="20"/>
        </w:rPr>
      </w:pPr>
    </w:p>
    <w:p w:rsidR="0077787D" w:rsidRPr="00990D9A" w:rsidRDefault="0077787D" w:rsidP="00EE4602">
      <w:pPr>
        <w:autoSpaceDE w:val="0"/>
        <w:autoSpaceDN w:val="0"/>
        <w:adjustRightInd w:val="0"/>
        <w:spacing w:line="276" w:lineRule="auto"/>
        <w:rPr>
          <w:color w:val="000000" w:themeColor="text1"/>
          <w:sz w:val="20"/>
        </w:rPr>
      </w:pPr>
      <w:r w:rsidRPr="00990D9A">
        <w:rPr>
          <w:color w:val="000000" w:themeColor="text1"/>
          <w:sz w:val="20"/>
        </w:rPr>
        <w:t xml:space="preserve">W ostatnich latach faktyczna liczba punktów sprzedających napoje alkoholowe przeznaczone do spożycia poza miejscem sprzedaży była znacznie niższa niż ustalony przez radę limit, jednocześnie przydział punktów handlowych na poszczególne sołectwa uniemożliwiał faktyczne jego racjonalne wykorzystanie (nadmiar limitu w niektórych sołectwach i brak limitu punktów sprzedaży w pozostałych). Warto podkreślić, że od kilku lat liczba punktów detalicznych pozostaje na podobnym poziomie. </w:t>
      </w:r>
    </w:p>
    <w:p w:rsidR="0077787D" w:rsidRPr="00990D9A" w:rsidRDefault="0077787D" w:rsidP="00EE4602">
      <w:pPr>
        <w:autoSpaceDE w:val="0"/>
        <w:autoSpaceDN w:val="0"/>
        <w:adjustRightInd w:val="0"/>
        <w:spacing w:line="276" w:lineRule="auto"/>
        <w:rPr>
          <w:color w:val="000000" w:themeColor="text1"/>
          <w:sz w:val="20"/>
        </w:rPr>
      </w:pPr>
    </w:p>
    <w:p w:rsidR="0077787D" w:rsidRPr="00990D9A" w:rsidRDefault="0077787D" w:rsidP="00EE4602">
      <w:pPr>
        <w:autoSpaceDE w:val="0"/>
        <w:autoSpaceDN w:val="0"/>
        <w:adjustRightInd w:val="0"/>
        <w:spacing w:line="276" w:lineRule="auto"/>
        <w:rPr>
          <w:color w:val="000000" w:themeColor="text1"/>
          <w:sz w:val="20"/>
        </w:rPr>
      </w:pPr>
      <w:r w:rsidRPr="00990D9A">
        <w:rPr>
          <w:color w:val="000000" w:themeColor="text1"/>
          <w:sz w:val="20"/>
        </w:rPr>
        <w:t xml:space="preserve">Również od kilku lat, w sezonie letnim limit punktów sprzedaży i podawania napojów alkoholowych przeznaczonych do spożycia w miejscu sprzedaży zbliża się do górnej granicy. Spowodowane jest to szybkim rozwojem miejscowości nadmorskich Dźwirzyna i Grzybowa, w których znajdują się prawie wszystkie punkty gastronomiczne na terenie gminy. </w:t>
      </w:r>
    </w:p>
    <w:p w:rsidR="0077787D" w:rsidRPr="00990D9A" w:rsidRDefault="0077787D" w:rsidP="00EE4602">
      <w:pPr>
        <w:autoSpaceDE w:val="0"/>
        <w:autoSpaceDN w:val="0"/>
        <w:adjustRightInd w:val="0"/>
        <w:spacing w:line="276" w:lineRule="auto"/>
        <w:rPr>
          <w:color w:val="000000" w:themeColor="text1"/>
          <w:sz w:val="20"/>
        </w:rPr>
      </w:pPr>
    </w:p>
    <w:p w:rsidR="0077787D" w:rsidRPr="00990D9A" w:rsidRDefault="0077787D" w:rsidP="00EE4602">
      <w:pPr>
        <w:autoSpaceDE w:val="0"/>
        <w:autoSpaceDN w:val="0"/>
        <w:adjustRightInd w:val="0"/>
        <w:spacing w:line="276" w:lineRule="auto"/>
        <w:rPr>
          <w:color w:val="000000" w:themeColor="text1"/>
          <w:sz w:val="20"/>
        </w:rPr>
      </w:pPr>
      <w:r w:rsidRPr="00990D9A">
        <w:rPr>
          <w:color w:val="000000" w:themeColor="text1"/>
          <w:sz w:val="20"/>
        </w:rPr>
        <w:t>W bieżącym roku ustawodawca zobowiązał Radę Gminy do ustalenia w miejsce limitu punktów sprzedaży, limit zezwoleń na sprzedaż oraz sprzedaż i podawanie napojów alkoholowych przeznaczonych do spożycia poza miejscem sprzedaży, jak i w miejscu sprzedaży, także na napoje zawierające do 4,5% alkoholu oraz piwo – dotychczas niepodlegające limitom. Ustalając dopuszczalną liczbę zezwoleń, dokonano przesunięcia liczby zezwoleń, zmniejszając dopuszczalną liczbę zezwoleń na sprzedaż napojów alkoholowych przeznaczonych do spożycia poza miejscem sprzedaży, dopasowując do faktycznego ich wykorzystania ze stosownym zapasem.</w:t>
      </w:r>
    </w:p>
    <w:p w:rsidR="00990D9A" w:rsidRDefault="00990D9A" w:rsidP="00EE4602">
      <w:pPr>
        <w:autoSpaceDE w:val="0"/>
        <w:autoSpaceDN w:val="0"/>
        <w:adjustRightInd w:val="0"/>
        <w:spacing w:line="276" w:lineRule="auto"/>
        <w:rPr>
          <w:color w:val="000000" w:themeColor="text1"/>
          <w:sz w:val="20"/>
        </w:rPr>
      </w:pPr>
    </w:p>
    <w:p w:rsidR="0077787D" w:rsidRDefault="0077787D" w:rsidP="00EE4602">
      <w:pPr>
        <w:autoSpaceDE w:val="0"/>
        <w:autoSpaceDN w:val="0"/>
        <w:adjustRightInd w:val="0"/>
        <w:spacing w:line="276" w:lineRule="auto"/>
        <w:rPr>
          <w:color w:val="000000" w:themeColor="text1"/>
          <w:sz w:val="20"/>
        </w:rPr>
      </w:pPr>
      <w:r w:rsidRPr="00990D9A">
        <w:rPr>
          <w:color w:val="000000" w:themeColor="text1"/>
          <w:sz w:val="20"/>
        </w:rPr>
        <w:t xml:space="preserve">Zwiększono jednocześnie limit zezwoleń na sprzedaż i podawanie napojów alkoholowych przeznaczonych do spożycia w miejscu sprzedaży, uwzględniając liczbę wydanych dotychczas nielimitowanych zezwoleń na sprzedaż napojów zawierających do 4,5% alkoholu oraz piwa. Całkowita liczba zezwoleń dla punktów gastronomicznych została ustalona z pewnym zapasem uwzględniając dynamiczny rozwój bazy turystycznej i gastronomicznej w Gminie Kołobrzeg oraz planowany rozwój galerii handlowych w Budzistowie. </w:t>
      </w:r>
    </w:p>
    <w:p w:rsidR="00990D9A" w:rsidRDefault="00990D9A" w:rsidP="00EE4602">
      <w:pPr>
        <w:autoSpaceDE w:val="0"/>
        <w:autoSpaceDN w:val="0"/>
        <w:adjustRightInd w:val="0"/>
        <w:spacing w:line="276" w:lineRule="auto"/>
        <w:rPr>
          <w:color w:val="000000" w:themeColor="text1"/>
          <w:sz w:val="20"/>
        </w:rPr>
      </w:pPr>
    </w:p>
    <w:p w:rsidR="00990D9A" w:rsidRPr="00990D9A" w:rsidRDefault="00990D9A" w:rsidP="00EE4602">
      <w:pPr>
        <w:autoSpaceDE w:val="0"/>
        <w:autoSpaceDN w:val="0"/>
        <w:adjustRightInd w:val="0"/>
        <w:spacing w:line="276" w:lineRule="auto"/>
        <w:rPr>
          <w:color w:val="000000" w:themeColor="text1"/>
          <w:sz w:val="20"/>
        </w:rPr>
      </w:pPr>
      <w:r>
        <w:rPr>
          <w:color w:val="000000" w:themeColor="text1"/>
          <w:sz w:val="20"/>
        </w:rPr>
        <w:t>Niniejsza uchwał</w:t>
      </w:r>
      <w:r w:rsidR="00472B3E">
        <w:rPr>
          <w:color w:val="000000" w:themeColor="text1"/>
          <w:sz w:val="20"/>
        </w:rPr>
        <w:t xml:space="preserve">a </w:t>
      </w:r>
      <w:r w:rsidR="00EE4602">
        <w:rPr>
          <w:color w:val="000000" w:themeColor="text1"/>
          <w:sz w:val="20"/>
        </w:rPr>
        <w:t xml:space="preserve">doprecyzowuje </w:t>
      </w:r>
      <w:r w:rsidR="00472B3E">
        <w:rPr>
          <w:color w:val="000000" w:themeColor="text1"/>
          <w:sz w:val="20"/>
        </w:rPr>
        <w:t xml:space="preserve">obiekty chronione, którymi </w:t>
      </w:r>
      <w:r w:rsidR="00EE4602">
        <w:rPr>
          <w:color w:val="000000" w:themeColor="text1"/>
          <w:sz w:val="20"/>
        </w:rPr>
        <w:t>są szkoły dla których Wójt Gminy Kołobrzeg jest organem prowadzącym.</w:t>
      </w:r>
    </w:p>
    <w:p w:rsidR="0077787D" w:rsidRPr="0077787D" w:rsidRDefault="0077787D" w:rsidP="00EE4602">
      <w:pPr>
        <w:autoSpaceDE w:val="0"/>
        <w:autoSpaceDN w:val="0"/>
        <w:adjustRightInd w:val="0"/>
        <w:spacing w:line="276" w:lineRule="auto"/>
        <w:rPr>
          <w:color w:val="000000" w:themeColor="text1"/>
        </w:rPr>
      </w:pPr>
    </w:p>
    <w:p w:rsidR="0077787D" w:rsidRPr="0077787D" w:rsidRDefault="0077787D" w:rsidP="00EE4602">
      <w:pPr>
        <w:autoSpaceDE w:val="0"/>
        <w:autoSpaceDN w:val="0"/>
        <w:adjustRightInd w:val="0"/>
        <w:spacing w:line="276" w:lineRule="auto"/>
        <w:rPr>
          <w:bCs/>
          <w:color w:val="000000" w:themeColor="text1"/>
        </w:rPr>
      </w:pPr>
    </w:p>
    <w:p w:rsidR="0077787D" w:rsidRPr="0077787D" w:rsidRDefault="0077787D" w:rsidP="00EE4602">
      <w:pPr>
        <w:autoSpaceDE w:val="0"/>
        <w:autoSpaceDN w:val="0"/>
        <w:adjustRightInd w:val="0"/>
        <w:spacing w:line="276" w:lineRule="auto"/>
        <w:rPr>
          <w:bCs/>
          <w:color w:val="000000" w:themeColor="text1"/>
        </w:rPr>
      </w:pPr>
    </w:p>
    <w:p w:rsidR="0077787D" w:rsidRPr="0077787D" w:rsidRDefault="0077787D" w:rsidP="00EE4602">
      <w:pPr>
        <w:spacing w:line="276" w:lineRule="auto"/>
        <w:rPr>
          <w:color w:val="000000" w:themeColor="text1"/>
        </w:rPr>
      </w:pPr>
    </w:p>
    <w:p w:rsidR="0077787D" w:rsidRPr="0077787D" w:rsidRDefault="0077787D" w:rsidP="00EE4602">
      <w:pPr>
        <w:autoSpaceDE w:val="0"/>
        <w:autoSpaceDN w:val="0"/>
        <w:adjustRightInd w:val="0"/>
        <w:spacing w:line="276" w:lineRule="auto"/>
        <w:rPr>
          <w:bCs/>
          <w:color w:val="000000" w:themeColor="text1"/>
        </w:rPr>
      </w:pPr>
    </w:p>
    <w:sectPr w:rsidR="0077787D" w:rsidRPr="0077787D" w:rsidSect="001C35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15" w:rsidRDefault="000A4015" w:rsidP="00EE4602">
      <w:pPr>
        <w:spacing w:line="240" w:lineRule="auto"/>
      </w:pPr>
      <w:r>
        <w:separator/>
      </w:r>
    </w:p>
  </w:endnote>
  <w:endnote w:type="continuationSeparator" w:id="0">
    <w:p w:rsidR="000A4015" w:rsidRDefault="000A4015" w:rsidP="00EE46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15" w:rsidRDefault="000A4015" w:rsidP="00EE4602">
      <w:pPr>
        <w:spacing w:line="240" w:lineRule="auto"/>
      </w:pPr>
      <w:r>
        <w:separator/>
      </w:r>
    </w:p>
  </w:footnote>
  <w:footnote w:type="continuationSeparator" w:id="0">
    <w:p w:rsidR="000A4015" w:rsidRDefault="000A4015" w:rsidP="00EE4602">
      <w:pPr>
        <w:spacing w:line="240" w:lineRule="auto"/>
      </w:pPr>
      <w:r>
        <w:continuationSeparator/>
      </w:r>
    </w:p>
  </w:footnote>
  <w:footnote w:id="1">
    <w:p w:rsidR="00F118BB" w:rsidRDefault="00F118BB">
      <w:pPr>
        <w:pStyle w:val="Tekstprzypisudolnego"/>
      </w:pPr>
      <w:r>
        <w:rPr>
          <w:rStyle w:val="Odwoanieprzypisudolnego"/>
        </w:rPr>
        <w:t>1)</w:t>
      </w:r>
      <w:r>
        <w:t xml:space="preserve"> Zmiany wymienionego tekstu jednolitego zostały ogłoszone w Dz. U.  z 2018 r. poz. 1000</w:t>
      </w:r>
      <w:r w:rsidR="00A40265">
        <w:t>,</w:t>
      </w:r>
    </w:p>
  </w:footnote>
  <w:footnote w:id="2">
    <w:p w:rsidR="00F118BB" w:rsidRDefault="00F118BB">
      <w:pPr>
        <w:pStyle w:val="Tekstprzypisudolnego"/>
      </w:pPr>
      <w:r>
        <w:rPr>
          <w:rStyle w:val="Odwoanieprzypisudolnego"/>
        </w:rPr>
        <w:t>2)</w:t>
      </w:r>
      <w:r>
        <w:t xml:space="preserve"> Zmiany wymienionego tekstu jednolitego zostały ogłoszone w Dz. U.  z 2017 r. poz. 2439, poz. 2245, z 2018 r. poz. 310, poz. 650.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E1C68"/>
    <w:multiLevelType w:val="hybridMultilevel"/>
    <w:tmpl w:val="8388744E"/>
    <w:lvl w:ilvl="0" w:tplc="82E2B7CA">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2F005616"/>
    <w:multiLevelType w:val="hybridMultilevel"/>
    <w:tmpl w:val="D61812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66D30D6"/>
    <w:multiLevelType w:val="hybridMultilevel"/>
    <w:tmpl w:val="6F6622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86B65"/>
    <w:rsid w:val="000734BA"/>
    <w:rsid w:val="000A4015"/>
    <w:rsid w:val="001C3513"/>
    <w:rsid w:val="00255AAB"/>
    <w:rsid w:val="003A05EA"/>
    <w:rsid w:val="00472B3E"/>
    <w:rsid w:val="00477A72"/>
    <w:rsid w:val="006D7ABC"/>
    <w:rsid w:val="0077787D"/>
    <w:rsid w:val="007E3DF5"/>
    <w:rsid w:val="00990D9A"/>
    <w:rsid w:val="009F436E"/>
    <w:rsid w:val="00A40265"/>
    <w:rsid w:val="00B55582"/>
    <w:rsid w:val="00BF62D3"/>
    <w:rsid w:val="00DE2D40"/>
    <w:rsid w:val="00E86B65"/>
    <w:rsid w:val="00EE4602"/>
    <w:rsid w:val="00F118BB"/>
    <w:rsid w:val="00FB46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l-PL" w:eastAsia="en-US" w:bidi="ar-SA"/>
      </w:rPr>
    </w:rPrDefault>
    <w:pPrDefault>
      <w:pPr>
        <w:spacing w:line="22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3513"/>
  </w:style>
  <w:style w:type="paragraph" w:styleId="Nagwek3">
    <w:name w:val="heading 3"/>
    <w:basedOn w:val="Normalny"/>
    <w:link w:val="Nagwek3Znak"/>
    <w:uiPriority w:val="9"/>
    <w:qFormat/>
    <w:rsid w:val="0077787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6B6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B65"/>
    <w:rPr>
      <w:rFonts w:ascii="Segoe UI" w:hAnsi="Segoe UI" w:cs="Segoe UI"/>
      <w:sz w:val="18"/>
      <w:szCs w:val="18"/>
    </w:rPr>
  </w:style>
  <w:style w:type="paragraph" w:customStyle="1" w:styleId="Default">
    <w:name w:val="Default"/>
    <w:rsid w:val="0077787D"/>
    <w:pPr>
      <w:autoSpaceDE w:val="0"/>
      <w:autoSpaceDN w:val="0"/>
      <w:adjustRightInd w:val="0"/>
      <w:spacing w:line="240" w:lineRule="auto"/>
      <w:jc w:val="left"/>
    </w:pPr>
    <w:rPr>
      <w:rFonts w:ascii="Times New Roman" w:hAnsi="Times New Roman" w:cs="Times New Roman"/>
      <w:color w:val="000000"/>
    </w:rPr>
  </w:style>
  <w:style w:type="character" w:customStyle="1" w:styleId="Nagwek3Znak">
    <w:name w:val="Nagłówek 3 Znak"/>
    <w:basedOn w:val="Domylnaczcionkaakapitu"/>
    <w:link w:val="Nagwek3"/>
    <w:uiPriority w:val="9"/>
    <w:rsid w:val="0077787D"/>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77787D"/>
  </w:style>
  <w:style w:type="paragraph" w:styleId="Akapitzlist">
    <w:name w:val="List Paragraph"/>
    <w:basedOn w:val="Normalny"/>
    <w:uiPriority w:val="34"/>
    <w:qFormat/>
    <w:rsid w:val="0077787D"/>
    <w:pPr>
      <w:ind w:left="720"/>
      <w:contextualSpacing/>
    </w:pPr>
  </w:style>
  <w:style w:type="paragraph" w:styleId="Tekstprzypisukocowego">
    <w:name w:val="endnote text"/>
    <w:basedOn w:val="Normalny"/>
    <w:link w:val="TekstprzypisukocowegoZnak"/>
    <w:uiPriority w:val="99"/>
    <w:semiHidden/>
    <w:unhideWhenUsed/>
    <w:rsid w:val="00EE460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602"/>
    <w:rPr>
      <w:sz w:val="20"/>
      <w:szCs w:val="20"/>
    </w:rPr>
  </w:style>
  <w:style w:type="character" w:styleId="Odwoanieprzypisukocowego">
    <w:name w:val="endnote reference"/>
    <w:basedOn w:val="Domylnaczcionkaakapitu"/>
    <w:uiPriority w:val="99"/>
    <w:semiHidden/>
    <w:unhideWhenUsed/>
    <w:rsid w:val="00EE4602"/>
    <w:rPr>
      <w:vertAlign w:val="superscript"/>
    </w:rPr>
  </w:style>
  <w:style w:type="paragraph" w:styleId="Tekstprzypisudolnego">
    <w:name w:val="footnote text"/>
    <w:basedOn w:val="Normalny"/>
    <w:link w:val="TekstprzypisudolnegoZnak"/>
    <w:uiPriority w:val="99"/>
    <w:semiHidden/>
    <w:unhideWhenUsed/>
    <w:rsid w:val="00EE4602"/>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4602"/>
    <w:rPr>
      <w:sz w:val="20"/>
      <w:szCs w:val="20"/>
    </w:rPr>
  </w:style>
  <w:style w:type="character" w:styleId="Odwoanieprzypisudolnego">
    <w:name w:val="footnote reference"/>
    <w:basedOn w:val="Domylnaczcionkaakapitu"/>
    <w:uiPriority w:val="99"/>
    <w:semiHidden/>
    <w:unhideWhenUsed/>
    <w:rsid w:val="00EE4602"/>
    <w:rPr>
      <w:vertAlign w:val="superscript"/>
    </w:rPr>
  </w:style>
  <w:style w:type="paragraph" w:styleId="Nagwek">
    <w:name w:val="header"/>
    <w:basedOn w:val="Normalny"/>
    <w:link w:val="NagwekZnak"/>
    <w:uiPriority w:val="99"/>
    <w:unhideWhenUsed/>
    <w:rsid w:val="00F118BB"/>
    <w:pPr>
      <w:tabs>
        <w:tab w:val="center" w:pos="4536"/>
        <w:tab w:val="right" w:pos="9072"/>
      </w:tabs>
      <w:spacing w:line="240" w:lineRule="auto"/>
    </w:pPr>
  </w:style>
  <w:style w:type="character" w:customStyle="1" w:styleId="NagwekZnak">
    <w:name w:val="Nagłówek Znak"/>
    <w:basedOn w:val="Domylnaczcionkaakapitu"/>
    <w:link w:val="Nagwek"/>
    <w:uiPriority w:val="99"/>
    <w:rsid w:val="00F118BB"/>
  </w:style>
  <w:style w:type="paragraph" w:styleId="Stopka">
    <w:name w:val="footer"/>
    <w:basedOn w:val="Normalny"/>
    <w:link w:val="StopkaZnak"/>
    <w:uiPriority w:val="99"/>
    <w:unhideWhenUsed/>
    <w:rsid w:val="00F118BB"/>
    <w:pPr>
      <w:tabs>
        <w:tab w:val="center" w:pos="4536"/>
        <w:tab w:val="right" w:pos="9072"/>
      </w:tabs>
      <w:spacing w:line="240" w:lineRule="auto"/>
    </w:pPr>
  </w:style>
  <w:style w:type="character" w:customStyle="1" w:styleId="StopkaZnak">
    <w:name w:val="Stopka Znak"/>
    <w:basedOn w:val="Domylnaczcionkaakapitu"/>
    <w:link w:val="Stopka"/>
    <w:uiPriority w:val="99"/>
    <w:rsid w:val="00F118BB"/>
  </w:style>
</w:styles>
</file>

<file path=word/webSettings.xml><?xml version="1.0" encoding="utf-8"?>
<w:webSettings xmlns:r="http://schemas.openxmlformats.org/officeDocument/2006/relationships" xmlns:w="http://schemas.openxmlformats.org/wordprocessingml/2006/main">
  <w:divs>
    <w:div w:id="1253245515">
      <w:bodyDiv w:val="1"/>
      <w:marLeft w:val="0"/>
      <w:marRight w:val="0"/>
      <w:marTop w:val="0"/>
      <w:marBottom w:val="0"/>
      <w:divBdr>
        <w:top w:val="none" w:sz="0" w:space="0" w:color="auto"/>
        <w:left w:val="none" w:sz="0" w:space="0" w:color="auto"/>
        <w:bottom w:val="none" w:sz="0" w:space="0" w:color="auto"/>
        <w:right w:val="none" w:sz="0" w:space="0" w:color="auto"/>
      </w:divBdr>
    </w:div>
    <w:div w:id="13840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1457-D0FF-4CEE-9F95-21750E80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5743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m.dolegowski@gmina.kolobrzeg.pl</dc:creator>
  <cp:lastModifiedBy>magda</cp:lastModifiedBy>
  <cp:revision>2</cp:revision>
  <cp:lastPrinted>2018-06-14T10:48:00Z</cp:lastPrinted>
  <dcterms:created xsi:type="dcterms:W3CDTF">2018-06-14T12:58:00Z</dcterms:created>
  <dcterms:modified xsi:type="dcterms:W3CDTF">2018-06-14T12:58:00Z</dcterms:modified>
</cp:coreProperties>
</file>