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F" w:rsidRPr="008B0307" w:rsidRDefault="00AB260D" w:rsidP="00AB260D">
      <w:pPr>
        <w:ind w:firstLine="36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8B0307">
        <w:rPr>
          <w:rFonts w:ascii="Arial" w:hAnsi="Arial" w:cs="Arial"/>
          <w:b/>
          <w:sz w:val="22"/>
          <w:szCs w:val="22"/>
          <w:u w:val="single"/>
        </w:rPr>
        <w:t>PROJEKT</w:t>
      </w:r>
      <w:r w:rsidR="00470307">
        <w:rPr>
          <w:rFonts w:ascii="Arial" w:hAnsi="Arial" w:cs="Arial"/>
          <w:b/>
          <w:sz w:val="22"/>
          <w:szCs w:val="22"/>
          <w:u w:val="single"/>
        </w:rPr>
        <w:t xml:space="preserve"> NR DRUKU </w:t>
      </w:r>
      <w:r w:rsidR="000E0A4E">
        <w:rPr>
          <w:rFonts w:ascii="Arial" w:hAnsi="Arial" w:cs="Arial"/>
          <w:b/>
          <w:sz w:val="22"/>
          <w:szCs w:val="22"/>
          <w:u w:val="single"/>
        </w:rPr>
        <w:t>223</w:t>
      </w:r>
    </w:p>
    <w:p w:rsidR="00B81F7D" w:rsidRDefault="00B81F7D" w:rsidP="008B0307">
      <w:pPr>
        <w:spacing w:line="360" w:lineRule="auto"/>
        <w:rPr>
          <w:rFonts w:ascii="Arial" w:hAnsi="Arial" w:cs="Arial"/>
          <w:sz w:val="22"/>
          <w:szCs w:val="22"/>
        </w:rPr>
      </w:pPr>
    </w:p>
    <w:p w:rsidR="0018080F" w:rsidRPr="008B0307" w:rsidRDefault="00C14C14" w:rsidP="00B81F7D">
      <w:pPr>
        <w:spacing w:line="36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8B0307">
        <w:rPr>
          <w:rFonts w:ascii="Arial" w:hAnsi="Arial" w:cs="Arial"/>
          <w:b/>
          <w:sz w:val="22"/>
          <w:szCs w:val="22"/>
        </w:rPr>
        <w:t>U</w:t>
      </w:r>
      <w:r w:rsidR="008B0307">
        <w:rPr>
          <w:rFonts w:ascii="Arial" w:hAnsi="Arial" w:cs="Arial"/>
          <w:b/>
          <w:sz w:val="22"/>
          <w:szCs w:val="22"/>
        </w:rPr>
        <w:t>chwała</w:t>
      </w:r>
      <w:r w:rsidR="00B81F7D" w:rsidRPr="008B0307">
        <w:rPr>
          <w:rFonts w:ascii="Arial" w:hAnsi="Arial" w:cs="Arial"/>
          <w:b/>
          <w:sz w:val="22"/>
          <w:szCs w:val="22"/>
        </w:rPr>
        <w:t xml:space="preserve"> </w:t>
      </w:r>
      <w:r w:rsidRPr="008B0307">
        <w:rPr>
          <w:rFonts w:ascii="Arial" w:hAnsi="Arial" w:cs="Arial"/>
          <w:b/>
          <w:sz w:val="22"/>
          <w:szCs w:val="22"/>
        </w:rPr>
        <w:t xml:space="preserve">Nr </w:t>
      </w:r>
      <w:r w:rsidR="001A6087" w:rsidRPr="008B0307">
        <w:rPr>
          <w:rFonts w:ascii="Arial" w:hAnsi="Arial" w:cs="Arial"/>
          <w:b/>
          <w:sz w:val="22"/>
          <w:szCs w:val="22"/>
        </w:rPr>
        <w:t>………………..</w:t>
      </w:r>
    </w:p>
    <w:p w:rsidR="00AB260D" w:rsidRPr="008B0307" w:rsidRDefault="0018080F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B0307">
        <w:rPr>
          <w:rFonts w:ascii="Arial" w:hAnsi="Arial" w:cs="Arial"/>
          <w:b/>
          <w:sz w:val="22"/>
          <w:szCs w:val="22"/>
        </w:rPr>
        <w:t>Rady Gminy K</w:t>
      </w:r>
      <w:r w:rsidR="00AC7F89" w:rsidRPr="008B0307">
        <w:rPr>
          <w:rFonts w:ascii="Arial" w:hAnsi="Arial" w:cs="Arial"/>
          <w:b/>
          <w:sz w:val="22"/>
          <w:szCs w:val="22"/>
        </w:rPr>
        <w:t xml:space="preserve">ołobrzeg  </w:t>
      </w:r>
    </w:p>
    <w:p w:rsidR="0018080F" w:rsidRPr="008B0307" w:rsidRDefault="00AC7F89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B0307">
        <w:rPr>
          <w:rFonts w:ascii="Arial" w:hAnsi="Arial" w:cs="Arial"/>
          <w:b/>
          <w:sz w:val="22"/>
          <w:szCs w:val="22"/>
        </w:rPr>
        <w:t xml:space="preserve">z dnia </w:t>
      </w:r>
      <w:r w:rsidR="001A6087" w:rsidRPr="008B0307">
        <w:rPr>
          <w:rFonts w:ascii="Arial" w:hAnsi="Arial" w:cs="Arial"/>
          <w:b/>
          <w:sz w:val="22"/>
          <w:szCs w:val="22"/>
        </w:rPr>
        <w:t>………………………. 2017</w:t>
      </w:r>
      <w:r w:rsidR="0018080F" w:rsidRPr="008B0307">
        <w:rPr>
          <w:rFonts w:ascii="Arial" w:hAnsi="Arial" w:cs="Arial"/>
          <w:b/>
          <w:sz w:val="22"/>
          <w:szCs w:val="22"/>
        </w:rPr>
        <w:t xml:space="preserve"> r.</w:t>
      </w:r>
    </w:p>
    <w:p w:rsidR="0018080F" w:rsidRPr="008B0307" w:rsidRDefault="0018080F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B0307">
        <w:rPr>
          <w:rFonts w:ascii="Arial" w:hAnsi="Arial" w:cs="Arial"/>
          <w:b/>
          <w:sz w:val="22"/>
          <w:szCs w:val="22"/>
        </w:rPr>
        <w:t>w sprawie  przystąpienia do sporządzenia miejscowego planu  z</w:t>
      </w:r>
      <w:r w:rsidR="00ED1D36" w:rsidRPr="008B0307">
        <w:rPr>
          <w:rFonts w:ascii="Arial" w:hAnsi="Arial" w:cs="Arial"/>
          <w:b/>
          <w:sz w:val="22"/>
          <w:szCs w:val="22"/>
        </w:rPr>
        <w:t>agospodarowania przestrzennego G</w:t>
      </w:r>
      <w:r w:rsidRPr="008B0307">
        <w:rPr>
          <w:rFonts w:ascii="Arial" w:hAnsi="Arial" w:cs="Arial"/>
          <w:b/>
          <w:sz w:val="22"/>
          <w:szCs w:val="22"/>
        </w:rPr>
        <w:t xml:space="preserve">miny Kołobrzeg w części obrębu </w:t>
      </w:r>
      <w:r w:rsidR="001A6087" w:rsidRPr="008B0307">
        <w:rPr>
          <w:rFonts w:ascii="Arial" w:hAnsi="Arial" w:cs="Arial"/>
          <w:b/>
          <w:sz w:val="22"/>
          <w:szCs w:val="22"/>
        </w:rPr>
        <w:t>Błotnica</w:t>
      </w:r>
    </w:p>
    <w:p w:rsidR="0018080F" w:rsidRPr="00C11EFB" w:rsidRDefault="0018080F" w:rsidP="001808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1A6087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7B4893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1A6087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="00F84579" w:rsidRPr="00BF2CB7">
        <w:rPr>
          <w:rFonts w:ascii="Arial" w:eastAsia="SimSun" w:hAnsi="Arial" w:cs="Arial"/>
          <w:sz w:val="22"/>
          <w:szCs w:val="22"/>
          <w:lang w:eastAsia="zh-CN"/>
        </w:rPr>
        <w:t>(t</w:t>
      </w:r>
      <w:r w:rsidR="00F84579">
        <w:rPr>
          <w:rFonts w:ascii="Arial" w:eastAsia="SimSun" w:hAnsi="Arial" w:cs="Arial"/>
          <w:sz w:val="22"/>
          <w:szCs w:val="22"/>
          <w:lang w:eastAsia="zh-CN"/>
        </w:rPr>
        <w:t>.j. Dz. U. z 2016 r. poz. 778</w:t>
      </w:r>
      <w:r w:rsidR="008B0307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1"/>
      </w:r>
      <w:r w:rsidR="00F84579">
        <w:rPr>
          <w:rFonts w:ascii="Arial" w:eastAsia="SimSun" w:hAnsi="Arial" w:cs="Arial"/>
          <w:sz w:val="22"/>
          <w:szCs w:val="22"/>
          <w:lang w:eastAsia="zh-CN"/>
        </w:rPr>
        <w:t>)</w:t>
      </w:r>
      <w:r w:rsidR="00F84579">
        <w:rPr>
          <w:rFonts w:ascii="Arial" w:hAnsi="Arial" w:cs="Arial"/>
          <w:sz w:val="22"/>
          <w:szCs w:val="22"/>
        </w:rPr>
        <w:t xml:space="preserve"> </w:t>
      </w:r>
      <w:r w:rsidRPr="00ED1D36">
        <w:rPr>
          <w:rFonts w:ascii="Arial" w:hAnsi="Arial" w:cs="Arial"/>
          <w:sz w:val="22"/>
          <w:szCs w:val="22"/>
        </w:rPr>
        <w:t>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18080F" w:rsidRPr="00C11EFB" w:rsidRDefault="0018080F" w:rsidP="001808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 w:rsidR="00ED1D36"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 xml:space="preserve">miny Kołobrzeg, w części obrębu </w:t>
      </w:r>
      <w:r w:rsidR="001A6087">
        <w:rPr>
          <w:rFonts w:ascii="Arial" w:hAnsi="Arial" w:cs="Arial"/>
          <w:sz w:val="22"/>
          <w:szCs w:val="22"/>
        </w:rPr>
        <w:t>Błotnica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18080F" w:rsidRPr="00C11EFB" w:rsidRDefault="0018080F" w:rsidP="001808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 i obejmują tereny oznaczone w obowiązującym</w:t>
      </w:r>
      <w:r w:rsidR="001A6087">
        <w:rPr>
          <w:rFonts w:ascii="Arial" w:hAnsi="Arial" w:cs="Arial"/>
          <w:bCs/>
          <w:sz w:val="22"/>
          <w:szCs w:val="22"/>
        </w:rPr>
        <w:t xml:space="preserve"> miejscowym</w:t>
      </w:r>
      <w:r w:rsidRPr="00C11EFB">
        <w:rPr>
          <w:rFonts w:ascii="Arial" w:hAnsi="Arial" w:cs="Arial"/>
          <w:bCs/>
          <w:sz w:val="22"/>
          <w:szCs w:val="22"/>
        </w:rPr>
        <w:t xml:space="preserve"> planie </w:t>
      </w:r>
      <w:r w:rsidR="001A6087">
        <w:rPr>
          <w:rFonts w:ascii="Arial" w:hAnsi="Arial" w:cs="Arial"/>
          <w:bCs/>
          <w:sz w:val="22"/>
          <w:szCs w:val="22"/>
        </w:rPr>
        <w:t>ogólnym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  <w:r w:rsidR="001A6087">
        <w:rPr>
          <w:rFonts w:ascii="Arial" w:hAnsi="Arial" w:cs="Arial"/>
          <w:bCs/>
          <w:sz w:val="22"/>
          <w:szCs w:val="22"/>
        </w:rPr>
        <w:t>symbolem 10.4.UO</w:t>
      </w:r>
      <w:r w:rsidRPr="00C11EFB">
        <w:rPr>
          <w:rFonts w:ascii="Arial" w:hAnsi="Arial" w:cs="Arial"/>
          <w:bCs/>
          <w:sz w:val="22"/>
          <w:szCs w:val="22"/>
        </w:rPr>
        <w:t xml:space="preserve">. </w:t>
      </w:r>
    </w:p>
    <w:p w:rsidR="0018080F" w:rsidRPr="00C11EFB" w:rsidRDefault="0018080F" w:rsidP="001808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18080F" w:rsidRPr="003F589B" w:rsidRDefault="0018080F" w:rsidP="0018080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18080F" w:rsidRPr="00C11EFB" w:rsidRDefault="0018080F" w:rsidP="0018080F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ED1D36" w:rsidRDefault="0018080F" w:rsidP="0018080F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</w:t>
      </w:r>
    </w:p>
    <w:p w:rsidR="0018080F" w:rsidRPr="00C11EFB" w:rsidRDefault="00ED1D36" w:rsidP="0018080F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     </w:t>
      </w:r>
      <w:r w:rsidR="0018080F" w:rsidRPr="00C11EFB">
        <w:rPr>
          <w:rFonts w:ascii="Arial" w:hAnsi="Arial" w:cs="Arial"/>
          <w:sz w:val="22"/>
          <w:szCs w:val="22"/>
          <w:lang w:eastAsia="zh-CN"/>
        </w:rPr>
        <w:t xml:space="preserve">    </w:t>
      </w:r>
      <w:r w:rsidR="00DC3EB6">
        <w:rPr>
          <w:rFonts w:ascii="Arial" w:hAnsi="Arial" w:cs="Arial"/>
          <w:sz w:val="22"/>
          <w:szCs w:val="22"/>
          <w:lang w:eastAsia="zh-CN"/>
        </w:rPr>
        <w:tab/>
      </w:r>
      <w:r w:rsidR="00DC3EB6">
        <w:rPr>
          <w:rFonts w:ascii="Arial" w:hAnsi="Arial" w:cs="Arial"/>
          <w:sz w:val="22"/>
          <w:szCs w:val="22"/>
          <w:lang w:eastAsia="zh-CN"/>
        </w:rPr>
        <w:tab/>
      </w:r>
      <w:r w:rsidR="0018080F" w:rsidRPr="00C11EFB">
        <w:rPr>
          <w:rFonts w:ascii="Arial" w:hAnsi="Arial" w:cs="Arial"/>
          <w:sz w:val="22"/>
          <w:szCs w:val="22"/>
          <w:lang w:eastAsia="zh-CN"/>
        </w:rPr>
        <w:t>Julian Nowicki</w:t>
      </w: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CA1D36" w:rsidRPr="00C11EFB" w:rsidRDefault="00CA1D36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F84579">
      <w:pPr>
        <w:jc w:val="both"/>
        <w:rPr>
          <w:rFonts w:ascii="Arial" w:hAnsi="Arial" w:cs="Arial"/>
          <w:sz w:val="22"/>
          <w:szCs w:val="22"/>
        </w:rPr>
      </w:pPr>
    </w:p>
    <w:p w:rsidR="008B0307" w:rsidRDefault="008B0307">
      <w:pPr>
        <w:spacing w:after="200" w:line="276" w:lineRule="auto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br w:type="page"/>
      </w:r>
    </w:p>
    <w:p w:rsidR="0018080F" w:rsidRPr="0033619F" w:rsidRDefault="0018080F" w:rsidP="0018080F">
      <w:pPr>
        <w:ind w:firstLine="360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33619F">
        <w:rPr>
          <w:rFonts w:ascii="Arial" w:hAnsi="Arial" w:cs="Arial"/>
          <w:b/>
          <w:sz w:val="22"/>
          <w:szCs w:val="22"/>
          <w:lang w:eastAsia="zh-CN"/>
        </w:rPr>
        <w:lastRenderedPageBreak/>
        <w:t xml:space="preserve">Uzasadnienie </w:t>
      </w: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1A6087" w:rsidRPr="00012D22" w:rsidRDefault="001A6087" w:rsidP="000E0A4E">
      <w:pPr>
        <w:spacing w:afterLines="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Obręb Błotnica 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z dnia 29.02.1992 r. ze zmianą zatwierdzoną uchwałą Rady Gminy Kołobrzeg Nr XXXIV/189/97 z dnia 30.12.1997 ogłoszoną w Dz. Urz. Wojew. Koszalińskiego Nr 4 z dnia 25.02.1998 r. </w:t>
      </w:r>
    </w:p>
    <w:p w:rsidR="001A6087" w:rsidRDefault="001A6087" w:rsidP="001A6087">
      <w:pPr>
        <w:spacing w:after="200"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>przystaje do 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Błotnica ma ogromne znaczenie dla dostosowania planu do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="0033619F">
        <w:rPr>
          <w:rFonts w:ascii="Arial" w:hAnsi="Arial" w:cs="Arial"/>
          <w:sz w:val="22"/>
          <w:szCs w:val="22"/>
        </w:rPr>
        <w:br/>
      </w:r>
      <w:r w:rsidR="0033619F"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33619F">
        <w:rPr>
          <w:rFonts w:ascii="Arial" w:hAnsi="Arial" w:cs="Arial"/>
          <w:sz w:val="22"/>
          <w:szCs w:val="22"/>
        </w:rPr>
        <w:t>t. j. Dz. U. 2016, poz. 778, z późn.</w:t>
      </w:r>
      <w:r w:rsidR="0033619F" w:rsidRPr="00ED1D36">
        <w:rPr>
          <w:rFonts w:ascii="Arial" w:hAnsi="Arial" w:cs="Arial"/>
          <w:sz w:val="22"/>
          <w:szCs w:val="22"/>
        </w:rPr>
        <w:t xml:space="preserve"> zm</w:t>
      </w:r>
      <w:r w:rsidR="0033619F">
        <w:rPr>
          <w:rFonts w:ascii="Arial" w:eastAsia="SimSun" w:hAnsi="Arial" w:cs="Arial"/>
          <w:sz w:val="22"/>
          <w:szCs w:val="22"/>
          <w:lang w:eastAsia="zh-CN"/>
        </w:rPr>
        <w:t>.</w:t>
      </w:r>
      <w:r w:rsidR="0033619F"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="0033619F">
        <w:rPr>
          <w:rFonts w:ascii="Arial" w:eastAsia="SimSun" w:hAnsi="Arial" w:cs="Arial"/>
          <w:sz w:val="22"/>
          <w:szCs w:val="22"/>
          <w:lang w:eastAsia="zh-CN"/>
        </w:rPr>
        <w:t>,</w:t>
      </w:r>
      <w:r w:rsidR="0033619F" w:rsidRPr="00ED1D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także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 xml:space="preserve">h uwarunkowań kulturowych oraz potrzeb mieszkańców. </w:t>
      </w:r>
      <w:r w:rsidR="0018080F" w:rsidRPr="00C11EFB">
        <w:rPr>
          <w:rFonts w:ascii="Arial" w:hAnsi="Arial" w:cs="Arial"/>
          <w:sz w:val="22"/>
          <w:szCs w:val="22"/>
          <w:lang w:eastAsia="zh-CN"/>
        </w:rPr>
        <w:t xml:space="preserve">        </w:t>
      </w:r>
    </w:p>
    <w:p w:rsidR="001A6087" w:rsidRPr="00C11EFB" w:rsidRDefault="001A6087" w:rsidP="001A6087">
      <w:pPr>
        <w:spacing w:after="200"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Działki nr 53/1 oraz 54/8 są działkami gminnymi przeznaczonymi w obecnie obowiązującym planie po szkołę i urządzenia sportowe. Sołtys Błotnicy wystąpiła </w:t>
      </w:r>
      <w:r w:rsidR="0033619F">
        <w:rPr>
          <w:rFonts w:ascii="Arial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sz w:val="22"/>
          <w:szCs w:val="22"/>
          <w:lang w:eastAsia="zh-CN"/>
        </w:rPr>
        <w:t xml:space="preserve">z wnioskiem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o dokonanie zmiany ustaleń planu odnoszących się do głównej funkcji </w:t>
      </w:r>
      <w:r w:rsidR="0033619F">
        <w:rPr>
          <w:rFonts w:ascii="Arial" w:hAnsi="Arial" w:cs="Arial"/>
          <w:sz w:val="22"/>
          <w:szCs w:val="22"/>
          <w:lang w:eastAsia="zh-CN"/>
        </w:rPr>
        <w:br/>
      </w:r>
      <w:r w:rsidRPr="00C11EFB">
        <w:rPr>
          <w:rFonts w:ascii="Arial" w:hAnsi="Arial" w:cs="Arial"/>
          <w:sz w:val="22"/>
          <w:szCs w:val="22"/>
          <w:lang w:eastAsia="zh-CN"/>
        </w:rPr>
        <w:t>w obowiązują</w:t>
      </w:r>
      <w:r w:rsidR="00890300">
        <w:rPr>
          <w:rFonts w:ascii="Arial" w:hAnsi="Arial" w:cs="Arial"/>
          <w:sz w:val="22"/>
          <w:szCs w:val="22"/>
          <w:lang w:eastAsia="zh-CN"/>
        </w:rPr>
        <w:t>cym planie miejscowym. Wnioskuje</w:t>
      </w:r>
      <w:r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o zmianę zapisu z funkcji </w:t>
      </w:r>
      <w:r>
        <w:rPr>
          <w:rFonts w:ascii="Arial" w:hAnsi="Arial" w:cs="Arial"/>
          <w:sz w:val="22"/>
          <w:szCs w:val="22"/>
          <w:lang w:eastAsia="zh-CN"/>
        </w:rPr>
        <w:t>oświatowej - szkoły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na funkcję </w:t>
      </w:r>
      <w:r>
        <w:rPr>
          <w:rFonts w:ascii="Arial" w:hAnsi="Arial" w:cs="Arial"/>
          <w:sz w:val="22"/>
          <w:szCs w:val="22"/>
          <w:lang w:eastAsia="zh-CN"/>
        </w:rPr>
        <w:t xml:space="preserve">usług kultury umożliwiającą realizację świetlicy wiejskiej na w/w działkach oraz </w:t>
      </w:r>
      <w:r w:rsidR="00890300">
        <w:rPr>
          <w:rFonts w:ascii="Arial" w:hAnsi="Arial" w:cs="Arial"/>
          <w:sz w:val="22"/>
          <w:szCs w:val="22"/>
          <w:lang w:eastAsia="zh-CN"/>
        </w:rPr>
        <w:t>o</w:t>
      </w:r>
      <w:r>
        <w:rPr>
          <w:rFonts w:ascii="Arial" w:hAnsi="Arial" w:cs="Arial"/>
          <w:sz w:val="22"/>
          <w:szCs w:val="22"/>
        </w:rPr>
        <w:t xml:space="preserve"> zmianę</w:t>
      </w:r>
      <w:r w:rsidRPr="00C11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parametrów i wskaźników kształtowania zabudowy i zagospodarowania terenu</w:t>
      </w:r>
      <w:r w:rsidRPr="00C11EFB">
        <w:rPr>
          <w:rFonts w:ascii="Arial" w:hAnsi="Arial" w:cs="Arial"/>
          <w:sz w:val="22"/>
          <w:szCs w:val="22"/>
        </w:rPr>
        <w:t xml:space="preserve">.  </w:t>
      </w: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33619F" w:rsidRDefault="0033619F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18080F" w:rsidRDefault="0018080F" w:rsidP="0033619F">
      <w:pPr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  <w:sectPr w:rsidR="0018080F" w:rsidSect="00DC3EB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080F" w:rsidRPr="00C11EFB" w:rsidRDefault="0018080F" w:rsidP="0033619F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ANALIZA DOTYCZĄCA ZASADNOŚCI PRZYSTĄPIENIA DO SPORZĄDZENIA MIEJSCOWEGO PLANU ZAGOSPODAROWANIA PRZESTRZENNEGO GMINY KOŁOBRZEG W CZĘŚCI OBRĘBU </w:t>
      </w:r>
      <w:r w:rsidR="0033619F">
        <w:rPr>
          <w:rFonts w:ascii="Arial" w:eastAsia="Calibri" w:hAnsi="Arial" w:cs="Arial"/>
          <w:b/>
          <w:bCs/>
          <w:sz w:val="22"/>
          <w:szCs w:val="22"/>
          <w:lang w:eastAsia="en-US"/>
        </w:rPr>
        <w:t>BŁOTNICA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18080F" w:rsidRPr="00C11EFB" w:rsidRDefault="0018080F" w:rsidP="0018080F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5D716C">
      <w:pPr>
        <w:spacing w:after="200"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Zgodnie z art. 14 ust 5 ustawy z dnia 27 marca 2003 r. o planowaniu </w:t>
      </w:r>
      <w:r w:rsidR="005D716C">
        <w:rPr>
          <w:rFonts w:ascii="Arial" w:eastAsia="Calibri" w:hAnsi="Arial" w:cs="Arial"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</w:t>
      </w:r>
      <w:r w:rsidR="006D2042">
        <w:rPr>
          <w:rFonts w:ascii="Arial" w:eastAsia="Calibri" w:hAnsi="Arial" w:cs="Arial"/>
          <w:sz w:val="22"/>
          <w:szCs w:val="22"/>
          <w:lang w:eastAsia="en-US"/>
        </w:rPr>
        <w:t xml:space="preserve">aniu przestrzennym </w:t>
      </w:r>
      <w:r w:rsidR="0033619F"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33619F">
        <w:rPr>
          <w:rFonts w:ascii="Arial" w:hAnsi="Arial" w:cs="Arial"/>
          <w:sz w:val="22"/>
          <w:szCs w:val="22"/>
        </w:rPr>
        <w:t>t. j. Dz. U. 2016, poz. 778, z późn.</w:t>
      </w:r>
      <w:r w:rsidR="0033619F" w:rsidRPr="00ED1D36">
        <w:rPr>
          <w:rFonts w:ascii="Arial" w:hAnsi="Arial" w:cs="Arial"/>
          <w:sz w:val="22"/>
          <w:szCs w:val="22"/>
        </w:rPr>
        <w:t xml:space="preserve"> zm</w:t>
      </w:r>
      <w:r w:rsidR="0033619F">
        <w:rPr>
          <w:rFonts w:ascii="Arial" w:eastAsia="SimSun" w:hAnsi="Arial" w:cs="Arial"/>
          <w:sz w:val="22"/>
          <w:szCs w:val="22"/>
          <w:lang w:eastAsia="zh-CN"/>
        </w:rPr>
        <w:t>.</w:t>
      </w:r>
      <w:r w:rsidR="0033619F"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="006D2042" w:rsidRPr="00C11EF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przed podjęciem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uchwały przez Radę Gminy Kołobrzeg w sprawie przystąpienia do opracowania miejscowego planu zagospodarowania przestrzennego Wójt Gminy wykonał niezbędne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analizy przewidziane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ustawą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planowaniu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zagospodarowaniu przestrzennym. Wyniki analiz zamieszczono poniżej.</w:t>
      </w:r>
    </w:p>
    <w:p w:rsidR="0018080F" w:rsidRPr="00C11EFB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Analiza dotycząca zasadności przystąpienia do sporządzenia planu.</w:t>
      </w:r>
    </w:p>
    <w:p w:rsidR="0018080F" w:rsidRPr="00C11EFB" w:rsidRDefault="0018080F" w:rsidP="000E0A4E">
      <w:pPr>
        <w:spacing w:afterLines="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Przedmiotem opracowania jest plan miejscowy, który w rzeczywistości jest zmianą </w:t>
      </w:r>
      <w:r w:rsidR="0033619F">
        <w:rPr>
          <w:rFonts w:ascii="Arial" w:hAnsi="Arial" w:cs="Arial"/>
          <w:sz w:val="22"/>
          <w:szCs w:val="22"/>
        </w:rPr>
        <w:t>obowiązującego p</w:t>
      </w:r>
      <w:r w:rsidR="0033619F" w:rsidRPr="00D80E51">
        <w:rPr>
          <w:rFonts w:ascii="Arial" w:hAnsi="Arial" w:cs="Arial"/>
          <w:sz w:val="22"/>
          <w:szCs w:val="22"/>
        </w:rPr>
        <w:t>lan</w:t>
      </w:r>
      <w:r w:rsidR="0033619F">
        <w:rPr>
          <w:rFonts w:ascii="Arial" w:hAnsi="Arial" w:cs="Arial"/>
          <w:sz w:val="22"/>
          <w:szCs w:val="22"/>
        </w:rPr>
        <w:t>u ogólnego</w:t>
      </w:r>
      <w:r w:rsidR="0033619F" w:rsidRPr="00D80E51">
        <w:rPr>
          <w:rFonts w:ascii="Arial" w:hAnsi="Arial" w:cs="Arial"/>
          <w:sz w:val="22"/>
          <w:szCs w:val="22"/>
        </w:rPr>
        <w:t xml:space="preserve"> zagospodarowania przestrzennego Gminy Kołobrzeg zatwierdzon</w:t>
      </w:r>
      <w:r w:rsidR="0033619F">
        <w:rPr>
          <w:rFonts w:ascii="Arial" w:hAnsi="Arial" w:cs="Arial"/>
          <w:sz w:val="22"/>
          <w:szCs w:val="22"/>
        </w:rPr>
        <w:t>ego</w:t>
      </w:r>
      <w:r w:rsidR="0033619F"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</w:t>
      </w:r>
      <w:r w:rsidR="0033619F">
        <w:rPr>
          <w:rFonts w:ascii="Arial" w:hAnsi="Arial" w:cs="Arial"/>
          <w:sz w:val="22"/>
          <w:szCs w:val="22"/>
        </w:rPr>
        <w:t>ego</w:t>
      </w:r>
      <w:r w:rsidR="0033619F" w:rsidRPr="00D80E51">
        <w:rPr>
          <w:rFonts w:ascii="Arial" w:hAnsi="Arial" w:cs="Arial"/>
          <w:sz w:val="22"/>
          <w:szCs w:val="22"/>
        </w:rPr>
        <w:t xml:space="preserve"> w Dz. Urz. Wojew. Koszalińskiego Nr 3 z dnia 29.02.1992 r. ze zmianą zatwierdzoną uchwałą Rady Gminy Kołobrzeg Nr XXXIV/189/97 z dnia 30.12.1997 ogłoszoną w Dz. Urz. Wojew. Koszalińskiego Nr 4 z dnia 25.02.1998 r. </w:t>
      </w:r>
    </w:p>
    <w:p w:rsidR="0018080F" w:rsidRPr="00C11EFB" w:rsidRDefault="0018080F" w:rsidP="0018080F">
      <w:pPr>
        <w:spacing w:after="200" w:line="360" w:lineRule="auto"/>
        <w:ind w:firstLine="426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Obszar proponowany do objęcia miejscowym planem zagospodarowania przestrzennego</w:t>
      </w:r>
      <w:r w:rsidR="003F45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dla dz. nr </w:t>
      </w:r>
      <w:r w:rsidR="005D716C">
        <w:rPr>
          <w:rFonts w:ascii="Arial" w:eastAsia="Calibri" w:hAnsi="Arial" w:cs="Arial"/>
          <w:sz w:val="22"/>
          <w:szCs w:val="22"/>
          <w:lang w:eastAsia="en-US"/>
        </w:rPr>
        <w:t>53/1</w:t>
      </w:r>
      <w:r w:rsidR="0033619F">
        <w:rPr>
          <w:rFonts w:ascii="Arial" w:eastAsia="Calibri" w:hAnsi="Arial" w:cs="Arial"/>
          <w:sz w:val="22"/>
          <w:szCs w:val="22"/>
          <w:lang w:eastAsia="en-US"/>
        </w:rPr>
        <w:t xml:space="preserve"> i 54/8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w </w:t>
      </w:r>
      <w:r w:rsidR="0033619F">
        <w:rPr>
          <w:rFonts w:ascii="Arial" w:eastAsia="Calibri" w:hAnsi="Arial" w:cs="Arial"/>
          <w:sz w:val="22"/>
          <w:szCs w:val="22"/>
          <w:lang w:eastAsia="en-US"/>
        </w:rPr>
        <w:t>Błotnicy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położony jest w </w:t>
      </w:r>
      <w:r w:rsidR="0033619F">
        <w:rPr>
          <w:rFonts w:ascii="Arial" w:eastAsia="Calibri" w:hAnsi="Arial" w:cs="Arial"/>
          <w:sz w:val="22"/>
          <w:szCs w:val="22"/>
          <w:lang w:eastAsia="en-US"/>
        </w:rPr>
        <w:t>centralnej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części miejscowości. </w:t>
      </w:r>
      <w:r w:rsidRPr="00C11EFB">
        <w:rPr>
          <w:rFonts w:ascii="Arial" w:hAnsi="Arial" w:cs="Arial"/>
          <w:sz w:val="22"/>
          <w:szCs w:val="22"/>
        </w:rPr>
        <w:t>Zapisy planu odnoszące się do w</w:t>
      </w:r>
      <w:r w:rsidR="0033619F">
        <w:rPr>
          <w:rFonts w:ascii="Arial" w:hAnsi="Arial" w:cs="Arial"/>
          <w:sz w:val="22"/>
          <w:szCs w:val="22"/>
        </w:rPr>
        <w:t>/w działek</w:t>
      </w:r>
      <w:r w:rsidR="003F452E">
        <w:rPr>
          <w:rFonts w:ascii="Arial" w:hAnsi="Arial" w:cs="Arial"/>
          <w:sz w:val="22"/>
          <w:szCs w:val="22"/>
        </w:rPr>
        <w:t xml:space="preserve"> </w:t>
      </w:r>
      <w:r w:rsidR="0033619F">
        <w:rPr>
          <w:rFonts w:ascii="Arial" w:hAnsi="Arial" w:cs="Arial"/>
          <w:sz w:val="22"/>
          <w:szCs w:val="22"/>
        </w:rPr>
        <w:t>(10.4.UO</w:t>
      </w:r>
      <w:r w:rsidRPr="00C11EFB">
        <w:rPr>
          <w:rFonts w:ascii="Arial" w:hAnsi="Arial" w:cs="Arial"/>
          <w:sz w:val="22"/>
          <w:szCs w:val="22"/>
        </w:rPr>
        <w:t>) bazowały na</w:t>
      </w:r>
      <w:r w:rsidR="0033619F">
        <w:rPr>
          <w:rFonts w:ascii="Arial" w:hAnsi="Arial" w:cs="Arial"/>
          <w:sz w:val="22"/>
          <w:szCs w:val="22"/>
        </w:rPr>
        <w:t xml:space="preserve"> ustaleniu funkcji oświatowej</w:t>
      </w:r>
      <w:r w:rsidR="003F452E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sz w:val="22"/>
          <w:szCs w:val="22"/>
        </w:rPr>
        <w:t xml:space="preserve"> Obecnie </w:t>
      </w:r>
      <w:r w:rsidR="0033619F">
        <w:rPr>
          <w:rFonts w:ascii="Arial" w:hAnsi="Arial" w:cs="Arial"/>
          <w:sz w:val="22"/>
          <w:szCs w:val="22"/>
        </w:rPr>
        <w:t>mieszkańcy w tym sołtys Błotnicy</w:t>
      </w:r>
      <w:r w:rsidRPr="00C11EFB">
        <w:rPr>
          <w:rFonts w:ascii="Arial" w:hAnsi="Arial" w:cs="Arial"/>
          <w:sz w:val="22"/>
          <w:szCs w:val="22"/>
        </w:rPr>
        <w:t xml:space="preserve"> wy</w:t>
      </w:r>
      <w:r w:rsidR="003F452E">
        <w:rPr>
          <w:rFonts w:ascii="Arial" w:hAnsi="Arial" w:cs="Arial"/>
          <w:sz w:val="22"/>
          <w:szCs w:val="22"/>
        </w:rPr>
        <w:t>stąpili</w:t>
      </w:r>
      <w:r w:rsidRPr="00C11EFB">
        <w:rPr>
          <w:rFonts w:ascii="Arial" w:hAnsi="Arial" w:cs="Arial"/>
          <w:sz w:val="22"/>
          <w:szCs w:val="22"/>
        </w:rPr>
        <w:t xml:space="preserve"> do Wójta Gminy Kołobrzeg o </w:t>
      </w:r>
      <w:r w:rsidR="0033619F">
        <w:rPr>
          <w:rFonts w:ascii="Arial" w:hAnsi="Arial" w:cs="Arial"/>
          <w:sz w:val="22"/>
          <w:szCs w:val="22"/>
        </w:rPr>
        <w:t>zmianę przeznaczenia dla w/w działek na funkcję usług kultury umożliwiającą realizację na tym terenie świetlicy wiejskiej</w:t>
      </w:r>
      <w:r w:rsidR="003F452E">
        <w:rPr>
          <w:rFonts w:ascii="Arial" w:hAnsi="Arial" w:cs="Arial"/>
          <w:sz w:val="22"/>
          <w:szCs w:val="22"/>
        </w:rPr>
        <w:t>.</w:t>
      </w:r>
      <w:r w:rsidR="00F8775E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W związku z tym istnieje </w:t>
      </w:r>
      <w:r w:rsidR="0033619F">
        <w:rPr>
          <w:rFonts w:ascii="Arial" w:hAnsi="Arial" w:cs="Arial"/>
          <w:sz w:val="22"/>
          <w:szCs w:val="22"/>
        </w:rPr>
        <w:t>pełne uzasadnienie zmiany planu ze szczególnym uwzględnieniem potrzeb mieszkańców.</w:t>
      </w:r>
    </w:p>
    <w:p w:rsidR="0018080F" w:rsidRPr="00C11EFB" w:rsidRDefault="0018080F" w:rsidP="0018080F">
      <w:pPr>
        <w:numPr>
          <w:ilvl w:val="0"/>
          <w:numId w:val="2"/>
        </w:numPr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Analiza dotycząca stopnia zgodności przewidywanych rozwiązań </w:t>
      </w:r>
      <w:r w:rsidR="005D716C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 ustaleniami Studium uwarunkowań i kierunków zagospodarowania przestrzennego gminy Kołobrzeg.  </w:t>
      </w:r>
    </w:p>
    <w:p w:rsidR="0018080F" w:rsidRPr="00C11EFB" w:rsidRDefault="0018080F" w:rsidP="005D716C">
      <w:pPr>
        <w:spacing w:before="60" w:line="360" w:lineRule="auto"/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Dla obszaru </w:t>
      </w:r>
      <w:r w:rsidR="00F37D6F">
        <w:rPr>
          <w:rFonts w:ascii="Arial" w:hAnsi="Arial" w:cs="Arial"/>
          <w:sz w:val="22"/>
          <w:szCs w:val="22"/>
        </w:rPr>
        <w:t>Błotnicy</w:t>
      </w:r>
      <w:r w:rsidRPr="00C11EFB">
        <w:rPr>
          <w:rFonts w:ascii="Arial" w:hAnsi="Arial" w:cs="Arial"/>
          <w:sz w:val="22"/>
          <w:szCs w:val="22"/>
        </w:rPr>
        <w:t xml:space="preserve">  obowiązuje ‘Studium Uwarunkowań i Kierunków Zagospodarowania Przestrzennego Gminy Kołobrzeg”  przyjęte </w:t>
      </w:r>
      <w:r w:rsidRPr="00C11EFB">
        <w:rPr>
          <w:rFonts w:ascii="Arial" w:hAnsi="Arial" w:cs="Arial"/>
          <w:bCs/>
          <w:sz w:val="22"/>
          <w:szCs w:val="22"/>
        </w:rPr>
        <w:t xml:space="preserve"> uchwałą Nr XV/92/2000 Rady Gminy Kołobrzeg z dnia 21 lipca  2000 r. z późn. zm.). </w:t>
      </w:r>
      <w:r w:rsidRPr="00C11EFB">
        <w:rPr>
          <w:rFonts w:ascii="Arial" w:hAnsi="Arial" w:cs="Arial"/>
          <w:sz w:val="22"/>
          <w:szCs w:val="22"/>
        </w:rPr>
        <w:t xml:space="preserve">W studium zakłada się lokalizację na tym terenie </w:t>
      </w:r>
      <w:r w:rsidR="005D716C">
        <w:rPr>
          <w:rFonts w:ascii="Arial" w:hAnsi="Arial" w:cs="Arial"/>
          <w:sz w:val="22"/>
          <w:szCs w:val="22"/>
        </w:rPr>
        <w:t>usług publicznych, co ściśle wiąże się z realizacją takich inwestycji jak świetlica wiejska.</w:t>
      </w:r>
    </w:p>
    <w:p w:rsidR="0018080F" w:rsidRPr="00C11EFB" w:rsidRDefault="0018080F" w:rsidP="0018080F">
      <w:pPr>
        <w:suppressAutoHyphens/>
        <w:spacing w:line="360" w:lineRule="auto"/>
        <w:ind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Na podstawie analizy Studium uwarunkowań i kierunków z</w:t>
      </w:r>
      <w:r w:rsidR="006D2042">
        <w:rPr>
          <w:rFonts w:ascii="Arial" w:eastAsia="Calibri" w:hAnsi="Arial" w:cs="Arial"/>
          <w:sz w:val="22"/>
          <w:szCs w:val="22"/>
          <w:u w:val="single"/>
          <w:lang w:eastAsia="en-US"/>
        </w:rPr>
        <w:t>agospodarowania przestrzennego G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miny Kołobrzeg stwierdzono, że przewidywane rozwiązania w planie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miejscowym  będą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zgodne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 ustaleniami obowiązującego studium.</w:t>
      </w:r>
    </w:p>
    <w:p w:rsidR="005D716C" w:rsidRDefault="005D716C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18080F" w:rsidRPr="00C11EFB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Materiały geodezyjne do opracowania planu.</w:t>
      </w:r>
    </w:p>
    <w:p w:rsidR="0018080F" w:rsidRPr="00C11EFB" w:rsidRDefault="0018080F" w:rsidP="0018080F">
      <w:pPr>
        <w:numPr>
          <w:ilvl w:val="0"/>
          <w:numId w:val="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Dla terenu opracowania planu</w:t>
      </w:r>
      <w:r w:rsidR="005D716C">
        <w:rPr>
          <w:rFonts w:ascii="Arial" w:eastAsia="Calibri" w:hAnsi="Arial" w:cs="Arial"/>
          <w:sz w:val="22"/>
          <w:szCs w:val="22"/>
          <w:lang w:eastAsia="en-US"/>
        </w:rPr>
        <w:t xml:space="preserve"> miejscowego (</w:t>
      </w:r>
      <w:r w:rsidR="00F8775E">
        <w:rPr>
          <w:rFonts w:ascii="Arial" w:eastAsia="Calibri" w:hAnsi="Arial" w:cs="Arial"/>
          <w:sz w:val="22"/>
          <w:szCs w:val="22"/>
          <w:lang w:eastAsia="en-US"/>
        </w:rPr>
        <w:t xml:space="preserve">dz. nr </w:t>
      </w:r>
      <w:r w:rsidR="005D716C">
        <w:rPr>
          <w:rFonts w:ascii="Arial" w:eastAsia="Calibri" w:hAnsi="Arial" w:cs="Arial"/>
          <w:sz w:val="22"/>
          <w:szCs w:val="22"/>
          <w:lang w:eastAsia="en-US"/>
        </w:rPr>
        <w:t xml:space="preserve">53/1, 54/8)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dostępne</w:t>
      </w:r>
      <w:r w:rsidR="005D716C">
        <w:rPr>
          <w:rFonts w:ascii="Arial" w:eastAsia="Calibri" w:hAnsi="Arial" w:cs="Arial"/>
          <w:sz w:val="22"/>
          <w:szCs w:val="22"/>
          <w:lang w:eastAsia="en-US"/>
        </w:rPr>
        <w:t xml:space="preserve"> są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mapy  zasadnicze w skali 1: 500 i 1:1000. </w:t>
      </w:r>
    </w:p>
    <w:p w:rsidR="0018080F" w:rsidRPr="00C11EFB" w:rsidRDefault="0018080F" w:rsidP="0018080F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Niezb</w:t>
      </w:r>
      <w:r w:rsidRPr="005D716C">
        <w:rPr>
          <w:rFonts w:ascii="Arial" w:eastAsia="TTE18853E8t00" w:hAnsi="Arial" w:cs="Arial"/>
          <w:b/>
          <w:sz w:val="22"/>
          <w:szCs w:val="22"/>
          <w:lang w:eastAsia="en-US"/>
        </w:rPr>
        <w:t>ę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dny zakres prac planistycznych</w:t>
      </w:r>
    </w:p>
    <w:p w:rsidR="005D716C" w:rsidRDefault="0018080F" w:rsidP="005D716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>Zakres czynno</w:t>
      </w:r>
      <w:r w:rsidRPr="00C11EFB">
        <w:rPr>
          <w:rFonts w:ascii="Arial" w:eastAsia="TTE18853E8t00" w:hAnsi="Arial" w:cs="Arial"/>
          <w:bCs/>
          <w:sz w:val="22"/>
          <w:szCs w:val="22"/>
          <w:lang w:eastAsia="en-US"/>
        </w:rPr>
        <w:t>ś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 xml:space="preserve">ci i prac planistycznych wynika z obowiązujących przepisów – ustawy 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br/>
        <w:t>o planowaniu i zagospodarowaniu przestrzennym (art. 14-37 ) i przepisów odrębnych związanych z planowaniem przestrzennym.</w:t>
      </w:r>
      <w:r w:rsidR="005D716C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:rsidR="0018080F" w:rsidRPr="005D716C" w:rsidRDefault="0018080F" w:rsidP="005D716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Powyższa problematyka może być poszerzona lub zawężona w zależności od analizy projektowej wszystkich zagadnień. </w:t>
      </w:r>
    </w:p>
    <w:p w:rsidR="005D716C" w:rsidRPr="00C11EFB" w:rsidRDefault="005D716C" w:rsidP="000E0A4E">
      <w:pPr>
        <w:pStyle w:val="Tekstpodstawowy"/>
        <w:spacing w:afterLines="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Gmina posiada Podstawowe opracowanie ekofizjografic</w:t>
      </w:r>
      <w:r>
        <w:rPr>
          <w:rFonts w:ascii="Arial" w:hAnsi="Arial" w:cs="Arial"/>
          <w:sz w:val="22"/>
          <w:szCs w:val="22"/>
        </w:rPr>
        <w:t>zne G</w:t>
      </w:r>
      <w:r w:rsidRPr="0054223B">
        <w:rPr>
          <w:rFonts w:ascii="Arial" w:hAnsi="Arial" w:cs="Arial"/>
          <w:sz w:val="22"/>
          <w:szCs w:val="22"/>
        </w:rPr>
        <w:t xml:space="preserve">miny Kołobrzeg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aktualizację Waloryzacji kulturowej Gminy.   </w:t>
      </w: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5D716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Przeprowadzenie analizy wykazało, 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ż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e przystąpienie do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dzenia miejscowego planu zagospodarowania przestr</w:t>
      </w:r>
      <w:r w:rsidR="006D2042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zennego części obrębu </w:t>
      </w:r>
      <w:r w:rsidR="00F37D6F">
        <w:rPr>
          <w:rFonts w:ascii="Arial" w:eastAsia="Calibri" w:hAnsi="Arial" w:cs="Arial"/>
          <w:sz w:val="22"/>
          <w:szCs w:val="22"/>
          <w:u w:val="single"/>
          <w:lang w:eastAsia="en-US"/>
        </w:rPr>
        <w:t>Błotnica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jest zasadne, a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dzenie planu pozwoli na realizacj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 xml:space="preserve">ę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intencji wnioskodawcy.</w:t>
      </w: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18080F">
      <w:pPr>
        <w:spacing w:line="360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693343" w:rsidRDefault="00693343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5D6BCE" w:rsidRDefault="005D716C" w:rsidP="005D6BCE">
      <w:pPr>
        <w:spacing w:line="276" w:lineRule="auto"/>
        <w:jc w:val="right"/>
      </w:pPr>
      <w:r>
        <w:t xml:space="preserve">Załącznik </w:t>
      </w:r>
      <w:r w:rsidR="005D6BCE">
        <w:t xml:space="preserve">graficzny </w:t>
      </w:r>
    </w:p>
    <w:p w:rsidR="005D6BCE" w:rsidRDefault="005D6BCE" w:rsidP="005D6BCE">
      <w:pPr>
        <w:spacing w:line="276" w:lineRule="auto"/>
        <w:jc w:val="right"/>
      </w:pPr>
      <w:r>
        <w:t>do U</w:t>
      </w:r>
      <w:r w:rsidR="005D716C">
        <w:t xml:space="preserve">chwały Rady Gminy Kołobrzeg </w:t>
      </w:r>
    </w:p>
    <w:p w:rsidR="005D6BCE" w:rsidRDefault="005D716C" w:rsidP="005D6BCE">
      <w:pPr>
        <w:spacing w:line="276" w:lineRule="auto"/>
        <w:jc w:val="right"/>
      </w:pPr>
      <w:r>
        <w:t>Nr………………</w:t>
      </w:r>
      <w:r w:rsidR="00F37D6F">
        <w:t xml:space="preserve"> </w:t>
      </w:r>
    </w:p>
    <w:p w:rsidR="00ED1D36" w:rsidRDefault="005D716C" w:rsidP="005D6BCE">
      <w:pPr>
        <w:spacing w:line="276" w:lineRule="auto"/>
        <w:jc w:val="right"/>
      </w:pPr>
      <w:r>
        <w:t>z dnia……………2017 r.</w:t>
      </w:r>
    </w:p>
    <w:p w:rsidR="003852F9" w:rsidRDefault="005D716C" w:rsidP="005D6BCE">
      <w:pPr>
        <w:spacing w:line="276" w:lineRule="auto"/>
        <w:jc w:val="right"/>
      </w:pPr>
      <w:r>
        <w:tab/>
      </w:r>
    </w:p>
    <w:p w:rsidR="005D716C" w:rsidRDefault="00D27A3E" w:rsidP="005D6BCE">
      <w:pPr>
        <w:spacing w:line="276" w:lineRule="auto"/>
        <w:ind w:firstLine="708"/>
        <w:jc w:val="right"/>
        <w:rPr>
          <w:sz w:val="20"/>
          <w:szCs w:val="20"/>
        </w:rPr>
      </w:pPr>
      <w:r w:rsidRPr="00D27A3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2pt;margin-top:5.7pt;width:23.25pt;height:0;z-index:251658240" o:connectortype="straight" strokecolor="#f79646 [3209]" strokeweight="3pt">
            <v:shadow type="perspective" color="#974706 [1609]" opacity=".5" offset="1pt" offset2="-1pt"/>
          </v:shape>
        </w:pict>
      </w:r>
      <w:r w:rsidR="005D716C" w:rsidRPr="005D716C">
        <w:rPr>
          <w:sz w:val="20"/>
          <w:szCs w:val="20"/>
        </w:rPr>
        <w:t>granice opracowania</w:t>
      </w:r>
    </w:p>
    <w:p w:rsidR="005D716C" w:rsidRDefault="005D716C" w:rsidP="005D716C">
      <w:pPr>
        <w:spacing w:line="276" w:lineRule="auto"/>
        <w:rPr>
          <w:sz w:val="20"/>
          <w:szCs w:val="20"/>
        </w:rPr>
      </w:pPr>
    </w:p>
    <w:p w:rsidR="005D716C" w:rsidRDefault="005D716C" w:rsidP="005D716C">
      <w:pPr>
        <w:spacing w:line="276" w:lineRule="auto"/>
        <w:rPr>
          <w:sz w:val="20"/>
          <w:szCs w:val="20"/>
        </w:rPr>
      </w:pPr>
    </w:p>
    <w:p w:rsidR="005D716C" w:rsidRDefault="005D716C" w:rsidP="005D716C">
      <w:pPr>
        <w:spacing w:line="276" w:lineRule="auto"/>
        <w:rPr>
          <w:sz w:val="20"/>
          <w:szCs w:val="20"/>
        </w:rPr>
      </w:pPr>
    </w:p>
    <w:p w:rsidR="005D716C" w:rsidRDefault="005D716C" w:rsidP="005D716C">
      <w:pPr>
        <w:spacing w:line="276" w:lineRule="auto"/>
        <w:rPr>
          <w:sz w:val="20"/>
          <w:szCs w:val="20"/>
        </w:rPr>
      </w:pPr>
    </w:p>
    <w:p w:rsidR="005D716C" w:rsidRPr="005D716C" w:rsidRDefault="005D716C" w:rsidP="005D716C">
      <w:pPr>
        <w:spacing w:line="276" w:lineRule="auto"/>
        <w:rPr>
          <w:sz w:val="20"/>
          <w:szCs w:val="20"/>
        </w:rPr>
      </w:pPr>
    </w:p>
    <w:p w:rsidR="00ED1D36" w:rsidRDefault="00ED1D36"/>
    <w:p w:rsidR="00FD0D20" w:rsidRDefault="00D27A3E" w:rsidP="005D716C">
      <w:pPr>
        <w:spacing w:line="360" w:lineRule="auto"/>
      </w:pPr>
      <w:r>
        <w:rPr>
          <w:noProof/>
        </w:rPr>
        <w:pict>
          <v:shape id="_x0000_s1033" type="#_x0000_t32" style="position:absolute;margin-left:202.45pt;margin-top:215.15pt;width:81.7pt;height:107.7pt;flip:x y;z-index:251665408" o:connectortype="straight" strokecolor="#f79646 [3209]" strokeweight="3pt"/>
        </w:pict>
      </w:r>
      <w:r>
        <w:rPr>
          <w:noProof/>
        </w:rPr>
        <w:pict>
          <v:shape id="_x0000_s1029" type="#_x0000_t32" style="position:absolute;margin-left:202.45pt;margin-top:181.35pt;width:43.5pt;height:33.8pt;flip:y;z-index:251661312" o:connectortype="straight" strokecolor="#f79646 [3209]" strokeweight="3pt"/>
        </w:pict>
      </w:r>
      <w:r>
        <w:rPr>
          <w:noProof/>
        </w:rPr>
        <w:pict>
          <v:shape id="_x0000_s1035" type="#_x0000_t32" style="position:absolute;margin-left:80.65pt;margin-top:193.35pt;width:147.15pt;height:177.1pt;flip:x y;z-index:251667456" o:connectortype="straight" strokecolor="#f79646 [3209]" strokeweight="3pt"/>
        </w:pict>
      </w:r>
      <w:r>
        <w:rPr>
          <w:noProof/>
        </w:rPr>
        <w:pict>
          <v:shape id="_x0000_s1034" type="#_x0000_t32" style="position:absolute;margin-left:227.8pt;margin-top:322.85pt;width:56.35pt;height:47.6pt;flip:x;z-index:251666432" o:connectortype="straight" strokecolor="#f79646 [3209]" strokeweight="3pt"/>
        </w:pict>
      </w:r>
      <w:r>
        <w:rPr>
          <w:noProof/>
        </w:rPr>
        <w:pict>
          <v:shape id="_x0000_s1032" type="#_x0000_t32" style="position:absolute;margin-left:209pt;margin-top:70.55pt;width:150.9pt;height:187.2pt;flip:x y;z-index:251664384" o:connectortype="straight" strokecolor="#f79646 [3209]" strokeweight="3pt"/>
        </w:pict>
      </w:r>
      <w:r>
        <w:rPr>
          <w:noProof/>
        </w:rPr>
        <w:pict>
          <v:shape id="_x0000_s1031" type="#_x0000_t32" style="position:absolute;margin-left:325.45pt;margin-top:257.75pt;width:34.45pt;height:29.45pt;flip:x;z-index:251663360" o:connectortype="straight" strokecolor="#f79646 [3209]" strokeweight="3pt"/>
        </w:pict>
      </w:r>
      <w:r>
        <w:rPr>
          <w:noProof/>
        </w:rPr>
        <w:pict>
          <v:shape id="_x0000_s1030" type="#_x0000_t32" style="position:absolute;margin-left:245.95pt;margin-top:181.35pt;width:79.5pt;height:105.85pt;flip:x y;z-index:251662336" o:connectortype="straight" strokecolor="#f79646 [3209]" strokeweight="3pt"/>
        </w:pict>
      </w:r>
      <w:r>
        <w:rPr>
          <w:noProof/>
        </w:rPr>
        <w:pict>
          <v:shape id="_x0000_s1028" type="#_x0000_t32" style="position:absolute;margin-left:90.4pt;margin-top:70.55pt;width:118.6pt;height:110.8pt;flip:x;z-index:251660288" o:connectortype="straight" strokecolor="#f79646 [3209]" strokeweight="3pt"/>
        </w:pict>
      </w:r>
      <w:r>
        <w:rPr>
          <w:noProof/>
        </w:rPr>
        <w:pict>
          <v:shape id="_x0000_s1027" type="#_x0000_t32" style="position:absolute;margin-left:80.65pt;margin-top:181.35pt;width:9.75pt;height:12pt;flip:y;z-index:251659264" o:connectortype="straight" strokecolor="#f79646 [3209]" strokeweight="3pt"/>
        </w:pict>
      </w:r>
      <w:r w:rsidR="005D716C">
        <w:rPr>
          <w:noProof/>
        </w:rPr>
        <w:drawing>
          <wp:inline distT="0" distB="0" distL="0" distR="0">
            <wp:extent cx="5753100" cy="5705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D20" w:rsidSect="006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760" w:rsidRDefault="00FD5760" w:rsidP="008B0307">
      <w:r>
        <w:separator/>
      </w:r>
    </w:p>
  </w:endnote>
  <w:endnote w:type="continuationSeparator" w:id="0">
    <w:p w:rsidR="00FD5760" w:rsidRDefault="00FD5760" w:rsidP="008B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760" w:rsidRDefault="00FD5760" w:rsidP="008B0307">
      <w:r>
        <w:separator/>
      </w:r>
    </w:p>
  </w:footnote>
  <w:footnote w:type="continuationSeparator" w:id="0">
    <w:p w:rsidR="00FD5760" w:rsidRDefault="00FD5760" w:rsidP="008B0307">
      <w:r>
        <w:continuationSeparator/>
      </w:r>
    </w:p>
  </w:footnote>
  <w:footnote w:id="1">
    <w:p w:rsidR="008B0307" w:rsidRDefault="008B03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zmiany tekstu jednolitego </w:t>
      </w:r>
      <w:r w:rsidR="00DC3EB6">
        <w:rPr>
          <w:rFonts w:ascii="Arial" w:eastAsia="SimSun" w:hAnsi="Arial" w:cs="Arial"/>
          <w:sz w:val="22"/>
          <w:szCs w:val="22"/>
          <w:lang w:eastAsia="zh-CN"/>
        </w:rPr>
        <w:t>ustawy zostały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ogłoszone w Dz. U z 2016 r. poz. 904, 961, 1250 i 1579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0F"/>
    <w:rsid w:val="000C53B8"/>
    <w:rsid w:val="000E0A4E"/>
    <w:rsid w:val="0018080F"/>
    <w:rsid w:val="00191BE8"/>
    <w:rsid w:val="001A6087"/>
    <w:rsid w:val="001D25BB"/>
    <w:rsid w:val="00200703"/>
    <w:rsid w:val="0033619F"/>
    <w:rsid w:val="003852F9"/>
    <w:rsid w:val="003B4F07"/>
    <w:rsid w:val="003F452E"/>
    <w:rsid w:val="0041529E"/>
    <w:rsid w:val="004349B3"/>
    <w:rsid w:val="00470307"/>
    <w:rsid w:val="00590866"/>
    <w:rsid w:val="005D6BCE"/>
    <w:rsid w:val="005D716C"/>
    <w:rsid w:val="00693343"/>
    <w:rsid w:val="006D2042"/>
    <w:rsid w:val="006D6EDF"/>
    <w:rsid w:val="00775C82"/>
    <w:rsid w:val="007B4893"/>
    <w:rsid w:val="007D3D3E"/>
    <w:rsid w:val="00890300"/>
    <w:rsid w:val="008B0307"/>
    <w:rsid w:val="008C396A"/>
    <w:rsid w:val="008E6EE9"/>
    <w:rsid w:val="00AB260D"/>
    <w:rsid w:val="00AC7F89"/>
    <w:rsid w:val="00B0264D"/>
    <w:rsid w:val="00B81F7D"/>
    <w:rsid w:val="00C13115"/>
    <w:rsid w:val="00C14C14"/>
    <w:rsid w:val="00CA1D36"/>
    <w:rsid w:val="00CE64B7"/>
    <w:rsid w:val="00D27A3E"/>
    <w:rsid w:val="00DC3EB6"/>
    <w:rsid w:val="00DD553A"/>
    <w:rsid w:val="00E64DB0"/>
    <w:rsid w:val="00ED1D36"/>
    <w:rsid w:val="00EF35E9"/>
    <w:rsid w:val="00F37D6F"/>
    <w:rsid w:val="00F84579"/>
    <w:rsid w:val="00F8775E"/>
    <w:rsid w:val="00F979E6"/>
    <w:rsid w:val="00FD0D20"/>
    <w:rsid w:val="00FD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09]"/>
    </o:shapedefaults>
    <o:shapelayout v:ext="edit">
      <o:idmap v:ext="edit" data="1"/>
      <o:rules v:ext="edit">
        <o:r id="V:Rule11" type="connector" idref="#_x0000_s1029"/>
        <o:r id="V:Rule12" type="connector" idref="#_x0000_s1033"/>
        <o:r id="V:Rule13" type="connector" idref="#_x0000_s1032"/>
        <o:r id="V:Rule14" type="connector" idref="#_x0000_s1026"/>
        <o:r id="V:Rule15" type="connector" idref="#_x0000_s1028"/>
        <o:r id="V:Rule16" type="connector" idref="#_x0000_s1034"/>
        <o:r id="V:Rule17" type="connector" idref="#_x0000_s1031"/>
        <o:r id="V:Rule18" type="connector" idref="#_x0000_s1035"/>
        <o:r id="V:Rule19" type="connector" idref="#_x0000_s1027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D71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3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3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3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6E66-EF64-4317-AAAF-C885D2A7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2017-03-08T12:31:00Z</cp:lastPrinted>
  <dcterms:created xsi:type="dcterms:W3CDTF">2017-03-09T14:00:00Z</dcterms:created>
  <dcterms:modified xsi:type="dcterms:W3CDTF">2017-03-14T08:28:00Z</dcterms:modified>
</cp:coreProperties>
</file>